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3" w:type="dxa"/>
        <w:tblInd w:w="-83" w:type="dxa"/>
        <w:tblCellMar>
          <w:left w:w="85" w:type="dxa"/>
          <w:right w:w="85" w:type="dxa"/>
        </w:tblCellMar>
        <w:tblLook w:val="0000" w:firstRow="0" w:lastRow="0" w:firstColumn="0" w:lastColumn="0" w:noHBand="0" w:noVBand="0"/>
      </w:tblPr>
      <w:tblGrid>
        <w:gridCol w:w="4185"/>
        <w:gridCol w:w="5298"/>
      </w:tblGrid>
      <w:tr w:rsidR="004C15A8" w:rsidRPr="003F3056">
        <w:trPr>
          <w:cantSplit/>
          <w:trHeight w:val="735"/>
        </w:trPr>
        <w:tc>
          <w:tcPr>
            <w:tcW w:w="4185" w:type="dxa"/>
          </w:tcPr>
          <w:p w:rsidR="004C15A8" w:rsidRPr="003F3056" w:rsidRDefault="00F37CB0" w:rsidP="00DE5D8D">
            <w:pPr>
              <w:ind w:left="-85" w:right="-85"/>
              <w:jc w:val="center"/>
              <w:rPr>
                <w:b/>
                <w:bCs/>
                <w:spacing w:val="-22"/>
                <w:sz w:val="26"/>
                <w:szCs w:val="26"/>
                <w:lang w:val="en-AU"/>
              </w:rPr>
            </w:pPr>
            <w:r>
              <w:rPr>
                <w:noProof/>
              </w:rPr>
              <w:pict>
                <v:line id="Line 2" o:spid="_x0000_s1026" style="position:absolute;left:0;text-align:left;flip:y;z-index:251656704;visibility:visible" from="45.85pt,19.05pt" to="154.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4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"/>
              </w:pict>
            </w:r>
            <w:r w:rsidR="004C15A8" w:rsidRPr="003F3056">
              <w:rPr>
                <w:b/>
                <w:bCs/>
                <w:spacing w:val="-22"/>
                <w:sz w:val="26"/>
                <w:szCs w:val="26"/>
                <w:lang w:val="en-AU"/>
              </w:rPr>
              <w:t>BỘ THÔNG TIN VÀ TRUYỀN THÔNG</w:t>
            </w:r>
          </w:p>
        </w:tc>
        <w:tc>
          <w:tcPr>
            <w:tcW w:w="5298" w:type="dxa"/>
          </w:tcPr>
          <w:p w:rsidR="004C15A8" w:rsidRPr="003F3056" w:rsidRDefault="004C15A8" w:rsidP="00DE5D8D">
            <w:pPr>
              <w:jc w:val="center"/>
              <w:rPr>
                <w:b/>
                <w:bCs/>
                <w:spacing w:val="-22"/>
                <w:sz w:val="26"/>
                <w:szCs w:val="26"/>
                <w:lang w:val="en-AU"/>
              </w:rPr>
            </w:pPr>
            <w:r w:rsidRPr="003F3056">
              <w:rPr>
                <w:b/>
                <w:bCs/>
                <w:spacing w:val="-22"/>
                <w:sz w:val="26"/>
                <w:szCs w:val="26"/>
                <w:lang w:val="en-AU"/>
              </w:rPr>
              <w:t>CỘNG HOÀ XÃ HỘI CHỦ NGHĨA VIỆT NAM</w:t>
            </w:r>
          </w:p>
          <w:p w:rsidR="004C15A8" w:rsidRPr="003F3056" w:rsidRDefault="004C15A8" w:rsidP="00DE5D8D">
            <w:pPr>
              <w:jc w:val="center"/>
              <w:rPr>
                <w:b/>
                <w:bCs/>
                <w:sz w:val="28"/>
                <w:szCs w:val="28"/>
                <w:lang w:val="en-AU"/>
              </w:rPr>
            </w:pPr>
            <w:proofErr w:type="spellStart"/>
            <w:r w:rsidRPr="003F3056">
              <w:rPr>
                <w:b/>
                <w:bCs/>
                <w:sz w:val="28"/>
                <w:szCs w:val="28"/>
                <w:lang w:val="en-AU"/>
              </w:rPr>
              <w:t>Độc</w:t>
            </w:r>
            <w:proofErr w:type="spellEnd"/>
            <w:r w:rsidRPr="003F3056">
              <w:rPr>
                <w:b/>
                <w:bCs/>
                <w:sz w:val="28"/>
                <w:szCs w:val="28"/>
                <w:lang w:val="en-AU"/>
              </w:rPr>
              <w:t xml:space="preserve"> </w:t>
            </w:r>
            <w:proofErr w:type="spellStart"/>
            <w:r w:rsidRPr="003F3056">
              <w:rPr>
                <w:b/>
                <w:bCs/>
                <w:sz w:val="28"/>
                <w:szCs w:val="28"/>
                <w:lang w:val="en-AU"/>
              </w:rPr>
              <w:t>lập</w:t>
            </w:r>
            <w:proofErr w:type="spellEnd"/>
            <w:r w:rsidRPr="003F3056">
              <w:rPr>
                <w:b/>
                <w:bCs/>
                <w:sz w:val="28"/>
                <w:szCs w:val="28"/>
                <w:lang w:val="en-AU"/>
              </w:rPr>
              <w:t xml:space="preserve"> - </w:t>
            </w:r>
            <w:proofErr w:type="spellStart"/>
            <w:r w:rsidRPr="003F3056">
              <w:rPr>
                <w:b/>
                <w:bCs/>
                <w:sz w:val="28"/>
                <w:szCs w:val="28"/>
                <w:lang w:val="en-AU"/>
              </w:rPr>
              <w:t>Tự</w:t>
            </w:r>
            <w:proofErr w:type="spellEnd"/>
            <w:r w:rsidRPr="003F3056">
              <w:rPr>
                <w:b/>
                <w:bCs/>
                <w:sz w:val="28"/>
                <w:szCs w:val="28"/>
                <w:lang w:val="en-AU"/>
              </w:rPr>
              <w:t xml:space="preserve"> do - </w:t>
            </w:r>
            <w:proofErr w:type="spellStart"/>
            <w:r w:rsidRPr="003F3056">
              <w:rPr>
                <w:b/>
                <w:bCs/>
                <w:sz w:val="28"/>
                <w:szCs w:val="28"/>
                <w:lang w:val="en-AU"/>
              </w:rPr>
              <w:t>Hạnh</w:t>
            </w:r>
            <w:proofErr w:type="spellEnd"/>
            <w:r w:rsidRPr="003F3056">
              <w:rPr>
                <w:b/>
                <w:bCs/>
                <w:sz w:val="28"/>
                <w:szCs w:val="28"/>
                <w:lang w:val="en-AU"/>
              </w:rPr>
              <w:t xml:space="preserve"> </w:t>
            </w:r>
            <w:proofErr w:type="spellStart"/>
            <w:r w:rsidRPr="003F3056">
              <w:rPr>
                <w:b/>
                <w:bCs/>
                <w:sz w:val="28"/>
                <w:szCs w:val="28"/>
                <w:lang w:val="en-AU"/>
              </w:rPr>
              <w:t>phúc</w:t>
            </w:r>
            <w:proofErr w:type="spellEnd"/>
          </w:p>
          <w:p w:rsidR="004C15A8" w:rsidRPr="003F3056" w:rsidRDefault="00F37CB0" w:rsidP="00DE5D8D">
            <w:pPr>
              <w:jc w:val="center"/>
              <w:rPr>
                <w:b/>
                <w:bCs/>
                <w:sz w:val="26"/>
                <w:szCs w:val="26"/>
                <w:lang w:val="en-AU"/>
              </w:rPr>
            </w:pPr>
            <w:r>
              <w:rPr>
                <w:noProof/>
              </w:rPr>
              <w:pict>
                <v:line id="Line 3" o:spid="_x0000_s1028" style="position:absolute;left:0;text-align:left;z-index:251655680;visibility:visible" from="43.45pt,1.6pt" to="21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u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Pp8u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"/>
              </w:pict>
            </w:r>
          </w:p>
        </w:tc>
      </w:tr>
      <w:tr w:rsidR="004C15A8" w:rsidRPr="003F3056">
        <w:trPr>
          <w:cantSplit/>
        </w:trPr>
        <w:tc>
          <w:tcPr>
            <w:tcW w:w="4185" w:type="dxa"/>
          </w:tcPr>
          <w:p w:rsidR="004C15A8" w:rsidRPr="002C7888" w:rsidRDefault="004C15A8" w:rsidP="00383C38">
            <w:pPr>
              <w:keepNext/>
              <w:spacing w:before="40"/>
              <w:jc w:val="center"/>
              <w:outlineLvl w:val="4"/>
              <w:rPr>
                <w:sz w:val="26"/>
                <w:szCs w:val="26"/>
                <w:lang w:val="en-GB"/>
              </w:rPr>
            </w:pPr>
            <w:proofErr w:type="spellStart"/>
            <w:r w:rsidRPr="002C7888">
              <w:rPr>
                <w:sz w:val="26"/>
                <w:szCs w:val="26"/>
                <w:lang w:val="en-GB"/>
              </w:rPr>
              <w:t>Số</w:t>
            </w:r>
            <w:proofErr w:type="spellEnd"/>
            <w:r w:rsidRPr="002C7888">
              <w:rPr>
                <w:sz w:val="26"/>
                <w:szCs w:val="26"/>
                <w:lang w:val="en-GB"/>
              </w:rPr>
              <w:t xml:space="preserve">: </w:t>
            </w:r>
            <w:r w:rsidR="00383C38">
              <w:rPr>
                <w:sz w:val="26"/>
                <w:szCs w:val="26"/>
                <w:lang w:val="en-GB"/>
              </w:rPr>
              <w:t>21</w:t>
            </w:r>
            <w:r w:rsidRPr="002C7888">
              <w:rPr>
                <w:sz w:val="26"/>
                <w:szCs w:val="26"/>
                <w:lang w:val="en-GB"/>
              </w:rPr>
              <w:t xml:space="preserve"> /2013/TT-BTTTT</w:t>
            </w:r>
          </w:p>
        </w:tc>
        <w:tc>
          <w:tcPr>
            <w:tcW w:w="5298" w:type="dxa"/>
          </w:tcPr>
          <w:p w:rsidR="004C15A8" w:rsidRPr="003F3056" w:rsidRDefault="004C15A8" w:rsidP="00383C38">
            <w:pPr>
              <w:spacing w:before="40"/>
              <w:jc w:val="center"/>
              <w:rPr>
                <w:i/>
                <w:iCs/>
                <w:sz w:val="28"/>
                <w:szCs w:val="28"/>
                <w:lang w:val="en-AU"/>
              </w:rPr>
            </w:pPr>
            <w:proofErr w:type="spellStart"/>
            <w:r w:rsidRPr="003F3056">
              <w:rPr>
                <w:i/>
                <w:iCs/>
                <w:sz w:val="28"/>
                <w:szCs w:val="28"/>
                <w:lang w:val="en-AU"/>
              </w:rPr>
              <w:t>Hà</w:t>
            </w:r>
            <w:proofErr w:type="spellEnd"/>
            <w:r w:rsidRPr="003F3056">
              <w:rPr>
                <w:i/>
                <w:iCs/>
                <w:sz w:val="28"/>
                <w:szCs w:val="28"/>
                <w:lang w:val="en-AU"/>
              </w:rPr>
              <w:t xml:space="preserve"> </w:t>
            </w:r>
            <w:proofErr w:type="spellStart"/>
            <w:r w:rsidRPr="003F3056">
              <w:rPr>
                <w:i/>
                <w:iCs/>
                <w:sz w:val="28"/>
                <w:szCs w:val="28"/>
                <w:lang w:val="en-AU"/>
              </w:rPr>
              <w:t>Nội</w:t>
            </w:r>
            <w:proofErr w:type="spellEnd"/>
            <w:r w:rsidRPr="003F3056">
              <w:rPr>
                <w:i/>
                <w:iCs/>
                <w:sz w:val="28"/>
                <w:szCs w:val="28"/>
                <w:lang w:val="en-AU"/>
              </w:rPr>
              <w:t xml:space="preserve">, </w:t>
            </w:r>
            <w:proofErr w:type="spellStart"/>
            <w:r w:rsidRPr="003F3056">
              <w:rPr>
                <w:i/>
                <w:iCs/>
                <w:sz w:val="28"/>
                <w:szCs w:val="28"/>
                <w:lang w:val="en-AU"/>
              </w:rPr>
              <w:t>ngày</w:t>
            </w:r>
            <w:proofErr w:type="spellEnd"/>
            <w:r w:rsidRPr="003F3056">
              <w:rPr>
                <w:i/>
                <w:iCs/>
                <w:sz w:val="28"/>
                <w:szCs w:val="28"/>
                <w:lang w:val="en-AU"/>
              </w:rPr>
              <w:t xml:space="preserve"> </w:t>
            </w:r>
            <w:r w:rsidR="00383C38">
              <w:rPr>
                <w:i/>
                <w:iCs/>
                <w:sz w:val="28"/>
                <w:szCs w:val="28"/>
                <w:lang w:val="en-AU"/>
              </w:rPr>
              <w:t>18</w:t>
            </w:r>
            <w:r w:rsidRPr="003F3056">
              <w:rPr>
                <w:i/>
                <w:iCs/>
                <w:sz w:val="28"/>
                <w:szCs w:val="28"/>
                <w:lang w:val="en-AU"/>
              </w:rPr>
              <w:t xml:space="preserve"> </w:t>
            </w:r>
            <w:proofErr w:type="spellStart"/>
            <w:r w:rsidRPr="003F3056">
              <w:rPr>
                <w:i/>
                <w:iCs/>
                <w:sz w:val="28"/>
                <w:szCs w:val="28"/>
                <w:lang w:val="en-AU"/>
              </w:rPr>
              <w:t>tháng</w:t>
            </w:r>
            <w:proofErr w:type="spellEnd"/>
            <w:r w:rsidRPr="003F3056">
              <w:rPr>
                <w:i/>
                <w:iCs/>
                <w:sz w:val="28"/>
                <w:szCs w:val="28"/>
                <w:lang w:val="en-AU"/>
              </w:rPr>
              <w:t xml:space="preserve"> </w:t>
            </w:r>
            <w:r w:rsidR="00383C38">
              <w:rPr>
                <w:i/>
                <w:iCs/>
                <w:sz w:val="28"/>
                <w:szCs w:val="28"/>
                <w:lang w:val="en-AU"/>
              </w:rPr>
              <w:t>12</w:t>
            </w:r>
            <w:r w:rsidRPr="003F3056">
              <w:rPr>
                <w:i/>
                <w:iCs/>
                <w:sz w:val="28"/>
                <w:szCs w:val="28"/>
                <w:lang w:val="en-AU"/>
              </w:rPr>
              <w:t xml:space="preserve"> </w:t>
            </w:r>
            <w:proofErr w:type="spellStart"/>
            <w:r w:rsidRPr="003F3056">
              <w:rPr>
                <w:i/>
                <w:iCs/>
                <w:sz w:val="28"/>
                <w:szCs w:val="28"/>
                <w:lang w:val="en-AU"/>
              </w:rPr>
              <w:t>năm</w:t>
            </w:r>
            <w:proofErr w:type="spellEnd"/>
            <w:r w:rsidRPr="003F3056">
              <w:rPr>
                <w:i/>
                <w:iCs/>
                <w:sz w:val="28"/>
                <w:szCs w:val="28"/>
                <w:lang w:val="en-AU"/>
              </w:rPr>
              <w:t xml:space="preserve"> 2013</w:t>
            </w:r>
          </w:p>
        </w:tc>
      </w:tr>
    </w:tbl>
    <w:p w:rsidR="004C15A8" w:rsidRPr="003F3056" w:rsidRDefault="004C15A8" w:rsidP="00267009">
      <w:pPr>
        <w:spacing w:before="120" w:after="120"/>
        <w:jc w:val="both"/>
      </w:pPr>
      <w:r w:rsidRPr="003F3056">
        <w:t xml:space="preserve"> </w:t>
      </w:r>
    </w:p>
    <w:p w:rsidR="000D57D9" w:rsidRPr="003F3056" w:rsidRDefault="000D57D9" w:rsidP="00267009">
      <w:pPr>
        <w:spacing w:before="120" w:after="120"/>
        <w:jc w:val="both"/>
      </w:pPr>
    </w:p>
    <w:p w:rsidR="004C15A8" w:rsidRPr="003F3056" w:rsidRDefault="004C15A8" w:rsidP="00975B51">
      <w:pPr>
        <w:pStyle w:val="Heading7"/>
        <w:spacing w:before="120" w:beforeAutospacing="0" w:after="120"/>
        <w:rPr>
          <w:sz w:val="28"/>
          <w:szCs w:val="28"/>
        </w:rPr>
      </w:pPr>
      <w:r w:rsidRPr="003F3056">
        <w:rPr>
          <w:sz w:val="28"/>
          <w:szCs w:val="28"/>
        </w:rPr>
        <w:t>THÔNG TƯ</w:t>
      </w:r>
    </w:p>
    <w:p w:rsidR="00877E35" w:rsidRPr="003F3056" w:rsidRDefault="00F37CB0" w:rsidP="00975B51">
      <w:pPr>
        <w:pStyle w:val="BodyText3"/>
        <w:spacing w:before="120" w:beforeAutospacing="0" w:after="120"/>
        <w:rPr>
          <w:sz w:val="28"/>
          <w:szCs w:val="28"/>
        </w:rPr>
      </w:pPr>
      <w:r>
        <w:rPr>
          <w:noProof/>
          <w:sz w:val="28"/>
          <w:szCs w:val="28"/>
        </w:rPr>
        <w:pict>
          <v:line id="_x0000_s1033" style="position:absolute;left:0;text-align:left;z-index:251657728;visibility:visible" from="162.65pt,20.4pt" to="325.4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u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Pp8u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"/>
        </w:pict>
      </w:r>
      <w:proofErr w:type="spellStart"/>
      <w:r w:rsidR="004C15A8" w:rsidRPr="003F3056">
        <w:rPr>
          <w:sz w:val="28"/>
          <w:szCs w:val="28"/>
        </w:rPr>
        <w:t>Quy</w:t>
      </w:r>
      <w:proofErr w:type="spellEnd"/>
      <w:r w:rsidR="004C15A8" w:rsidRPr="003F3056">
        <w:rPr>
          <w:sz w:val="28"/>
          <w:szCs w:val="28"/>
        </w:rPr>
        <w:t xml:space="preserve"> </w:t>
      </w:r>
      <w:proofErr w:type="spellStart"/>
      <w:r w:rsidR="004C15A8" w:rsidRPr="003F3056">
        <w:rPr>
          <w:sz w:val="28"/>
          <w:szCs w:val="28"/>
        </w:rPr>
        <w:t>định</w:t>
      </w:r>
      <w:proofErr w:type="spellEnd"/>
      <w:r w:rsidR="004C15A8" w:rsidRPr="003F3056">
        <w:rPr>
          <w:sz w:val="28"/>
          <w:szCs w:val="28"/>
        </w:rPr>
        <w:t xml:space="preserve"> </w:t>
      </w:r>
      <w:proofErr w:type="spellStart"/>
      <w:r w:rsidR="004C15A8" w:rsidRPr="003F3056">
        <w:rPr>
          <w:sz w:val="28"/>
          <w:szCs w:val="28"/>
        </w:rPr>
        <w:t>doanh</w:t>
      </w:r>
      <w:proofErr w:type="spellEnd"/>
      <w:r w:rsidR="004C15A8" w:rsidRPr="003F3056">
        <w:rPr>
          <w:sz w:val="28"/>
          <w:szCs w:val="28"/>
        </w:rPr>
        <w:t xml:space="preserve"> </w:t>
      </w:r>
      <w:proofErr w:type="spellStart"/>
      <w:proofErr w:type="gramStart"/>
      <w:r w:rsidR="004C15A8" w:rsidRPr="003F3056">
        <w:rPr>
          <w:sz w:val="28"/>
          <w:szCs w:val="28"/>
        </w:rPr>
        <w:t>thu</w:t>
      </w:r>
      <w:proofErr w:type="spellEnd"/>
      <w:proofErr w:type="gramEnd"/>
      <w:r w:rsidR="004C15A8" w:rsidRPr="003F3056">
        <w:rPr>
          <w:sz w:val="28"/>
          <w:szCs w:val="28"/>
        </w:rPr>
        <w:t xml:space="preserve"> </w:t>
      </w:r>
      <w:proofErr w:type="spellStart"/>
      <w:r w:rsidR="004C15A8" w:rsidRPr="003F3056">
        <w:rPr>
          <w:sz w:val="28"/>
          <w:szCs w:val="28"/>
        </w:rPr>
        <w:t>dịch</w:t>
      </w:r>
      <w:proofErr w:type="spellEnd"/>
      <w:r w:rsidR="004C15A8" w:rsidRPr="003F3056">
        <w:rPr>
          <w:sz w:val="28"/>
          <w:szCs w:val="28"/>
        </w:rPr>
        <w:t xml:space="preserve"> </w:t>
      </w:r>
      <w:proofErr w:type="spellStart"/>
      <w:r w:rsidR="004C15A8" w:rsidRPr="003F3056">
        <w:rPr>
          <w:sz w:val="28"/>
          <w:szCs w:val="28"/>
        </w:rPr>
        <w:t>vụ</w:t>
      </w:r>
      <w:proofErr w:type="spellEnd"/>
      <w:r w:rsidR="004C15A8" w:rsidRPr="003F3056">
        <w:rPr>
          <w:sz w:val="28"/>
          <w:szCs w:val="28"/>
        </w:rPr>
        <w:t xml:space="preserve"> </w:t>
      </w:r>
      <w:proofErr w:type="spellStart"/>
      <w:r w:rsidR="004C15A8" w:rsidRPr="003F3056">
        <w:rPr>
          <w:sz w:val="28"/>
          <w:szCs w:val="28"/>
        </w:rPr>
        <w:t>viễn</w:t>
      </w:r>
      <w:proofErr w:type="spellEnd"/>
      <w:r w:rsidR="004C15A8" w:rsidRPr="003F3056">
        <w:rPr>
          <w:sz w:val="28"/>
          <w:szCs w:val="28"/>
        </w:rPr>
        <w:t xml:space="preserve"> </w:t>
      </w:r>
      <w:proofErr w:type="spellStart"/>
      <w:r w:rsidR="004C15A8" w:rsidRPr="003F3056">
        <w:rPr>
          <w:sz w:val="28"/>
          <w:szCs w:val="28"/>
        </w:rPr>
        <w:t>thông</w:t>
      </w:r>
      <w:proofErr w:type="spellEnd"/>
    </w:p>
    <w:p w:rsidR="000D57D9" w:rsidRPr="003F3056" w:rsidRDefault="000D57D9" w:rsidP="00877E35">
      <w:pPr>
        <w:pStyle w:val="BodyText3"/>
        <w:spacing w:before="0" w:beforeAutospacing="0" w:after="120"/>
        <w:rPr>
          <w:sz w:val="28"/>
          <w:szCs w:val="28"/>
        </w:rPr>
      </w:pPr>
    </w:p>
    <w:p w:rsidR="004C15A8" w:rsidRPr="003F3056" w:rsidRDefault="004C15A8" w:rsidP="000D57D9">
      <w:pPr>
        <w:tabs>
          <w:tab w:val="left" w:pos="567"/>
        </w:tabs>
        <w:spacing w:before="60" w:after="60" w:line="281" w:lineRule="auto"/>
        <w:ind w:firstLine="720"/>
        <w:jc w:val="both"/>
        <w:rPr>
          <w:i/>
          <w:iCs/>
          <w:sz w:val="28"/>
          <w:szCs w:val="28"/>
        </w:rPr>
      </w:pPr>
      <w:proofErr w:type="spellStart"/>
      <w:r w:rsidRPr="003F3056">
        <w:rPr>
          <w:i/>
          <w:iCs/>
          <w:sz w:val="28"/>
          <w:szCs w:val="28"/>
        </w:rPr>
        <w:t>Căn</w:t>
      </w:r>
      <w:proofErr w:type="spellEnd"/>
      <w:r w:rsidRPr="003F3056">
        <w:rPr>
          <w:i/>
          <w:iCs/>
          <w:sz w:val="28"/>
          <w:szCs w:val="28"/>
        </w:rPr>
        <w:t xml:space="preserve"> </w:t>
      </w:r>
      <w:proofErr w:type="spellStart"/>
      <w:r w:rsidRPr="003F3056">
        <w:rPr>
          <w:i/>
          <w:iCs/>
          <w:sz w:val="28"/>
          <w:szCs w:val="28"/>
        </w:rPr>
        <w:t>cứ</w:t>
      </w:r>
      <w:proofErr w:type="spellEnd"/>
      <w:r w:rsidRPr="003F3056">
        <w:rPr>
          <w:i/>
          <w:iCs/>
          <w:sz w:val="28"/>
          <w:szCs w:val="28"/>
        </w:rPr>
        <w:t xml:space="preserve"> </w:t>
      </w:r>
      <w:proofErr w:type="spellStart"/>
      <w:r w:rsidRPr="003F3056">
        <w:rPr>
          <w:i/>
          <w:iCs/>
          <w:sz w:val="28"/>
          <w:szCs w:val="28"/>
        </w:rPr>
        <w:t>Luật</w:t>
      </w:r>
      <w:proofErr w:type="spellEnd"/>
      <w:r w:rsidRPr="003F3056">
        <w:rPr>
          <w:i/>
          <w:iCs/>
          <w:sz w:val="28"/>
          <w:szCs w:val="28"/>
        </w:rPr>
        <w:t xml:space="preserve"> </w:t>
      </w:r>
      <w:proofErr w:type="spellStart"/>
      <w:r w:rsidRPr="003F3056">
        <w:rPr>
          <w:i/>
          <w:iCs/>
          <w:sz w:val="28"/>
          <w:szCs w:val="28"/>
        </w:rPr>
        <w:t>Viễn</w:t>
      </w:r>
      <w:proofErr w:type="spellEnd"/>
      <w:r w:rsidRPr="003F3056">
        <w:rPr>
          <w:i/>
          <w:iCs/>
          <w:sz w:val="28"/>
          <w:szCs w:val="28"/>
        </w:rPr>
        <w:t xml:space="preserve"> </w:t>
      </w:r>
      <w:proofErr w:type="spellStart"/>
      <w:r w:rsidRPr="003F3056">
        <w:rPr>
          <w:i/>
          <w:iCs/>
          <w:sz w:val="28"/>
          <w:szCs w:val="28"/>
        </w:rPr>
        <w:t>thông</w:t>
      </w:r>
      <w:proofErr w:type="spellEnd"/>
      <w:r w:rsidRPr="003F3056">
        <w:rPr>
          <w:i/>
          <w:iCs/>
          <w:sz w:val="28"/>
          <w:szCs w:val="28"/>
        </w:rPr>
        <w:t xml:space="preserve"> </w:t>
      </w:r>
      <w:proofErr w:type="spellStart"/>
      <w:r w:rsidRPr="003F3056">
        <w:rPr>
          <w:i/>
          <w:iCs/>
          <w:sz w:val="28"/>
          <w:szCs w:val="28"/>
        </w:rPr>
        <w:t>ngày</w:t>
      </w:r>
      <w:proofErr w:type="spellEnd"/>
      <w:r w:rsidRPr="003F3056">
        <w:rPr>
          <w:i/>
          <w:iCs/>
          <w:sz w:val="28"/>
          <w:szCs w:val="28"/>
        </w:rPr>
        <w:t xml:space="preserve"> 23 </w:t>
      </w:r>
      <w:proofErr w:type="spellStart"/>
      <w:r w:rsidRPr="003F3056">
        <w:rPr>
          <w:i/>
          <w:iCs/>
          <w:sz w:val="28"/>
          <w:szCs w:val="28"/>
        </w:rPr>
        <w:t>tháng</w:t>
      </w:r>
      <w:proofErr w:type="spellEnd"/>
      <w:r w:rsidRPr="003F3056">
        <w:rPr>
          <w:i/>
          <w:iCs/>
          <w:sz w:val="28"/>
          <w:szCs w:val="28"/>
        </w:rPr>
        <w:t xml:space="preserve"> 11 </w:t>
      </w:r>
      <w:proofErr w:type="spellStart"/>
      <w:r w:rsidRPr="003F3056">
        <w:rPr>
          <w:i/>
          <w:iCs/>
          <w:sz w:val="28"/>
          <w:szCs w:val="28"/>
        </w:rPr>
        <w:t>năm</w:t>
      </w:r>
      <w:proofErr w:type="spellEnd"/>
      <w:r w:rsidRPr="003F3056">
        <w:rPr>
          <w:i/>
          <w:iCs/>
          <w:sz w:val="28"/>
          <w:szCs w:val="28"/>
        </w:rPr>
        <w:t xml:space="preserve"> 2009;</w:t>
      </w:r>
    </w:p>
    <w:p w:rsidR="008167A5" w:rsidRPr="003F3056" w:rsidRDefault="008167A5" w:rsidP="000D57D9">
      <w:pPr>
        <w:tabs>
          <w:tab w:val="left" w:pos="567"/>
        </w:tabs>
        <w:spacing w:before="60" w:after="60" w:line="281" w:lineRule="auto"/>
        <w:ind w:firstLine="720"/>
        <w:jc w:val="both"/>
        <w:rPr>
          <w:i/>
          <w:iCs/>
          <w:sz w:val="28"/>
          <w:szCs w:val="28"/>
        </w:rPr>
      </w:pPr>
      <w:proofErr w:type="spellStart"/>
      <w:r w:rsidRPr="003F3056">
        <w:rPr>
          <w:i/>
          <w:iCs/>
          <w:sz w:val="28"/>
          <w:szCs w:val="28"/>
        </w:rPr>
        <w:t>Căn</w:t>
      </w:r>
      <w:proofErr w:type="spellEnd"/>
      <w:r w:rsidRPr="003F3056">
        <w:rPr>
          <w:i/>
          <w:iCs/>
          <w:sz w:val="28"/>
          <w:szCs w:val="28"/>
        </w:rPr>
        <w:t xml:space="preserve"> </w:t>
      </w:r>
      <w:proofErr w:type="spellStart"/>
      <w:r w:rsidRPr="003F3056">
        <w:rPr>
          <w:i/>
          <w:iCs/>
          <w:sz w:val="28"/>
          <w:szCs w:val="28"/>
        </w:rPr>
        <w:t>cứ</w:t>
      </w:r>
      <w:proofErr w:type="spellEnd"/>
      <w:r w:rsidRPr="003F3056">
        <w:rPr>
          <w:i/>
          <w:iCs/>
          <w:sz w:val="28"/>
          <w:szCs w:val="28"/>
        </w:rPr>
        <w:t xml:space="preserve"> </w:t>
      </w:r>
      <w:proofErr w:type="spellStart"/>
      <w:r w:rsidRPr="003F3056">
        <w:rPr>
          <w:i/>
          <w:iCs/>
          <w:sz w:val="28"/>
          <w:szCs w:val="28"/>
        </w:rPr>
        <w:t>Nghị</w:t>
      </w:r>
      <w:proofErr w:type="spellEnd"/>
      <w:r w:rsidRPr="003F3056">
        <w:rPr>
          <w:i/>
          <w:iCs/>
          <w:sz w:val="28"/>
          <w:szCs w:val="28"/>
        </w:rPr>
        <w:t xml:space="preserve"> </w:t>
      </w:r>
      <w:proofErr w:type="spellStart"/>
      <w:r w:rsidRPr="003F3056">
        <w:rPr>
          <w:i/>
          <w:iCs/>
          <w:sz w:val="28"/>
          <w:szCs w:val="28"/>
        </w:rPr>
        <w:t>định</w:t>
      </w:r>
      <w:proofErr w:type="spellEnd"/>
      <w:r w:rsidRPr="003F3056">
        <w:rPr>
          <w:i/>
          <w:iCs/>
          <w:sz w:val="28"/>
          <w:szCs w:val="28"/>
        </w:rPr>
        <w:t xml:space="preserve"> </w:t>
      </w:r>
      <w:proofErr w:type="spellStart"/>
      <w:r w:rsidRPr="003F3056">
        <w:rPr>
          <w:i/>
          <w:iCs/>
          <w:sz w:val="28"/>
          <w:szCs w:val="28"/>
        </w:rPr>
        <w:t>số</w:t>
      </w:r>
      <w:proofErr w:type="spellEnd"/>
      <w:r w:rsidRPr="003F3056">
        <w:rPr>
          <w:i/>
          <w:iCs/>
          <w:sz w:val="28"/>
          <w:szCs w:val="28"/>
        </w:rPr>
        <w:t xml:space="preserve"> 25/2011/NĐ-CP </w:t>
      </w:r>
      <w:proofErr w:type="spellStart"/>
      <w:r w:rsidRPr="003F3056">
        <w:rPr>
          <w:i/>
          <w:iCs/>
          <w:sz w:val="28"/>
          <w:szCs w:val="28"/>
        </w:rPr>
        <w:t>ngày</w:t>
      </w:r>
      <w:proofErr w:type="spellEnd"/>
      <w:r w:rsidRPr="003F3056">
        <w:rPr>
          <w:i/>
          <w:iCs/>
          <w:sz w:val="28"/>
          <w:szCs w:val="28"/>
        </w:rPr>
        <w:t xml:space="preserve"> 06 </w:t>
      </w:r>
      <w:proofErr w:type="spellStart"/>
      <w:r w:rsidRPr="003F3056">
        <w:rPr>
          <w:i/>
          <w:iCs/>
          <w:sz w:val="28"/>
          <w:szCs w:val="28"/>
        </w:rPr>
        <w:t>tháng</w:t>
      </w:r>
      <w:proofErr w:type="spellEnd"/>
      <w:r w:rsidRPr="003F3056">
        <w:rPr>
          <w:i/>
          <w:iCs/>
          <w:sz w:val="28"/>
          <w:szCs w:val="28"/>
        </w:rPr>
        <w:t xml:space="preserve"> 4 </w:t>
      </w:r>
      <w:proofErr w:type="spellStart"/>
      <w:r w:rsidRPr="003F3056">
        <w:rPr>
          <w:i/>
          <w:iCs/>
          <w:sz w:val="28"/>
          <w:szCs w:val="28"/>
        </w:rPr>
        <w:t>năm</w:t>
      </w:r>
      <w:proofErr w:type="spellEnd"/>
      <w:r w:rsidRPr="003F3056">
        <w:rPr>
          <w:i/>
          <w:iCs/>
          <w:sz w:val="28"/>
          <w:szCs w:val="28"/>
        </w:rPr>
        <w:t xml:space="preserve"> 2011 </w:t>
      </w:r>
      <w:proofErr w:type="spellStart"/>
      <w:r w:rsidRPr="003F3056">
        <w:rPr>
          <w:i/>
          <w:iCs/>
          <w:sz w:val="28"/>
          <w:szCs w:val="28"/>
        </w:rPr>
        <w:t>của</w:t>
      </w:r>
      <w:proofErr w:type="spellEnd"/>
      <w:r w:rsidRPr="003F3056">
        <w:rPr>
          <w:i/>
          <w:iCs/>
          <w:sz w:val="28"/>
          <w:szCs w:val="28"/>
        </w:rPr>
        <w:t xml:space="preserve"> </w:t>
      </w:r>
      <w:proofErr w:type="spellStart"/>
      <w:r w:rsidRPr="003F3056">
        <w:rPr>
          <w:i/>
          <w:iCs/>
          <w:sz w:val="28"/>
          <w:szCs w:val="28"/>
        </w:rPr>
        <w:t>Chính</w:t>
      </w:r>
      <w:proofErr w:type="spellEnd"/>
      <w:r w:rsidRPr="003F3056">
        <w:rPr>
          <w:i/>
          <w:iCs/>
          <w:sz w:val="28"/>
          <w:szCs w:val="28"/>
        </w:rPr>
        <w:t xml:space="preserve"> </w:t>
      </w:r>
      <w:proofErr w:type="spellStart"/>
      <w:r w:rsidRPr="003F3056">
        <w:rPr>
          <w:i/>
          <w:iCs/>
          <w:sz w:val="28"/>
          <w:szCs w:val="28"/>
        </w:rPr>
        <w:t>phủ</w:t>
      </w:r>
      <w:proofErr w:type="spellEnd"/>
      <w:r w:rsidRPr="003F3056">
        <w:rPr>
          <w:i/>
          <w:iCs/>
          <w:sz w:val="28"/>
          <w:szCs w:val="28"/>
        </w:rPr>
        <w:t xml:space="preserve"> </w:t>
      </w:r>
      <w:proofErr w:type="spellStart"/>
      <w:r w:rsidRPr="003F3056">
        <w:rPr>
          <w:i/>
          <w:iCs/>
          <w:sz w:val="28"/>
          <w:szCs w:val="28"/>
        </w:rPr>
        <w:t>quy</w:t>
      </w:r>
      <w:proofErr w:type="spellEnd"/>
      <w:r w:rsidRPr="003F3056">
        <w:rPr>
          <w:i/>
          <w:iCs/>
          <w:sz w:val="28"/>
          <w:szCs w:val="28"/>
        </w:rPr>
        <w:t xml:space="preserve"> </w:t>
      </w:r>
      <w:proofErr w:type="spellStart"/>
      <w:r w:rsidRPr="003F3056">
        <w:rPr>
          <w:i/>
          <w:iCs/>
          <w:sz w:val="28"/>
          <w:szCs w:val="28"/>
        </w:rPr>
        <w:t>định</w:t>
      </w:r>
      <w:proofErr w:type="spellEnd"/>
      <w:r w:rsidRPr="003F3056">
        <w:rPr>
          <w:i/>
          <w:iCs/>
          <w:sz w:val="28"/>
          <w:szCs w:val="28"/>
        </w:rPr>
        <w:t xml:space="preserve"> chi </w:t>
      </w:r>
      <w:proofErr w:type="spellStart"/>
      <w:r w:rsidRPr="003F3056">
        <w:rPr>
          <w:i/>
          <w:iCs/>
          <w:sz w:val="28"/>
          <w:szCs w:val="28"/>
        </w:rPr>
        <w:t>tiết</w:t>
      </w:r>
      <w:proofErr w:type="spellEnd"/>
      <w:r w:rsidRPr="003F3056">
        <w:rPr>
          <w:i/>
          <w:iCs/>
          <w:sz w:val="28"/>
          <w:szCs w:val="28"/>
        </w:rPr>
        <w:t xml:space="preserve"> </w:t>
      </w:r>
      <w:proofErr w:type="spellStart"/>
      <w:r w:rsidRPr="003F3056">
        <w:rPr>
          <w:i/>
          <w:iCs/>
          <w:sz w:val="28"/>
          <w:szCs w:val="28"/>
        </w:rPr>
        <w:t>và</w:t>
      </w:r>
      <w:proofErr w:type="spellEnd"/>
      <w:r w:rsidRPr="003F3056">
        <w:rPr>
          <w:i/>
          <w:iCs/>
          <w:sz w:val="28"/>
          <w:szCs w:val="28"/>
        </w:rPr>
        <w:t xml:space="preserve"> </w:t>
      </w:r>
      <w:proofErr w:type="spellStart"/>
      <w:r w:rsidRPr="003F3056">
        <w:rPr>
          <w:i/>
          <w:iCs/>
          <w:sz w:val="28"/>
          <w:szCs w:val="28"/>
        </w:rPr>
        <w:t>hướng</w:t>
      </w:r>
      <w:proofErr w:type="spellEnd"/>
      <w:r w:rsidRPr="003F3056">
        <w:rPr>
          <w:i/>
          <w:iCs/>
          <w:sz w:val="28"/>
          <w:szCs w:val="28"/>
        </w:rPr>
        <w:t xml:space="preserve"> </w:t>
      </w:r>
      <w:proofErr w:type="spellStart"/>
      <w:r w:rsidRPr="003F3056">
        <w:rPr>
          <w:i/>
          <w:iCs/>
          <w:sz w:val="28"/>
          <w:szCs w:val="28"/>
        </w:rPr>
        <w:t>dẫn</w:t>
      </w:r>
      <w:proofErr w:type="spellEnd"/>
      <w:r w:rsidRPr="003F3056">
        <w:rPr>
          <w:i/>
          <w:iCs/>
          <w:sz w:val="28"/>
          <w:szCs w:val="28"/>
        </w:rPr>
        <w:t xml:space="preserve"> </w:t>
      </w:r>
      <w:proofErr w:type="spellStart"/>
      <w:r w:rsidRPr="003F3056">
        <w:rPr>
          <w:i/>
          <w:iCs/>
          <w:sz w:val="28"/>
          <w:szCs w:val="28"/>
        </w:rPr>
        <w:t>thi</w:t>
      </w:r>
      <w:proofErr w:type="spellEnd"/>
      <w:r w:rsidRPr="003F3056">
        <w:rPr>
          <w:i/>
          <w:iCs/>
          <w:sz w:val="28"/>
          <w:szCs w:val="28"/>
        </w:rPr>
        <w:t xml:space="preserve"> </w:t>
      </w:r>
      <w:proofErr w:type="spellStart"/>
      <w:r w:rsidRPr="003F3056">
        <w:rPr>
          <w:i/>
          <w:iCs/>
          <w:sz w:val="28"/>
          <w:szCs w:val="28"/>
        </w:rPr>
        <w:t>hành</w:t>
      </w:r>
      <w:proofErr w:type="spellEnd"/>
      <w:r w:rsidRPr="003F3056">
        <w:rPr>
          <w:i/>
          <w:iCs/>
          <w:sz w:val="28"/>
          <w:szCs w:val="28"/>
        </w:rPr>
        <w:t xml:space="preserve"> </w:t>
      </w:r>
      <w:proofErr w:type="spellStart"/>
      <w:r w:rsidRPr="003F3056">
        <w:rPr>
          <w:i/>
          <w:iCs/>
          <w:sz w:val="28"/>
          <w:szCs w:val="28"/>
        </w:rPr>
        <w:t>một</w:t>
      </w:r>
      <w:proofErr w:type="spellEnd"/>
      <w:r w:rsidRPr="003F3056">
        <w:rPr>
          <w:i/>
          <w:iCs/>
          <w:sz w:val="28"/>
          <w:szCs w:val="28"/>
        </w:rPr>
        <w:t xml:space="preserve"> </w:t>
      </w:r>
      <w:proofErr w:type="spellStart"/>
      <w:r w:rsidRPr="003F3056">
        <w:rPr>
          <w:i/>
          <w:iCs/>
          <w:sz w:val="28"/>
          <w:szCs w:val="28"/>
        </w:rPr>
        <w:t>số</w:t>
      </w:r>
      <w:proofErr w:type="spellEnd"/>
      <w:r w:rsidRPr="003F3056">
        <w:rPr>
          <w:i/>
          <w:iCs/>
          <w:sz w:val="28"/>
          <w:szCs w:val="28"/>
        </w:rPr>
        <w:t xml:space="preserve"> </w:t>
      </w:r>
      <w:proofErr w:type="spellStart"/>
      <w:r w:rsidR="000B5E75" w:rsidRPr="003F3056">
        <w:rPr>
          <w:i/>
          <w:iCs/>
          <w:sz w:val="28"/>
          <w:szCs w:val="28"/>
        </w:rPr>
        <w:t>đ</w:t>
      </w:r>
      <w:r w:rsidRPr="003F3056">
        <w:rPr>
          <w:i/>
          <w:iCs/>
          <w:sz w:val="28"/>
          <w:szCs w:val="28"/>
        </w:rPr>
        <w:t>iều</w:t>
      </w:r>
      <w:proofErr w:type="spellEnd"/>
      <w:r w:rsidRPr="003F3056">
        <w:rPr>
          <w:i/>
          <w:iCs/>
          <w:sz w:val="28"/>
          <w:szCs w:val="28"/>
        </w:rPr>
        <w:t xml:space="preserve"> </w:t>
      </w:r>
      <w:proofErr w:type="spellStart"/>
      <w:r w:rsidRPr="003F3056">
        <w:rPr>
          <w:i/>
          <w:iCs/>
          <w:sz w:val="28"/>
          <w:szCs w:val="28"/>
        </w:rPr>
        <w:t>của</w:t>
      </w:r>
      <w:proofErr w:type="spellEnd"/>
      <w:r w:rsidRPr="003F3056">
        <w:rPr>
          <w:i/>
          <w:iCs/>
          <w:sz w:val="28"/>
          <w:szCs w:val="28"/>
        </w:rPr>
        <w:t xml:space="preserve"> </w:t>
      </w:r>
      <w:proofErr w:type="spellStart"/>
      <w:r w:rsidRPr="003F3056">
        <w:rPr>
          <w:i/>
          <w:iCs/>
          <w:sz w:val="28"/>
          <w:szCs w:val="28"/>
        </w:rPr>
        <w:t>Luật</w:t>
      </w:r>
      <w:proofErr w:type="spellEnd"/>
      <w:r w:rsidRPr="003F3056">
        <w:rPr>
          <w:i/>
          <w:iCs/>
          <w:sz w:val="28"/>
          <w:szCs w:val="28"/>
        </w:rPr>
        <w:t xml:space="preserve"> </w:t>
      </w:r>
      <w:proofErr w:type="spellStart"/>
      <w:r w:rsidRPr="003F3056">
        <w:rPr>
          <w:i/>
          <w:iCs/>
          <w:sz w:val="28"/>
          <w:szCs w:val="28"/>
        </w:rPr>
        <w:t>Viễn</w:t>
      </w:r>
      <w:proofErr w:type="spellEnd"/>
      <w:r w:rsidRPr="003F3056">
        <w:rPr>
          <w:i/>
          <w:iCs/>
          <w:sz w:val="28"/>
          <w:szCs w:val="28"/>
        </w:rPr>
        <w:t xml:space="preserve"> </w:t>
      </w:r>
      <w:proofErr w:type="spellStart"/>
      <w:r w:rsidRPr="003F3056">
        <w:rPr>
          <w:i/>
          <w:iCs/>
          <w:sz w:val="28"/>
          <w:szCs w:val="28"/>
        </w:rPr>
        <w:t>thông</w:t>
      </w:r>
      <w:proofErr w:type="spellEnd"/>
      <w:r w:rsidRPr="003F3056">
        <w:rPr>
          <w:i/>
          <w:iCs/>
          <w:sz w:val="28"/>
          <w:szCs w:val="28"/>
        </w:rPr>
        <w:t xml:space="preserve">; </w:t>
      </w:r>
    </w:p>
    <w:p w:rsidR="00B7181F" w:rsidRPr="003F3056" w:rsidRDefault="00B7181F" w:rsidP="000D57D9">
      <w:pPr>
        <w:tabs>
          <w:tab w:val="left" w:pos="567"/>
        </w:tabs>
        <w:spacing w:before="60" w:after="60" w:line="281" w:lineRule="auto"/>
        <w:ind w:firstLine="720"/>
        <w:jc w:val="both"/>
        <w:rPr>
          <w:i/>
          <w:iCs/>
          <w:sz w:val="28"/>
          <w:szCs w:val="28"/>
        </w:rPr>
      </w:pPr>
      <w:proofErr w:type="spellStart"/>
      <w:r w:rsidRPr="003F3056">
        <w:rPr>
          <w:i/>
          <w:iCs/>
          <w:sz w:val="28"/>
          <w:szCs w:val="28"/>
        </w:rPr>
        <w:t>Căn</w:t>
      </w:r>
      <w:proofErr w:type="spellEnd"/>
      <w:r w:rsidRPr="003F3056">
        <w:rPr>
          <w:i/>
          <w:iCs/>
          <w:sz w:val="28"/>
          <w:szCs w:val="28"/>
        </w:rPr>
        <w:t xml:space="preserve"> </w:t>
      </w:r>
      <w:proofErr w:type="spellStart"/>
      <w:r w:rsidRPr="003F3056">
        <w:rPr>
          <w:i/>
          <w:iCs/>
          <w:sz w:val="28"/>
          <w:szCs w:val="28"/>
        </w:rPr>
        <w:t>cứ</w:t>
      </w:r>
      <w:proofErr w:type="spellEnd"/>
      <w:r w:rsidRPr="003F3056">
        <w:rPr>
          <w:i/>
          <w:iCs/>
          <w:sz w:val="28"/>
          <w:szCs w:val="28"/>
        </w:rPr>
        <w:t xml:space="preserve"> </w:t>
      </w:r>
      <w:proofErr w:type="spellStart"/>
      <w:r w:rsidRPr="003F3056">
        <w:rPr>
          <w:i/>
          <w:iCs/>
          <w:sz w:val="28"/>
          <w:szCs w:val="28"/>
        </w:rPr>
        <w:t>Nghị</w:t>
      </w:r>
      <w:proofErr w:type="spellEnd"/>
      <w:r w:rsidRPr="003F3056">
        <w:rPr>
          <w:i/>
          <w:iCs/>
          <w:sz w:val="28"/>
          <w:szCs w:val="28"/>
        </w:rPr>
        <w:t xml:space="preserve"> </w:t>
      </w:r>
      <w:proofErr w:type="spellStart"/>
      <w:r w:rsidRPr="003F3056">
        <w:rPr>
          <w:i/>
          <w:iCs/>
          <w:sz w:val="28"/>
          <w:szCs w:val="28"/>
        </w:rPr>
        <w:t>định</w:t>
      </w:r>
      <w:proofErr w:type="spellEnd"/>
      <w:r w:rsidRPr="003F3056">
        <w:rPr>
          <w:i/>
          <w:iCs/>
          <w:sz w:val="28"/>
          <w:szCs w:val="28"/>
        </w:rPr>
        <w:t xml:space="preserve"> </w:t>
      </w:r>
      <w:proofErr w:type="spellStart"/>
      <w:r w:rsidRPr="003F3056">
        <w:rPr>
          <w:i/>
          <w:iCs/>
          <w:sz w:val="28"/>
          <w:szCs w:val="28"/>
        </w:rPr>
        <w:t>số</w:t>
      </w:r>
      <w:proofErr w:type="spellEnd"/>
      <w:r w:rsidRPr="003F3056">
        <w:rPr>
          <w:i/>
          <w:iCs/>
          <w:sz w:val="28"/>
          <w:szCs w:val="28"/>
        </w:rPr>
        <w:t xml:space="preserve"> 1</w:t>
      </w:r>
      <w:r w:rsidR="008A30DA" w:rsidRPr="003F3056">
        <w:rPr>
          <w:i/>
          <w:iCs/>
          <w:sz w:val="28"/>
          <w:szCs w:val="28"/>
        </w:rPr>
        <w:t xml:space="preserve">32/2013/NĐ-CP </w:t>
      </w:r>
      <w:proofErr w:type="spellStart"/>
      <w:r w:rsidR="008A30DA" w:rsidRPr="003F3056">
        <w:rPr>
          <w:i/>
          <w:iCs/>
          <w:sz w:val="28"/>
          <w:szCs w:val="28"/>
        </w:rPr>
        <w:t>ngày</w:t>
      </w:r>
      <w:proofErr w:type="spellEnd"/>
      <w:r w:rsidR="008A30DA" w:rsidRPr="003F3056">
        <w:rPr>
          <w:i/>
          <w:iCs/>
          <w:sz w:val="28"/>
          <w:szCs w:val="28"/>
        </w:rPr>
        <w:t xml:space="preserve"> 16 </w:t>
      </w:r>
      <w:proofErr w:type="spellStart"/>
      <w:r w:rsidR="008A30DA" w:rsidRPr="003F3056">
        <w:rPr>
          <w:i/>
          <w:iCs/>
          <w:sz w:val="28"/>
          <w:szCs w:val="28"/>
        </w:rPr>
        <w:t>tháng</w:t>
      </w:r>
      <w:proofErr w:type="spellEnd"/>
      <w:r w:rsidR="008A30DA" w:rsidRPr="003F3056">
        <w:rPr>
          <w:i/>
          <w:iCs/>
          <w:sz w:val="28"/>
          <w:szCs w:val="28"/>
        </w:rPr>
        <w:t xml:space="preserve"> 10 </w:t>
      </w:r>
      <w:proofErr w:type="spellStart"/>
      <w:r w:rsidR="008A30DA" w:rsidRPr="003F3056">
        <w:rPr>
          <w:i/>
          <w:iCs/>
          <w:sz w:val="28"/>
          <w:szCs w:val="28"/>
        </w:rPr>
        <w:t>năm</w:t>
      </w:r>
      <w:proofErr w:type="spellEnd"/>
      <w:r w:rsidR="008A30DA" w:rsidRPr="003F3056">
        <w:rPr>
          <w:i/>
          <w:iCs/>
          <w:sz w:val="28"/>
          <w:szCs w:val="28"/>
        </w:rPr>
        <w:t xml:space="preserve"> 2013 </w:t>
      </w:r>
      <w:proofErr w:type="spellStart"/>
      <w:r w:rsidR="008A30DA" w:rsidRPr="003F3056">
        <w:rPr>
          <w:i/>
          <w:iCs/>
          <w:sz w:val="28"/>
          <w:szCs w:val="28"/>
        </w:rPr>
        <w:t>của</w:t>
      </w:r>
      <w:proofErr w:type="spellEnd"/>
      <w:r w:rsidR="008A30DA" w:rsidRPr="003F3056">
        <w:rPr>
          <w:i/>
          <w:iCs/>
          <w:sz w:val="28"/>
          <w:szCs w:val="28"/>
        </w:rPr>
        <w:t xml:space="preserve"> </w:t>
      </w:r>
      <w:proofErr w:type="spellStart"/>
      <w:r w:rsidR="008A30DA" w:rsidRPr="003F3056">
        <w:rPr>
          <w:i/>
          <w:iCs/>
          <w:sz w:val="28"/>
          <w:szCs w:val="28"/>
        </w:rPr>
        <w:t>Chính</w:t>
      </w:r>
      <w:proofErr w:type="spellEnd"/>
      <w:r w:rsidR="008A30DA" w:rsidRPr="003F3056">
        <w:rPr>
          <w:i/>
          <w:iCs/>
          <w:sz w:val="28"/>
          <w:szCs w:val="28"/>
        </w:rPr>
        <w:t xml:space="preserve"> </w:t>
      </w:r>
      <w:proofErr w:type="spellStart"/>
      <w:r w:rsidR="008A30DA" w:rsidRPr="003F3056">
        <w:rPr>
          <w:i/>
          <w:iCs/>
          <w:sz w:val="28"/>
          <w:szCs w:val="28"/>
        </w:rPr>
        <w:t>phủ</w:t>
      </w:r>
      <w:proofErr w:type="spellEnd"/>
      <w:r w:rsidR="008A30DA" w:rsidRPr="003F3056">
        <w:rPr>
          <w:i/>
          <w:iCs/>
          <w:sz w:val="28"/>
          <w:szCs w:val="28"/>
        </w:rPr>
        <w:t xml:space="preserve"> </w:t>
      </w:r>
      <w:proofErr w:type="spellStart"/>
      <w:r w:rsidR="008A30DA" w:rsidRPr="003F3056">
        <w:rPr>
          <w:i/>
          <w:iCs/>
          <w:sz w:val="28"/>
          <w:szCs w:val="28"/>
        </w:rPr>
        <w:t>quy</w:t>
      </w:r>
      <w:proofErr w:type="spellEnd"/>
      <w:r w:rsidR="008A30DA" w:rsidRPr="003F3056">
        <w:rPr>
          <w:i/>
          <w:iCs/>
          <w:sz w:val="28"/>
          <w:szCs w:val="28"/>
        </w:rPr>
        <w:t xml:space="preserve"> </w:t>
      </w:r>
      <w:proofErr w:type="spellStart"/>
      <w:r w:rsidR="008A30DA" w:rsidRPr="003F3056">
        <w:rPr>
          <w:i/>
          <w:iCs/>
          <w:sz w:val="28"/>
          <w:szCs w:val="28"/>
        </w:rPr>
        <w:t>định</w:t>
      </w:r>
      <w:proofErr w:type="spellEnd"/>
      <w:r w:rsidR="008A30DA" w:rsidRPr="003F3056">
        <w:rPr>
          <w:i/>
          <w:iCs/>
          <w:sz w:val="28"/>
          <w:szCs w:val="28"/>
        </w:rPr>
        <w:t xml:space="preserve"> </w:t>
      </w:r>
      <w:proofErr w:type="spellStart"/>
      <w:r w:rsidR="008A30DA" w:rsidRPr="003F3056">
        <w:rPr>
          <w:i/>
          <w:iCs/>
          <w:sz w:val="28"/>
          <w:szCs w:val="28"/>
        </w:rPr>
        <w:t>chức</w:t>
      </w:r>
      <w:proofErr w:type="spellEnd"/>
      <w:r w:rsidR="008A30DA" w:rsidRPr="003F3056">
        <w:rPr>
          <w:i/>
          <w:iCs/>
          <w:sz w:val="28"/>
          <w:szCs w:val="28"/>
        </w:rPr>
        <w:t xml:space="preserve"> </w:t>
      </w:r>
      <w:proofErr w:type="spellStart"/>
      <w:r w:rsidR="008A30DA" w:rsidRPr="003F3056">
        <w:rPr>
          <w:i/>
          <w:iCs/>
          <w:sz w:val="28"/>
          <w:szCs w:val="28"/>
        </w:rPr>
        <w:t>năng</w:t>
      </w:r>
      <w:proofErr w:type="spellEnd"/>
      <w:r w:rsidR="008A30DA" w:rsidRPr="003F3056">
        <w:rPr>
          <w:i/>
          <w:iCs/>
          <w:sz w:val="28"/>
          <w:szCs w:val="28"/>
        </w:rPr>
        <w:t xml:space="preserve">, </w:t>
      </w:r>
      <w:proofErr w:type="spellStart"/>
      <w:r w:rsidR="008A30DA" w:rsidRPr="003F3056">
        <w:rPr>
          <w:i/>
          <w:iCs/>
          <w:sz w:val="28"/>
          <w:szCs w:val="28"/>
        </w:rPr>
        <w:t>nhiệm</w:t>
      </w:r>
      <w:proofErr w:type="spellEnd"/>
      <w:r w:rsidR="008A30DA" w:rsidRPr="003F3056">
        <w:rPr>
          <w:i/>
          <w:iCs/>
          <w:sz w:val="28"/>
          <w:szCs w:val="28"/>
        </w:rPr>
        <w:t xml:space="preserve"> </w:t>
      </w:r>
      <w:proofErr w:type="spellStart"/>
      <w:r w:rsidR="008A30DA" w:rsidRPr="003F3056">
        <w:rPr>
          <w:i/>
          <w:iCs/>
          <w:sz w:val="28"/>
          <w:szCs w:val="28"/>
        </w:rPr>
        <w:t>vụ</w:t>
      </w:r>
      <w:proofErr w:type="spellEnd"/>
      <w:r w:rsidR="008A30DA" w:rsidRPr="003F3056">
        <w:rPr>
          <w:i/>
          <w:iCs/>
          <w:sz w:val="28"/>
          <w:szCs w:val="28"/>
        </w:rPr>
        <w:t xml:space="preserve">, </w:t>
      </w:r>
      <w:proofErr w:type="spellStart"/>
      <w:r w:rsidR="008A30DA" w:rsidRPr="003F3056">
        <w:rPr>
          <w:i/>
          <w:iCs/>
          <w:sz w:val="28"/>
          <w:szCs w:val="28"/>
        </w:rPr>
        <w:t>quyền</w:t>
      </w:r>
      <w:proofErr w:type="spellEnd"/>
      <w:r w:rsidR="008A30DA" w:rsidRPr="003F3056">
        <w:rPr>
          <w:i/>
          <w:iCs/>
          <w:sz w:val="28"/>
          <w:szCs w:val="28"/>
        </w:rPr>
        <w:t xml:space="preserve"> </w:t>
      </w:r>
      <w:proofErr w:type="spellStart"/>
      <w:r w:rsidR="008A30DA" w:rsidRPr="003F3056">
        <w:rPr>
          <w:i/>
          <w:iCs/>
          <w:sz w:val="28"/>
          <w:szCs w:val="28"/>
        </w:rPr>
        <w:t>hạn</w:t>
      </w:r>
      <w:proofErr w:type="spellEnd"/>
      <w:r w:rsidR="008A30DA" w:rsidRPr="003F3056">
        <w:rPr>
          <w:i/>
          <w:iCs/>
          <w:sz w:val="28"/>
          <w:szCs w:val="28"/>
        </w:rPr>
        <w:t xml:space="preserve"> </w:t>
      </w:r>
      <w:proofErr w:type="spellStart"/>
      <w:r w:rsidR="008A30DA" w:rsidRPr="003F3056">
        <w:rPr>
          <w:i/>
          <w:iCs/>
          <w:sz w:val="28"/>
          <w:szCs w:val="28"/>
        </w:rPr>
        <w:t>và</w:t>
      </w:r>
      <w:proofErr w:type="spellEnd"/>
      <w:r w:rsidR="008A30DA" w:rsidRPr="003F3056">
        <w:rPr>
          <w:i/>
          <w:iCs/>
          <w:sz w:val="28"/>
          <w:szCs w:val="28"/>
        </w:rPr>
        <w:t xml:space="preserve"> </w:t>
      </w:r>
      <w:proofErr w:type="spellStart"/>
      <w:r w:rsidR="008A30DA" w:rsidRPr="003F3056">
        <w:rPr>
          <w:i/>
          <w:iCs/>
          <w:sz w:val="28"/>
          <w:szCs w:val="28"/>
        </w:rPr>
        <w:t>cơ</w:t>
      </w:r>
      <w:proofErr w:type="spellEnd"/>
      <w:r w:rsidR="008A30DA" w:rsidRPr="003F3056">
        <w:rPr>
          <w:i/>
          <w:iCs/>
          <w:sz w:val="28"/>
          <w:szCs w:val="28"/>
        </w:rPr>
        <w:t xml:space="preserve"> </w:t>
      </w:r>
      <w:proofErr w:type="spellStart"/>
      <w:r w:rsidR="008A30DA" w:rsidRPr="003F3056">
        <w:rPr>
          <w:i/>
          <w:iCs/>
          <w:sz w:val="28"/>
          <w:szCs w:val="28"/>
        </w:rPr>
        <w:t>cấu</w:t>
      </w:r>
      <w:proofErr w:type="spellEnd"/>
      <w:r w:rsidR="008A30DA" w:rsidRPr="003F3056">
        <w:rPr>
          <w:i/>
          <w:iCs/>
          <w:sz w:val="28"/>
          <w:szCs w:val="28"/>
        </w:rPr>
        <w:t xml:space="preserve"> </w:t>
      </w:r>
      <w:proofErr w:type="spellStart"/>
      <w:r w:rsidR="008A30DA" w:rsidRPr="003F3056">
        <w:rPr>
          <w:i/>
          <w:iCs/>
          <w:sz w:val="28"/>
          <w:szCs w:val="28"/>
        </w:rPr>
        <w:t>tổ</w:t>
      </w:r>
      <w:proofErr w:type="spellEnd"/>
      <w:r w:rsidR="008A30DA" w:rsidRPr="003F3056">
        <w:rPr>
          <w:i/>
          <w:iCs/>
          <w:sz w:val="28"/>
          <w:szCs w:val="28"/>
        </w:rPr>
        <w:t xml:space="preserve"> </w:t>
      </w:r>
      <w:proofErr w:type="spellStart"/>
      <w:r w:rsidR="008A30DA" w:rsidRPr="003F3056">
        <w:rPr>
          <w:i/>
          <w:iCs/>
          <w:sz w:val="28"/>
          <w:szCs w:val="28"/>
        </w:rPr>
        <w:t>chức</w:t>
      </w:r>
      <w:proofErr w:type="spellEnd"/>
      <w:r w:rsidR="008A30DA" w:rsidRPr="003F3056">
        <w:rPr>
          <w:i/>
          <w:iCs/>
          <w:sz w:val="28"/>
          <w:szCs w:val="28"/>
        </w:rPr>
        <w:t xml:space="preserve"> </w:t>
      </w:r>
      <w:proofErr w:type="spellStart"/>
      <w:r w:rsidR="008A30DA" w:rsidRPr="003F3056">
        <w:rPr>
          <w:i/>
          <w:iCs/>
          <w:sz w:val="28"/>
          <w:szCs w:val="28"/>
        </w:rPr>
        <w:t>của</w:t>
      </w:r>
      <w:proofErr w:type="spellEnd"/>
      <w:r w:rsidR="008A30DA" w:rsidRPr="003F3056">
        <w:rPr>
          <w:i/>
          <w:iCs/>
          <w:sz w:val="28"/>
          <w:szCs w:val="28"/>
        </w:rPr>
        <w:t xml:space="preserve"> </w:t>
      </w:r>
      <w:proofErr w:type="spellStart"/>
      <w:r w:rsidR="008A30DA" w:rsidRPr="003F3056">
        <w:rPr>
          <w:i/>
          <w:iCs/>
          <w:sz w:val="28"/>
          <w:szCs w:val="28"/>
        </w:rPr>
        <w:t>Bộ</w:t>
      </w:r>
      <w:proofErr w:type="spellEnd"/>
      <w:r w:rsidR="008A30DA" w:rsidRPr="003F3056">
        <w:rPr>
          <w:i/>
          <w:iCs/>
          <w:sz w:val="28"/>
          <w:szCs w:val="28"/>
        </w:rPr>
        <w:t xml:space="preserve"> </w:t>
      </w:r>
      <w:proofErr w:type="spellStart"/>
      <w:r w:rsidR="008A30DA" w:rsidRPr="003F3056">
        <w:rPr>
          <w:i/>
          <w:iCs/>
          <w:sz w:val="28"/>
          <w:szCs w:val="28"/>
        </w:rPr>
        <w:t>Thông</w:t>
      </w:r>
      <w:proofErr w:type="spellEnd"/>
      <w:r w:rsidR="008A30DA" w:rsidRPr="003F3056">
        <w:rPr>
          <w:i/>
          <w:iCs/>
          <w:sz w:val="28"/>
          <w:szCs w:val="28"/>
        </w:rPr>
        <w:t xml:space="preserve"> tin </w:t>
      </w:r>
      <w:proofErr w:type="spellStart"/>
      <w:r w:rsidR="008A30DA" w:rsidRPr="003F3056">
        <w:rPr>
          <w:i/>
          <w:iCs/>
          <w:sz w:val="28"/>
          <w:szCs w:val="28"/>
        </w:rPr>
        <w:t>và</w:t>
      </w:r>
      <w:proofErr w:type="spellEnd"/>
      <w:r w:rsidR="008A30DA" w:rsidRPr="003F3056">
        <w:rPr>
          <w:i/>
          <w:iCs/>
          <w:sz w:val="28"/>
          <w:szCs w:val="28"/>
        </w:rPr>
        <w:t xml:space="preserve"> </w:t>
      </w:r>
      <w:proofErr w:type="spellStart"/>
      <w:r w:rsidR="008A30DA" w:rsidRPr="003F3056">
        <w:rPr>
          <w:i/>
          <w:iCs/>
          <w:sz w:val="28"/>
          <w:szCs w:val="28"/>
        </w:rPr>
        <w:t>Truyền</w:t>
      </w:r>
      <w:proofErr w:type="spellEnd"/>
      <w:r w:rsidR="008A30DA" w:rsidRPr="003F3056">
        <w:rPr>
          <w:i/>
          <w:iCs/>
          <w:sz w:val="28"/>
          <w:szCs w:val="28"/>
        </w:rPr>
        <w:t xml:space="preserve"> </w:t>
      </w:r>
      <w:proofErr w:type="spellStart"/>
      <w:r w:rsidR="008A30DA" w:rsidRPr="003F3056">
        <w:rPr>
          <w:i/>
          <w:iCs/>
          <w:sz w:val="28"/>
          <w:szCs w:val="28"/>
        </w:rPr>
        <w:t>thông</w:t>
      </w:r>
      <w:proofErr w:type="spellEnd"/>
      <w:r w:rsidR="008A30DA" w:rsidRPr="003F3056">
        <w:rPr>
          <w:i/>
          <w:iCs/>
          <w:sz w:val="28"/>
          <w:szCs w:val="28"/>
        </w:rPr>
        <w:t>;</w:t>
      </w:r>
    </w:p>
    <w:p w:rsidR="004C15A8" w:rsidRPr="003F3056" w:rsidRDefault="001616A4" w:rsidP="000D57D9">
      <w:pPr>
        <w:tabs>
          <w:tab w:val="left" w:pos="567"/>
        </w:tabs>
        <w:spacing w:before="60" w:after="60" w:line="281" w:lineRule="auto"/>
        <w:ind w:firstLine="720"/>
        <w:jc w:val="both"/>
        <w:rPr>
          <w:i/>
          <w:iCs/>
          <w:sz w:val="28"/>
          <w:szCs w:val="28"/>
        </w:rPr>
      </w:pPr>
      <w:r w:rsidRPr="003F3056">
        <w:rPr>
          <w:i/>
          <w:iCs/>
          <w:sz w:val="28"/>
          <w:szCs w:val="28"/>
        </w:rPr>
        <w:t>T</w:t>
      </w:r>
      <w:r w:rsidR="004C15A8" w:rsidRPr="003F3056">
        <w:rPr>
          <w:i/>
          <w:iCs/>
          <w:sz w:val="28"/>
          <w:szCs w:val="28"/>
        </w:rPr>
        <w:t xml:space="preserve">heo </w:t>
      </w:r>
      <w:proofErr w:type="spellStart"/>
      <w:r w:rsidR="004C15A8" w:rsidRPr="003F3056">
        <w:rPr>
          <w:i/>
          <w:iCs/>
          <w:sz w:val="28"/>
          <w:szCs w:val="28"/>
        </w:rPr>
        <w:t>đề</w:t>
      </w:r>
      <w:proofErr w:type="spellEnd"/>
      <w:r w:rsidR="004C15A8" w:rsidRPr="003F3056">
        <w:rPr>
          <w:i/>
          <w:iCs/>
          <w:sz w:val="28"/>
          <w:szCs w:val="28"/>
        </w:rPr>
        <w:t xml:space="preserve"> </w:t>
      </w:r>
      <w:proofErr w:type="spellStart"/>
      <w:r w:rsidR="004C15A8" w:rsidRPr="003F3056">
        <w:rPr>
          <w:i/>
          <w:iCs/>
          <w:sz w:val="28"/>
          <w:szCs w:val="28"/>
        </w:rPr>
        <w:t>nghị</w:t>
      </w:r>
      <w:proofErr w:type="spellEnd"/>
      <w:r w:rsidR="004C15A8" w:rsidRPr="003F3056">
        <w:rPr>
          <w:i/>
          <w:iCs/>
          <w:sz w:val="28"/>
          <w:szCs w:val="28"/>
        </w:rPr>
        <w:t xml:space="preserve"> </w:t>
      </w:r>
      <w:proofErr w:type="spellStart"/>
      <w:r w:rsidR="004C15A8" w:rsidRPr="003F3056">
        <w:rPr>
          <w:i/>
          <w:iCs/>
          <w:sz w:val="28"/>
          <w:szCs w:val="28"/>
        </w:rPr>
        <w:t>của</w:t>
      </w:r>
      <w:proofErr w:type="spellEnd"/>
      <w:r w:rsidR="004C15A8" w:rsidRPr="003F3056">
        <w:rPr>
          <w:i/>
          <w:iCs/>
          <w:sz w:val="28"/>
          <w:szCs w:val="28"/>
        </w:rPr>
        <w:t xml:space="preserve"> </w:t>
      </w:r>
      <w:proofErr w:type="spellStart"/>
      <w:r w:rsidR="004C15A8" w:rsidRPr="003F3056">
        <w:rPr>
          <w:i/>
          <w:iCs/>
          <w:sz w:val="28"/>
          <w:szCs w:val="28"/>
        </w:rPr>
        <w:t>Cục</w:t>
      </w:r>
      <w:proofErr w:type="spellEnd"/>
      <w:r w:rsidR="004C15A8" w:rsidRPr="003F3056">
        <w:rPr>
          <w:i/>
          <w:iCs/>
          <w:sz w:val="28"/>
          <w:szCs w:val="28"/>
        </w:rPr>
        <w:t xml:space="preserve"> </w:t>
      </w:r>
      <w:proofErr w:type="spellStart"/>
      <w:r w:rsidR="004C15A8" w:rsidRPr="003F3056">
        <w:rPr>
          <w:i/>
          <w:iCs/>
          <w:sz w:val="28"/>
          <w:szCs w:val="28"/>
        </w:rPr>
        <w:t>trưởng</w:t>
      </w:r>
      <w:proofErr w:type="spellEnd"/>
      <w:r w:rsidR="004C15A8" w:rsidRPr="003F3056">
        <w:rPr>
          <w:i/>
          <w:iCs/>
          <w:sz w:val="28"/>
          <w:szCs w:val="28"/>
        </w:rPr>
        <w:t xml:space="preserve"> </w:t>
      </w:r>
      <w:proofErr w:type="spellStart"/>
      <w:r w:rsidR="004C15A8" w:rsidRPr="003F3056">
        <w:rPr>
          <w:i/>
          <w:iCs/>
          <w:sz w:val="28"/>
          <w:szCs w:val="28"/>
        </w:rPr>
        <w:t>Cục</w:t>
      </w:r>
      <w:proofErr w:type="spellEnd"/>
      <w:r w:rsidR="004C15A8" w:rsidRPr="003F3056">
        <w:rPr>
          <w:i/>
          <w:iCs/>
          <w:sz w:val="28"/>
          <w:szCs w:val="28"/>
        </w:rPr>
        <w:t xml:space="preserve"> </w:t>
      </w:r>
      <w:proofErr w:type="spellStart"/>
      <w:r w:rsidR="004C15A8" w:rsidRPr="003F3056">
        <w:rPr>
          <w:i/>
          <w:iCs/>
          <w:sz w:val="28"/>
          <w:szCs w:val="28"/>
        </w:rPr>
        <w:t>Viễn</w:t>
      </w:r>
      <w:proofErr w:type="spellEnd"/>
      <w:r w:rsidR="004C15A8" w:rsidRPr="003F3056">
        <w:rPr>
          <w:i/>
          <w:iCs/>
          <w:sz w:val="28"/>
          <w:szCs w:val="28"/>
        </w:rPr>
        <w:t xml:space="preserve"> </w:t>
      </w:r>
      <w:proofErr w:type="spellStart"/>
      <w:r w:rsidR="004C15A8" w:rsidRPr="003F3056">
        <w:rPr>
          <w:i/>
          <w:iCs/>
          <w:sz w:val="28"/>
          <w:szCs w:val="28"/>
        </w:rPr>
        <w:t>thông</w:t>
      </w:r>
      <w:proofErr w:type="spellEnd"/>
      <w:r w:rsidR="00F10C91" w:rsidRPr="003F3056">
        <w:rPr>
          <w:i/>
          <w:iCs/>
          <w:sz w:val="28"/>
          <w:szCs w:val="28"/>
        </w:rPr>
        <w:t>,</w:t>
      </w:r>
      <w:r w:rsidR="004C15A8" w:rsidRPr="003F3056">
        <w:rPr>
          <w:i/>
          <w:iCs/>
          <w:sz w:val="28"/>
          <w:szCs w:val="28"/>
        </w:rPr>
        <w:t xml:space="preserve"> </w:t>
      </w:r>
    </w:p>
    <w:p w:rsidR="004C15A8" w:rsidRPr="003F3056" w:rsidRDefault="004C15A8" w:rsidP="000D57D9">
      <w:pPr>
        <w:tabs>
          <w:tab w:val="left" w:pos="567"/>
        </w:tabs>
        <w:spacing w:before="60" w:after="60" w:line="281" w:lineRule="auto"/>
        <w:ind w:firstLine="720"/>
        <w:jc w:val="both"/>
        <w:rPr>
          <w:i/>
          <w:iCs/>
          <w:sz w:val="28"/>
          <w:szCs w:val="28"/>
        </w:rPr>
      </w:pPr>
      <w:proofErr w:type="spellStart"/>
      <w:r w:rsidRPr="003F3056">
        <w:rPr>
          <w:i/>
          <w:iCs/>
          <w:sz w:val="28"/>
          <w:szCs w:val="28"/>
        </w:rPr>
        <w:t>Bộ</w:t>
      </w:r>
      <w:proofErr w:type="spellEnd"/>
      <w:r w:rsidRPr="003F3056">
        <w:rPr>
          <w:i/>
          <w:iCs/>
          <w:sz w:val="28"/>
          <w:szCs w:val="28"/>
        </w:rPr>
        <w:t xml:space="preserve"> </w:t>
      </w:r>
      <w:proofErr w:type="spellStart"/>
      <w:r w:rsidRPr="003F3056">
        <w:rPr>
          <w:i/>
          <w:iCs/>
          <w:sz w:val="28"/>
          <w:szCs w:val="28"/>
        </w:rPr>
        <w:t>trưởng</w:t>
      </w:r>
      <w:proofErr w:type="spellEnd"/>
      <w:r w:rsidRPr="003F3056">
        <w:rPr>
          <w:i/>
          <w:iCs/>
          <w:sz w:val="28"/>
          <w:szCs w:val="28"/>
        </w:rPr>
        <w:t xml:space="preserve"> </w:t>
      </w:r>
      <w:proofErr w:type="spellStart"/>
      <w:r w:rsidRPr="003F3056">
        <w:rPr>
          <w:i/>
          <w:iCs/>
          <w:sz w:val="28"/>
          <w:szCs w:val="28"/>
        </w:rPr>
        <w:t>Bộ</w:t>
      </w:r>
      <w:proofErr w:type="spellEnd"/>
      <w:r w:rsidRPr="003F3056">
        <w:rPr>
          <w:i/>
          <w:iCs/>
          <w:sz w:val="28"/>
          <w:szCs w:val="28"/>
        </w:rPr>
        <w:t xml:space="preserve"> </w:t>
      </w:r>
      <w:proofErr w:type="spellStart"/>
      <w:r w:rsidRPr="003F3056">
        <w:rPr>
          <w:i/>
          <w:iCs/>
          <w:sz w:val="28"/>
          <w:szCs w:val="28"/>
        </w:rPr>
        <w:t>Thông</w:t>
      </w:r>
      <w:proofErr w:type="spellEnd"/>
      <w:r w:rsidRPr="003F3056">
        <w:rPr>
          <w:i/>
          <w:iCs/>
          <w:sz w:val="28"/>
          <w:szCs w:val="28"/>
        </w:rPr>
        <w:t xml:space="preserve"> tin </w:t>
      </w:r>
      <w:proofErr w:type="spellStart"/>
      <w:r w:rsidRPr="003F3056">
        <w:rPr>
          <w:i/>
          <w:iCs/>
          <w:sz w:val="28"/>
          <w:szCs w:val="28"/>
        </w:rPr>
        <w:t>và</w:t>
      </w:r>
      <w:proofErr w:type="spellEnd"/>
      <w:r w:rsidRPr="003F3056">
        <w:rPr>
          <w:i/>
          <w:iCs/>
          <w:sz w:val="28"/>
          <w:szCs w:val="28"/>
        </w:rPr>
        <w:t xml:space="preserve"> </w:t>
      </w:r>
      <w:proofErr w:type="spellStart"/>
      <w:r w:rsidRPr="003F3056">
        <w:rPr>
          <w:i/>
          <w:iCs/>
          <w:sz w:val="28"/>
          <w:szCs w:val="28"/>
        </w:rPr>
        <w:t>Truyền</w:t>
      </w:r>
      <w:proofErr w:type="spellEnd"/>
      <w:r w:rsidRPr="003F3056">
        <w:rPr>
          <w:i/>
          <w:iCs/>
          <w:sz w:val="28"/>
          <w:szCs w:val="28"/>
        </w:rPr>
        <w:t xml:space="preserve"> </w:t>
      </w:r>
      <w:proofErr w:type="spellStart"/>
      <w:r w:rsidRPr="003F3056">
        <w:rPr>
          <w:i/>
          <w:iCs/>
          <w:sz w:val="28"/>
          <w:szCs w:val="28"/>
        </w:rPr>
        <w:t>thông</w:t>
      </w:r>
      <w:proofErr w:type="spellEnd"/>
      <w:r w:rsidRPr="003F3056">
        <w:rPr>
          <w:i/>
          <w:iCs/>
          <w:sz w:val="28"/>
          <w:szCs w:val="28"/>
        </w:rPr>
        <w:t xml:space="preserve"> ban </w:t>
      </w:r>
      <w:proofErr w:type="spellStart"/>
      <w:r w:rsidRPr="003F3056">
        <w:rPr>
          <w:i/>
          <w:iCs/>
          <w:sz w:val="28"/>
          <w:szCs w:val="28"/>
        </w:rPr>
        <w:t>hành</w:t>
      </w:r>
      <w:proofErr w:type="spellEnd"/>
      <w:r w:rsidRPr="003F3056">
        <w:rPr>
          <w:i/>
          <w:iCs/>
          <w:sz w:val="28"/>
          <w:szCs w:val="28"/>
        </w:rPr>
        <w:t xml:space="preserve"> </w:t>
      </w:r>
      <w:proofErr w:type="spellStart"/>
      <w:r w:rsidRPr="003F3056">
        <w:rPr>
          <w:i/>
          <w:iCs/>
          <w:sz w:val="28"/>
          <w:szCs w:val="28"/>
        </w:rPr>
        <w:t>Thông</w:t>
      </w:r>
      <w:proofErr w:type="spellEnd"/>
      <w:r w:rsidRPr="003F3056">
        <w:rPr>
          <w:i/>
          <w:iCs/>
          <w:sz w:val="28"/>
          <w:szCs w:val="28"/>
        </w:rPr>
        <w:t xml:space="preserve"> </w:t>
      </w:r>
      <w:proofErr w:type="spellStart"/>
      <w:r w:rsidRPr="003F3056">
        <w:rPr>
          <w:i/>
          <w:iCs/>
          <w:sz w:val="28"/>
          <w:szCs w:val="28"/>
        </w:rPr>
        <w:t>tư</w:t>
      </w:r>
      <w:proofErr w:type="spellEnd"/>
      <w:r w:rsidRPr="003F3056">
        <w:rPr>
          <w:i/>
          <w:iCs/>
          <w:sz w:val="28"/>
          <w:szCs w:val="28"/>
        </w:rPr>
        <w:t xml:space="preserve"> </w:t>
      </w:r>
      <w:proofErr w:type="spellStart"/>
      <w:r w:rsidRPr="003F3056">
        <w:rPr>
          <w:i/>
          <w:iCs/>
          <w:sz w:val="28"/>
          <w:szCs w:val="28"/>
        </w:rPr>
        <w:t>Quy</w:t>
      </w:r>
      <w:proofErr w:type="spellEnd"/>
      <w:r w:rsidRPr="003F3056">
        <w:rPr>
          <w:i/>
          <w:iCs/>
          <w:sz w:val="28"/>
          <w:szCs w:val="28"/>
        </w:rPr>
        <w:t xml:space="preserve"> </w:t>
      </w:r>
      <w:proofErr w:type="spellStart"/>
      <w:r w:rsidRPr="003F3056">
        <w:rPr>
          <w:i/>
          <w:iCs/>
          <w:sz w:val="28"/>
          <w:szCs w:val="28"/>
        </w:rPr>
        <w:t>định</w:t>
      </w:r>
      <w:proofErr w:type="spellEnd"/>
      <w:r w:rsidRPr="003F3056">
        <w:rPr>
          <w:i/>
          <w:iCs/>
          <w:sz w:val="28"/>
          <w:szCs w:val="28"/>
        </w:rPr>
        <w:t xml:space="preserve"> </w:t>
      </w:r>
      <w:proofErr w:type="spellStart"/>
      <w:r w:rsidRPr="003F3056">
        <w:rPr>
          <w:i/>
          <w:iCs/>
          <w:sz w:val="28"/>
          <w:szCs w:val="28"/>
        </w:rPr>
        <w:t>doanh</w:t>
      </w:r>
      <w:proofErr w:type="spellEnd"/>
      <w:r w:rsidRPr="003F3056">
        <w:rPr>
          <w:i/>
          <w:iCs/>
          <w:sz w:val="28"/>
          <w:szCs w:val="28"/>
        </w:rPr>
        <w:t xml:space="preserve"> </w:t>
      </w:r>
      <w:proofErr w:type="spellStart"/>
      <w:proofErr w:type="gramStart"/>
      <w:r w:rsidRPr="003F3056">
        <w:rPr>
          <w:i/>
          <w:iCs/>
          <w:sz w:val="28"/>
          <w:szCs w:val="28"/>
        </w:rPr>
        <w:t>thu</w:t>
      </w:r>
      <w:proofErr w:type="spellEnd"/>
      <w:proofErr w:type="gramEnd"/>
      <w:r w:rsidRPr="003F3056">
        <w:rPr>
          <w:i/>
          <w:iCs/>
          <w:sz w:val="28"/>
          <w:szCs w:val="28"/>
        </w:rPr>
        <w:t xml:space="preserve"> </w:t>
      </w:r>
      <w:proofErr w:type="spellStart"/>
      <w:r w:rsidRPr="003F3056">
        <w:rPr>
          <w:i/>
          <w:iCs/>
          <w:sz w:val="28"/>
          <w:szCs w:val="28"/>
        </w:rPr>
        <w:t>dịch</w:t>
      </w:r>
      <w:proofErr w:type="spellEnd"/>
      <w:r w:rsidRPr="003F3056">
        <w:rPr>
          <w:i/>
          <w:iCs/>
          <w:sz w:val="28"/>
          <w:szCs w:val="28"/>
        </w:rPr>
        <w:t xml:space="preserve"> </w:t>
      </w:r>
      <w:proofErr w:type="spellStart"/>
      <w:r w:rsidRPr="003F3056">
        <w:rPr>
          <w:i/>
          <w:iCs/>
          <w:sz w:val="28"/>
          <w:szCs w:val="28"/>
        </w:rPr>
        <w:t>vụ</w:t>
      </w:r>
      <w:proofErr w:type="spellEnd"/>
      <w:r w:rsidRPr="003F3056">
        <w:rPr>
          <w:i/>
          <w:iCs/>
          <w:sz w:val="28"/>
          <w:szCs w:val="28"/>
        </w:rPr>
        <w:t xml:space="preserve"> </w:t>
      </w:r>
      <w:proofErr w:type="spellStart"/>
      <w:r w:rsidRPr="003F3056">
        <w:rPr>
          <w:i/>
          <w:iCs/>
          <w:sz w:val="28"/>
          <w:szCs w:val="28"/>
        </w:rPr>
        <w:t>viễn</w:t>
      </w:r>
      <w:proofErr w:type="spellEnd"/>
      <w:r w:rsidRPr="003F3056">
        <w:rPr>
          <w:i/>
          <w:iCs/>
          <w:sz w:val="28"/>
          <w:szCs w:val="28"/>
        </w:rPr>
        <w:t xml:space="preserve"> </w:t>
      </w:r>
      <w:proofErr w:type="spellStart"/>
      <w:r w:rsidRPr="003F3056">
        <w:rPr>
          <w:i/>
          <w:iCs/>
          <w:sz w:val="28"/>
          <w:szCs w:val="28"/>
        </w:rPr>
        <w:t>thông</w:t>
      </w:r>
      <w:proofErr w:type="spellEnd"/>
      <w:r w:rsidRPr="003F3056">
        <w:rPr>
          <w:i/>
          <w:iCs/>
          <w:sz w:val="28"/>
          <w:szCs w:val="28"/>
        </w:rPr>
        <w:t>.</w:t>
      </w:r>
    </w:p>
    <w:p w:rsidR="004C15A8" w:rsidRPr="003F3056" w:rsidRDefault="003E207F" w:rsidP="00B278F9">
      <w:pPr>
        <w:spacing w:before="120" w:after="120" w:line="288" w:lineRule="auto"/>
        <w:ind w:firstLine="709"/>
        <w:jc w:val="both"/>
        <w:rPr>
          <w:sz w:val="28"/>
          <w:szCs w:val="28"/>
        </w:rPr>
      </w:pPr>
      <w:proofErr w:type="spellStart"/>
      <w:proofErr w:type="gramStart"/>
      <w:r w:rsidRPr="003F3056">
        <w:rPr>
          <w:b/>
          <w:bCs/>
          <w:sz w:val="28"/>
          <w:szCs w:val="28"/>
        </w:rPr>
        <w:t>Điều</w:t>
      </w:r>
      <w:proofErr w:type="spellEnd"/>
      <w:r w:rsidR="004C15A8" w:rsidRPr="003F3056">
        <w:rPr>
          <w:b/>
          <w:bCs/>
          <w:sz w:val="28"/>
          <w:szCs w:val="28"/>
        </w:rPr>
        <w:t xml:space="preserve"> 1.</w:t>
      </w:r>
      <w:proofErr w:type="gramEnd"/>
      <w:r w:rsidR="004C15A8" w:rsidRPr="003F3056">
        <w:rPr>
          <w:b/>
          <w:bCs/>
          <w:sz w:val="28"/>
          <w:szCs w:val="28"/>
        </w:rPr>
        <w:t xml:space="preserve"> </w:t>
      </w:r>
      <w:proofErr w:type="spellStart"/>
      <w:r w:rsidR="004C15A8" w:rsidRPr="003F3056">
        <w:rPr>
          <w:b/>
          <w:bCs/>
          <w:sz w:val="28"/>
          <w:szCs w:val="28"/>
        </w:rPr>
        <w:t>Phạm</w:t>
      </w:r>
      <w:proofErr w:type="spellEnd"/>
      <w:r w:rsidR="004C15A8" w:rsidRPr="003F3056">
        <w:rPr>
          <w:b/>
          <w:bCs/>
          <w:sz w:val="28"/>
          <w:szCs w:val="28"/>
        </w:rPr>
        <w:t xml:space="preserve"> </w:t>
      </w:r>
      <w:proofErr w:type="gramStart"/>
      <w:r w:rsidR="004C15A8" w:rsidRPr="003F3056">
        <w:rPr>
          <w:b/>
          <w:bCs/>
          <w:sz w:val="28"/>
          <w:szCs w:val="28"/>
        </w:rPr>
        <w:t>vi</w:t>
      </w:r>
      <w:proofErr w:type="gramEnd"/>
      <w:r w:rsidR="004C15A8" w:rsidRPr="003F3056">
        <w:rPr>
          <w:b/>
          <w:bCs/>
          <w:sz w:val="28"/>
          <w:szCs w:val="28"/>
        </w:rPr>
        <w:t xml:space="preserve"> </w:t>
      </w:r>
      <w:proofErr w:type="spellStart"/>
      <w:r w:rsidR="0075255B" w:rsidRPr="003F3056">
        <w:rPr>
          <w:b/>
          <w:bCs/>
          <w:sz w:val="28"/>
          <w:szCs w:val="28"/>
        </w:rPr>
        <w:t>đ</w:t>
      </w:r>
      <w:r w:rsidRPr="003F3056">
        <w:rPr>
          <w:b/>
          <w:bCs/>
          <w:sz w:val="28"/>
          <w:szCs w:val="28"/>
        </w:rPr>
        <w:t>iều</w:t>
      </w:r>
      <w:proofErr w:type="spellEnd"/>
      <w:r w:rsidR="004C15A8" w:rsidRPr="003F3056">
        <w:rPr>
          <w:b/>
          <w:bCs/>
          <w:sz w:val="28"/>
          <w:szCs w:val="28"/>
        </w:rPr>
        <w:t xml:space="preserve"> </w:t>
      </w:r>
      <w:proofErr w:type="spellStart"/>
      <w:r w:rsidR="004C15A8" w:rsidRPr="003F3056">
        <w:rPr>
          <w:b/>
          <w:bCs/>
          <w:sz w:val="28"/>
          <w:szCs w:val="28"/>
        </w:rPr>
        <w:t>chỉnh</w:t>
      </w:r>
      <w:proofErr w:type="spellEnd"/>
      <w:r w:rsidR="004C15A8" w:rsidRPr="003F3056">
        <w:rPr>
          <w:b/>
          <w:bCs/>
          <w:sz w:val="28"/>
          <w:szCs w:val="28"/>
        </w:rPr>
        <w:t xml:space="preserve"> </w:t>
      </w:r>
    </w:p>
    <w:p w:rsidR="009475A5" w:rsidRPr="003F3056" w:rsidRDefault="009475A5" w:rsidP="00B278F9">
      <w:pPr>
        <w:spacing w:before="120" w:after="60" w:line="288" w:lineRule="auto"/>
        <w:ind w:firstLine="709"/>
        <w:jc w:val="both"/>
        <w:rPr>
          <w:sz w:val="28"/>
          <w:szCs w:val="28"/>
        </w:rPr>
      </w:pPr>
      <w:r w:rsidRPr="003F3056">
        <w:rPr>
          <w:sz w:val="28"/>
          <w:szCs w:val="28"/>
        </w:rPr>
        <w:t xml:space="preserve">1.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tư</w:t>
      </w:r>
      <w:proofErr w:type="spellEnd"/>
      <w:r w:rsidRPr="003F3056">
        <w:rPr>
          <w:sz w:val="28"/>
          <w:szCs w:val="28"/>
        </w:rPr>
        <w:t xml:space="preserve"> </w:t>
      </w:r>
      <w:proofErr w:type="spellStart"/>
      <w:r w:rsidRPr="003F3056">
        <w:rPr>
          <w:sz w:val="28"/>
          <w:szCs w:val="28"/>
        </w:rPr>
        <w:t>này</w:t>
      </w:r>
      <w:proofErr w:type="spellEnd"/>
      <w:r w:rsidRPr="003F3056">
        <w:rPr>
          <w:sz w:val="28"/>
          <w:szCs w:val="28"/>
        </w:rPr>
        <w:t xml:space="preserve"> </w:t>
      </w:r>
      <w:proofErr w:type="spellStart"/>
      <w:r w:rsidRPr="003F3056">
        <w:rPr>
          <w:sz w:val="28"/>
          <w:szCs w:val="28"/>
        </w:rPr>
        <w:t>quy</w:t>
      </w:r>
      <w:proofErr w:type="spellEnd"/>
      <w:r w:rsidRPr="003F3056">
        <w:rPr>
          <w:sz w:val="28"/>
          <w:szCs w:val="28"/>
        </w:rPr>
        <w:t xml:space="preserve"> </w:t>
      </w:r>
      <w:proofErr w:type="spellStart"/>
      <w:r w:rsidRPr="003F3056">
        <w:rPr>
          <w:sz w:val="28"/>
          <w:szCs w:val="28"/>
        </w:rPr>
        <w:t>định</w:t>
      </w:r>
      <w:proofErr w:type="spellEnd"/>
      <w:r w:rsidRPr="003F3056">
        <w:rPr>
          <w:sz w:val="28"/>
          <w:szCs w:val="28"/>
        </w:rPr>
        <w:t xml:space="preserve"> </w:t>
      </w:r>
      <w:proofErr w:type="spellStart"/>
      <w:r w:rsidR="00DA4B59" w:rsidRPr="003F3056">
        <w:rPr>
          <w:sz w:val="28"/>
          <w:szCs w:val="28"/>
        </w:rPr>
        <w:t>doanh</w:t>
      </w:r>
      <w:proofErr w:type="spellEnd"/>
      <w:r w:rsidR="00DA4B59" w:rsidRPr="003F3056">
        <w:rPr>
          <w:sz w:val="28"/>
          <w:szCs w:val="28"/>
        </w:rPr>
        <w:t xml:space="preserve"> </w:t>
      </w:r>
      <w:proofErr w:type="spellStart"/>
      <w:proofErr w:type="gramStart"/>
      <w:r w:rsidR="00DA4B59" w:rsidRPr="003F3056">
        <w:rPr>
          <w:sz w:val="28"/>
          <w:szCs w:val="28"/>
        </w:rPr>
        <w:t>thu</w:t>
      </w:r>
      <w:proofErr w:type="spellEnd"/>
      <w:proofErr w:type="gramEnd"/>
      <w:r w:rsidR="00DA4B59" w:rsidRPr="003F3056">
        <w:rPr>
          <w:sz w:val="28"/>
          <w:szCs w:val="28"/>
        </w:rPr>
        <w:t xml:space="preserve"> </w:t>
      </w:r>
      <w:proofErr w:type="spellStart"/>
      <w:r w:rsidRPr="003F3056">
        <w:rPr>
          <w:sz w:val="28"/>
          <w:szCs w:val="28"/>
        </w:rPr>
        <w:t>dịch</w:t>
      </w:r>
      <w:proofErr w:type="spellEnd"/>
      <w:r w:rsidRPr="003F3056">
        <w:rPr>
          <w:sz w:val="28"/>
          <w:szCs w:val="28"/>
        </w:rPr>
        <w:t xml:space="preserve"> </w:t>
      </w:r>
      <w:proofErr w:type="spellStart"/>
      <w:r w:rsidRPr="003F3056">
        <w:rPr>
          <w:sz w:val="28"/>
          <w:szCs w:val="28"/>
        </w:rPr>
        <w:t>vụ</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009414F4" w:rsidRPr="003F3056">
        <w:rPr>
          <w:sz w:val="28"/>
          <w:szCs w:val="28"/>
        </w:rPr>
        <w:t>của</w:t>
      </w:r>
      <w:proofErr w:type="spellEnd"/>
      <w:r w:rsidR="009414F4" w:rsidRPr="003F3056">
        <w:rPr>
          <w:sz w:val="28"/>
          <w:szCs w:val="28"/>
        </w:rPr>
        <w:t xml:space="preserve"> </w:t>
      </w:r>
      <w:proofErr w:type="spellStart"/>
      <w:r w:rsidR="009414F4" w:rsidRPr="003F3056">
        <w:rPr>
          <w:sz w:val="28"/>
          <w:szCs w:val="28"/>
        </w:rPr>
        <w:t>doanh</w:t>
      </w:r>
      <w:proofErr w:type="spellEnd"/>
      <w:r w:rsidR="009414F4" w:rsidRPr="003F3056">
        <w:rPr>
          <w:sz w:val="28"/>
          <w:szCs w:val="28"/>
        </w:rPr>
        <w:t xml:space="preserve"> </w:t>
      </w:r>
      <w:proofErr w:type="spellStart"/>
      <w:r w:rsidR="009414F4" w:rsidRPr="003F3056">
        <w:rPr>
          <w:sz w:val="28"/>
          <w:szCs w:val="28"/>
        </w:rPr>
        <w:t>nghiệp</w:t>
      </w:r>
      <w:proofErr w:type="spellEnd"/>
      <w:r w:rsidR="009414F4" w:rsidRPr="003F3056">
        <w:rPr>
          <w:sz w:val="28"/>
          <w:szCs w:val="28"/>
        </w:rPr>
        <w:t xml:space="preserve"> </w:t>
      </w:r>
      <w:proofErr w:type="spellStart"/>
      <w:r w:rsidR="009414F4" w:rsidRPr="003F3056">
        <w:rPr>
          <w:sz w:val="28"/>
          <w:szCs w:val="28"/>
        </w:rPr>
        <w:t>viễn</w:t>
      </w:r>
      <w:proofErr w:type="spellEnd"/>
      <w:r w:rsidR="009414F4" w:rsidRPr="003F3056">
        <w:rPr>
          <w:sz w:val="28"/>
          <w:szCs w:val="28"/>
        </w:rPr>
        <w:t xml:space="preserve"> </w:t>
      </w:r>
      <w:proofErr w:type="spellStart"/>
      <w:r w:rsidR="009414F4" w:rsidRPr="003F3056">
        <w:rPr>
          <w:sz w:val="28"/>
          <w:szCs w:val="28"/>
        </w:rPr>
        <w:t>thông</w:t>
      </w:r>
      <w:proofErr w:type="spellEnd"/>
      <w:r w:rsidR="009414F4" w:rsidRPr="003F3056">
        <w:rPr>
          <w:sz w:val="28"/>
          <w:szCs w:val="28"/>
        </w:rPr>
        <w:t xml:space="preserve">, </w:t>
      </w:r>
      <w:proofErr w:type="spellStart"/>
      <w:r w:rsidR="009414F4" w:rsidRPr="003F3056">
        <w:rPr>
          <w:sz w:val="28"/>
          <w:szCs w:val="28"/>
        </w:rPr>
        <w:t>bao</w:t>
      </w:r>
      <w:proofErr w:type="spellEnd"/>
      <w:r w:rsidR="009414F4" w:rsidRPr="003F3056">
        <w:rPr>
          <w:sz w:val="28"/>
          <w:szCs w:val="28"/>
        </w:rPr>
        <w:t xml:space="preserve"> </w:t>
      </w:r>
      <w:proofErr w:type="spellStart"/>
      <w:r w:rsidR="009414F4" w:rsidRPr="003F3056">
        <w:rPr>
          <w:sz w:val="28"/>
          <w:szCs w:val="28"/>
        </w:rPr>
        <w:t>gồm</w:t>
      </w:r>
      <w:proofErr w:type="spellEnd"/>
      <w:r w:rsidR="009414F4" w:rsidRPr="003F3056">
        <w:rPr>
          <w:sz w:val="28"/>
          <w:szCs w:val="28"/>
        </w:rPr>
        <w:t xml:space="preserve"> </w:t>
      </w:r>
      <w:proofErr w:type="spellStart"/>
      <w:r w:rsidR="009414F4" w:rsidRPr="003F3056">
        <w:rPr>
          <w:sz w:val="28"/>
          <w:szCs w:val="28"/>
        </w:rPr>
        <w:t>phương</w:t>
      </w:r>
      <w:proofErr w:type="spellEnd"/>
      <w:r w:rsidR="009414F4" w:rsidRPr="003F3056">
        <w:rPr>
          <w:sz w:val="28"/>
          <w:szCs w:val="28"/>
        </w:rPr>
        <w:t xml:space="preserve"> </w:t>
      </w:r>
      <w:proofErr w:type="spellStart"/>
      <w:r w:rsidR="009414F4" w:rsidRPr="003F3056">
        <w:rPr>
          <w:sz w:val="28"/>
          <w:szCs w:val="28"/>
        </w:rPr>
        <w:t>pháp</w:t>
      </w:r>
      <w:proofErr w:type="spellEnd"/>
      <w:r w:rsidR="009414F4" w:rsidRPr="003F3056">
        <w:rPr>
          <w:sz w:val="28"/>
          <w:szCs w:val="28"/>
        </w:rPr>
        <w:t xml:space="preserve">, </w:t>
      </w:r>
      <w:proofErr w:type="spellStart"/>
      <w:r w:rsidR="009414F4" w:rsidRPr="003F3056">
        <w:rPr>
          <w:sz w:val="28"/>
          <w:szCs w:val="28"/>
        </w:rPr>
        <w:t>số</w:t>
      </w:r>
      <w:proofErr w:type="spellEnd"/>
      <w:r w:rsidR="009414F4" w:rsidRPr="003F3056">
        <w:rPr>
          <w:sz w:val="28"/>
          <w:szCs w:val="28"/>
        </w:rPr>
        <w:t xml:space="preserve"> </w:t>
      </w:r>
      <w:proofErr w:type="spellStart"/>
      <w:r w:rsidR="009414F4" w:rsidRPr="003F3056">
        <w:rPr>
          <w:sz w:val="28"/>
          <w:szCs w:val="28"/>
        </w:rPr>
        <w:t>liệu</w:t>
      </w:r>
      <w:proofErr w:type="spellEnd"/>
      <w:r w:rsidR="009414F4" w:rsidRPr="003F3056">
        <w:rPr>
          <w:sz w:val="28"/>
          <w:szCs w:val="28"/>
        </w:rPr>
        <w:t xml:space="preserve"> </w:t>
      </w:r>
      <w:proofErr w:type="spellStart"/>
      <w:r w:rsidR="009414F4" w:rsidRPr="003F3056">
        <w:rPr>
          <w:sz w:val="28"/>
          <w:szCs w:val="28"/>
        </w:rPr>
        <w:t>để</w:t>
      </w:r>
      <w:proofErr w:type="spellEnd"/>
      <w:r w:rsidR="009414F4" w:rsidRPr="003F3056">
        <w:rPr>
          <w:sz w:val="28"/>
          <w:szCs w:val="28"/>
        </w:rPr>
        <w:t xml:space="preserve"> </w:t>
      </w:r>
      <w:proofErr w:type="spellStart"/>
      <w:r w:rsidR="009414F4" w:rsidRPr="003F3056">
        <w:rPr>
          <w:sz w:val="28"/>
          <w:szCs w:val="28"/>
        </w:rPr>
        <w:t>tính</w:t>
      </w:r>
      <w:proofErr w:type="spellEnd"/>
      <w:r w:rsidR="009414F4" w:rsidRPr="003F3056">
        <w:rPr>
          <w:sz w:val="28"/>
          <w:szCs w:val="28"/>
        </w:rPr>
        <w:t xml:space="preserve"> </w:t>
      </w:r>
      <w:proofErr w:type="spellStart"/>
      <w:r w:rsidR="009414F4" w:rsidRPr="003F3056">
        <w:rPr>
          <w:sz w:val="28"/>
          <w:szCs w:val="28"/>
        </w:rPr>
        <w:t>doanh</w:t>
      </w:r>
      <w:proofErr w:type="spellEnd"/>
      <w:r w:rsidR="009414F4" w:rsidRPr="003F3056">
        <w:rPr>
          <w:sz w:val="28"/>
          <w:szCs w:val="28"/>
        </w:rPr>
        <w:t xml:space="preserve"> </w:t>
      </w:r>
      <w:proofErr w:type="spellStart"/>
      <w:r w:rsidR="009414F4" w:rsidRPr="003F3056">
        <w:rPr>
          <w:sz w:val="28"/>
          <w:szCs w:val="28"/>
        </w:rPr>
        <w:t>thu</w:t>
      </w:r>
      <w:proofErr w:type="spellEnd"/>
      <w:r w:rsidR="009414F4" w:rsidRPr="003F3056">
        <w:rPr>
          <w:sz w:val="28"/>
          <w:szCs w:val="28"/>
        </w:rPr>
        <w:t xml:space="preserve"> </w:t>
      </w:r>
      <w:proofErr w:type="spellStart"/>
      <w:r w:rsidR="009414F4" w:rsidRPr="003F3056">
        <w:rPr>
          <w:sz w:val="28"/>
          <w:szCs w:val="28"/>
        </w:rPr>
        <w:t>dịch</w:t>
      </w:r>
      <w:proofErr w:type="spellEnd"/>
      <w:r w:rsidR="009414F4" w:rsidRPr="003F3056">
        <w:rPr>
          <w:sz w:val="28"/>
          <w:szCs w:val="28"/>
        </w:rPr>
        <w:t xml:space="preserve"> </w:t>
      </w:r>
      <w:proofErr w:type="spellStart"/>
      <w:r w:rsidR="009414F4" w:rsidRPr="003F3056">
        <w:rPr>
          <w:sz w:val="28"/>
          <w:szCs w:val="28"/>
        </w:rPr>
        <w:t>vụ</w:t>
      </w:r>
      <w:proofErr w:type="spellEnd"/>
      <w:r w:rsidR="009414F4" w:rsidRPr="003F3056">
        <w:rPr>
          <w:sz w:val="28"/>
          <w:szCs w:val="28"/>
        </w:rPr>
        <w:t xml:space="preserve"> </w:t>
      </w:r>
      <w:proofErr w:type="spellStart"/>
      <w:r w:rsidR="009414F4" w:rsidRPr="003F3056">
        <w:rPr>
          <w:sz w:val="28"/>
          <w:szCs w:val="28"/>
        </w:rPr>
        <w:t>viễn</w:t>
      </w:r>
      <w:proofErr w:type="spellEnd"/>
      <w:r w:rsidR="009414F4" w:rsidRPr="003F3056">
        <w:rPr>
          <w:sz w:val="28"/>
          <w:szCs w:val="28"/>
        </w:rPr>
        <w:t xml:space="preserve"> </w:t>
      </w:r>
      <w:proofErr w:type="spellStart"/>
      <w:r w:rsidR="009414F4" w:rsidRPr="003F3056">
        <w:rPr>
          <w:sz w:val="28"/>
          <w:szCs w:val="28"/>
        </w:rPr>
        <w:t>thông</w:t>
      </w:r>
      <w:proofErr w:type="spellEnd"/>
      <w:r w:rsidR="009414F4" w:rsidRPr="003F3056">
        <w:rPr>
          <w:sz w:val="28"/>
          <w:szCs w:val="28"/>
        </w:rPr>
        <w:t>.</w:t>
      </w:r>
      <w:r w:rsidRPr="003F3056">
        <w:rPr>
          <w:sz w:val="28"/>
          <w:szCs w:val="28"/>
        </w:rPr>
        <w:t xml:space="preserve"> </w:t>
      </w:r>
    </w:p>
    <w:p w:rsidR="009475A5" w:rsidRPr="003F3056" w:rsidRDefault="009475A5" w:rsidP="00B278F9">
      <w:pPr>
        <w:spacing w:before="120" w:after="60" w:line="288" w:lineRule="auto"/>
        <w:ind w:firstLine="709"/>
        <w:jc w:val="both"/>
        <w:rPr>
          <w:sz w:val="28"/>
          <w:szCs w:val="28"/>
        </w:rPr>
      </w:pPr>
      <w:r w:rsidRPr="003F3056">
        <w:rPr>
          <w:sz w:val="28"/>
          <w:szCs w:val="28"/>
        </w:rPr>
        <w:t xml:space="preserve">2. </w:t>
      </w:r>
      <w:proofErr w:type="spellStart"/>
      <w:r w:rsidRPr="003F3056">
        <w:rPr>
          <w:sz w:val="28"/>
          <w:szCs w:val="28"/>
        </w:rPr>
        <w:t>Doanh</w:t>
      </w:r>
      <w:proofErr w:type="spellEnd"/>
      <w:r w:rsidRPr="003F3056">
        <w:rPr>
          <w:sz w:val="28"/>
          <w:szCs w:val="28"/>
        </w:rPr>
        <w:t xml:space="preserve"> </w:t>
      </w:r>
      <w:proofErr w:type="spellStart"/>
      <w:r w:rsidRPr="003F3056">
        <w:rPr>
          <w:sz w:val="28"/>
          <w:szCs w:val="28"/>
        </w:rPr>
        <w:t>thu</w:t>
      </w:r>
      <w:proofErr w:type="spellEnd"/>
      <w:r w:rsidRPr="003F3056">
        <w:rPr>
          <w:sz w:val="28"/>
          <w:szCs w:val="28"/>
        </w:rPr>
        <w:t xml:space="preserve"> </w:t>
      </w:r>
      <w:proofErr w:type="spellStart"/>
      <w:r w:rsidRPr="003F3056">
        <w:rPr>
          <w:sz w:val="28"/>
          <w:szCs w:val="28"/>
        </w:rPr>
        <w:t>dịch</w:t>
      </w:r>
      <w:proofErr w:type="spellEnd"/>
      <w:r w:rsidRPr="003F3056">
        <w:rPr>
          <w:sz w:val="28"/>
          <w:szCs w:val="28"/>
        </w:rPr>
        <w:t xml:space="preserve"> </w:t>
      </w:r>
      <w:proofErr w:type="spellStart"/>
      <w:r w:rsidRPr="003F3056">
        <w:rPr>
          <w:sz w:val="28"/>
          <w:szCs w:val="28"/>
        </w:rPr>
        <w:t>vụ</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của</w:t>
      </w:r>
      <w:proofErr w:type="spellEnd"/>
      <w:r w:rsidRPr="003F3056">
        <w:rPr>
          <w:sz w:val="28"/>
          <w:szCs w:val="28"/>
        </w:rPr>
        <w:t xml:space="preserve"> </w:t>
      </w:r>
      <w:proofErr w:type="spellStart"/>
      <w:r w:rsidRPr="003F3056">
        <w:rPr>
          <w:sz w:val="28"/>
          <w:szCs w:val="28"/>
        </w:rPr>
        <w:t>doanh</w:t>
      </w:r>
      <w:proofErr w:type="spellEnd"/>
      <w:r w:rsidRPr="003F3056">
        <w:rPr>
          <w:sz w:val="28"/>
          <w:szCs w:val="28"/>
        </w:rPr>
        <w:t xml:space="preserve"> </w:t>
      </w:r>
      <w:proofErr w:type="spellStart"/>
      <w:r w:rsidRPr="003F3056">
        <w:rPr>
          <w:sz w:val="28"/>
          <w:szCs w:val="28"/>
        </w:rPr>
        <w:t>nghiệp</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quy</w:t>
      </w:r>
      <w:proofErr w:type="spellEnd"/>
      <w:r w:rsidRPr="003F3056">
        <w:rPr>
          <w:sz w:val="28"/>
          <w:szCs w:val="28"/>
        </w:rPr>
        <w:t xml:space="preserve"> </w:t>
      </w:r>
      <w:proofErr w:type="spellStart"/>
      <w:r w:rsidRPr="003F3056">
        <w:rPr>
          <w:sz w:val="28"/>
          <w:szCs w:val="28"/>
        </w:rPr>
        <w:t>định</w:t>
      </w:r>
      <w:proofErr w:type="spellEnd"/>
      <w:r w:rsidRPr="003F3056">
        <w:rPr>
          <w:sz w:val="28"/>
          <w:szCs w:val="28"/>
        </w:rPr>
        <w:t xml:space="preserve"> </w:t>
      </w:r>
      <w:proofErr w:type="spellStart"/>
      <w:r w:rsidRPr="003F3056">
        <w:rPr>
          <w:sz w:val="28"/>
          <w:szCs w:val="28"/>
        </w:rPr>
        <w:t>tại</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tư</w:t>
      </w:r>
      <w:proofErr w:type="spellEnd"/>
      <w:r w:rsidRPr="003F3056">
        <w:rPr>
          <w:sz w:val="28"/>
          <w:szCs w:val="28"/>
        </w:rPr>
        <w:t xml:space="preserve"> </w:t>
      </w:r>
      <w:proofErr w:type="spellStart"/>
      <w:r w:rsidRPr="003F3056">
        <w:rPr>
          <w:sz w:val="28"/>
          <w:szCs w:val="28"/>
        </w:rPr>
        <w:t>này</w:t>
      </w:r>
      <w:proofErr w:type="spellEnd"/>
      <w:r w:rsidRPr="003F3056">
        <w:rPr>
          <w:sz w:val="28"/>
          <w:szCs w:val="28"/>
        </w:rPr>
        <w:t xml:space="preserve"> </w:t>
      </w:r>
      <w:proofErr w:type="spellStart"/>
      <w:r w:rsidRPr="003F3056">
        <w:rPr>
          <w:sz w:val="28"/>
          <w:szCs w:val="28"/>
        </w:rPr>
        <w:t>được</w:t>
      </w:r>
      <w:proofErr w:type="spellEnd"/>
      <w:r w:rsidRPr="003F3056">
        <w:rPr>
          <w:sz w:val="28"/>
          <w:szCs w:val="28"/>
        </w:rPr>
        <w:t xml:space="preserve"> </w:t>
      </w:r>
      <w:proofErr w:type="spellStart"/>
      <w:r w:rsidRPr="003F3056">
        <w:rPr>
          <w:sz w:val="28"/>
          <w:szCs w:val="28"/>
        </w:rPr>
        <w:t>sử</w:t>
      </w:r>
      <w:proofErr w:type="spellEnd"/>
      <w:r w:rsidRPr="003F3056">
        <w:rPr>
          <w:sz w:val="28"/>
          <w:szCs w:val="28"/>
        </w:rPr>
        <w:t xml:space="preserve"> </w:t>
      </w:r>
      <w:proofErr w:type="spellStart"/>
      <w:r w:rsidRPr="003F3056">
        <w:rPr>
          <w:sz w:val="28"/>
          <w:szCs w:val="28"/>
        </w:rPr>
        <w:t>dụng</w:t>
      </w:r>
      <w:proofErr w:type="spellEnd"/>
      <w:r w:rsidRPr="003F3056">
        <w:rPr>
          <w:sz w:val="28"/>
          <w:szCs w:val="28"/>
        </w:rPr>
        <w:t xml:space="preserve"> </w:t>
      </w:r>
      <w:proofErr w:type="spellStart"/>
      <w:r w:rsidRPr="003F3056">
        <w:rPr>
          <w:sz w:val="28"/>
          <w:szCs w:val="28"/>
        </w:rPr>
        <w:t>để</w:t>
      </w:r>
      <w:proofErr w:type="spellEnd"/>
      <w:r w:rsidRPr="003F3056">
        <w:rPr>
          <w:sz w:val="28"/>
          <w:szCs w:val="28"/>
        </w:rPr>
        <w:t xml:space="preserve"> </w:t>
      </w:r>
      <w:proofErr w:type="spellStart"/>
      <w:r w:rsidRPr="003F3056">
        <w:rPr>
          <w:sz w:val="28"/>
          <w:szCs w:val="28"/>
        </w:rPr>
        <w:t>xác</w:t>
      </w:r>
      <w:proofErr w:type="spellEnd"/>
      <w:r w:rsidRPr="003F3056">
        <w:rPr>
          <w:sz w:val="28"/>
          <w:szCs w:val="28"/>
        </w:rPr>
        <w:t xml:space="preserve"> </w:t>
      </w:r>
      <w:proofErr w:type="spellStart"/>
      <w:r w:rsidRPr="003F3056">
        <w:rPr>
          <w:sz w:val="28"/>
          <w:szCs w:val="28"/>
        </w:rPr>
        <w:t>định</w:t>
      </w:r>
      <w:proofErr w:type="spellEnd"/>
      <w:r w:rsidRPr="003F3056">
        <w:rPr>
          <w:sz w:val="28"/>
          <w:szCs w:val="28"/>
        </w:rPr>
        <w:t xml:space="preserve"> </w:t>
      </w:r>
      <w:proofErr w:type="spellStart"/>
      <w:r w:rsidRPr="003F3056">
        <w:rPr>
          <w:sz w:val="28"/>
          <w:szCs w:val="28"/>
        </w:rPr>
        <w:t>thị</w:t>
      </w:r>
      <w:proofErr w:type="spellEnd"/>
      <w:r w:rsidRPr="003F3056">
        <w:rPr>
          <w:sz w:val="28"/>
          <w:szCs w:val="28"/>
        </w:rPr>
        <w:t xml:space="preserve"> </w:t>
      </w:r>
      <w:proofErr w:type="spellStart"/>
      <w:r w:rsidRPr="003F3056">
        <w:rPr>
          <w:sz w:val="28"/>
          <w:szCs w:val="28"/>
        </w:rPr>
        <w:t>phần</w:t>
      </w:r>
      <w:proofErr w:type="spellEnd"/>
      <w:r w:rsidRPr="003F3056">
        <w:rPr>
          <w:sz w:val="28"/>
          <w:szCs w:val="28"/>
        </w:rPr>
        <w:t xml:space="preserve"> </w:t>
      </w:r>
      <w:proofErr w:type="spellStart"/>
      <w:r w:rsidRPr="003F3056">
        <w:rPr>
          <w:sz w:val="28"/>
          <w:szCs w:val="28"/>
        </w:rPr>
        <w:t>của</w:t>
      </w:r>
      <w:proofErr w:type="spellEnd"/>
      <w:r w:rsidRPr="003F3056">
        <w:rPr>
          <w:sz w:val="28"/>
          <w:szCs w:val="28"/>
        </w:rPr>
        <w:t xml:space="preserve"> </w:t>
      </w:r>
      <w:proofErr w:type="spellStart"/>
      <w:r w:rsidRPr="003F3056">
        <w:rPr>
          <w:sz w:val="28"/>
          <w:szCs w:val="28"/>
        </w:rPr>
        <w:t>doanh</w:t>
      </w:r>
      <w:proofErr w:type="spellEnd"/>
      <w:r w:rsidRPr="003F3056">
        <w:rPr>
          <w:sz w:val="28"/>
          <w:szCs w:val="28"/>
        </w:rPr>
        <w:t xml:space="preserve"> </w:t>
      </w:r>
      <w:proofErr w:type="spellStart"/>
      <w:r w:rsidRPr="003F3056">
        <w:rPr>
          <w:sz w:val="28"/>
          <w:szCs w:val="28"/>
        </w:rPr>
        <w:t>nghiệp</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tính</w:t>
      </w:r>
      <w:proofErr w:type="spellEnd"/>
      <w:r w:rsidRPr="003F3056">
        <w:rPr>
          <w:sz w:val="28"/>
          <w:szCs w:val="28"/>
        </w:rPr>
        <w:t xml:space="preserve"> </w:t>
      </w:r>
      <w:proofErr w:type="spellStart"/>
      <w:r w:rsidRPr="003F3056">
        <w:rPr>
          <w:sz w:val="28"/>
          <w:szCs w:val="28"/>
        </w:rPr>
        <w:t>khoản</w:t>
      </w:r>
      <w:proofErr w:type="spellEnd"/>
      <w:r w:rsidRPr="003F3056">
        <w:rPr>
          <w:sz w:val="28"/>
          <w:szCs w:val="28"/>
        </w:rPr>
        <w:t xml:space="preserve"> </w:t>
      </w:r>
      <w:proofErr w:type="spellStart"/>
      <w:r w:rsidRPr="003F3056">
        <w:rPr>
          <w:sz w:val="28"/>
          <w:szCs w:val="28"/>
        </w:rPr>
        <w:t>đóng</w:t>
      </w:r>
      <w:proofErr w:type="spellEnd"/>
      <w:r w:rsidRPr="003F3056">
        <w:rPr>
          <w:sz w:val="28"/>
          <w:szCs w:val="28"/>
        </w:rPr>
        <w:t xml:space="preserve"> </w:t>
      </w:r>
      <w:proofErr w:type="spellStart"/>
      <w:r w:rsidRPr="003F3056">
        <w:rPr>
          <w:sz w:val="28"/>
          <w:szCs w:val="28"/>
        </w:rPr>
        <w:t>góp</w:t>
      </w:r>
      <w:proofErr w:type="spellEnd"/>
      <w:r w:rsidRPr="003F3056">
        <w:rPr>
          <w:sz w:val="28"/>
          <w:szCs w:val="28"/>
        </w:rPr>
        <w:t xml:space="preserve"> </w:t>
      </w:r>
      <w:proofErr w:type="spellStart"/>
      <w:r w:rsidRPr="003F3056">
        <w:rPr>
          <w:sz w:val="28"/>
          <w:szCs w:val="28"/>
        </w:rPr>
        <w:t>của</w:t>
      </w:r>
      <w:proofErr w:type="spellEnd"/>
      <w:r w:rsidRPr="003F3056">
        <w:rPr>
          <w:sz w:val="28"/>
          <w:szCs w:val="28"/>
        </w:rPr>
        <w:t xml:space="preserve"> </w:t>
      </w:r>
      <w:proofErr w:type="spellStart"/>
      <w:r w:rsidRPr="003F3056">
        <w:rPr>
          <w:sz w:val="28"/>
          <w:szCs w:val="28"/>
        </w:rPr>
        <w:t>doanh</w:t>
      </w:r>
      <w:proofErr w:type="spellEnd"/>
      <w:r w:rsidRPr="003F3056">
        <w:rPr>
          <w:sz w:val="28"/>
          <w:szCs w:val="28"/>
        </w:rPr>
        <w:t xml:space="preserve"> </w:t>
      </w:r>
      <w:proofErr w:type="spellStart"/>
      <w:r w:rsidRPr="003F3056">
        <w:rPr>
          <w:sz w:val="28"/>
          <w:szCs w:val="28"/>
        </w:rPr>
        <w:t>nghiệp</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vào</w:t>
      </w:r>
      <w:proofErr w:type="spellEnd"/>
      <w:r w:rsidRPr="003F3056">
        <w:rPr>
          <w:sz w:val="28"/>
          <w:szCs w:val="28"/>
        </w:rPr>
        <w:t xml:space="preserve"> </w:t>
      </w:r>
      <w:proofErr w:type="spellStart"/>
      <w:r w:rsidRPr="003F3056">
        <w:rPr>
          <w:sz w:val="28"/>
          <w:szCs w:val="28"/>
        </w:rPr>
        <w:t>Quỹ</w:t>
      </w:r>
      <w:proofErr w:type="spellEnd"/>
      <w:r w:rsidRPr="003F3056">
        <w:rPr>
          <w:sz w:val="28"/>
          <w:szCs w:val="28"/>
        </w:rPr>
        <w:t xml:space="preserve"> </w:t>
      </w:r>
      <w:proofErr w:type="spellStart"/>
      <w:r w:rsidRPr="003F3056">
        <w:rPr>
          <w:sz w:val="28"/>
          <w:szCs w:val="28"/>
        </w:rPr>
        <w:t>Dịch</w:t>
      </w:r>
      <w:proofErr w:type="spellEnd"/>
      <w:r w:rsidRPr="003F3056">
        <w:rPr>
          <w:sz w:val="28"/>
          <w:szCs w:val="28"/>
        </w:rPr>
        <w:t xml:space="preserve"> </w:t>
      </w:r>
      <w:proofErr w:type="spellStart"/>
      <w:r w:rsidRPr="003F3056">
        <w:rPr>
          <w:sz w:val="28"/>
          <w:szCs w:val="28"/>
        </w:rPr>
        <w:t>vụ</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công</w:t>
      </w:r>
      <w:proofErr w:type="spellEnd"/>
      <w:r w:rsidRPr="003F3056">
        <w:rPr>
          <w:sz w:val="28"/>
          <w:szCs w:val="28"/>
        </w:rPr>
        <w:t xml:space="preserve"> </w:t>
      </w:r>
      <w:proofErr w:type="spellStart"/>
      <w:r w:rsidRPr="003F3056">
        <w:rPr>
          <w:sz w:val="28"/>
          <w:szCs w:val="28"/>
        </w:rPr>
        <w:t>ích</w:t>
      </w:r>
      <w:proofErr w:type="spellEnd"/>
      <w:r w:rsidRPr="003F3056">
        <w:rPr>
          <w:sz w:val="28"/>
          <w:szCs w:val="28"/>
        </w:rPr>
        <w:t xml:space="preserve"> </w:t>
      </w:r>
      <w:proofErr w:type="spellStart"/>
      <w:r w:rsidRPr="003F3056">
        <w:rPr>
          <w:sz w:val="28"/>
          <w:szCs w:val="28"/>
        </w:rPr>
        <w:t>Việt</w:t>
      </w:r>
      <w:proofErr w:type="spellEnd"/>
      <w:r w:rsidRPr="003F3056">
        <w:rPr>
          <w:sz w:val="28"/>
          <w:szCs w:val="28"/>
        </w:rPr>
        <w:t xml:space="preserve"> Nam </w:t>
      </w:r>
      <w:proofErr w:type="spellStart"/>
      <w:r w:rsidRPr="003F3056">
        <w:rPr>
          <w:sz w:val="28"/>
          <w:szCs w:val="28"/>
        </w:rPr>
        <w:t>và</w:t>
      </w:r>
      <w:proofErr w:type="spellEnd"/>
      <w:r w:rsidRPr="003F3056">
        <w:rPr>
          <w:sz w:val="28"/>
          <w:szCs w:val="28"/>
        </w:rPr>
        <w:t xml:space="preserve"> </w:t>
      </w:r>
      <w:proofErr w:type="spellStart"/>
      <w:r w:rsidR="0022316D" w:rsidRPr="003F3056">
        <w:rPr>
          <w:sz w:val="28"/>
          <w:szCs w:val="28"/>
        </w:rPr>
        <w:t>nộp</w:t>
      </w:r>
      <w:proofErr w:type="spellEnd"/>
      <w:r w:rsidR="0022316D" w:rsidRPr="003F3056">
        <w:rPr>
          <w:sz w:val="28"/>
          <w:szCs w:val="28"/>
        </w:rPr>
        <w:t xml:space="preserve"> </w:t>
      </w:r>
      <w:proofErr w:type="spellStart"/>
      <w:r w:rsidR="0022316D" w:rsidRPr="003F3056">
        <w:rPr>
          <w:sz w:val="28"/>
          <w:szCs w:val="28"/>
        </w:rPr>
        <w:t>phí</w:t>
      </w:r>
      <w:proofErr w:type="spellEnd"/>
      <w:r w:rsidR="0022316D" w:rsidRPr="003F3056">
        <w:rPr>
          <w:sz w:val="28"/>
          <w:szCs w:val="28"/>
        </w:rPr>
        <w:t xml:space="preserve"> </w:t>
      </w:r>
      <w:proofErr w:type="spellStart"/>
      <w:r w:rsidRPr="003F3056">
        <w:rPr>
          <w:sz w:val="28"/>
          <w:szCs w:val="28"/>
        </w:rPr>
        <w:t>quyền</w:t>
      </w:r>
      <w:proofErr w:type="spellEnd"/>
      <w:r w:rsidRPr="003F3056">
        <w:rPr>
          <w:sz w:val="28"/>
          <w:szCs w:val="28"/>
        </w:rPr>
        <w:t xml:space="preserve"> </w:t>
      </w:r>
      <w:proofErr w:type="spellStart"/>
      <w:r w:rsidRPr="003F3056">
        <w:rPr>
          <w:sz w:val="28"/>
          <w:szCs w:val="28"/>
        </w:rPr>
        <w:t>hoạt</w:t>
      </w:r>
      <w:proofErr w:type="spellEnd"/>
      <w:r w:rsidRPr="003F3056">
        <w:rPr>
          <w:sz w:val="28"/>
          <w:szCs w:val="28"/>
        </w:rPr>
        <w:t xml:space="preserve"> </w:t>
      </w:r>
      <w:proofErr w:type="spellStart"/>
      <w:r w:rsidRPr="003F3056">
        <w:rPr>
          <w:sz w:val="28"/>
          <w:szCs w:val="28"/>
        </w:rPr>
        <w:t>động</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w:t>
      </w:r>
    </w:p>
    <w:p w:rsidR="004C15A8" w:rsidRPr="003F3056" w:rsidRDefault="003E207F" w:rsidP="00B278F9">
      <w:pPr>
        <w:spacing w:before="120" w:after="120" w:line="288" w:lineRule="auto"/>
        <w:ind w:firstLine="709"/>
        <w:jc w:val="both"/>
        <w:rPr>
          <w:sz w:val="28"/>
          <w:szCs w:val="28"/>
        </w:rPr>
      </w:pPr>
      <w:proofErr w:type="spellStart"/>
      <w:proofErr w:type="gramStart"/>
      <w:r w:rsidRPr="003F3056">
        <w:rPr>
          <w:b/>
          <w:bCs/>
          <w:sz w:val="28"/>
          <w:szCs w:val="28"/>
        </w:rPr>
        <w:t>Điều</w:t>
      </w:r>
      <w:proofErr w:type="spellEnd"/>
      <w:r w:rsidR="004C15A8" w:rsidRPr="003F3056">
        <w:rPr>
          <w:b/>
          <w:bCs/>
          <w:sz w:val="28"/>
          <w:szCs w:val="28"/>
        </w:rPr>
        <w:t xml:space="preserve"> 2.</w:t>
      </w:r>
      <w:proofErr w:type="gramEnd"/>
      <w:r w:rsidR="004C15A8" w:rsidRPr="003F3056">
        <w:rPr>
          <w:sz w:val="28"/>
          <w:szCs w:val="28"/>
        </w:rPr>
        <w:t xml:space="preserve"> </w:t>
      </w:r>
      <w:proofErr w:type="spellStart"/>
      <w:r w:rsidR="004C15A8" w:rsidRPr="003F3056">
        <w:rPr>
          <w:b/>
          <w:bCs/>
          <w:sz w:val="28"/>
          <w:szCs w:val="28"/>
        </w:rPr>
        <w:t>Đối</w:t>
      </w:r>
      <w:proofErr w:type="spellEnd"/>
      <w:r w:rsidR="004C15A8" w:rsidRPr="003F3056">
        <w:rPr>
          <w:b/>
          <w:bCs/>
          <w:sz w:val="28"/>
          <w:szCs w:val="28"/>
        </w:rPr>
        <w:t xml:space="preserve"> </w:t>
      </w:r>
      <w:proofErr w:type="spellStart"/>
      <w:r w:rsidR="004C15A8" w:rsidRPr="003F3056">
        <w:rPr>
          <w:b/>
          <w:bCs/>
          <w:sz w:val="28"/>
          <w:szCs w:val="28"/>
        </w:rPr>
        <w:t>tượng</w:t>
      </w:r>
      <w:proofErr w:type="spellEnd"/>
      <w:r w:rsidR="004C15A8" w:rsidRPr="003F3056">
        <w:rPr>
          <w:b/>
          <w:bCs/>
          <w:sz w:val="28"/>
          <w:szCs w:val="28"/>
        </w:rPr>
        <w:t xml:space="preserve"> </w:t>
      </w:r>
      <w:proofErr w:type="spellStart"/>
      <w:r w:rsidR="004C15A8" w:rsidRPr="003F3056">
        <w:rPr>
          <w:b/>
          <w:bCs/>
          <w:sz w:val="28"/>
          <w:szCs w:val="28"/>
        </w:rPr>
        <w:t>áp</w:t>
      </w:r>
      <w:proofErr w:type="spellEnd"/>
      <w:r w:rsidR="004C15A8" w:rsidRPr="003F3056">
        <w:rPr>
          <w:b/>
          <w:bCs/>
          <w:sz w:val="28"/>
          <w:szCs w:val="28"/>
        </w:rPr>
        <w:t xml:space="preserve"> </w:t>
      </w:r>
      <w:proofErr w:type="spellStart"/>
      <w:r w:rsidR="004C15A8" w:rsidRPr="003F3056">
        <w:rPr>
          <w:b/>
          <w:bCs/>
          <w:sz w:val="28"/>
          <w:szCs w:val="28"/>
        </w:rPr>
        <w:t>dụng</w:t>
      </w:r>
      <w:proofErr w:type="spellEnd"/>
      <w:r w:rsidR="004C15A8" w:rsidRPr="003F3056">
        <w:rPr>
          <w:b/>
          <w:bCs/>
          <w:sz w:val="28"/>
          <w:szCs w:val="28"/>
        </w:rPr>
        <w:t xml:space="preserve"> </w:t>
      </w:r>
    </w:p>
    <w:p w:rsidR="004C15A8" w:rsidRPr="003F3056" w:rsidRDefault="004C15A8" w:rsidP="00B278F9">
      <w:pPr>
        <w:spacing w:before="120" w:after="120" w:line="288" w:lineRule="auto"/>
        <w:ind w:firstLine="709"/>
        <w:jc w:val="both"/>
        <w:rPr>
          <w:sz w:val="28"/>
          <w:szCs w:val="28"/>
        </w:rPr>
      </w:pP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tư</w:t>
      </w:r>
      <w:proofErr w:type="spellEnd"/>
      <w:r w:rsidRPr="003F3056">
        <w:rPr>
          <w:sz w:val="28"/>
          <w:szCs w:val="28"/>
        </w:rPr>
        <w:t xml:space="preserve"> </w:t>
      </w:r>
      <w:proofErr w:type="spellStart"/>
      <w:r w:rsidRPr="003F3056">
        <w:rPr>
          <w:sz w:val="28"/>
          <w:szCs w:val="28"/>
        </w:rPr>
        <w:t>này</w:t>
      </w:r>
      <w:proofErr w:type="spellEnd"/>
      <w:r w:rsidRPr="003F3056">
        <w:rPr>
          <w:sz w:val="28"/>
          <w:szCs w:val="28"/>
        </w:rPr>
        <w:t xml:space="preserve"> </w:t>
      </w:r>
      <w:proofErr w:type="spellStart"/>
      <w:r w:rsidRPr="003F3056">
        <w:rPr>
          <w:sz w:val="28"/>
          <w:szCs w:val="28"/>
        </w:rPr>
        <w:t>áp</w:t>
      </w:r>
      <w:proofErr w:type="spellEnd"/>
      <w:r w:rsidRPr="003F3056">
        <w:rPr>
          <w:sz w:val="28"/>
          <w:szCs w:val="28"/>
        </w:rPr>
        <w:t xml:space="preserve"> </w:t>
      </w:r>
      <w:proofErr w:type="spellStart"/>
      <w:r w:rsidRPr="003F3056">
        <w:rPr>
          <w:sz w:val="28"/>
          <w:szCs w:val="28"/>
        </w:rPr>
        <w:t>dụng</w:t>
      </w:r>
      <w:proofErr w:type="spellEnd"/>
      <w:r w:rsidRPr="003F3056">
        <w:rPr>
          <w:sz w:val="28"/>
          <w:szCs w:val="28"/>
        </w:rPr>
        <w:t xml:space="preserve"> </w:t>
      </w:r>
      <w:proofErr w:type="spellStart"/>
      <w:r w:rsidRPr="003F3056">
        <w:rPr>
          <w:sz w:val="28"/>
          <w:szCs w:val="28"/>
        </w:rPr>
        <w:t>đối</w:t>
      </w:r>
      <w:proofErr w:type="spellEnd"/>
      <w:r w:rsidRPr="003F3056">
        <w:rPr>
          <w:sz w:val="28"/>
          <w:szCs w:val="28"/>
        </w:rPr>
        <w:t xml:space="preserve"> </w:t>
      </w:r>
      <w:proofErr w:type="spellStart"/>
      <w:r w:rsidRPr="003F3056">
        <w:rPr>
          <w:sz w:val="28"/>
          <w:szCs w:val="28"/>
        </w:rPr>
        <w:t>với</w:t>
      </w:r>
      <w:proofErr w:type="spellEnd"/>
      <w:r w:rsidRPr="003F3056">
        <w:rPr>
          <w:sz w:val="28"/>
          <w:szCs w:val="28"/>
        </w:rPr>
        <w:t>:</w:t>
      </w:r>
    </w:p>
    <w:p w:rsidR="004C15A8" w:rsidRPr="003F3056" w:rsidRDefault="004C15A8" w:rsidP="00B278F9">
      <w:pPr>
        <w:spacing w:before="120" w:after="120" w:line="288" w:lineRule="auto"/>
        <w:ind w:firstLine="720"/>
        <w:jc w:val="both"/>
        <w:rPr>
          <w:sz w:val="28"/>
          <w:szCs w:val="28"/>
        </w:rPr>
      </w:pPr>
      <w:r w:rsidRPr="003F3056">
        <w:rPr>
          <w:sz w:val="28"/>
          <w:szCs w:val="28"/>
        </w:rPr>
        <w:t xml:space="preserve">1. </w:t>
      </w:r>
      <w:proofErr w:type="spellStart"/>
      <w:r w:rsidRPr="003F3056">
        <w:rPr>
          <w:sz w:val="28"/>
          <w:szCs w:val="28"/>
        </w:rPr>
        <w:t>Cơ</w:t>
      </w:r>
      <w:proofErr w:type="spellEnd"/>
      <w:r w:rsidRPr="003F3056">
        <w:rPr>
          <w:sz w:val="28"/>
          <w:szCs w:val="28"/>
        </w:rPr>
        <w:t xml:space="preserve"> </w:t>
      </w:r>
      <w:proofErr w:type="spellStart"/>
      <w:r w:rsidRPr="003F3056">
        <w:rPr>
          <w:sz w:val="28"/>
          <w:szCs w:val="28"/>
        </w:rPr>
        <w:t>quan</w:t>
      </w:r>
      <w:proofErr w:type="spellEnd"/>
      <w:r w:rsidRPr="003F3056">
        <w:rPr>
          <w:sz w:val="28"/>
          <w:szCs w:val="28"/>
        </w:rPr>
        <w:t xml:space="preserve"> </w:t>
      </w:r>
      <w:proofErr w:type="spellStart"/>
      <w:r w:rsidRPr="003F3056">
        <w:rPr>
          <w:sz w:val="28"/>
          <w:szCs w:val="28"/>
        </w:rPr>
        <w:t>quản</w:t>
      </w:r>
      <w:proofErr w:type="spellEnd"/>
      <w:r w:rsidRPr="003F3056">
        <w:rPr>
          <w:sz w:val="28"/>
          <w:szCs w:val="28"/>
        </w:rPr>
        <w:t xml:space="preserve"> </w:t>
      </w:r>
      <w:proofErr w:type="spellStart"/>
      <w:r w:rsidRPr="003F3056">
        <w:rPr>
          <w:sz w:val="28"/>
          <w:szCs w:val="28"/>
        </w:rPr>
        <w:t>lý</w:t>
      </w:r>
      <w:proofErr w:type="spellEnd"/>
      <w:r w:rsidRPr="003F3056">
        <w:rPr>
          <w:sz w:val="28"/>
          <w:szCs w:val="28"/>
        </w:rPr>
        <w:t xml:space="preserve"> </w:t>
      </w:r>
      <w:proofErr w:type="spellStart"/>
      <w:r w:rsidRPr="003F3056">
        <w:rPr>
          <w:sz w:val="28"/>
          <w:szCs w:val="28"/>
        </w:rPr>
        <w:t>nhà</w:t>
      </w:r>
      <w:proofErr w:type="spellEnd"/>
      <w:r w:rsidRPr="003F3056">
        <w:rPr>
          <w:sz w:val="28"/>
          <w:szCs w:val="28"/>
        </w:rPr>
        <w:t xml:space="preserve"> </w:t>
      </w:r>
      <w:proofErr w:type="spellStart"/>
      <w:r w:rsidRPr="003F3056">
        <w:rPr>
          <w:sz w:val="28"/>
          <w:szCs w:val="28"/>
        </w:rPr>
        <w:t>nước</w:t>
      </w:r>
      <w:proofErr w:type="spellEnd"/>
      <w:r w:rsidRPr="003F3056">
        <w:rPr>
          <w:sz w:val="28"/>
          <w:szCs w:val="28"/>
        </w:rPr>
        <w:t xml:space="preserve"> </w:t>
      </w:r>
      <w:proofErr w:type="spellStart"/>
      <w:r w:rsidRPr="003F3056">
        <w:rPr>
          <w:sz w:val="28"/>
          <w:szCs w:val="28"/>
        </w:rPr>
        <w:t>về</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
    <w:p w:rsidR="004C15A8" w:rsidRPr="003F3056" w:rsidRDefault="004C15A8" w:rsidP="00B278F9">
      <w:pPr>
        <w:spacing w:before="120" w:after="120" w:line="288" w:lineRule="auto"/>
        <w:ind w:firstLine="720"/>
        <w:jc w:val="both"/>
        <w:rPr>
          <w:sz w:val="28"/>
          <w:szCs w:val="28"/>
        </w:rPr>
      </w:pPr>
      <w:r w:rsidRPr="003F3056">
        <w:rPr>
          <w:sz w:val="28"/>
          <w:szCs w:val="28"/>
        </w:rPr>
        <w:t xml:space="preserve">2. </w:t>
      </w:r>
      <w:proofErr w:type="spellStart"/>
      <w:r w:rsidRPr="003F3056">
        <w:rPr>
          <w:sz w:val="28"/>
          <w:szCs w:val="28"/>
        </w:rPr>
        <w:t>Doanh</w:t>
      </w:r>
      <w:proofErr w:type="spellEnd"/>
      <w:r w:rsidRPr="003F3056">
        <w:rPr>
          <w:sz w:val="28"/>
          <w:szCs w:val="28"/>
        </w:rPr>
        <w:t xml:space="preserve"> </w:t>
      </w:r>
      <w:proofErr w:type="spellStart"/>
      <w:r w:rsidRPr="003F3056">
        <w:rPr>
          <w:sz w:val="28"/>
          <w:szCs w:val="28"/>
        </w:rPr>
        <w:t>nghiệp</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r w:rsidR="004F4614" w:rsidRPr="003F3056">
        <w:rPr>
          <w:sz w:val="28"/>
          <w:szCs w:val="28"/>
        </w:rPr>
        <w:t>(</w:t>
      </w:r>
      <w:proofErr w:type="spellStart"/>
      <w:r w:rsidR="004F4614" w:rsidRPr="003F3056">
        <w:rPr>
          <w:sz w:val="28"/>
          <w:szCs w:val="28"/>
        </w:rPr>
        <w:t>sau</w:t>
      </w:r>
      <w:proofErr w:type="spellEnd"/>
      <w:r w:rsidR="004F4614" w:rsidRPr="003F3056">
        <w:rPr>
          <w:sz w:val="28"/>
          <w:szCs w:val="28"/>
        </w:rPr>
        <w:t xml:space="preserve"> </w:t>
      </w:r>
      <w:proofErr w:type="spellStart"/>
      <w:r w:rsidR="004F4614" w:rsidRPr="003F3056">
        <w:rPr>
          <w:sz w:val="28"/>
          <w:szCs w:val="28"/>
        </w:rPr>
        <w:t>đây</w:t>
      </w:r>
      <w:proofErr w:type="spellEnd"/>
      <w:r w:rsidR="004F4614" w:rsidRPr="003F3056">
        <w:rPr>
          <w:sz w:val="28"/>
          <w:szCs w:val="28"/>
        </w:rPr>
        <w:t xml:space="preserve"> </w:t>
      </w:r>
      <w:proofErr w:type="spellStart"/>
      <w:r w:rsidR="004F4614" w:rsidRPr="003F3056">
        <w:rPr>
          <w:sz w:val="28"/>
          <w:szCs w:val="28"/>
        </w:rPr>
        <w:t>gọi</w:t>
      </w:r>
      <w:proofErr w:type="spellEnd"/>
      <w:r w:rsidR="004F4614" w:rsidRPr="003F3056">
        <w:rPr>
          <w:sz w:val="28"/>
          <w:szCs w:val="28"/>
        </w:rPr>
        <w:t xml:space="preserve"> </w:t>
      </w:r>
      <w:proofErr w:type="spellStart"/>
      <w:r w:rsidR="004F4614" w:rsidRPr="003F3056">
        <w:rPr>
          <w:sz w:val="28"/>
          <w:szCs w:val="28"/>
        </w:rPr>
        <w:t>tắt</w:t>
      </w:r>
      <w:proofErr w:type="spellEnd"/>
      <w:r w:rsidR="004F4614" w:rsidRPr="003F3056">
        <w:rPr>
          <w:sz w:val="28"/>
          <w:szCs w:val="28"/>
        </w:rPr>
        <w:t xml:space="preserve"> </w:t>
      </w:r>
      <w:proofErr w:type="spellStart"/>
      <w:r w:rsidR="004F4614" w:rsidRPr="003F3056">
        <w:rPr>
          <w:sz w:val="28"/>
          <w:szCs w:val="28"/>
        </w:rPr>
        <w:t>là</w:t>
      </w:r>
      <w:proofErr w:type="spellEnd"/>
      <w:r w:rsidR="004F4614" w:rsidRPr="003F3056">
        <w:rPr>
          <w:sz w:val="28"/>
          <w:szCs w:val="28"/>
        </w:rPr>
        <w:t xml:space="preserve"> </w:t>
      </w:r>
      <w:proofErr w:type="spellStart"/>
      <w:r w:rsidR="004F4614" w:rsidRPr="003F3056">
        <w:rPr>
          <w:sz w:val="28"/>
          <w:szCs w:val="28"/>
        </w:rPr>
        <w:t>doanh</w:t>
      </w:r>
      <w:proofErr w:type="spellEnd"/>
      <w:r w:rsidR="004F4614" w:rsidRPr="003F3056">
        <w:rPr>
          <w:sz w:val="28"/>
          <w:szCs w:val="28"/>
        </w:rPr>
        <w:t xml:space="preserve"> </w:t>
      </w:r>
      <w:proofErr w:type="spellStart"/>
      <w:r w:rsidR="004F4614" w:rsidRPr="003F3056">
        <w:rPr>
          <w:sz w:val="28"/>
          <w:szCs w:val="28"/>
        </w:rPr>
        <w:t>nghiệp</w:t>
      </w:r>
      <w:proofErr w:type="spellEnd"/>
      <w:r w:rsidR="004F4614" w:rsidRPr="003F3056">
        <w:rPr>
          <w:sz w:val="28"/>
          <w:szCs w:val="28"/>
        </w:rPr>
        <w:t>)</w:t>
      </w:r>
      <w:r w:rsidR="003E23E1" w:rsidRPr="003F3056">
        <w:rPr>
          <w:sz w:val="28"/>
          <w:szCs w:val="28"/>
        </w:rPr>
        <w:t>.</w:t>
      </w:r>
      <w:r w:rsidR="004F4614" w:rsidRPr="003F3056">
        <w:rPr>
          <w:sz w:val="28"/>
          <w:szCs w:val="28"/>
        </w:rPr>
        <w:t xml:space="preserve"> </w:t>
      </w:r>
    </w:p>
    <w:p w:rsidR="004C15A8" w:rsidRPr="003F3056" w:rsidRDefault="004C15A8" w:rsidP="00B278F9">
      <w:pPr>
        <w:spacing w:before="120" w:after="120" w:line="288" w:lineRule="auto"/>
        <w:jc w:val="both"/>
        <w:rPr>
          <w:b/>
          <w:bCs/>
          <w:sz w:val="28"/>
          <w:szCs w:val="28"/>
        </w:rPr>
      </w:pPr>
      <w:r w:rsidRPr="003F3056">
        <w:rPr>
          <w:b/>
          <w:bCs/>
          <w:sz w:val="28"/>
          <w:szCs w:val="28"/>
        </w:rPr>
        <w:tab/>
      </w:r>
      <w:proofErr w:type="spellStart"/>
      <w:proofErr w:type="gramStart"/>
      <w:r w:rsidR="003E207F" w:rsidRPr="003F3056">
        <w:rPr>
          <w:b/>
          <w:bCs/>
          <w:sz w:val="28"/>
          <w:szCs w:val="28"/>
        </w:rPr>
        <w:t>Điều</w:t>
      </w:r>
      <w:proofErr w:type="spellEnd"/>
      <w:r w:rsidRPr="003F3056">
        <w:rPr>
          <w:b/>
          <w:bCs/>
          <w:sz w:val="28"/>
          <w:szCs w:val="28"/>
        </w:rPr>
        <w:t xml:space="preserve"> 3.</w:t>
      </w:r>
      <w:proofErr w:type="gramEnd"/>
      <w:r w:rsidRPr="003F3056">
        <w:rPr>
          <w:sz w:val="28"/>
          <w:szCs w:val="28"/>
        </w:rPr>
        <w:t xml:space="preserve"> </w:t>
      </w:r>
      <w:proofErr w:type="spellStart"/>
      <w:r w:rsidRPr="003F3056">
        <w:rPr>
          <w:b/>
          <w:bCs/>
          <w:sz w:val="28"/>
          <w:szCs w:val="28"/>
        </w:rPr>
        <w:t>Doanh</w:t>
      </w:r>
      <w:proofErr w:type="spellEnd"/>
      <w:r w:rsidRPr="003F3056">
        <w:rPr>
          <w:b/>
          <w:bCs/>
          <w:sz w:val="28"/>
          <w:szCs w:val="28"/>
        </w:rPr>
        <w:t xml:space="preserve"> </w:t>
      </w:r>
      <w:proofErr w:type="spellStart"/>
      <w:proofErr w:type="gramStart"/>
      <w:r w:rsidRPr="003F3056">
        <w:rPr>
          <w:b/>
          <w:bCs/>
          <w:sz w:val="28"/>
          <w:szCs w:val="28"/>
        </w:rPr>
        <w:t>thu</w:t>
      </w:r>
      <w:proofErr w:type="spellEnd"/>
      <w:proofErr w:type="gramEnd"/>
      <w:r w:rsidRPr="003F3056">
        <w:rPr>
          <w:b/>
          <w:bCs/>
          <w:sz w:val="28"/>
          <w:szCs w:val="28"/>
        </w:rPr>
        <w:t xml:space="preserve"> </w:t>
      </w:r>
      <w:proofErr w:type="spellStart"/>
      <w:r w:rsidRPr="003F3056">
        <w:rPr>
          <w:b/>
          <w:bCs/>
          <w:sz w:val="28"/>
          <w:szCs w:val="28"/>
        </w:rPr>
        <w:t>dịch</w:t>
      </w:r>
      <w:proofErr w:type="spellEnd"/>
      <w:r w:rsidRPr="003F3056">
        <w:rPr>
          <w:b/>
          <w:bCs/>
          <w:sz w:val="28"/>
          <w:szCs w:val="28"/>
        </w:rPr>
        <w:t xml:space="preserve"> </w:t>
      </w:r>
      <w:proofErr w:type="spellStart"/>
      <w:r w:rsidRPr="003F3056">
        <w:rPr>
          <w:b/>
          <w:bCs/>
          <w:sz w:val="28"/>
          <w:szCs w:val="28"/>
        </w:rPr>
        <w:t>vụ</w:t>
      </w:r>
      <w:proofErr w:type="spellEnd"/>
      <w:r w:rsidRPr="003F3056">
        <w:rPr>
          <w:b/>
          <w:bCs/>
          <w:sz w:val="28"/>
          <w:szCs w:val="28"/>
        </w:rPr>
        <w:t xml:space="preserve"> </w:t>
      </w:r>
      <w:proofErr w:type="spellStart"/>
      <w:r w:rsidRPr="003F3056">
        <w:rPr>
          <w:b/>
          <w:bCs/>
          <w:sz w:val="28"/>
          <w:szCs w:val="28"/>
        </w:rPr>
        <w:t>viễn</w:t>
      </w:r>
      <w:proofErr w:type="spellEnd"/>
      <w:r w:rsidRPr="003F3056">
        <w:rPr>
          <w:b/>
          <w:bCs/>
          <w:sz w:val="28"/>
          <w:szCs w:val="28"/>
        </w:rPr>
        <w:t xml:space="preserve"> </w:t>
      </w:r>
      <w:proofErr w:type="spellStart"/>
      <w:r w:rsidRPr="003F3056">
        <w:rPr>
          <w:b/>
          <w:bCs/>
          <w:sz w:val="28"/>
          <w:szCs w:val="28"/>
        </w:rPr>
        <w:t>thông</w:t>
      </w:r>
      <w:proofErr w:type="spellEnd"/>
      <w:r w:rsidR="00597192" w:rsidRPr="003F3056">
        <w:rPr>
          <w:b/>
          <w:bCs/>
          <w:sz w:val="28"/>
          <w:szCs w:val="28"/>
        </w:rPr>
        <w:t xml:space="preserve"> </w:t>
      </w:r>
      <w:proofErr w:type="spellStart"/>
      <w:r w:rsidR="00597192" w:rsidRPr="003F3056">
        <w:rPr>
          <w:b/>
          <w:bCs/>
          <w:sz w:val="28"/>
          <w:szCs w:val="28"/>
        </w:rPr>
        <w:t>của</w:t>
      </w:r>
      <w:proofErr w:type="spellEnd"/>
      <w:r w:rsidR="00597192" w:rsidRPr="003F3056">
        <w:rPr>
          <w:b/>
          <w:bCs/>
          <w:sz w:val="28"/>
          <w:szCs w:val="28"/>
        </w:rPr>
        <w:t xml:space="preserve"> </w:t>
      </w:r>
      <w:proofErr w:type="spellStart"/>
      <w:r w:rsidR="00597192" w:rsidRPr="003F3056">
        <w:rPr>
          <w:b/>
          <w:bCs/>
          <w:sz w:val="28"/>
          <w:szCs w:val="28"/>
        </w:rPr>
        <w:t>doanh</w:t>
      </w:r>
      <w:proofErr w:type="spellEnd"/>
      <w:r w:rsidR="00597192" w:rsidRPr="003F3056">
        <w:rPr>
          <w:b/>
          <w:bCs/>
          <w:sz w:val="28"/>
          <w:szCs w:val="28"/>
        </w:rPr>
        <w:t xml:space="preserve"> </w:t>
      </w:r>
      <w:proofErr w:type="spellStart"/>
      <w:r w:rsidR="00597192" w:rsidRPr="003F3056">
        <w:rPr>
          <w:b/>
          <w:bCs/>
          <w:sz w:val="28"/>
          <w:szCs w:val="28"/>
        </w:rPr>
        <w:t>nghiệp</w:t>
      </w:r>
      <w:proofErr w:type="spellEnd"/>
      <w:r w:rsidR="00597192" w:rsidRPr="003F3056">
        <w:rPr>
          <w:b/>
          <w:bCs/>
          <w:sz w:val="28"/>
          <w:szCs w:val="28"/>
        </w:rPr>
        <w:t xml:space="preserve"> </w:t>
      </w:r>
      <w:proofErr w:type="spellStart"/>
      <w:r w:rsidR="00EE0844" w:rsidRPr="003F3056">
        <w:rPr>
          <w:b/>
          <w:bCs/>
          <w:sz w:val="28"/>
          <w:szCs w:val="28"/>
        </w:rPr>
        <w:t>viễn</w:t>
      </w:r>
      <w:proofErr w:type="spellEnd"/>
      <w:r w:rsidR="00EE0844" w:rsidRPr="003F3056">
        <w:rPr>
          <w:b/>
          <w:bCs/>
          <w:sz w:val="28"/>
          <w:szCs w:val="28"/>
        </w:rPr>
        <w:t xml:space="preserve"> </w:t>
      </w:r>
      <w:proofErr w:type="spellStart"/>
      <w:r w:rsidR="00EE0844" w:rsidRPr="003F3056">
        <w:rPr>
          <w:b/>
          <w:bCs/>
          <w:sz w:val="28"/>
          <w:szCs w:val="28"/>
        </w:rPr>
        <w:t>thông</w:t>
      </w:r>
      <w:proofErr w:type="spellEnd"/>
    </w:p>
    <w:p w:rsidR="009A56DC" w:rsidRPr="003F3056" w:rsidRDefault="00527FE3" w:rsidP="00B278F9">
      <w:pPr>
        <w:spacing w:before="120" w:after="120" w:line="288" w:lineRule="auto"/>
        <w:ind w:firstLine="709"/>
        <w:jc w:val="both"/>
        <w:rPr>
          <w:sz w:val="28"/>
          <w:szCs w:val="28"/>
        </w:rPr>
      </w:pPr>
      <w:r w:rsidRPr="003F3056">
        <w:rPr>
          <w:sz w:val="28"/>
          <w:szCs w:val="28"/>
        </w:rPr>
        <w:t>1</w:t>
      </w:r>
      <w:r w:rsidR="004C15A8" w:rsidRPr="003F3056">
        <w:rPr>
          <w:sz w:val="28"/>
          <w:szCs w:val="28"/>
        </w:rPr>
        <w:t>.</w:t>
      </w:r>
      <w:r w:rsidR="009A56DC" w:rsidRPr="003F3056">
        <w:rPr>
          <w:sz w:val="28"/>
          <w:szCs w:val="28"/>
        </w:rPr>
        <w:t xml:space="preserve"> </w:t>
      </w:r>
      <w:proofErr w:type="spellStart"/>
      <w:r w:rsidR="009A56DC" w:rsidRPr="003F3056">
        <w:rPr>
          <w:sz w:val="28"/>
          <w:szCs w:val="28"/>
        </w:rPr>
        <w:t>Doanh</w:t>
      </w:r>
      <w:proofErr w:type="spellEnd"/>
      <w:r w:rsidR="009A56DC" w:rsidRPr="003F3056">
        <w:rPr>
          <w:sz w:val="28"/>
          <w:szCs w:val="28"/>
        </w:rPr>
        <w:t xml:space="preserve"> </w:t>
      </w:r>
      <w:proofErr w:type="spellStart"/>
      <w:proofErr w:type="gramStart"/>
      <w:r w:rsidR="009A56DC" w:rsidRPr="003F3056">
        <w:rPr>
          <w:sz w:val="28"/>
          <w:szCs w:val="28"/>
        </w:rPr>
        <w:t>thu</w:t>
      </w:r>
      <w:proofErr w:type="spellEnd"/>
      <w:proofErr w:type="gramEnd"/>
      <w:r w:rsidR="009A56DC" w:rsidRPr="003F3056">
        <w:rPr>
          <w:sz w:val="28"/>
          <w:szCs w:val="28"/>
        </w:rPr>
        <w:t xml:space="preserve"> </w:t>
      </w:r>
      <w:proofErr w:type="spellStart"/>
      <w:r w:rsidR="009A56DC" w:rsidRPr="003F3056">
        <w:rPr>
          <w:sz w:val="28"/>
          <w:szCs w:val="28"/>
        </w:rPr>
        <w:t>dịch</w:t>
      </w:r>
      <w:proofErr w:type="spellEnd"/>
      <w:r w:rsidR="009A56DC" w:rsidRPr="003F3056">
        <w:rPr>
          <w:sz w:val="28"/>
          <w:szCs w:val="28"/>
        </w:rPr>
        <w:t xml:space="preserve"> </w:t>
      </w:r>
      <w:proofErr w:type="spellStart"/>
      <w:r w:rsidR="009A56DC" w:rsidRPr="003F3056">
        <w:rPr>
          <w:sz w:val="28"/>
          <w:szCs w:val="28"/>
        </w:rPr>
        <w:t>vụ</w:t>
      </w:r>
      <w:proofErr w:type="spellEnd"/>
      <w:r w:rsidR="009A56DC" w:rsidRPr="003F3056">
        <w:rPr>
          <w:sz w:val="28"/>
          <w:szCs w:val="28"/>
        </w:rPr>
        <w:t xml:space="preserve"> </w:t>
      </w:r>
      <w:proofErr w:type="spellStart"/>
      <w:r w:rsidR="009A56DC" w:rsidRPr="003F3056">
        <w:rPr>
          <w:sz w:val="28"/>
          <w:szCs w:val="28"/>
        </w:rPr>
        <w:t>viễn</w:t>
      </w:r>
      <w:proofErr w:type="spellEnd"/>
      <w:r w:rsidR="009A56DC" w:rsidRPr="003F3056">
        <w:rPr>
          <w:sz w:val="28"/>
          <w:szCs w:val="28"/>
        </w:rPr>
        <w:t xml:space="preserve"> </w:t>
      </w:r>
      <w:proofErr w:type="spellStart"/>
      <w:r w:rsidR="009A56DC" w:rsidRPr="003F3056">
        <w:rPr>
          <w:sz w:val="28"/>
          <w:szCs w:val="28"/>
        </w:rPr>
        <w:t>thông</w:t>
      </w:r>
      <w:proofErr w:type="spellEnd"/>
      <w:r w:rsidR="009A56DC" w:rsidRPr="003F3056">
        <w:rPr>
          <w:sz w:val="28"/>
          <w:szCs w:val="28"/>
        </w:rPr>
        <w:t xml:space="preserve"> </w:t>
      </w:r>
      <w:proofErr w:type="spellStart"/>
      <w:r w:rsidR="00662A75" w:rsidRPr="003F3056">
        <w:rPr>
          <w:sz w:val="28"/>
          <w:szCs w:val="28"/>
        </w:rPr>
        <w:t>của</w:t>
      </w:r>
      <w:proofErr w:type="spellEnd"/>
      <w:r w:rsidR="00662A75" w:rsidRPr="003F3056">
        <w:rPr>
          <w:sz w:val="28"/>
          <w:szCs w:val="28"/>
        </w:rPr>
        <w:t xml:space="preserve"> </w:t>
      </w:r>
      <w:proofErr w:type="spellStart"/>
      <w:r w:rsidR="00662A75" w:rsidRPr="003F3056">
        <w:rPr>
          <w:sz w:val="28"/>
          <w:szCs w:val="28"/>
        </w:rPr>
        <w:t>doanh</w:t>
      </w:r>
      <w:proofErr w:type="spellEnd"/>
      <w:r w:rsidR="00662A75" w:rsidRPr="003F3056">
        <w:rPr>
          <w:sz w:val="28"/>
          <w:szCs w:val="28"/>
        </w:rPr>
        <w:t xml:space="preserve"> </w:t>
      </w:r>
      <w:proofErr w:type="spellStart"/>
      <w:r w:rsidR="00662A75" w:rsidRPr="003F3056">
        <w:rPr>
          <w:sz w:val="28"/>
          <w:szCs w:val="28"/>
        </w:rPr>
        <w:t>nghiệp</w:t>
      </w:r>
      <w:proofErr w:type="spellEnd"/>
      <w:r w:rsidR="00662A75" w:rsidRPr="003F3056">
        <w:rPr>
          <w:sz w:val="28"/>
          <w:szCs w:val="28"/>
        </w:rPr>
        <w:t xml:space="preserve"> </w:t>
      </w:r>
      <w:r w:rsidRPr="003F3056">
        <w:rPr>
          <w:sz w:val="28"/>
          <w:szCs w:val="28"/>
        </w:rPr>
        <w:t>(</w:t>
      </w:r>
      <w:r w:rsidRPr="003F3056">
        <w:rPr>
          <w:b/>
          <w:sz w:val="32"/>
          <w:szCs w:val="32"/>
        </w:rPr>
        <w:t>DT</w:t>
      </w:r>
      <w:r w:rsidRPr="003F3056">
        <w:rPr>
          <w:b/>
          <w:sz w:val="32"/>
          <w:szCs w:val="32"/>
          <w:vertAlign w:val="subscript"/>
        </w:rPr>
        <w:t>VT</w:t>
      </w:r>
      <w:r w:rsidR="00AB56F1" w:rsidRPr="003F3056">
        <w:rPr>
          <w:sz w:val="32"/>
          <w:szCs w:val="32"/>
        </w:rPr>
        <w:t>)</w:t>
      </w:r>
      <w:r w:rsidR="003E23E1" w:rsidRPr="003F3056">
        <w:rPr>
          <w:sz w:val="28"/>
          <w:szCs w:val="28"/>
        </w:rPr>
        <w:t xml:space="preserve"> </w:t>
      </w:r>
      <w:proofErr w:type="spellStart"/>
      <w:r w:rsidR="003E23E1" w:rsidRPr="003F3056">
        <w:rPr>
          <w:sz w:val="28"/>
          <w:szCs w:val="28"/>
        </w:rPr>
        <w:t>là</w:t>
      </w:r>
      <w:proofErr w:type="spellEnd"/>
      <w:r w:rsidR="003E23E1" w:rsidRPr="003F3056">
        <w:rPr>
          <w:sz w:val="28"/>
          <w:szCs w:val="28"/>
        </w:rPr>
        <w:t xml:space="preserve"> </w:t>
      </w:r>
      <w:proofErr w:type="spellStart"/>
      <w:r w:rsidR="003E23E1" w:rsidRPr="003F3056">
        <w:rPr>
          <w:sz w:val="28"/>
          <w:szCs w:val="28"/>
        </w:rPr>
        <w:t>tổng</w:t>
      </w:r>
      <w:proofErr w:type="spellEnd"/>
      <w:r w:rsidR="003E23E1" w:rsidRPr="003F3056">
        <w:rPr>
          <w:sz w:val="28"/>
          <w:szCs w:val="28"/>
        </w:rPr>
        <w:t xml:space="preserve"> </w:t>
      </w:r>
      <w:proofErr w:type="spellStart"/>
      <w:r w:rsidR="003E23E1" w:rsidRPr="003F3056">
        <w:rPr>
          <w:sz w:val="28"/>
          <w:szCs w:val="28"/>
        </w:rPr>
        <w:t>doanh</w:t>
      </w:r>
      <w:proofErr w:type="spellEnd"/>
      <w:r w:rsidR="003E23E1" w:rsidRPr="003F3056">
        <w:rPr>
          <w:sz w:val="28"/>
          <w:szCs w:val="28"/>
        </w:rPr>
        <w:t xml:space="preserve"> </w:t>
      </w:r>
      <w:proofErr w:type="spellStart"/>
      <w:r w:rsidR="003E23E1" w:rsidRPr="003F3056">
        <w:rPr>
          <w:sz w:val="28"/>
          <w:szCs w:val="28"/>
        </w:rPr>
        <w:t>thu</w:t>
      </w:r>
      <w:proofErr w:type="spellEnd"/>
      <w:r w:rsidR="003E23E1" w:rsidRPr="003F3056">
        <w:rPr>
          <w:sz w:val="28"/>
          <w:szCs w:val="28"/>
        </w:rPr>
        <w:t xml:space="preserve"> </w:t>
      </w:r>
      <w:proofErr w:type="spellStart"/>
      <w:r w:rsidR="003E23E1" w:rsidRPr="003F3056">
        <w:rPr>
          <w:sz w:val="28"/>
          <w:szCs w:val="28"/>
        </w:rPr>
        <w:t>của</w:t>
      </w:r>
      <w:proofErr w:type="spellEnd"/>
      <w:r w:rsidR="003E23E1" w:rsidRPr="003F3056">
        <w:rPr>
          <w:sz w:val="28"/>
          <w:szCs w:val="28"/>
        </w:rPr>
        <w:t xml:space="preserve"> </w:t>
      </w:r>
      <w:proofErr w:type="spellStart"/>
      <w:r w:rsidR="003E23E1" w:rsidRPr="003F3056">
        <w:rPr>
          <w:sz w:val="28"/>
          <w:szCs w:val="28"/>
        </w:rPr>
        <w:t>tất</w:t>
      </w:r>
      <w:proofErr w:type="spellEnd"/>
      <w:r w:rsidR="003E23E1" w:rsidRPr="003F3056">
        <w:rPr>
          <w:sz w:val="28"/>
          <w:szCs w:val="28"/>
        </w:rPr>
        <w:t xml:space="preserve"> </w:t>
      </w:r>
      <w:proofErr w:type="spellStart"/>
      <w:r w:rsidR="003E23E1" w:rsidRPr="003F3056">
        <w:rPr>
          <w:sz w:val="28"/>
          <w:szCs w:val="28"/>
        </w:rPr>
        <w:t>cả</w:t>
      </w:r>
      <w:proofErr w:type="spellEnd"/>
      <w:r w:rsidR="003E23E1" w:rsidRPr="003F3056">
        <w:rPr>
          <w:sz w:val="28"/>
          <w:szCs w:val="28"/>
        </w:rPr>
        <w:t xml:space="preserve"> </w:t>
      </w:r>
      <w:proofErr w:type="spellStart"/>
      <w:r w:rsidR="003E23E1" w:rsidRPr="003F3056">
        <w:rPr>
          <w:sz w:val="28"/>
          <w:szCs w:val="28"/>
        </w:rPr>
        <w:t>các</w:t>
      </w:r>
      <w:proofErr w:type="spellEnd"/>
      <w:r w:rsidR="003E23E1" w:rsidRPr="003F3056">
        <w:rPr>
          <w:sz w:val="28"/>
          <w:szCs w:val="28"/>
        </w:rPr>
        <w:t xml:space="preserve"> </w:t>
      </w:r>
      <w:proofErr w:type="spellStart"/>
      <w:r w:rsidRPr="003F3056">
        <w:rPr>
          <w:sz w:val="28"/>
          <w:szCs w:val="28"/>
        </w:rPr>
        <w:t>dịch</w:t>
      </w:r>
      <w:proofErr w:type="spellEnd"/>
      <w:r w:rsidRPr="003F3056">
        <w:rPr>
          <w:sz w:val="28"/>
          <w:szCs w:val="28"/>
        </w:rPr>
        <w:t xml:space="preserve"> </w:t>
      </w:r>
      <w:proofErr w:type="spellStart"/>
      <w:r w:rsidRPr="003F3056">
        <w:rPr>
          <w:sz w:val="28"/>
          <w:szCs w:val="28"/>
        </w:rPr>
        <w:t>vụ</w:t>
      </w:r>
      <w:proofErr w:type="spellEnd"/>
      <w:r w:rsidRPr="003F3056">
        <w:rPr>
          <w:sz w:val="28"/>
          <w:szCs w:val="28"/>
        </w:rPr>
        <w:t xml:space="preserve"> </w:t>
      </w:r>
      <w:proofErr w:type="spellStart"/>
      <w:r w:rsidRPr="003F3056">
        <w:rPr>
          <w:sz w:val="28"/>
          <w:szCs w:val="28"/>
        </w:rPr>
        <w:t>viễn</w:t>
      </w:r>
      <w:proofErr w:type="spellEnd"/>
      <w:r w:rsidRPr="003F3056">
        <w:rPr>
          <w:sz w:val="28"/>
          <w:szCs w:val="28"/>
        </w:rPr>
        <w:t xml:space="preserve"> </w:t>
      </w:r>
      <w:proofErr w:type="spellStart"/>
      <w:r w:rsidRPr="003F3056">
        <w:rPr>
          <w:sz w:val="28"/>
          <w:szCs w:val="28"/>
        </w:rPr>
        <w:t>thông</w:t>
      </w:r>
      <w:proofErr w:type="spellEnd"/>
      <w:r w:rsidRPr="003F3056">
        <w:rPr>
          <w:sz w:val="28"/>
          <w:szCs w:val="28"/>
        </w:rPr>
        <w:t xml:space="preserve"> </w:t>
      </w:r>
      <w:proofErr w:type="spellStart"/>
      <w:r w:rsidRPr="003F3056">
        <w:rPr>
          <w:sz w:val="28"/>
          <w:szCs w:val="28"/>
        </w:rPr>
        <w:t>mà</w:t>
      </w:r>
      <w:proofErr w:type="spellEnd"/>
      <w:r w:rsidRPr="003F3056">
        <w:rPr>
          <w:sz w:val="28"/>
          <w:szCs w:val="28"/>
        </w:rPr>
        <w:t xml:space="preserve"> </w:t>
      </w:r>
      <w:proofErr w:type="spellStart"/>
      <w:r w:rsidRPr="003F3056">
        <w:rPr>
          <w:sz w:val="28"/>
          <w:szCs w:val="28"/>
        </w:rPr>
        <w:t>doanh</w:t>
      </w:r>
      <w:proofErr w:type="spellEnd"/>
      <w:r w:rsidRPr="003F3056">
        <w:rPr>
          <w:sz w:val="28"/>
          <w:szCs w:val="28"/>
        </w:rPr>
        <w:t xml:space="preserve"> </w:t>
      </w:r>
      <w:proofErr w:type="spellStart"/>
      <w:r w:rsidRPr="003F3056">
        <w:rPr>
          <w:sz w:val="28"/>
          <w:szCs w:val="28"/>
        </w:rPr>
        <w:t>nghiệp</w:t>
      </w:r>
      <w:proofErr w:type="spellEnd"/>
      <w:r w:rsidRPr="003F3056">
        <w:rPr>
          <w:sz w:val="28"/>
          <w:szCs w:val="28"/>
        </w:rPr>
        <w:t xml:space="preserve"> </w:t>
      </w:r>
      <w:proofErr w:type="spellStart"/>
      <w:r w:rsidRPr="003F3056">
        <w:rPr>
          <w:sz w:val="28"/>
          <w:szCs w:val="28"/>
        </w:rPr>
        <w:t>kinh</w:t>
      </w:r>
      <w:proofErr w:type="spellEnd"/>
      <w:r w:rsidRPr="003F3056">
        <w:rPr>
          <w:sz w:val="28"/>
          <w:szCs w:val="28"/>
        </w:rPr>
        <w:t xml:space="preserve"> </w:t>
      </w:r>
      <w:proofErr w:type="spellStart"/>
      <w:r w:rsidRPr="003F3056">
        <w:rPr>
          <w:sz w:val="28"/>
          <w:szCs w:val="28"/>
        </w:rPr>
        <w:t>doanh</w:t>
      </w:r>
      <w:proofErr w:type="spellEnd"/>
      <w:r w:rsidR="00614B6D" w:rsidRPr="003F3056">
        <w:rPr>
          <w:sz w:val="28"/>
          <w:szCs w:val="28"/>
        </w:rPr>
        <w:t>:</w:t>
      </w:r>
    </w:p>
    <w:p w:rsidR="007F542F" w:rsidRPr="003F3056" w:rsidRDefault="00F37CB0" w:rsidP="00B278F9">
      <w:pPr>
        <w:spacing w:before="120" w:after="120" w:line="288" w:lineRule="auto"/>
        <w:jc w:val="center"/>
        <w:rPr>
          <w:b/>
          <w:sz w:val="28"/>
          <w:szCs w:val="28"/>
        </w:rPr>
      </w:pPr>
      <m:oMathPara>
        <m:oMath>
          <m:sSub>
            <m:sSubPr>
              <m:ctrlPr>
                <w:rPr>
                  <w:rFonts w:ascii="Cambria Math" w:eastAsia="SimSun" w:hAnsi="Cambria Math"/>
                  <w:b/>
                  <w:sz w:val="28"/>
                  <w:szCs w:val="28"/>
                  <w:lang w:eastAsia="zh-CN"/>
                </w:rPr>
              </m:ctrlPr>
            </m:sSubPr>
            <m:e>
              <m:r>
                <m:rPr>
                  <m:sty m:val="b"/>
                </m:rPr>
                <w:rPr>
                  <w:rFonts w:ascii="Cambria Math" w:hAnsi="Cambria Math"/>
                  <w:sz w:val="28"/>
                  <w:szCs w:val="28"/>
                </w:rPr>
                <m:t>DT</m:t>
              </m:r>
            </m:e>
            <m:sub>
              <m:r>
                <m:rPr>
                  <m:sty m:val="b"/>
                </m:rPr>
                <w:rPr>
                  <w:rFonts w:ascii="Cambria Math" w:hAnsi="Cambria Math"/>
                  <w:sz w:val="28"/>
                  <w:szCs w:val="28"/>
                </w:rPr>
                <m:t>VT</m:t>
              </m:r>
            </m:sub>
          </m:sSub>
          <m:r>
            <m:rPr>
              <m:sty m:val="bi"/>
            </m:rPr>
            <w:rPr>
              <w:rFonts w:ascii="Cambria Math" w:eastAsia="Cambria Math" w:hAnsi="Cambria Math" w:cs="Cambria Math"/>
              <w:sz w:val="28"/>
              <w:szCs w:val="28"/>
            </w:rPr>
            <m:t>=</m:t>
          </m:r>
          <m:nary>
            <m:naryPr>
              <m:chr m:val="∑"/>
              <m:limLoc m:val="subSup"/>
              <m:ctrlPr>
                <w:rPr>
                  <w:rFonts w:ascii="Cambria Math" w:eastAsia="SimSun" w:hAnsi="Cambria Math"/>
                  <w:b/>
                  <w:sz w:val="28"/>
                  <w:szCs w:val="28"/>
                  <w:lang w:eastAsia="zh-CN"/>
                </w:rPr>
              </m:ctrlPr>
            </m:naryPr>
            <m:sub>
              <m:r>
                <m:rPr>
                  <m:sty m:val="bi"/>
                </m:rPr>
                <w:rPr>
                  <w:rFonts w:ascii="Cambria Math" w:eastAsia="Cambria Math" w:hAnsi="Cambria Math" w:cs="Cambria Math"/>
                  <w:sz w:val="28"/>
                  <w:szCs w:val="28"/>
                </w:rPr>
                <m:t>i</m:t>
              </m:r>
            </m:sub>
            <m:sup>
              <m:r>
                <m:rPr>
                  <m:sty m:val="bi"/>
                </m:rPr>
                <w:rPr>
                  <w:rFonts w:ascii="Cambria Math" w:eastAsia="Cambria Math" w:hAnsi="Cambria Math" w:cs="Cambria Math"/>
                  <w:sz w:val="28"/>
                  <w:szCs w:val="28"/>
                </w:rPr>
                <m:t>n</m:t>
              </m:r>
            </m:sup>
            <m:e>
              <m:sSub>
                <m:sSubPr>
                  <m:ctrlPr>
                    <w:rPr>
                      <w:rFonts w:ascii="Cambria Math" w:eastAsia="SimSun" w:hAnsi="Cambria Math"/>
                      <w:b/>
                      <w:sz w:val="28"/>
                      <w:szCs w:val="28"/>
                      <w:lang w:eastAsia="zh-CN"/>
                    </w:rPr>
                  </m:ctrlPr>
                </m:sSubPr>
                <m:e>
                  <m:r>
                    <m:rPr>
                      <m:sty m:val="b"/>
                    </m:rPr>
                    <w:rPr>
                      <w:rFonts w:ascii="Cambria Math" w:hAnsi="Cambria Math"/>
                      <w:sz w:val="28"/>
                      <w:szCs w:val="28"/>
                    </w:rPr>
                    <m:t>DT</m:t>
                  </m:r>
                </m:e>
                <m:sub>
                  <m:r>
                    <m:rPr>
                      <m:sty m:val="b"/>
                    </m:rPr>
                    <w:rPr>
                      <w:rFonts w:ascii="Cambria Math" w:hAnsi="Cambria Math"/>
                      <w:sz w:val="28"/>
                      <w:szCs w:val="28"/>
                    </w:rPr>
                    <m:t>VTi</m:t>
                  </m:r>
                </m:sub>
              </m:sSub>
            </m:e>
          </m:nary>
        </m:oMath>
      </m:oMathPara>
    </w:p>
    <w:p w:rsidR="004E5456" w:rsidRPr="003F3056" w:rsidRDefault="004E5456" w:rsidP="00B278F9">
      <w:pPr>
        <w:spacing w:before="120" w:after="120" w:line="288" w:lineRule="auto"/>
        <w:ind w:firstLine="720"/>
        <w:jc w:val="both"/>
        <w:rPr>
          <w:sz w:val="28"/>
          <w:szCs w:val="28"/>
          <w:lang w:val="nl-NL"/>
        </w:rPr>
      </w:pPr>
      <w:r w:rsidRPr="003F3056">
        <w:rPr>
          <w:sz w:val="28"/>
          <w:szCs w:val="28"/>
          <w:lang w:val="nl-NL"/>
        </w:rPr>
        <w:lastRenderedPageBreak/>
        <w:t>Trong đó:</w:t>
      </w:r>
    </w:p>
    <w:p w:rsidR="007622A7" w:rsidRPr="003F3056" w:rsidRDefault="004E5456" w:rsidP="00B278F9">
      <w:pPr>
        <w:spacing w:before="120" w:after="120" w:line="288" w:lineRule="auto"/>
        <w:ind w:firstLine="720"/>
        <w:jc w:val="both"/>
        <w:rPr>
          <w:sz w:val="28"/>
          <w:szCs w:val="28"/>
          <w:lang w:val="nl-NL"/>
        </w:rPr>
      </w:pPr>
      <w:r w:rsidRPr="003F3056">
        <w:rPr>
          <w:sz w:val="28"/>
          <w:szCs w:val="28"/>
          <w:lang w:val="nl-NL"/>
        </w:rPr>
        <w:t xml:space="preserve">a) </w:t>
      </w:r>
      <w:r w:rsidR="00B95806" w:rsidRPr="003F3056">
        <w:rPr>
          <w:sz w:val="28"/>
          <w:szCs w:val="28"/>
          <w:lang w:val="nl-NL"/>
        </w:rPr>
        <w:t>L</w:t>
      </w:r>
      <w:r w:rsidRPr="003F3056">
        <w:rPr>
          <w:sz w:val="28"/>
          <w:szCs w:val="28"/>
          <w:lang w:val="nl-NL"/>
        </w:rPr>
        <w:t>oại dịch vụ viễn thông</w:t>
      </w:r>
      <w:r w:rsidR="00B95806" w:rsidRPr="003F3056">
        <w:rPr>
          <w:b/>
          <w:sz w:val="28"/>
          <w:szCs w:val="28"/>
          <w:lang w:val="nl-NL"/>
        </w:rPr>
        <w:t xml:space="preserve"> i</w:t>
      </w:r>
      <w:r w:rsidR="00B95806" w:rsidRPr="003F3056">
        <w:rPr>
          <w:sz w:val="28"/>
          <w:szCs w:val="28"/>
          <w:lang w:val="nl-NL"/>
        </w:rPr>
        <w:t xml:space="preserve"> </w:t>
      </w:r>
      <w:r w:rsidRPr="003F3056">
        <w:rPr>
          <w:sz w:val="28"/>
          <w:szCs w:val="28"/>
          <w:lang w:val="nl-NL"/>
        </w:rPr>
        <w:t xml:space="preserve">mà doanh nghiệp kinh doanh </w:t>
      </w:r>
      <w:r w:rsidRPr="003F3056">
        <w:rPr>
          <w:bCs/>
          <w:sz w:val="28"/>
          <w:szCs w:val="28"/>
          <w:lang w:val="nl-NL"/>
        </w:rPr>
        <w:t xml:space="preserve">được quy định cụ thể </w:t>
      </w:r>
      <w:r w:rsidRPr="003F3056">
        <w:rPr>
          <w:sz w:val="28"/>
          <w:szCs w:val="28"/>
          <w:lang w:val="nl-NL"/>
        </w:rPr>
        <w:t>tại Thông tư số 05/2012/TT-BTTTT ngày 18/5/2012 của Bộ Thông tin và Truyền thông về phân loại dịch vụ viễn thông.</w:t>
      </w:r>
    </w:p>
    <w:p w:rsidR="007622A7" w:rsidRPr="003F3056" w:rsidRDefault="004E5456" w:rsidP="00B278F9">
      <w:pPr>
        <w:spacing w:before="120" w:after="120" w:line="288" w:lineRule="auto"/>
        <w:ind w:firstLine="720"/>
        <w:jc w:val="both"/>
        <w:rPr>
          <w:sz w:val="28"/>
          <w:szCs w:val="28"/>
          <w:lang w:val="nl-NL"/>
        </w:rPr>
      </w:pPr>
      <w:r w:rsidRPr="003F3056">
        <w:rPr>
          <w:sz w:val="28"/>
          <w:szCs w:val="28"/>
          <w:lang w:val="nl-NL"/>
        </w:rPr>
        <w:t>b)</w:t>
      </w:r>
      <w:r w:rsidR="00662A75" w:rsidRPr="003F3056">
        <w:rPr>
          <w:sz w:val="28"/>
          <w:szCs w:val="28"/>
          <w:lang w:val="nl-NL"/>
        </w:rPr>
        <w:t xml:space="preserve"> </w:t>
      </w:r>
      <w:r w:rsidR="007622A7" w:rsidRPr="003F3056">
        <w:rPr>
          <w:sz w:val="28"/>
          <w:szCs w:val="28"/>
          <w:lang w:val="nl-NL"/>
        </w:rPr>
        <w:t xml:space="preserve">Doanh thu phát sinh khi doanh nghiệp kinh doanh dịch vụ viễn thông </w:t>
      </w:r>
      <w:r w:rsidR="007622A7" w:rsidRPr="003F3056">
        <w:rPr>
          <w:b/>
          <w:sz w:val="28"/>
          <w:szCs w:val="28"/>
          <w:lang w:val="nl-NL"/>
        </w:rPr>
        <w:t>i</w:t>
      </w:r>
      <w:r w:rsidR="00AF691E" w:rsidRPr="003F3056">
        <w:rPr>
          <w:b/>
          <w:sz w:val="28"/>
          <w:szCs w:val="28"/>
          <w:lang w:val="nl-NL"/>
        </w:rPr>
        <w:t xml:space="preserve"> </w:t>
      </w:r>
      <w:r w:rsidR="007622A7" w:rsidRPr="003F3056">
        <w:rPr>
          <w:sz w:val="28"/>
          <w:szCs w:val="28"/>
          <w:lang w:val="nl-NL"/>
        </w:rPr>
        <w:t>(</w:t>
      </w:r>
      <w:r w:rsidR="007622A7" w:rsidRPr="003F3056">
        <w:rPr>
          <w:b/>
          <w:sz w:val="32"/>
          <w:szCs w:val="32"/>
          <w:lang w:val="nl-NL"/>
        </w:rPr>
        <w:t>DT</w:t>
      </w:r>
      <w:r w:rsidR="007622A7" w:rsidRPr="003F3056">
        <w:rPr>
          <w:b/>
          <w:sz w:val="32"/>
          <w:szCs w:val="32"/>
          <w:vertAlign w:val="subscript"/>
          <w:lang w:val="nl-NL"/>
        </w:rPr>
        <w:t>VTi</w:t>
      </w:r>
      <w:r w:rsidR="007622A7" w:rsidRPr="003F3056">
        <w:rPr>
          <w:sz w:val="28"/>
          <w:szCs w:val="28"/>
          <w:lang w:val="nl-NL"/>
        </w:rPr>
        <w:t xml:space="preserve">) được xác định bằng tổng </w:t>
      </w:r>
      <w:r w:rsidR="00B95806" w:rsidRPr="003F3056">
        <w:rPr>
          <w:sz w:val="28"/>
          <w:szCs w:val="28"/>
          <w:lang w:val="nl-NL"/>
        </w:rPr>
        <w:t>của</w:t>
      </w:r>
      <w:r w:rsidR="007622A7" w:rsidRPr="003F3056">
        <w:rPr>
          <w:sz w:val="28"/>
          <w:szCs w:val="28"/>
          <w:lang w:val="nl-NL"/>
        </w:rPr>
        <w:t xml:space="preserve"> doanh thu giá cước áp dụng đối với người sử dụng dịch vụ viễn thông </w:t>
      </w:r>
      <w:r w:rsidR="00B95806" w:rsidRPr="003F3056">
        <w:rPr>
          <w:sz w:val="28"/>
          <w:szCs w:val="28"/>
          <w:lang w:val="nl-NL"/>
        </w:rPr>
        <w:t>(</w:t>
      </w:r>
      <w:r w:rsidR="007622A7" w:rsidRPr="003F3056">
        <w:rPr>
          <w:b/>
          <w:sz w:val="32"/>
          <w:szCs w:val="32"/>
          <w:lang w:val="nl-NL"/>
        </w:rPr>
        <w:t>DT</w:t>
      </w:r>
      <w:r w:rsidR="007622A7" w:rsidRPr="003F3056">
        <w:rPr>
          <w:b/>
          <w:sz w:val="32"/>
          <w:szCs w:val="32"/>
          <w:vertAlign w:val="subscript"/>
          <w:lang w:val="nl-NL"/>
        </w:rPr>
        <w:t>NSDi</w:t>
      </w:r>
      <w:r w:rsidR="00B95806" w:rsidRPr="003F3056">
        <w:rPr>
          <w:sz w:val="28"/>
          <w:szCs w:val="28"/>
          <w:lang w:val="nl-NL"/>
        </w:rPr>
        <w:t xml:space="preserve">), </w:t>
      </w:r>
      <w:r w:rsidR="007622A7" w:rsidRPr="003F3056">
        <w:rPr>
          <w:sz w:val="28"/>
          <w:szCs w:val="28"/>
          <w:lang w:val="nl-NL"/>
        </w:rPr>
        <w:t xml:space="preserve">doanh thu chênh lệch thanh toán giá cước giữa các doanh nghiệp viễn thông </w:t>
      </w:r>
      <w:r w:rsidR="00B95806" w:rsidRPr="003F3056">
        <w:rPr>
          <w:sz w:val="28"/>
          <w:szCs w:val="28"/>
          <w:lang w:val="nl-NL"/>
        </w:rPr>
        <w:t>(</w:t>
      </w:r>
      <w:r w:rsidR="00B95806" w:rsidRPr="003F3056">
        <w:rPr>
          <w:b/>
          <w:sz w:val="32"/>
          <w:szCs w:val="32"/>
          <w:lang w:val="nl-NL"/>
        </w:rPr>
        <w:t>DT</w:t>
      </w:r>
      <w:r w:rsidR="00B95806" w:rsidRPr="003F3056">
        <w:rPr>
          <w:b/>
          <w:sz w:val="32"/>
          <w:szCs w:val="32"/>
          <w:vertAlign w:val="subscript"/>
          <w:lang w:val="nl-NL"/>
        </w:rPr>
        <w:t>DNi</w:t>
      </w:r>
      <w:r w:rsidR="00B95806" w:rsidRPr="003F3056">
        <w:rPr>
          <w:sz w:val="28"/>
          <w:szCs w:val="28"/>
          <w:lang w:val="nl-NL"/>
        </w:rPr>
        <w:t xml:space="preserve">) và </w:t>
      </w:r>
      <w:r w:rsidR="007622A7" w:rsidRPr="003F3056">
        <w:rPr>
          <w:sz w:val="28"/>
          <w:szCs w:val="28"/>
          <w:lang w:val="nl-NL"/>
        </w:rPr>
        <w:t xml:space="preserve">doanh thu chênh lệch thanh toán quốc tế giữa doanh nghiệp viễn thông với các đối tác nước ngoài </w:t>
      </w:r>
      <w:r w:rsidR="009414F4" w:rsidRPr="003F3056">
        <w:rPr>
          <w:sz w:val="32"/>
          <w:szCs w:val="32"/>
          <w:lang w:val="nl-NL"/>
        </w:rPr>
        <w:t>(</w:t>
      </w:r>
      <w:r w:rsidR="009414F4" w:rsidRPr="003F3056">
        <w:rPr>
          <w:b/>
          <w:sz w:val="32"/>
          <w:szCs w:val="32"/>
          <w:lang w:val="nl-NL"/>
        </w:rPr>
        <w:t>DT</w:t>
      </w:r>
      <w:r w:rsidR="0034010B" w:rsidRPr="003F3056">
        <w:rPr>
          <w:b/>
          <w:sz w:val="32"/>
          <w:szCs w:val="32"/>
          <w:vertAlign w:val="subscript"/>
          <w:lang w:val="nl-NL"/>
        </w:rPr>
        <w:t>QT</w:t>
      </w:r>
      <w:r w:rsidR="009414F4" w:rsidRPr="003F3056">
        <w:rPr>
          <w:b/>
          <w:sz w:val="32"/>
          <w:szCs w:val="32"/>
          <w:vertAlign w:val="subscript"/>
          <w:lang w:val="nl-NL"/>
        </w:rPr>
        <w:t>i</w:t>
      </w:r>
      <w:r w:rsidR="009414F4" w:rsidRPr="003F3056">
        <w:rPr>
          <w:sz w:val="28"/>
          <w:szCs w:val="28"/>
          <w:lang w:val="nl-NL"/>
        </w:rPr>
        <w:t xml:space="preserve">) </w:t>
      </w:r>
      <w:r w:rsidR="007622A7" w:rsidRPr="003F3056">
        <w:rPr>
          <w:sz w:val="28"/>
          <w:szCs w:val="28"/>
          <w:lang w:val="nl-NL"/>
        </w:rPr>
        <w:t xml:space="preserve">của dịch vụ viễn thông </w:t>
      </w:r>
      <w:r w:rsidR="007622A7" w:rsidRPr="003F3056">
        <w:rPr>
          <w:b/>
          <w:sz w:val="28"/>
          <w:szCs w:val="28"/>
          <w:lang w:val="nl-NL"/>
        </w:rPr>
        <w:t>i</w:t>
      </w:r>
      <w:r w:rsidR="007205D1" w:rsidRPr="003F3056">
        <w:rPr>
          <w:sz w:val="28"/>
          <w:szCs w:val="28"/>
          <w:lang w:val="nl-NL"/>
        </w:rPr>
        <w:t>:</w:t>
      </w:r>
      <w:r w:rsidR="00B95806" w:rsidRPr="003F3056">
        <w:rPr>
          <w:b/>
          <w:sz w:val="32"/>
          <w:szCs w:val="32"/>
          <w:lang w:val="nl-NL"/>
        </w:rPr>
        <w:t xml:space="preserve"> </w:t>
      </w:r>
    </w:p>
    <w:p w:rsidR="00B95806" w:rsidRPr="003F3056" w:rsidRDefault="00B95806" w:rsidP="00B278F9">
      <w:pPr>
        <w:spacing w:before="120" w:after="120" w:line="288" w:lineRule="auto"/>
        <w:ind w:firstLine="720"/>
        <w:jc w:val="center"/>
        <w:rPr>
          <w:b/>
          <w:sz w:val="32"/>
          <w:szCs w:val="32"/>
          <w:vertAlign w:val="subscript"/>
          <w:lang w:val="nl-NL"/>
        </w:rPr>
      </w:pPr>
      <w:r w:rsidRPr="003F3056">
        <w:rPr>
          <w:b/>
          <w:sz w:val="32"/>
          <w:szCs w:val="32"/>
          <w:lang w:val="nl-NL"/>
        </w:rPr>
        <w:t>DT</w:t>
      </w:r>
      <w:r w:rsidRPr="003F3056">
        <w:rPr>
          <w:b/>
          <w:sz w:val="32"/>
          <w:szCs w:val="32"/>
          <w:vertAlign w:val="subscript"/>
          <w:lang w:val="nl-NL"/>
        </w:rPr>
        <w:t>VTi</w:t>
      </w:r>
      <w:r w:rsidRPr="003F3056">
        <w:rPr>
          <w:b/>
          <w:sz w:val="32"/>
          <w:szCs w:val="32"/>
          <w:lang w:val="nl-NL"/>
        </w:rPr>
        <w:t xml:space="preserve"> = DT</w:t>
      </w:r>
      <w:r w:rsidRPr="003F3056">
        <w:rPr>
          <w:b/>
          <w:sz w:val="32"/>
          <w:szCs w:val="32"/>
          <w:vertAlign w:val="subscript"/>
          <w:lang w:val="nl-NL"/>
        </w:rPr>
        <w:t>NSDi</w:t>
      </w:r>
      <w:r w:rsidRPr="003F3056">
        <w:rPr>
          <w:b/>
          <w:sz w:val="32"/>
          <w:szCs w:val="32"/>
          <w:lang w:val="nl-NL"/>
        </w:rPr>
        <w:t xml:space="preserve"> + DT</w:t>
      </w:r>
      <w:r w:rsidRPr="003F3056">
        <w:rPr>
          <w:b/>
          <w:sz w:val="32"/>
          <w:szCs w:val="32"/>
          <w:vertAlign w:val="subscript"/>
          <w:lang w:val="nl-NL"/>
        </w:rPr>
        <w:t>DNi</w:t>
      </w:r>
      <w:r w:rsidRPr="003F3056">
        <w:rPr>
          <w:b/>
          <w:sz w:val="32"/>
          <w:szCs w:val="32"/>
          <w:lang w:val="nl-NL"/>
        </w:rPr>
        <w:t xml:space="preserve"> + DT</w:t>
      </w:r>
      <w:r w:rsidRPr="003F3056">
        <w:rPr>
          <w:b/>
          <w:sz w:val="32"/>
          <w:szCs w:val="32"/>
          <w:vertAlign w:val="subscript"/>
          <w:lang w:val="nl-NL"/>
        </w:rPr>
        <w:t>QTi</w:t>
      </w:r>
    </w:p>
    <w:p w:rsidR="00E967D2" w:rsidRPr="003F3056" w:rsidRDefault="004E5456" w:rsidP="00B278F9">
      <w:pPr>
        <w:spacing w:before="120" w:after="120" w:line="288" w:lineRule="auto"/>
        <w:ind w:firstLine="720"/>
        <w:jc w:val="both"/>
        <w:rPr>
          <w:sz w:val="28"/>
          <w:szCs w:val="28"/>
          <w:lang w:val="nl-NL"/>
        </w:rPr>
      </w:pPr>
      <w:r w:rsidRPr="003F3056">
        <w:rPr>
          <w:sz w:val="28"/>
          <w:szCs w:val="28"/>
          <w:lang w:val="nl-NL"/>
        </w:rPr>
        <w:t>2</w:t>
      </w:r>
      <w:r w:rsidR="00E967D2" w:rsidRPr="003F3056">
        <w:rPr>
          <w:sz w:val="28"/>
          <w:szCs w:val="28"/>
          <w:lang w:val="nl-NL"/>
        </w:rPr>
        <w:t xml:space="preserve">. Doanh thu dịch vụ viễn thông của doanh nghiệp quy định tại </w:t>
      </w:r>
      <w:r w:rsidR="009414F4" w:rsidRPr="003F3056">
        <w:rPr>
          <w:sz w:val="28"/>
          <w:szCs w:val="28"/>
          <w:lang w:val="nl-NL"/>
        </w:rPr>
        <w:t xml:space="preserve">Khoản 1 </w:t>
      </w:r>
      <w:r w:rsidR="00E967D2" w:rsidRPr="003F3056">
        <w:rPr>
          <w:sz w:val="28"/>
          <w:szCs w:val="28"/>
          <w:lang w:val="nl-NL"/>
        </w:rPr>
        <w:t>Điều này không bao gồm thuế giá trị gia tăng</w:t>
      </w:r>
      <w:r w:rsidR="009D513F" w:rsidRPr="003F3056">
        <w:rPr>
          <w:sz w:val="28"/>
          <w:szCs w:val="28"/>
          <w:lang w:val="nl-NL"/>
        </w:rPr>
        <w:t>. Doanh thu dịch vụ viễn thông của doanh nghiệp</w:t>
      </w:r>
      <w:r w:rsidR="00E967D2" w:rsidRPr="003F3056">
        <w:rPr>
          <w:sz w:val="28"/>
          <w:szCs w:val="28"/>
          <w:lang w:val="nl-NL"/>
        </w:rPr>
        <w:t xml:space="preserve"> được phản ánh thành mục riêng </w:t>
      </w:r>
      <w:r w:rsidR="009414F4" w:rsidRPr="003F3056">
        <w:rPr>
          <w:sz w:val="28"/>
          <w:szCs w:val="28"/>
          <w:lang w:val="nl-NL"/>
        </w:rPr>
        <w:t xml:space="preserve">(Phụ lục </w:t>
      </w:r>
      <w:r w:rsidR="00FF1347">
        <w:rPr>
          <w:sz w:val="28"/>
          <w:szCs w:val="28"/>
          <w:lang w:val="nl-NL"/>
        </w:rPr>
        <w:t>Bảng kê d</w:t>
      </w:r>
      <w:r w:rsidR="009414F4" w:rsidRPr="003F3056">
        <w:rPr>
          <w:sz w:val="28"/>
          <w:szCs w:val="28"/>
          <w:lang w:val="nl-NL"/>
        </w:rPr>
        <w:t xml:space="preserve">oanh thu dịch vụ viễn thông </w:t>
      </w:r>
      <w:r w:rsidR="00AC633D" w:rsidRPr="003F3056">
        <w:rPr>
          <w:sz w:val="28"/>
          <w:szCs w:val="28"/>
          <w:lang w:val="nl-NL"/>
        </w:rPr>
        <w:t xml:space="preserve">quy định </w:t>
      </w:r>
      <w:r w:rsidR="009414F4" w:rsidRPr="003F3056">
        <w:rPr>
          <w:sz w:val="28"/>
          <w:szCs w:val="28"/>
          <w:lang w:val="nl-NL"/>
        </w:rPr>
        <w:t xml:space="preserve">tại Thông tư này) </w:t>
      </w:r>
      <w:r w:rsidR="00E967D2" w:rsidRPr="003F3056">
        <w:rPr>
          <w:sz w:val="28"/>
          <w:szCs w:val="28"/>
          <w:lang w:val="nl-NL"/>
        </w:rPr>
        <w:t xml:space="preserve">trong hệ thống sổ sách kế toán </w:t>
      </w:r>
      <w:r w:rsidR="009414F4" w:rsidRPr="003F3056">
        <w:rPr>
          <w:sz w:val="28"/>
          <w:szCs w:val="28"/>
          <w:lang w:val="nl-NL"/>
        </w:rPr>
        <w:t xml:space="preserve">của doanh nghiệp </w:t>
      </w:r>
      <w:r w:rsidR="00E967D2" w:rsidRPr="003F3056">
        <w:rPr>
          <w:sz w:val="28"/>
          <w:szCs w:val="28"/>
          <w:lang w:val="nl-NL"/>
        </w:rPr>
        <w:t>theo đúng quy định tại Khoản 3 Điều 29 Nghị định 25/2011/NĐ-CP</w:t>
      </w:r>
      <w:r w:rsidR="00BE147D" w:rsidRPr="003F3056">
        <w:rPr>
          <w:sz w:val="28"/>
          <w:szCs w:val="28"/>
          <w:lang w:val="nl-NL"/>
        </w:rPr>
        <w:t>.</w:t>
      </w:r>
      <w:r w:rsidR="00E967D2" w:rsidRPr="003F3056">
        <w:rPr>
          <w:sz w:val="28"/>
          <w:szCs w:val="28"/>
          <w:lang w:val="nl-NL"/>
        </w:rPr>
        <w:t xml:space="preserve"> </w:t>
      </w:r>
    </w:p>
    <w:p w:rsidR="004C15A8" w:rsidRPr="003F3056" w:rsidRDefault="003E207F" w:rsidP="00B278F9">
      <w:pPr>
        <w:pStyle w:val="BodyTextIndent"/>
        <w:spacing w:before="120" w:after="120" w:line="288" w:lineRule="auto"/>
        <w:ind w:firstLine="709"/>
        <w:rPr>
          <w:b/>
          <w:bCs/>
          <w:lang w:val="nl-NL"/>
        </w:rPr>
      </w:pPr>
      <w:r w:rsidRPr="003F3056">
        <w:rPr>
          <w:b/>
          <w:bCs/>
          <w:lang w:val="nl-NL"/>
        </w:rPr>
        <w:t>Điều</w:t>
      </w:r>
      <w:r w:rsidR="004C15A8" w:rsidRPr="003F3056">
        <w:rPr>
          <w:b/>
          <w:bCs/>
          <w:lang w:val="nl-NL"/>
        </w:rPr>
        <w:t xml:space="preserve"> 4. Doanh thu giá cước áp dụng đối với người sử dụng dịch vụ </w:t>
      </w:r>
      <w:r w:rsidR="00EE0844" w:rsidRPr="003F3056">
        <w:rPr>
          <w:b/>
          <w:bCs/>
          <w:lang w:val="nl-NL"/>
        </w:rPr>
        <w:t>viễn thông</w:t>
      </w:r>
    </w:p>
    <w:p w:rsidR="005D5EAE" w:rsidRPr="003F3056" w:rsidRDefault="006603CB" w:rsidP="00B278F9">
      <w:pPr>
        <w:spacing w:before="120" w:after="120" w:line="288" w:lineRule="auto"/>
        <w:ind w:firstLine="709"/>
        <w:jc w:val="both"/>
        <w:rPr>
          <w:sz w:val="28"/>
          <w:szCs w:val="28"/>
          <w:lang w:val="nl-NL"/>
        </w:rPr>
      </w:pPr>
      <w:r w:rsidRPr="003F3056">
        <w:rPr>
          <w:sz w:val="28"/>
          <w:szCs w:val="28"/>
          <w:lang w:val="nl-NL"/>
        </w:rPr>
        <w:t xml:space="preserve">1. </w:t>
      </w:r>
      <w:r w:rsidR="004C15A8" w:rsidRPr="003F3056">
        <w:rPr>
          <w:sz w:val="28"/>
          <w:szCs w:val="28"/>
          <w:lang w:val="nl-NL"/>
        </w:rPr>
        <w:t xml:space="preserve">Doanh thu giá cước áp dụng đối với người sử dụng dịch vụ </w:t>
      </w:r>
      <w:r w:rsidR="00B74D79" w:rsidRPr="003F3056">
        <w:rPr>
          <w:sz w:val="28"/>
          <w:szCs w:val="28"/>
          <w:lang w:val="nl-NL"/>
        </w:rPr>
        <w:t xml:space="preserve">viễn thông </w:t>
      </w:r>
      <w:r w:rsidR="00665BB2" w:rsidRPr="003F3056">
        <w:rPr>
          <w:bCs/>
          <w:sz w:val="32"/>
          <w:szCs w:val="32"/>
          <w:lang w:val="nl-NL"/>
        </w:rPr>
        <w:t>(</w:t>
      </w:r>
      <w:r w:rsidR="00665BB2" w:rsidRPr="003F3056">
        <w:rPr>
          <w:b/>
          <w:sz w:val="32"/>
          <w:szCs w:val="32"/>
          <w:lang w:val="nl-NL"/>
        </w:rPr>
        <w:t>DT</w:t>
      </w:r>
      <w:r w:rsidR="00665BB2" w:rsidRPr="003F3056">
        <w:rPr>
          <w:b/>
          <w:sz w:val="32"/>
          <w:szCs w:val="32"/>
          <w:vertAlign w:val="subscript"/>
          <w:lang w:val="nl-NL"/>
        </w:rPr>
        <w:t>NSDi</w:t>
      </w:r>
      <w:r w:rsidR="00665BB2" w:rsidRPr="003F3056">
        <w:rPr>
          <w:sz w:val="32"/>
          <w:szCs w:val="32"/>
          <w:lang w:val="nl-NL"/>
        </w:rPr>
        <w:t>)</w:t>
      </w:r>
      <w:r w:rsidR="00665BB2" w:rsidRPr="003F3056">
        <w:rPr>
          <w:sz w:val="28"/>
          <w:szCs w:val="28"/>
          <w:lang w:val="nl-NL"/>
        </w:rPr>
        <w:t xml:space="preserve"> </w:t>
      </w:r>
      <w:r w:rsidR="004C15A8" w:rsidRPr="003F3056">
        <w:rPr>
          <w:sz w:val="28"/>
          <w:szCs w:val="28"/>
          <w:lang w:val="nl-NL"/>
        </w:rPr>
        <w:t xml:space="preserve">là </w:t>
      </w:r>
      <w:r w:rsidR="00EE0844" w:rsidRPr="003F3056">
        <w:rPr>
          <w:sz w:val="28"/>
          <w:szCs w:val="28"/>
          <w:lang w:val="nl-NL"/>
        </w:rPr>
        <w:t xml:space="preserve">doanh thu phát sinh </w:t>
      </w:r>
      <w:r w:rsidR="00A673C2" w:rsidRPr="003F3056">
        <w:rPr>
          <w:sz w:val="28"/>
          <w:szCs w:val="28"/>
          <w:lang w:val="nl-NL"/>
        </w:rPr>
        <w:t xml:space="preserve">khi người sử dụng </w:t>
      </w:r>
      <w:r w:rsidR="00EE0844" w:rsidRPr="003F3056">
        <w:rPr>
          <w:sz w:val="28"/>
          <w:szCs w:val="28"/>
          <w:lang w:val="nl-NL"/>
        </w:rPr>
        <w:t xml:space="preserve">dịch vụ </w:t>
      </w:r>
      <w:r w:rsidR="00A673C2" w:rsidRPr="003F3056">
        <w:rPr>
          <w:sz w:val="28"/>
          <w:szCs w:val="28"/>
          <w:lang w:val="nl-NL"/>
        </w:rPr>
        <w:t xml:space="preserve">thanh toán cho </w:t>
      </w:r>
      <w:r w:rsidR="004C15A8" w:rsidRPr="003F3056">
        <w:rPr>
          <w:sz w:val="28"/>
          <w:szCs w:val="28"/>
          <w:lang w:val="nl-NL"/>
        </w:rPr>
        <w:t xml:space="preserve">doanh nghiệp </w:t>
      </w:r>
      <w:r w:rsidR="004F4614" w:rsidRPr="003F3056">
        <w:rPr>
          <w:sz w:val="28"/>
          <w:szCs w:val="28"/>
          <w:lang w:val="nl-NL"/>
        </w:rPr>
        <w:t>để</w:t>
      </w:r>
      <w:r w:rsidR="00A673C2" w:rsidRPr="003F3056">
        <w:rPr>
          <w:sz w:val="28"/>
          <w:szCs w:val="28"/>
          <w:lang w:val="nl-NL"/>
        </w:rPr>
        <w:t xml:space="preserve"> sử dụng dịch vụ</w:t>
      </w:r>
      <w:r w:rsidR="00665BB2" w:rsidRPr="003F3056">
        <w:rPr>
          <w:sz w:val="28"/>
          <w:szCs w:val="28"/>
          <w:lang w:val="nl-NL"/>
        </w:rPr>
        <w:t xml:space="preserve"> </w:t>
      </w:r>
      <w:r w:rsidR="00665BB2" w:rsidRPr="003F3056">
        <w:rPr>
          <w:b/>
          <w:sz w:val="28"/>
          <w:szCs w:val="28"/>
          <w:lang w:val="nl-NL"/>
        </w:rPr>
        <w:t>i</w:t>
      </w:r>
      <w:r w:rsidR="00665BB2" w:rsidRPr="003F3056">
        <w:rPr>
          <w:sz w:val="28"/>
          <w:szCs w:val="28"/>
          <w:lang w:val="nl-NL"/>
        </w:rPr>
        <w:t xml:space="preserve"> và được xác định như sau</w:t>
      </w:r>
      <w:r w:rsidR="004C15A8" w:rsidRPr="003F3056">
        <w:rPr>
          <w:sz w:val="28"/>
          <w:szCs w:val="28"/>
          <w:lang w:val="nl-NL"/>
        </w:rPr>
        <w:t>:</w:t>
      </w:r>
    </w:p>
    <w:p w:rsidR="00665BB2" w:rsidRPr="003F3056" w:rsidRDefault="00665BB2" w:rsidP="00B278F9">
      <w:pPr>
        <w:spacing w:before="120" w:after="120" w:line="288" w:lineRule="auto"/>
        <w:ind w:firstLine="709"/>
        <w:jc w:val="center"/>
        <w:rPr>
          <w:b/>
          <w:sz w:val="32"/>
          <w:szCs w:val="32"/>
          <w:vertAlign w:val="subscript"/>
          <w:lang w:val="nl-NL"/>
        </w:rPr>
      </w:pPr>
      <w:r w:rsidRPr="003F3056">
        <w:rPr>
          <w:b/>
          <w:sz w:val="32"/>
          <w:szCs w:val="32"/>
          <w:lang w:val="nl-NL"/>
        </w:rPr>
        <w:t>DT</w:t>
      </w:r>
      <w:r w:rsidRPr="003F3056">
        <w:rPr>
          <w:b/>
          <w:sz w:val="32"/>
          <w:szCs w:val="32"/>
          <w:vertAlign w:val="subscript"/>
          <w:lang w:val="nl-NL"/>
        </w:rPr>
        <w:t>NSDi</w:t>
      </w:r>
      <w:r w:rsidRPr="003F3056">
        <w:rPr>
          <w:sz w:val="32"/>
          <w:szCs w:val="32"/>
          <w:lang w:val="nl-NL"/>
        </w:rPr>
        <w:t xml:space="preserve"> = </w:t>
      </w:r>
      <w:r w:rsidRPr="003F3056">
        <w:rPr>
          <w:b/>
          <w:sz w:val="32"/>
          <w:szCs w:val="32"/>
          <w:lang w:val="nl-NL"/>
        </w:rPr>
        <w:t>DT</w:t>
      </w:r>
      <w:r w:rsidRPr="003F3056">
        <w:rPr>
          <w:b/>
          <w:sz w:val="32"/>
          <w:szCs w:val="32"/>
          <w:vertAlign w:val="subscript"/>
          <w:lang w:val="nl-NL"/>
        </w:rPr>
        <w:t>HMi</w:t>
      </w:r>
      <w:r w:rsidRPr="003F3056">
        <w:rPr>
          <w:sz w:val="32"/>
          <w:szCs w:val="32"/>
          <w:lang w:val="nl-NL"/>
        </w:rPr>
        <w:t xml:space="preserve"> + </w:t>
      </w:r>
      <w:r w:rsidRPr="003F3056">
        <w:rPr>
          <w:b/>
          <w:sz w:val="32"/>
          <w:szCs w:val="32"/>
          <w:lang w:val="nl-NL"/>
        </w:rPr>
        <w:t>DT</w:t>
      </w:r>
      <w:r w:rsidRPr="003F3056">
        <w:rPr>
          <w:b/>
          <w:sz w:val="32"/>
          <w:szCs w:val="32"/>
          <w:vertAlign w:val="subscript"/>
          <w:lang w:val="nl-NL"/>
        </w:rPr>
        <w:t>TBi</w:t>
      </w:r>
      <w:r w:rsidRPr="003F3056">
        <w:rPr>
          <w:sz w:val="32"/>
          <w:szCs w:val="32"/>
          <w:lang w:val="nl-NL"/>
        </w:rPr>
        <w:t xml:space="preserve"> + </w:t>
      </w:r>
      <w:r w:rsidRPr="003F3056">
        <w:rPr>
          <w:b/>
          <w:sz w:val="32"/>
          <w:szCs w:val="32"/>
          <w:lang w:val="nl-NL"/>
        </w:rPr>
        <w:t>DT</w:t>
      </w:r>
      <w:r w:rsidRPr="003F3056">
        <w:rPr>
          <w:b/>
          <w:sz w:val="32"/>
          <w:szCs w:val="32"/>
          <w:vertAlign w:val="subscript"/>
          <w:lang w:val="nl-NL"/>
        </w:rPr>
        <w:t>TTi</w:t>
      </w:r>
    </w:p>
    <w:p w:rsidR="00BD301F" w:rsidRPr="003F3056" w:rsidRDefault="006603CB" w:rsidP="00B278F9">
      <w:pPr>
        <w:spacing w:before="120" w:after="120" w:line="288" w:lineRule="auto"/>
        <w:ind w:firstLine="709"/>
        <w:jc w:val="both"/>
        <w:rPr>
          <w:sz w:val="28"/>
          <w:szCs w:val="28"/>
          <w:lang w:val="nl-NL"/>
        </w:rPr>
      </w:pPr>
      <w:r w:rsidRPr="003F3056">
        <w:rPr>
          <w:sz w:val="28"/>
          <w:szCs w:val="28"/>
          <w:lang w:val="nl-NL"/>
        </w:rPr>
        <w:t xml:space="preserve">2. </w:t>
      </w:r>
      <w:r w:rsidRPr="003F3056">
        <w:rPr>
          <w:sz w:val="32"/>
          <w:szCs w:val="32"/>
          <w:lang w:val="nl-NL"/>
        </w:rPr>
        <w:t>D</w:t>
      </w:r>
      <w:r w:rsidR="004C15A8" w:rsidRPr="003F3056">
        <w:rPr>
          <w:sz w:val="28"/>
          <w:szCs w:val="28"/>
          <w:lang w:val="nl-NL"/>
        </w:rPr>
        <w:t>oanh thu giá cước hoà mạng</w:t>
      </w:r>
      <w:r w:rsidRPr="003F3056">
        <w:rPr>
          <w:sz w:val="28"/>
          <w:szCs w:val="28"/>
          <w:lang w:val="nl-NL"/>
        </w:rPr>
        <w:t xml:space="preserve"> </w:t>
      </w:r>
      <w:r w:rsidRPr="003F3056">
        <w:rPr>
          <w:sz w:val="32"/>
          <w:szCs w:val="32"/>
          <w:lang w:val="nl-NL"/>
        </w:rPr>
        <w:t>(</w:t>
      </w:r>
      <w:r w:rsidRPr="003F3056">
        <w:rPr>
          <w:b/>
          <w:sz w:val="32"/>
          <w:szCs w:val="32"/>
          <w:lang w:val="nl-NL"/>
        </w:rPr>
        <w:t>DT</w:t>
      </w:r>
      <w:r w:rsidRPr="003F3056">
        <w:rPr>
          <w:b/>
          <w:sz w:val="32"/>
          <w:szCs w:val="32"/>
          <w:vertAlign w:val="subscript"/>
          <w:lang w:val="nl-NL"/>
        </w:rPr>
        <w:t>HMi</w:t>
      </w:r>
      <w:r w:rsidRPr="003F3056">
        <w:rPr>
          <w:sz w:val="28"/>
          <w:szCs w:val="28"/>
          <w:lang w:val="nl-NL"/>
        </w:rPr>
        <w:t xml:space="preserve">) </w:t>
      </w:r>
      <w:r w:rsidR="009414F4" w:rsidRPr="003F3056">
        <w:rPr>
          <w:sz w:val="28"/>
          <w:szCs w:val="28"/>
          <w:lang w:val="nl-NL"/>
        </w:rPr>
        <w:t xml:space="preserve">(nếu có) </w:t>
      </w:r>
      <w:r w:rsidR="004C15A8" w:rsidRPr="003F3056">
        <w:rPr>
          <w:sz w:val="28"/>
          <w:szCs w:val="28"/>
          <w:lang w:val="nl-NL"/>
        </w:rPr>
        <w:t xml:space="preserve">là </w:t>
      </w:r>
      <w:r w:rsidR="005D5EAE" w:rsidRPr="003F3056">
        <w:rPr>
          <w:sz w:val="28"/>
          <w:szCs w:val="28"/>
          <w:lang w:val="nl-NL"/>
        </w:rPr>
        <w:t>doanh thu giá cước</w:t>
      </w:r>
      <w:r w:rsidR="004C15A8" w:rsidRPr="003F3056">
        <w:rPr>
          <w:sz w:val="28"/>
          <w:szCs w:val="28"/>
          <w:lang w:val="nl-NL"/>
        </w:rPr>
        <w:t xml:space="preserve"> </w:t>
      </w:r>
      <w:r w:rsidR="004F4614" w:rsidRPr="003F3056">
        <w:rPr>
          <w:sz w:val="28"/>
          <w:szCs w:val="28"/>
          <w:lang w:val="nl-NL"/>
        </w:rPr>
        <w:t>phát sinh</w:t>
      </w:r>
      <w:r w:rsidR="004C15A8" w:rsidRPr="003F3056">
        <w:rPr>
          <w:sz w:val="28"/>
          <w:szCs w:val="28"/>
          <w:lang w:val="nl-NL"/>
        </w:rPr>
        <w:t xml:space="preserve"> </w:t>
      </w:r>
      <w:r w:rsidR="004F4614" w:rsidRPr="003F3056">
        <w:rPr>
          <w:sz w:val="28"/>
          <w:szCs w:val="28"/>
          <w:lang w:val="nl-NL"/>
        </w:rPr>
        <w:t xml:space="preserve">khi doanh nghiệp </w:t>
      </w:r>
      <w:r w:rsidR="00903173" w:rsidRPr="003F3056">
        <w:rPr>
          <w:sz w:val="28"/>
          <w:szCs w:val="28"/>
          <w:lang w:val="nl-NL"/>
        </w:rPr>
        <w:t>cung cấp cho</w:t>
      </w:r>
      <w:r w:rsidR="004C15A8" w:rsidRPr="003F3056">
        <w:rPr>
          <w:sz w:val="28"/>
          <w:szCs w:val="28"/>
          <w:lang w:val="nl-NL"/>
        </w:rPr>
        <w:t xml:space="preserve"> người sử dụng </w:t>
      </w:r>
      <w:r w:rsidR="00EE0844" w:rsidRPr="003F3056">
        <w:rPr>
          <w:sz w:val="28"/>
          <w:szCs w:val="28"/>
          <w:lang w:val="nl-NL"/>
        </w:rPr>
        <w:t xml:space="preserve">dịch vụ </w:t>
      </w:r>
      <w:r w:rsidR="004C15A8" w:rsidRPr="003F3056">
        <w:rPr>
          <w:sz w:val="28"/>
          <w:szCs w:val="28"/>
          <w:lang w:val="nl-NL"/>
        </w:rPr>
        <w:t>quyền kết nối vào mạng viễn thông khi giao kết hợp đồng với doanh nghiệp</w:t>
      </w:r>
      <w:r w:rsidR="00FF1347">
        <w:rPr>
          <w:sz w:val="28"/>
          <w:szCs w:val="28"/>
          <w:lang w:val="nl-NL"/>
        </w:rPr>
        <w:t>.</w:t>
      </w:r>
      <w:r w:rsidR="00175A74" w:rsidRPr="003F3056">
        <w:rPr>
          <w:sz w:val="28"/>
          <w:szCs w:val="28"/>
          <w:lang w:val="nl-NL"/>
        </w:rPr>
        <w:t xml:space="preserve"> </w:t>
      </w:r>
    </w:p>
    <w:p w:rsidR="004C15A8" w:rsidRPr="003F3056" w:rsidRDefault="007622A7" w:rsidP="00B278F9">
      <w:pPr>
        <w:spacing w:before="120" w:after="120" w:line="288" w:lineRule="auto"/>
        <w:ind w:firstLine="709"/>
        <w:jc w:val="both"/>
        <w:rPr>
          <w:sz w:val="28"/>
          <w:szCs w:val="28"/>
          <w:lang w:val="nl-NL"/>
        </w:rPr>
      </w:pPr>
      <w:r w:rsidRPr="003F3056">
        <w:rPr>
          <w:sz w:val="28"/>
          <w:szCs w:val="28"/>
          <w:lang w:val="nl-NL"/>
        </w:rPr>
        <w:t>3. Doanh thu giá cước thuê bao</w:t>
      </w:r>
      <w:r w:rsidR="004C15A8" w:rsidRPr="003F3056">
        <w:rPr>
          <w:sz w:val="28"/>
          <w:szCs w:val="28"/>
          <w:lang w:val="nl-NL"/>
        </w:rPr>
        <w:t xml:space="preserve"> </w:t>
      </w:r>
      <w:r w:rsidRPr="003F3056">
        <w:rPr>
          <w:sz w:val="28"/>
          <w:szCs w:val="28"/>
          <w:lang w:val="nl-NL"/>
        </w:rPr>
        <w:t>(</w:t>
      </w:r>
      <w:r w:rsidR="00815EE3" w:rsidRPr="003F3056">
        <w:rPr>
          <w:b/>
          <w:sz w:val="32"/>
          <w:szCs w:val="32"/>
          <w:lang w:val="nl-NL"/>
        </w:rPr>
        <w:t>DT</w:t>
      </w:r>
      <w:r w:rsidR="00815EE3" w:rsidRPr="003F3056">
        <w:rPr>
          <w:b/>
          <w:sz w:val="32"/>
          <w:szCs w:val="32"/>
          <w:vertAlign w:val="subscript"/>
          <w:lang w:val="nl-NL"/>
        </w:rPr>
        <w:t>TBi</w:t>
      </w:r>
      <w:r w:rsidRPr="003F3056">
        <w:rPr>
          <w:sz w:val="28"/>
          <w:szCs w:val="28"/>
          <w:lang w:val="nl-NL"/>
        </w:rPr>
        <w:t>)</w:t>
      </w:r>
      <w:r w:rsidR="00815EE3" w:rsidRPr="003F3056">
        <w:rPr>
          <w:sz w:val="28"/>
          <w:szCs w:val="28"/>
          <w:lang w:val="nl-NL"/>
        </w:rPr>
        <w:t xml:space="preserve"> </w:t>
      </w:r>
      <w:r w:rsidR="009414F4" w:rsidRPr="003F3056">
        <w:rPr>
          <w:sz w:val="28"/>
          <w:szCs w:val="28"/>
          <w:lang w:val="nl-NL"/>
        </w:rPr>
        <w:t xml:space="preserve">(nếu có) </w:t>
      </w:r>
      <w:r w:rsidR="004C15A8" w:rsidRPr="003F3056">
        <w:rPr>
          <w:sz w:val="28"/>
          <w:szCs w:val="28"/>
          <w:lang w:val="nl-NL"/>
        </w:rPr>
        <w:t xml:space="preserve">là </w:t>
      </w:r>
      <w:r w:rsidR="005D5EAE" w:rsidRPr="003F3056">
        <w:rPr>
          <w:sz w:val="28"/>
          <w:szCs w:val="28"/>
          <w:lang w:val="nl-NL"/>
        </w:rPr>
        <w:t xml:space="preserve">doanh thu giá cước </w:t>
      </w:r>
      <w:r w:rsidR="004F4614" w:rsidRPr="003F3056">
        <w:rPr>
          <w:sz w:val="28"/>
          <w:szCs w:val="28"/>
          <w:lang w:val="nl-NL"/>
        </w:rPr>
        <w:t>phát sinh khi doanh nghiệp</w:t>
      </w:r>
      <w:r w:rsidR="004C15A8" w:rsidRPr="003F3056">
        <w:rPr>
          <w:sz w:val="28"/>
          <w:szCs w:val="28"/>
          <w:lang w:val="nl-NL"/>
        </w:rPr>
        <w:t xml:space="preserve"> </w:t>
      </w:r>
      <w:r w:rsidR="004F4614" w:rsidRPr="003F3056">
        <w:rPr>
          <w:sz w:val="28"/>
          <w:szCs w:val="28"/>
          <w:lang w:val="nl-NL"/>
        </w:rPr>
        <w:t>cung cấp cho</w:t>
      </w:r>
      <w:r w:rsidR="004C15A8" w:rsidRPr="003F3056">
        <w:rPr>
          <w:sz w:val="28"/>
          <w:szCs w:val="28"/>
          <w:lang w:val="nl-NL"/>
        </w:rPr>
        <w:t xml:space="preserve"> người sử dụng </w:t>
      </w:r>
      <w:r w:rsidR="00EE0844" w:rsidRPr="003F3056">
        <w:rPr>
          <w:sz w:val="28"/>
          <w:szCs w:val="28"/>
          <w:lang w:val="nl-NL"/>
        </w:rPr>
        <w:t xml:space="preserve">dịch vụ </w:t>
      </w:r>
      <w:r w:rsidR="00903173" w:rsidRPr="003F3056">
        <w:rPr>
          <w:sz w:val="28"/>
          <w:szCs w:val="28"/>
          <w:lang w:val="nl-NL"/>
        </w:rPr>
        <w:t xml:space="preserve">khả năng </w:t>
      </w:r>
      <w:r w:rsidR="004E0002" w:rsidRPr="003F3056">
        <w:rPr>
          <w:sz w:val="28"/>
          <w:szCs w:val="28"/>
          <w:lang w:val="nl-NL"/>
        </w:rPr>
        <w:t xml:space="preserve">duy trì </w:t>
      </w:r>
      <w:r w:rsidR="004C15A8" w:rsidRPr="003F3056">
        <w:rPr>
          <w:sz w:val="28"/>
          <w:szCs w:val="28"/>
          <w:lang w:val="nl-NL"/>
        </w:rPr>
        <w:t>quyền kết nối vào mạng viễn thông trong một thời gian xác định hoặc kết nối vào mạng viễn thông và sử dụng dịch vụ viễn thông trong một thời gian xác định</w:t>
      </w:r>
      <w:r w:rsidR="00FF1347">
        <w:rPr>
          <w:sz w:val="28"/>
          <w:szCs w:val="28"/>
          <w:lang w:val="nl-NL"/>
        </w:rPr>
        <w:t>.</w:t>
      </w:r>
      <w:r w:rsidR="00F80ADF" w:rsidRPr="003F3056">
        <w:rPr>
          <w:sz w:val="28"/>
          <w:szCs w:val="28"/>
          <w:lang w:val="nl-NL"/>
        </w:rPr>
        <w:t xml:space="preserve"> </w:t>
      </w:r>
    </w:p>
    <w:p w:rsidR="004C15A8" w:rsidRPr="003F3056" w:rsidRDefault="007622A7" w:rsidP="00B278F9">
      <w:pPr>
        <w:spacing w:before="120" w:after="120" w:line="288" w:lineRule="auto"/>
        <w:ind w:firstLine="709"/>
        <w:jc w:val="both"/>
        <w:rPr>
          <w:sz w:val="28"/>
          <w:szCs w:val="28"/>
          <w:lang w:val="nl-NL"/>
        </w:rPr>
      </w:pPr>
      <w:r w:rsidRPr="003F3056">
        <w:rPr>
          <w:sz w:val="28"/>
          <w:szCs w:val="28"/>
          <w:lang w:val="nl-NL"/>
        </w:rPr>
        <w:t xml:space="preserve">4. </w:t>
      </w:r>
      <w:r w:rsidR="004C15A8" w:rsidRPr="003F3056">
        <w:rPr>
          <w:sz w:val="28"/>
          <w:szCs w:val="28"/>
          <w:lang w:val="nl-NL"/>
        </w:rPr>
        <w:t xml:space="preserve">Doanh thu giá cước thông tin </w:t>
      </w:r>
      <w:r w:rsidRPr="003F3056">
        <w:rPr>
          <w:sz w:val="28"/>
          <w:szCs w:val="28"/>
          <w:lang w:val="nl-NL"/>
        </w:rPr>
        <w:t>(</w:t>
      </w:r>
      <w:r w:rsidRPr="003F3056">
        <w:rPr>
          <w:b/>
          <w:sz w:val="32"/>
          <w:szCs w:val="32"/>
          <w:lang w:val="nl-NL"/>
        </w:rPr>
        <w:t>DT</w:t>
      </w:r>
      <w:r w:rsidRPr="003F3056">
        <w:rPr>
          <w:b/>
          <w:sz w:val="32"/>
          <w:szCs w:val="32"/>
          <w:vertAlign w:val="subscript"/>
          <w:lang w:val="nl-NL"/>
        </w:rPr>
        <w:t>TTi</w:t>
      </w:r>
      <w:r w:rsidRPr="003F3056">
        <w:rPr>
          <w:sz w:val="28"/>
          <w:szCs w:val="28"/>
          <w:lang w:val="nl-NL"/>
        </w:rPr>
        <w:t xml:space="preserve">) </w:t>
      </w:r>
      <w:r w:rsidR="009414F4" w:rsidRPr="003F3056">
        <w:rPr>
          <w:sz w:val="28"/>
          <w:szCs w:val="28"/>
          <w:lang w:val="nl-NL"/>
        </w:rPr>
        <w:t xml:space="preserve">(nếu có) </w:t>
      </w:r>
      <w:r w:rsidR="004C15A8" w:rsidRPr="003F3056">
        <w:rPr>
          <w:sz w:val="28"/>
          <w:szCs w:val="28"/>
          <w:lang w:val="nl-NL"/>
        </w:rPr>
        <w:t xml:space="preserve">là </w:t>
      </w:r>
      <w:r w:rsidR="005D5EAE" w:rsidRPr="003F3056">
        <w:rPr>
          <w:sz w:val="28"/>
          <w:szCs w:val="28"/>
          <w:lang w:val="nl-NL"/>
        </w:rPr>
        <w:t xml:space="preserve">doanh thu giá cước </w:t>
      </w:r>
      <w:r w:rsidR="004F4614" w:rsidRPr="003F3056">
        <w:rPr>
          <w:sz w:val="28"/>
          <w:szCs w:val="28"/>
          <w:lang w:val="nl-NL"/>
        </w:rPr>
        <w:t>phát sinh</w:t>
      </w:r>
      <w:r w:rsidR="004C15A8" w:rsidRPr="003F3056">
        <w:rPr>
          <w:sz w:val="28"/>
          <w:szCs w:val="28"/>
          <w:lang w:val="nl-NL"/>
        </w:rPr>
        <w:t xml:space="preserve"> </w:t>
      </w:r>
      <w:r w:rsidR="004F4614" w:rsidRPr="003F3056">
        <w:rPr>
          <w:sz w:val="28"/>
          <w:szCs w:val="28"/>
          <w:lang w:val="nl-NL"/>
        </w:rPr>
        <w:t xml:space="preserve">khi doanh nghiệp </w:t>
      </w:r>
      <w:r w:rsidR="00903173" w:rsidRPr="003F3056">
        <w:rPr>
          <w:sz w:val="28"/>
          <w:szCs w:val="28"/>
          <w:lang w:val="nl-NL"/>
        </w:rPr>
        <w:t xml:space="preserve">cung cấp cho người sử dụng </w:t>
      </w:r>
      <w:r w:rsidR="00EE0844" w:rsidRPr="003F3056">
        <w:rPr>
          <w:sz w:val="28"/>
          <w:szCs w:val="28"/>
          <w:lang w:val="nl-NL"/>
        </w:rPr>
        <w:t xml:space="preserve">dịch vụ </w:t>
      </w:r>
      <w:r w:rsidR="00903173" w:rsidRPr="003F3056">
        <w:rPr>
          <w:sz w:val="28"/>
          <w:szCs w:val="28"/>
          <w:lang w:val="nl-NL"/>
        </w:rPr>
        <w:t xml:space="preserve">khả năng </w:t>
      </w:r>
      <w:r w:rsidR="004C15A8" w:rsidRPr="003F3056">
        <w:rPr>
          <w:sz w:val="28"/>
          <w:szCs w:val="28"/>
          <w:lang w:val="nl-NL"/>
        </w:rPr>
        <w:t xml:space="preserve">gửi, nhận thông tin (thoại, </w:t>
      </w:r>
      <w:r w:rsidR="000D6D9A" w:rsidRPr="003F3056">
        <w:rPr>
          <w:sz w:val="28"/>
          <w:szCs w:val="28"/>
          <w:lang w:val="nl-NL"/>
        </w:rPr>
        <w:t>bản tin</w:t>
      </w:r>
      <w:r w:rsidR="005D5EAE" w:rsidRPr="003F3056">
        <w:rPr>
          <w:sz w:val="28"/>
          <w:szCs w:val="28"/>
          <w:lang w:val="nl-NL"/>
        </w:rPr>
        <w:t xml:space="preserve"> nhắn</w:t>
      </w:r>
      <w:r w:rsidR="000D6D9A" w:rsidRPr="003F3056">
        <w:rPr>
          <w:sz w:val="28"/>
          <w:szCs w:val="28"/>
          <w:lang w:val="nl-NL"/>
        </w:rPr>
        <w:t xml:space="preserve">, </w:t>
      </w:r>
      <w:r w:rsidR="004C15A8" w:rsidRPr="003F3056">
        <w:rPr>
          <w:sz w:val="28"/>
          <w:szCs w:val="28"/>
          <w:lang w:val="nl-NL"/>
        </w:rPr>
        <w:t xml:space="preserve">dữ liệu, hình ảnh) qua mạng viễn thông tính theo thời gian liên lạc (phút, giây), theo lượng thông tin (byte) và theo số lượng gói thông tin (cuộc gọi, </w:t>
      </w:r>
      <w:r w:rsidR="000D6D9A" w:rsidRPr="003F3056">
        <w:rPr>
          <w:sz w:val="28"/>
          <w:szCs w:val="28"/>
          <w:lang w:val="nl-NL"/>
        </w:rPr>
        <w:t>bản tin nhắn</w:t>
      </w:r>
      <w:r w:rsidR="004C15A8" w:rsidRPr="003F3056">
        <w:rPr>
          <w:sz w:val="28"/>
          <w:szCs w:val="28"/>
          <w:lang w:val="nl-NL"/>
        </w:rPr>
        <w:t>)</w:t>
      </w:r>
      <w:r w:rsidR="001C548A" w:rsidRPr="003F3056">
        <w:rPr>
          <w:sz w:val="28"/>
          <w:szCs w:val="28"/>
          <w:lang w:val="nl-NL"/>
        </w:rPr>
        <w:t>.</w:t>
      </w:r>
    </w:p>
    <w:p w:rsidR="004C15A8" w:rsidRPr="003F3056" w:rsidRDefault="003E207F" w:rsidP="00B278F9">
      <w:pPr>
        <w:spacing w:before="120" w:after="120" w:line="288" w:lineRule="auto"/>
        <w:ind w:firstLine="709"/>
        <w:jc w:val="both"/>
        <w:rPr>
          <w:b/>
          <w:bCs/>
          <w:sz w:val="28"/>
          <w:szCs w:val="28"/>
          <w:lang w:val="nl-NL"/>
        </w:rPr>
      </w:pPr>
      <w:r w:rsidRPr="003F3056">
        <w:rPr>
          <w:b/>
          <w:bCs/>
          <w:sz w:val="28"/>
          <w:szCs w:val="28"/>
          <w:lang w:val="nl-NL"/>
        </w:rPr>
        <w:lastRenderedPageBreak/>
        <w:t>Điều</w:t>
      </w:r>
      <w:r w:rsidR="004C15A8" w:rsidRPr="003F3056">
        <w:rPr>
          <w:b/>
          <w:bCs/>
          <w:sz w:val="28"/>
          <w:szCs w:val="28"/>
          <w:lang w:val="nl-NL"/>
        </w:rPr>
        <w:t xml:space="preserve"> 5. Doanh thu chênh lệch thanh toán giá cước giữa các doanh nghiệp</w:t>
      </w:r>
      <w:r w:rsidR="00EE0844" w:rsidRPr="003F3056">
        <w:rPr>
          <w:b/>
          <w:bCs/>
          <w:sz w:val="28"/>
          <w:szCs w:val="28"/>
          <w:lang w:val="nl-NL"/>
        </w:rPr>
        <w:t xml:space="preserve"> viễn thông</w:t>
      </w:r>
      <w:r w:rsidR="004C15A8" w:rsidRPr="003F3056">
        <w:rPr>
          <w:b/>
          <w:bCs/>
          <w:sz w:val="28"/>
          <w:szCs w:val="28"/>
          <w:lang w:val="nl-NL"/>
        </w:rPr>
        <w:t xml:space="preserve"> </w:t>
      </w:r>
    </w:p>
    <w:p w:rsidR="00815EE3" w:rsidRPr="003F3056" w:rsidRDefault="004C15A8" w:rsidP="00B278F9">
      <w:pPr>
        <w:spacing w:before="120" w:after="120" w:line="288" w:lineRule="auto"/>
        <w:ind w:firstLine="709"/>
        <w:jc w:val="both"/>
        <w:rPr>
          <w:sz w:val="28"/>
          <w:szCs w:val="28"/>
          <w:lang w:val="nl-NL"/>
        </w:rPr>
      </w:pPr>
      <w:r w:rsidRPr="003F3056">
        <w:rPr>
          <w:sz w:val="28"/>
          <w:szCs w:val="28"/>
          <w:lang w:val="nl-NL"/>
        </w:rPr>
        <w:t>1.</w:t>
      </w:r>
      <w:r w:rsidR="00815EE3" w:rsidRPr="003F3056">
        <w:rPr>
          <w:sz w:val="28"/>
          <w:szCs w:val="28"/>
          <w:lang w:val="nl-NL"/>
        </w:rPr>
        <w:t xml:space="preserve"> Thanh toán giá cước giữa các doanh nghiệp là việc thực hiện nghĩa vụ tài chính của doanh nghiệp khi mua, bán dịch vụ hoặc kết nối mạng và dịch vụ với doanh nghiệp khác.</w:t>
      </w:r>
      <w:r w:rsidRPr="003F3056">
        <w:rPr>
          <w:sz w:val="28"/>
          <w:szCs w:val="28"/>
          <w:lang w:val="nl-NL"/>
        </w:rPr>
        <w:t xml:space="preserve"> </w:t>
      </w:r>
    </w:p>
    <w:p w:rsidR="003178CB" w:rsidRPr="003F3056" w:rsidRDefault="00815EE3" w:rsidP="00B278F9">
      <w:pPr>
        <w:spacing w:before="120" w:after="120" w:line="288" w:lineRule="auto"/>
        <w:ind w:firstLine="709"/>
        <w:jc w:val="both"/>
        <w:rPr>
          <w:sz w:val="28"/>
          <w:szCs w:val="28"/>
          <w:lang w:val="nl-NL"/>
        </w:rPr>
      </w:pPr>
      <w:r w:rsidRPr="003F3056">
        <w:rPr>
          <w:sz w:val="28"/>
          <w:szCs w:val="28"/>
          <w:lang w:val="nl-NL"/>
        </w:rPr>
        <w:t xml:space="preserve">2. </w:t>
      </w:r>
      <w:r w:rsidR="004C15A8" w:rsidRPr="003F3056">
        <w:rPr>
          <w:sz w:val="28"/>
          <w:szCs w:val="28"/>
          <w:lang w:val="nl-NL"/>
        </w:rPr>
        <w:t>Doanh thu chênh lệch thanh toán giá cước giữa các doanh nghiệp</w:t>
      </w:r>
      <w:r w:rsidRPr="003F3056">
        <w:rPr>
          <w:sz w:val="28"/>
          <w:szCs w:val="28"/>
          <w:lang w:val="nl-NL"/>
        </w:rPr>
        <w:t xml:space="preserve"> </w:t>
      </w:r>
      <w:r w:rsidR="00B74D79" w:rsidRPr="003F3056">
        <w:rPr>
          <w:sz w:val="28"/>
          <w:szCs w:val="28"/>
          <w:lang w:val="nl-NL"/>
        </w:rPr>
        <w:t xml:space="preserve">viễn thông </w:t>
      </w:r>
      <w:r w:rsidRPr="003F3056">
        <w:rPr>
          <w:sz w:val="32"/>
          <w:szCs w:val="32"/>
          <w:lang w:val="nl-NL"/>
        </w:rPr>
        <w:t>(</w:t>
      </w:r>
      <w:r w:rsidRPr="003F3056">
        <w:rPr>
          <w:b/>
          <w:sz w:val="32"/>
          <w:szCs w:val="32"/>
          <w:lang w:val="nl-NL"/>
        </w:rPr>
        <w:t>DT</w:t>
      </w:r>
      <w:r w:rsidRPr="003F3056">
        <w:rPr>
          <w:b/>
          <w:sz w:val="32"/>
          <w:szCs w:val="32"/>
          <w:vertAlign w:val="subscript"/>
          <w:lang w:val="nl-NL"/>
        </w:rPr>
        <w:t>DNi</w:t>
      </w:r>
      <w:r w:rsidRPr="003F3056">
        <w:rPr>
          <w:sz w:val="32"/>
          <w:szCs w:val="32"/>
          <w:lang w:val="nl-NL"/>
        </w:rPr>
        <w:t xml:space="preserve">) </w:t>
      </w:r>
      <w:r w:rsidRPr="003F3056">
        <w:rPr>
          <w:sz w:val="28"/>
          <w:szCs w:val="28"/>
          <w:lang w:val="nl-NL"/>
        </w:rPr>
        <w:t>là</w:t>
      </w:r>
      <w:r w:rsidR="004C15A8" w:rsidRPr="003F3056">
        <w:rPr>
          <w:sz w:val="28"/>
          <w:szCs w:val="28"/>
          <w:lang w:val="nl-NL"/>
        </w:rPr>
        <w:t xml:space="preserve"> hiệu số giữa </w:t>
      </w:r>
      <w:r w:rsidR="007F14A1" w:rsidRPr="003F3056">
        <w:rPr>
          <w:sz w:val="28"/>
          <w:szCs w:val="28"/>
          <w:lang w:val="nl-NL"/>
        </w:rPr>
        <w:t xml:space="preserve">tổng </w:t>
      </w:r>
      <w:r w:rsidR="00903173" w:rsidRPr="003F3056">
        <w:rPr>
          <w:sz w:val="28"/>
          <w:szCs w:val="28"/>
          <w:lang w:val="nl-NL"/>
        </w:rPr>
        <w:t>số tiền</w:t>
      </w:r>
      <w:r w:rsidR="004E48EA" w:rsidRPr="003F3056">
        <w:rPr>
          <w:sz w:val="28"/>
          <w:szCs w:val="28"/>
          <w:lang w:val="nl-NL"/>
        </w:rPr>
        <w:t xml:space="preserve"> </w:t>
      </w:r>
      <w:r w:rsidR="00702214" w:rsidRPr="003F3056">
        <w:rPr>
          <w:sz w:val="28"/>
          <w:szCs w:val="28"/>
          <w:lang w:val="nl-NL"/>
        </w:rPr>
        <w:t xml:space="preserve">phải </w:t>
      </w:r>
      <w:r w:rsidR="004E48EA" w:rsidRPr="003F3056">
        <w:rPr>
          <w:sz w:val="28"/>
          <w:szCs w:val="28"/>
          <w:lang w:val="nl-NL"/>
        </w:rPr>
        <w:t xml:space="preserve">thu </w:t>
      </w:r>
      <w:r w:rsidR="00807B6C" w:rsidRPr="003F3056">
        <w:rPr>
          <w:sz w:val="28"/>
          <w:szCs w:val="28"/>
          <w:lang w:val="nl-NL"/>
        </w:rPr>
        <w:t xml:space="preserve">(doanh nghiệp có) </w:t>
      </w:r>
      <w:r w:rsidRPr="003F3056">
        <w:rPr>
          <w:sz w:val="32"/>
          <w:szCs w:val="32"/>
          <w:lang w:val="nl-NL"/>
        </w:rPr>
        <w:t>(</w:t>
      </w:r>
      <w:r w:rsidRPr="003F3056">
        <w:rPr>
          <w:b/>
          <w:sz w:val="32"/>
          <w:szCs w:val="32"/>
          <w:lang w:val="nl-NL"/>
        </w:rPr>
        <w:t>T</w:t>
      </w:r>
      <w:r w:rsidR="00A26B37" w:rsidRPr="003F3056">
        <w:rPr>
          <w:b/>
          <w:sz w:val="32"/>
          <w:szCs w:val="32"/>
          <w:vertAlign w:val="subscript"/>
          <w:lang w:val="nl-NL"/>
        </w:rPr>
        <w:t>DN</w:t>
      </w:r>
      <w:r w:rsidR="00917BA4" w:rsidRPr="003F3056">
        <w:rPr>
          <w:b/>
          <w:sz w:val="32"/>
          <w:szCs w:val="32"/>
          <w:vertAlign w:val="subscript"/>
          <w:lang w:val="nl-NL"/>
        </w:rPr>
        <w:t>Ci</w:t>
      </w:r>
      <w:r w:rsidRPr="003F3056">
        <w:rPr>
          <w:sz w:val="32"/>
          <w:szCs w:val="32"/>
          <w:lang w:val="nl-NL"/>
        </w:rPr>
        <w:t xml:space="preserve">) </w:t>
      </w:r>
      <w:r w:rsidRPr="003F3056">
        <w:rPr>
          <w:sz w:val="28"/>
          <w:szCs w:val="28"/>
          <w:lang w:val="nl-NL"/>
        </w:rPr>
        <w:t>và</w:t>
      </w:r>
      <w:r w:rsidR="004E48EA" w:rsidRPr="003F3056">
        <w:rPr>
          <w:sz w:val="28"/>
          <w:szCs w:val="28"/>
          <w:lang w:val="nl-NL"/>
        </w:rPr>
        <w:t xml:space="preserve"> </w:t>
      </w:r>
      <w:r w:rsidR="007F14A1" w:rsidRPr="003F3056">
        <w:rPr>
          <w:sz w:val="28"/>
          <w:szCs w:val="28"/>
          <w:lang w:val="nl-NL"/>
        </w:rPr>
        <w:t xml:space="preserve">tổng </w:t>
      </w:r>
      <w:r w:rsidR="0009572F" w:rsidRPr="003F3056">
        <w:rPr>
          <w:sz w:val="28"/>
          <w:szCs w:val="28"/>
          <w:lang w:val="nl-NL"/>
        </w:rPr>
        <w:t>số tiền</w:t>
      </w:r>
      <w:r w:rsidR="004E48EA" w:rsidRPr="003F3056">
        <w:rPr>
          <w:sz w:val="28"/>
          <w:szCs w:val="28"/>
          <w:lang w:val="nl-NL"/>
        </w:rPr>
        <w:t xml:space="preserve"> phải </w:t>
      </w:r>
      <w:r w:rsidR="005D5EAE" w:rsidRPr="003F3056">
        <w:rPr>
          <w:sz w:val="28"/>
          <w:szCs w:val="28"/>
          <w:lang w:val="nl-NL"/>
        </w:rPr>
        <w:t>trả</w:t>
      </w:r>
      <w:r w:rsidR="004E48EA" w:rsidRPr="003F3056">
        <w:rPr>
          <w:sz w:val="28"/>
          <w:szCs w:val="28"/>
          <w:lang w:val="nl-NL"/>
        </w:rPr>
        <w:t xml:space="preserve"> </w:t>
      </w:r>
      <w:r w:rsidR="00807B6C" w:rsidRPr="003F3056">
        <w:rPr>
          <w:sz w:val="28"/>
          <w:szCs w:val="28"/>
          <w:lang w:val="nl-NL"/>
        </w:rPr>
        <w:t xml:space="preserve">(doanh nghiệp nợ) </w:t>
      </w:r>
      <w:r w:rsidRPr="003F3056">
        <w:rPr>
          <w:sz w:val="28"/>
          <w:szCs w:val="28"/>
          <w:lang w:val="nl-NL"/>
        </w:rPr>
        <w:t>(</w:t>
      </w:r>
      <w:r w:rsidRPr="003F3056">
        <w:rPr>
          <w:b/>
          <w:sz w:val="32"/>
          <w:szCs w:val="32"/>
          <w:lang w:val="nl-NL"/>
        </w:rPr>
        <w:t>T</w:t>
      </w:r>
      <w:r w:rsidR="00A26B37" w:rsidRPr="003F3056">
        <w:rPr>
          <w:b/>
          <w:sz w:val="32"/>
          <w:szCs w:val="32"/>
          <w:vertAlign w:val="subscript"/>
          <w:lang w:val="nl-NL"/>
        </w:rPr>
        <w:t>DN</w:t>
      </w:r>
      <w:r w:rsidR="00917BA4" w:rsidRPr="003F3056">
        <w:rPr>
          <w:b/>
          <w:sz w:val="32"/>
          <w:szCs w:val="32"/>
          <w:vertAlign w:val="subscript"/>
          <w:lang w:val="nl-NL"/>
        </w:rPr>
        <w:t>N</w:t>
      </w:r>
      <w:r w:rsidR="003178CB" w:rsidRPr="003F3056">
        <w:rPr>
          <w:b/>
          <w:sz w:val="32"/>
          <w:szCs w:val="32"/>
          <w:vertAlign w:val="subscript"/>
          <w:lang w:val="nl-NL"/>
        </w:rPr>
        <w:t>i</w:t>
      </w:r>
      <w:r w:rsidR="003178CB" w:rsidRPr="003F3056">
        <w:rPr>
          <w:sz w:val="32"/>
          <w:szCs w:val="32"/>
          <w:lang w:val="nl-NL"/>
        </w:rPr>
        <w:t>)</w:t>
      </w:r>
      <w:r w:rsidRPr="003F3056">
        <w:rPr>
          <w:sz w:val="28"/>
          <w:szCs w:val="28"/>
          <w:lang w:val="nl-NL"/>
        </w:rPr>
        <w:t xml:space="preserve"> </w:t>
      </w:r>
      <w:r w:rsidR="004E48EA" w:rsidRPr="003F3056">
        <w:rPr>
          <w:sz w:val="28"/>
          <w:szCs w:val="28"/>
          <w:lang w:val="nl-NL"/>
        </w:rPr>
        <w:t xml:space="preserve">của doanh nghiệp </w:t>
      </w:r>
      <w:r w:rsidRPr="003F3056">
        <w:rPr>
          <w:sz w:val="28"/>
          <w:szCs w:val="28"/>
          <w:lang w:val="nl-NL"/>
        </w:rPr>
        <w:t>với</w:t>
      </w:r>
      <w:r w:rsidR="004E48EA" w:rsidRPr="003F3056">
        <w:rPr>
          <w:sz w:val="28"/>
          <w:szCs w:val="28"/>
          <w:lang w:val="nl-NL"/>
        </w:rPr>
        <w:t xml:space="preserve"> </w:t>
      </w:r>
      <w:r w:rsidR="003178CB" w:rsidRPr="003F3056">
        <w:rPr>
          <w:sz w:val="28"/>
          <w:szCs w:val="28"/>
          <w:lang w:val="nl-NL"/>
        </w:rPr>
        <w:t xml:space="preserve">doanh </w:t>
      </w:r>
      <w:r w:rsidR="004E48EA" w:rsidRPr="003F3056">
        <w:rPr>
          <w:sz w:val="28"/>
          <w:szCs w:val="28"/>
          <w:lang w:val="nl-NL"/>
        </w:rPr>
        <w:t>nghiệp khác</w:t>
      </w:r>
      <w:r w:rsidR="003178CB" w:rsidRPr="003F3056">
        <w:rPr>
          <w:sz w:val="28"/>
          <w:szCs w:val="28"/>
          <w:lang w:val="nl-NL"/>
        </w:rPr>
        <w:t xml:space="preserve"> khi thanh toán giá cước giữa các doanh nghiệp</w:t>
      </w:r>
      <w:r w:rsidR="00917BA4" w:rsidRPr="003F3056">
        <w:rPr>
          <w:sz w:val="28"/>
          <w:szCs w:val="28"/>
          <w:lang w:val="nl-NL"/>
        </w:rPr>
        <w:t xml:space="preserve"> </w:t>
      </w:r>
      <w:r w:rsidR="003178CB" w:rsidRPr="003F3056">
        <w:rPr>
          <w:sz w:val="28"/>
          <w:szCs w:val="28"/>
          <w:lang w:val="nl-NL"/>
        </w:rPr>
        <w:t xml:space="preserve">đối với </w:t>
      </w:r>
      <w:r w:rsidRPr="003F3056">
        <w:rPr>
          <w:sz w:val="28"/>
          <w:szCs w:val="28"/>
          <w:lang w:val="nl-NL"/>
        </w:rPr>
        <w:t xml:space="preserve">dịch vụ </w:t>
      </w:r>
      <w:r w:rsidRPr="003F3056">
        <w:rPr>
          <w:b/>
          <w:sz w:val="28"/>
          <w:szCs w:val="28"/>
          <w:lang w:val="nl-NL"/>
        </w:rPr>
        <w:t>i</w:t>
      </w:r>
      <w:r w:rsidR="003178CB" w:rsidRPr="003F3056">
        <w:rPr>
          <w:sz w:val="28"/>
          <w:szCs w:val="28"/>
          <w:lang w:val="nl-NL"/>
        </w:rPr>
        <w:t>:</w:t>
      </w:r>
    </w:p>
    <w:p w:rsidR="004C15A8" w:rsidRPr="003F3056" w:rsidRDefault="003178CB" w:rsidP="00B278F9">
      <w:pPr>
        <w:tabs>
          <w:tab w:val="left" w:pos="1296"/>
        </w:tabs>
        <w:spacing w:before="120" w:after="120" w:line="288" w:lineRule="auto"/>
        <w:ind w:firstLine="709"/>
        <w:jc w:val="center"/>
        <w:rPr>
          <w:sz w:val="28"/>
          <w:szCs w:val="28"/>
          <w:lang w:val="nl-NL"/>
        </w:rPr>
      </w:pPr>
      <w:r w:rsidRPr="003F3056">
        <w:rPr>
          <w:b/>
          <w:sz w:val="32"/>
          <w:szCs w:val="32"/>
          <w:lang w:val="nl-NL"/>
        </w:rPr>
        <w:t>DT</w:t>
      </w:r>
      <w:r w:rsidRPr="003F3056">
        <w:rPr>
          <w:b/>
          <w:sz w:val="32"/>
          <w:szCs w:val="32"/>
          <w:vertAlign w:val="subscript"/>
          <w:lang w:val="nl-NL"/>
        </w:rPr>
        <w:t>DNi</w:t>
      </w:r>
      <w:r w:rsidRPr="003F3056">
        <w:rPr>
          <w:b/>
          <w:sz w:val="32"/>
          <w:szCs w:val="32"/>
          <w:lang w:val="nl-NL"/>
        </w:rPr>
        <w:t xml:space="preserve"> = T</w:t>
      </w:r>
      <w:r w:rsidR="00A26B37" w:rsidRPr="003F3056">
        <w:rPr>
          <w:b/>
          <w:sz w:val="32"/>
          <w:szCs w:val="32"/>
          <w:vertAlign w:val="subscript"/>
          <w:lang w:val="nl-NL"/>
        </w:rPr>
        <w:t>DN</w:t>
      </w:r>
      <w:r w:rsidR="00917BA4" w:rsidRPr="003F3056">
        <w:rPr>
          <w:b/>
          <w:sz w:val="32"/>
          <w:szCs w:val="32"/>
          <w:vertAlign w:val="subscript"/>
          <w:lang w:val="nl-NL"/>
        </w:rPr>
        <w:t>C</w:t>
      </w:r>
      <w:r w:rsidRPr="003F3056">
        <w:rPr>
          <w:b/>
          <w:sz w:val="32"/>
          <w:szCs w:val="32"/>
          <w:vertAlign w:val="subscript"/>
          <w:lang w:val="nl-NL"/>
        </w:rPr>
        <w:t>i</w:t>
      </w:r>
      <w:r w:rsidRPr="003F3056">
        <w:rPr>
          <w:b/>
          <w:sz w:val="32"/>
          <w:szCs w:val="32"/>
          <w:lang w:val="nl-NL"/>
        </w:rPr>
        <w:t xml:space="preserve"> </w:t>
      </w:r>
      <w:r w:rsidR="00B74D79" w:rsidRPr="003F3056">
        <w:rPr>
          <w:b/>
          <w:sz w:val="32"/>
          <w:szCs w:val="32"/>
          <w:lang w:val="nl-NL"/>
        </w:rPr>
        <w:t>-</w:t>
      </w:r>
      <w:r w:rsidRPr="003F3056">
        <w:rPr>
          <w:b/>
          <w:sz w:val="32"/>
          <w:szCs w:val="32"/>
          <w:lang w:val="nl-NL"/>
        </w:rPr>
        <w:t xml:space="preserve"> T</w:t>
      </w:r>
      <w:r w:rsidR="00A26B37" w:rsidRPr="003F3056">
        <w:rPr>
          <w:b/>
          <w:sz w:val="32"/>
          <w:szCs w:val="32"/>
          <w:vertAlign w:val="subscript"/>
          <w:lang w:val="nl-NL"/>
        </w:rPr>
        <w:t>DN</w:t>
      </w:r>
      <w:r w:rsidR="00917BA4" w:rsidRPr="003F3056">
        <w:rPr>
          <w:b/>
          <w:sz w:val="32"/>
          <w:szCs w:val="32"/>
          <w:vertAlign w:val="subscript"/>
          <w:lang w:val="nl-NL"/>
        </w:rPr>
        <w:t>N</w:t>
      </w:r>
      <w:r w:rsidRPr="003F3056">
        <w:rPr>
          <w:b/>
          <w:sz w:val="32"/>
          <w:szCs w:val="32"/>
          <w:vertAlign w:val="subscript"/>
          <w:lang w:val="nl-NL"/>
        </w:rPr>
        <w:t>i</w:t>
      </w:r>
    </w:p>
    <w:p w:rsidR="001E305A" w:rsidRPr="003F3056" w:rsidRDefault="003178CB" w:rsidP="00B278F9">
      <w:pPr>
        <w:spacing w:before="120" w:after="120" w:line="288" w:lineRule="auto"/>
        <w:ind w:firstLine="709"/>
        <w:jc w:val="both"/>
        <w:rPr>
          <w:sz w:val="28"/>
          <w:szCs w:val="28"/>
          <w:lang w:val="nl-NL"/>
        </w:rPr>
      </w:pPr>
      <w:r w:rsidRPr="003F3056">
        <w:rPr>
          <w:sz w:val="28"/>
          <w:szCs w:val="28"/>
          <w:lang w:val="nl-NL"/>
        </w:rPr>
        <w:t>3</w:t>
      </w:r>
      <w:r w:rsidR="001E305A" w:rsidRPr="003F3056">
        <w:rPr>
          <w:sz w:val="28"/>
          <w:szCs w:val="28"/>
          <w:lang w:val="nl-NL"/>
        </w:rPr>
        <w:t xml:space="preserve">. Trường hợp </w:t>
      </w:r>
      <w:r w:rsidR="00634818" w:rsidRPr="003F3056">
        <w:rPr>
          <w:sz w:val="28"/>
          <w:szCs w:val="28"/>
          <w:lang w:val="nl-NL"/>
        </w:rPr>
        <w:t>khi thanh toán giá cước</w:t>
      </w:r>
      <w:r w:rsidR="00A26B37" w:rsidRPr="003F3056">
        <w:rPr>
          <w:sz w:val="28"/>
          <w:szCs w:val="28"/>
          <w:lang w:val="nl-NL"/>
        </w:rPr>
        <w:t xml:space="preserve"> giữa các doanh nghiệp</w:t>
      </w:r>
      <w:r w:rsidR="00634818" w:rsidRPr="003F3056">
        <w:rPr>
          <w:sz w:val="28"/>
          <w:szCs w:val="28"/>
          <w:lang w:val="nl-NL"/>
        </w:rPr>
        <w:t xml:space="preserve"> </w:t>
      </w:r>
      <w:r w:rsidR="001E305A" w:rsidRPr="003F3056">
        <w:rPr>
          <w:sz w:val="28"/>
          <w:szCs w:val="28"/>
          <w:lang w:val="nl-NL"/>
        </w:rPr>
        <w:t xml:space="preserve">tổng </w:t>
      </w:r>
      <w:r w:rsidR="00702214" w:rsidRPr="003F3056">
        <w:rPr>
          <w:sz w:val="28"/>
          <w:szCs w:val="28"/>
          <w:lang w:val="nl-NL"/>
        </w:rPr>
        <w:t xml:space="preserve">số tiền </w:t>
      </w:r>
      <w:r w:rsidR="00927552" w:rsidRPr="003F3056">
        <w:rPr>
          <w:sz w:val="28"/>
          <w:szCs w:val="28"/>
          <w:lang w:val="nl-NL"/>
        </w:rPr>
        <w:t>phải thu</w:t>
      </w:r>
      <w:r w:rsidR="001E305A" w:rsidRPr="003F3056">
        <w:rPr>
          <w:sz w:val="28"/>
          <w:szCs w:val="28"/>
          <w:lang w:val="nl-NL"/>
        </w:rPr>
        <w:t xml:space="preserve"> nhỏ hơn tổng </w:t>
      </w:r>
      <w:r w:rsidR="00702214" w:rsidRPr="003F3056">
        <w:rPr>
          <w:sz w:val="28"/>
          <w:szCs w:val="28"/>
          <w:lang w:val="nl-NL"/>
        </w:rPr>
        <w:t>số tiền</w:t>
      </w:r>
      <w:r w:rsidR="00927552" w:rsidRPr="003F3056">
        <w:rPr>
          <w:sz w:val="28"/>
          <w:szCs w:val="28"/>
          <w:lang w:val="nl-NL"/>
        </w:rPr>
        <w:t xml:space="preserve"> phải</w:t>
      </w:r>
      <w:r w:rsidR="001E305A" w:rsidRPr="003F3056">
        <w:rPr>
          <w:sz w:val="28"/>
          <w:szCs w:val="28"/>
          <w:lang w:val="nl-NL"/>
        </w:rPr>
        <w:t xml:space="preserve"> trả </w:t>
      </w:r>
      <w:r w:rsidRPr="003F3056">
        <w:rPr>
          <w:sz w:val="28"/>
          <w:szCs w:val="28"/>
          <w:lang w:val="nl-NL"/>
        </w:rPr>
        <w:t>(</w:t>
      </w:r>
      <w:r w:rsidRPr="003F3056">
        <w:rPr>
          <w:b/>
          <w:sz w:val="32"/>
          <w:szCs w:val="32"/>
          <w:lang w:val="nl-NL"/>
        </w:rPr>
        <w:t>T</w:t>
      </w:r>
      <w:r w:rsidR="00A26B37" w:rsidRPr="003F3056">
        <w:rPr>
          <w:b/>
          <w:sz w:val="32"/>
          <w:szCs w:val="32"/>
          <w:vertAlign w:val="subscript"/>
          <w:lang w:val="nl-NL"/>
        </w:rPr>
        <w:t>DN</w:t>
      </w:r>
      <w:r w:rsidR="00917BA4" w:rsidRPr="003F3056">
        <w:rPr>
          <w:b/>
          <w:sz w:val="32"/>
          <w:szCs w:val="32"/>
          <w:vertAlign w:val="subscript"/>
          <w:lang w:val="nl-NL"/>
        </w:rPr>
        <w:t>Ci</w:t>
      </w:r>
      <w:r w:rsidRPr="003F3056">
        <w:rPr>
          <w:b/>
          <w:sz w:val="32"/>
          <w:szCs w:val="32"/>
          <w:lang w:val="nl-NL"/>
        </w:rPr>
        <w:t xml:space="preserve"> &lt; T</w:t>
      </w:r>
      <w:r w:rsidR="00A26B37" w:rsidRPr="003F3056">
        <w:rPr>
          <w:b/>
          <w:sz w:val="32"/>
          <w:szCs w:val="32"/>
          <w:vertAlign w:val="subscript"/>
          <w:lang w:val="nl-NL"/>
        </w:rPr>
        <w:t>DN</w:t>
      </w:r>
      <w:r w:rsidR="00917BA4" w:rsidRPr="003F3056">
        <w:rPr>
          <w:b/>
          <w:sz w:val="32"/>
          <w:szCs w:val="32"/>
          <w:vertAlign w:val="subscript"/>
          <w:lang w:val="nl-NL"/>
        </w:rPr>
        <w:t>N</w:t>
      </w:r>
      <w:r w:rsidRPr="003F3056">
        <w:rPr>
          <w:b/>
          <w:sz w:val="32"/>
          <w:szCs w:val="32"/>
          <w:vertAlign w:val="subscript"/>
          <w:lang w:val="nl-NL"/>
        </w:rPr>
        <w:t>i</w:t>
      </w:r>
      <w:r w:rsidRPr="003F3056">
        <w:rPr>
          <w:sz w:val="32"/>
          <w:szCs w:val="32"/>
          <w:lang w:val="nl-NL"/>
        </w:rPr>
        <w:t>)</w:t>
      </w:r>
      <w:r w:rsidRPr="003F3056">
        <w:rPr>
          <w:b/>
          <w:sz w:val="32"/>
          <w:szCs w:val="32"/>
          <w:vertAlign w:val="subscript"/>
          <w:lang w:val="nl-NL"/>
        </w:rPr>
        <w:t xml:space="preserve"> </w:t>
      </w:r>
      <w:r w:rsidR="001E305A" w:rsidRPr="003F3056">
        <w:rPr>
          <w:sz w:val="28"/>
          <w:szCs w:val="28"/>
          <w:lang w:val="nl-NL"/>
        </w:rPr>
        <w:t xml:space="preserve">thì doanh thu </w:t>
      </w:r>
      <w:r w:rsidR="00702214" w:rsidRPr="003F3056">
        <w:rPr>
          <w:sz w:val="28"/>
          <w:szCs w:val="28"/>
          <w:lang w:val="nl-NL"/>
        </w:rPr>
        <w:t xml:space="preserve">chênh lệch thanh toán giá cước </w:t>
      </w:r>
      <w:r w:rsidR="00754828" w:rsidRPr="003F3056">
        <w:rPr>
          <w:sz w:val="28"/>
          <w:szCs w:val="28"/>
          <w:lang w:val="nl-NL"/>
        </w:rPr>
        <w:t xml:space="preserve">giữa các doanh nghiệp </w:t>
      </w:r>
      <w:r w:rsidR="001B0E58" w:rsidRPr="003F3056">
        <w:rPr>
          <w:sz w:val="28"/>
          <w:szCs w:val="28"/>
          <w:lang w:val="nl-NL"/>
        </w:rPr>
        <w:t xml:space="preserve">viễn thông </w:t>
      </w:r>
      <w:r w:rsidR="00A91CE8" w:rsidRPr="003F3056">
        <w:rPr>
          <w:sz w:val="28"/>
          <w:szCs w:val="28"/>
          <w:lang w:val="nl-NL"/>
        </w:rPr>
        <w:t>của d</w:t>
      </w:r>
      <w:r w:rsidR="00634818" w:rsidRPr="003F3056">
        <w:rPr>
          <w:sz w:val="28"/>
          <w:szCs w:val="28"/>
          <w:lang w:val="nl-NL"/>
        </w:rPr>
        <w:t xml:space="preserve">ịch vụ </w:t>
      </w:r>
      <w:r w:rsidR="00917BA4" w:rsidRPr="003F3056">
        <w:rPr>
          <w:b/>
          <w:sz w:val="28"/>
          <w:szCs w:val="28"/>
          <w:lang w:val="nl-NL"/>
        </w:rPr>
        <w:t>i</w:t>
      </w:r>
      <w:r w:rsidR="00A91CE8" w:rsidRPr="003F3056">
        <w:rPr>
          <w:sz w:val="28"/>
          <w:szCs w:val="28"/>
          <w:lang w:val="nl-NL"/>
        </w:rPr>
        <w:t xml:space="preserve"> </w:t>
      </w:r>
      <w:r w:rsidR="00702214" w:rsidRPr="003F3056">
        <w:rPr>
          <w:sz w:val="28"/>
          <w:szCs w:val="28"/>
          <w:lang w:val="nl-NL"/>
        </w:rPr>
        <w:t>sẽ</w:t>
      </w:r>
      <w:r w:rsidR="001E305A" w:rsidRPr="003F3056">
        <w:rPr>
          <w:sz w:val="28"/>
          <w:szCs w:val="28"/>
          <w:lang w:val="nl-NL"/>
        </w:rPr>
        <w:t xml:space="preserve"> giảm đi </w:t>
      </w:r>
      <w:r w:rsidR="00634818" w:rsidRPr="003F3056">
        <w:rPr>
          <w:sz w:val="28"/>
          <w:szCs w:val="28"/>
          <w:lang w:val="nl-NL"/>
        </w:rPr>
        <w:t>tương ứng với số chênh lệch</w:t>
      </w:r>
      <w:r w:rsidR="00DA4B59" w:rsidRPr="003F3056">
        <w:rPr>
          <w:sz w:val="28"/>
          <w:szCs w:val="28"/>
          <w:lang w:val="nl-NL"/>
        </w:rPr>
        <w:t xml:space="preserve"> giữa tổng số tiền phải trả và tổng số tiền phải thu</w:t>
      </w:r>
      <w:r w:rsidR="001E305A" w:rsidRPr="003F3056">
        <w:rPr>
          <w:sz w:val="28"/>
          <w:szCs w:val="28"/>
          <w:lang w:val="nl-NL"/>
        </w:rPr>
        <w:t>.</w:t>
      </w:r>
    </w:p>
    <w:p w:rsidR="004C15A8" w:rsidRPr="003F3056" w:rsidRDefault="003E207F" w:rsidP="00B278F9">
      <w:pPr>
        <w:spacing w:before="120" w:after="120" w:line="288" w:lineRule="auto"/>
        <w:ind w:firstLine="709"/>
        <w:jc w:val="both"/>
        <w:rPr>
          <w:b/>
          <w:bCs/>
          <w:sz w:val="28"/>
          <w:szCs w:val="28"/>
          <w:lang w:val="nl-NL"/>
        </w:rPr>
      </w:pPr>
      <w:r w:rsidRPr="003F3056">
        <w:rPr>
          <w:b/>
          <w:bCs/>
          <w:sz w:val="28"/>
          <w:szCs w:val="28"/>
          <w:lang w:val="nl-NL"/>
        </w:rPr>
        <w:t>Điều</w:t>
      </w:r>
      <w:r w:rsidR="004C15A8" w:rsidRPr="003F3056">
        <w:rPr>
          <w:b/>
          <w:bCs/>
          <w:sz w:val="28"/>
          <w:szCs w:val="28"/>
          <w:lang w:val="nl-NL"/>
        </w:rPr>
        <w:t xml:space="preserve"> 6. Doanh thu chênh lệch thanh toán quốc tế </w:t>
      </w:r>
      <w:r w:rsidR="00702214" w:rsidRPr="003F3056">
        <w:rPr>
          <w:b/>
          <w:bCs/>
          <w:sz w:val="28"/>
          <w:szCs w:val="28"/>
          <w:lang w:val="nl-NL"/>
        </w:rPr>
        <w:t xml:space="preserve">giữa </w:t>
      </w:r>
      <w:r w:rsidR="004C15A8" w:rsidRPr="003F3056">
        <w:rPr>
          <w:b/>
          <w:bCs/>
          <w:sz w:val="28"/>
          <w:szCs w:val="28"/>
          <w:lang w:val="nl-NL"/>
        </w:rPr>
        <w:t xml:space="preserve">doanh nghiệp </w:t>
      </w:r>
      <w:r w:rsidR="00EE0844" w:rsidRPr="003F3056">
        <w:rPr>
          <w:b/>
          <w:bCs/>
          <w:sz w:val="28"/>
          <w:szCs w:val="28"/>
          <w:lang w:val="nl-NL"/>
        </w:rPr>
        <w:t xml:space="preserve">viễn thông </w:t>
      </w:r>
      <w:r w:rsidR="004C15A8" w:rsidRPr="003F3056">
        <w:rPr>
          <w:b/>
          <w:bCs/>
          <w:sz w:val="28"/>
          <w:szCs w:val="28"/>
          <w:lang w:val="nl-NL"/>
        </w:rPr>
        <w:t>với các đối tác nước ngoài</w:t>
      </w:r>
    </w:p>
    <w:p w:rsidR="003178CB" w:rsidRPr="003F3056" w:rsidRDefault="00A91CE8" w:rsidP="00B278F9">
      <w:pPr>
        <w:spacing w:before="120" w:after="120" w:line="288" w:lineRule="auto"/>
        <w:ind w:firstLine="709"/>
        <w:jc w:val="both"/>
        <w:rPr>
          <w:sz w:val="28"/>
          <w:szCs w:val="28"/>
          <w:lang w:val="nl-NL"/>
        </w:rPr>
      </w:pPr>
      <w:r w:rsidRPr="003F3056">
        <w:rPr>
          <w:sz w:val="28"/>
          <w:szCs w:val="28"/>
          <w:lang w:val="nl-NL"/>
        </w:rPr>
        <w:t>1.</w:t>
      </w:r>
      <w:r w:rsidR="008C174B" w:rsidRPr="003F3056">
        <w:rPr>
          <w:sz w:val="28"/>
          <w:szCs w:val="28"/>
          <w:lang w:val="nl-NL"/>
        </w:rPr>
        <w:t xml:space="preserve"> </w:t>
      </w:r>
      <w:r w:rsidRPr="003F3056">
        <w:rPr>
          <w:sz w:val="28"/>
          <w:szCs w:val="28"/>
          <w:lang w:val="nl-NL"/>
        </w:rPr>
        <w:t xml:space="preserve">Thanh toán quốc tế là việc </w:t>
      </w:r>
      <w:r w:rsidR="003178CB" w:rsidRPr="003F3056">
        <w:rPr>
          <w:sz w:val="28"/>
          <w:szCs w:val="28"/>
          <w:lang w:val="nl-NL"/>
        </w:rPr>
        <w:t xml:space="preserve">thực hiện nghĩa vụ tài chính của doanh nghiệp khi mua, bán dịch vụ hoặc kết nối mạng và dịch vụ với </w:t>
      </w:r>
      <w:r w:rsidR="00EE0844" w:rsidRPr="003F3056">
        <w:rPr>
          <w:sz w:val="28"/>
          <w:szCs w:val="28"/>
          <w:lang w:val="nl-NL"/>
        </w:rPr>
        <w:t xml:space="preserve">các </w:t>
      </w:r>
      <w:r w:rsidR="003178CB" w:rsidRPr="003F3056">
        <w:rPr>
          <w:sz w:val="28"/>
          <w:szCs w:val="28"/>
          <w:lang w:val="nl-NL"/>
        </w:rPr>
        <w:t xml:space="preserve">đối tác nước ngoài. </w:t>
      </w:r>
    </w:p>
    <w:p w:rsidR="003178CB" w:rsidRPr="003F3056" w:rsidRDefault="00A91CE8" w:rsidP="00B278F9">
      <w:pPr>
        <w:spacing w:before="120" w:after="120" w:line="288" w:lineRule="auto"/>
        <w:ind w:firstLine="709"/>
        <w:jc w:val="both"/>
        <w:rPr>
          <w:sz w:val="28"/>
          <w:szCs w:val="28"/>
          <w:lang w:val="nl-NL"/>
        </w:rPr>
      </w:pPr>
      <w:r w:rsidRPr="003F3056">
        <w:rPr>
          <w:sz w:val="28"/>
          <w:szCs w:val="28"/>
          <w:lang w:val="nl-NL"/>
        </w:rPr>
        <w:t>2</w:t>
      </w:r>
      <w:r w:rsidR="004C15A8" w:rsidRPr="003F3056">
        <w:rPr>
          <w:sz w:val="28"/>
          <w:szCs w:val="28"/>
          <w:lang w:val="nl-NL"/>
        </w:rPr>
        <w:t>. Doanh thu chênh lệch thanh toán quốc tế</w:t>
      </w:r>
      <w:r w:rsidR="0048043C" w:rsidRPr="003F3056">
        <w:rPr>
          <w:sz w:val="28"/>
          <w:szCs w:val="28"/>
          <w:lang w:val="nl-NL"/>
        </w:rPr>
        <w:t xml:space="preserve"> </w:t>
      </w:r>
      <w:r w:rsidR="004C15A8" w:rsidRPr="003F3056">
        <w:rPr>
          <w:sz w:val="28"/>
          <w:szCs w:val="28"/>
          <w:lang w:val="nl-NL"/>
        </w:rPr>
        <w:t xml:space="preserve">giữa doanh nghiệp </w:t>
      </w:r>
      <w:r w:rsidR="0064746B" w:rsidRPr="003F3056">
        <w:rPr>
          <w:sz w:val="28"/>
          <w:szCs w:val="28"/>
          <w:lang w:val="nl-NL"/>
        </w:rPr>
        <w:t xml:space="preserve">viễn thông </w:t>
      </w:r>
      <w:r w:rsidR="004C15A8" w:rsidRPr="003F3056">
        <w:rPr>
          <w:sz w:val="28"/>
          <w:szCs w:val="28"/>
          <w:lang w:val="nl-NL"/>
        </w:rPr>
        <w:t xml:space="preserve">với </w:t>
      </w:r>
      <w:r w:rsidR="00EE0844" w:rsidRPr="003F3056">
        <w:rPr>
          <w:sz w:val="28"/>
          <w:szCs w:val="28"/>
          <w:lang w:val="nl-NL"/>
        </w:rPr>
        <w:t xml:space="preserve">các </w:t>
      </w:r>
      <w:r w:rsidR="004C15A8" w:rsidRPr="003F3056">
        <w:rPr>
          <w:sz w:val="28"/>
          <w:szCs w:val="28"/>
          <w:lang w:val="nl-NL"/>
        </w:rPr>
        <w:t xml:space="preserve">đối tác nước ngoài </w:t>
      </w:r>
      <w:r w:rsidR="00917BA4" w:rsidRPr="003F3056">
        <w:rPr>
          <w:sz w:val="32"/>
          <w:szCs w:val="32"/>
          <w:lang w:val="nl-NL"/>
        </w:rPr>
        <w:t>(</w:t>
      </w:r>
      <w:r w:rsidR="00917BA4" w:rsidRPr="003F3056">
        <w:rPr>
          <w:b/>
          <w:sz w:val="32"/>
          <w:szCs w:val="32"/>
          <w:lang w:val="nl-NL"/>
        </w:rPr>
        <w:t>DT</w:t>
      </w:r>
      <w:r w:rsidR="00917BA4" w:rsidRPr="003F3056">
        <w:rPr>
          <w:b/>
          <w:sz w:val="32"/>
          <w:szCs w:val="32"/>
          <w:vertAlign w:val="subscript"/>
          <w:lang w:val="nl-NL"/>
        </w:rPr>
        <w:t>QTi</w:t>
      </w:r>
      <w:r w:rsidR="00917BA4" w:rsidRPr="003F3056">
        <w:rPr>
          <w:sz w:val="32"/>
          <w:szCs w:val="32"/>
          <w:lang w:val="nl-NL"/>
        </w:rPr>
        <w:t>)</w:t>
      </w:r>
      <w:r w:rsidR="00917BA4" w:rsidRPr="003F3056">
        <w:rPr>
          <w:sz w:val="28"/>
          <w:szCs w:val="28"/>
          <w:lang w:val="nl-NL"/>
        </w:rPr>
        <w:t xml:space="preserve"> </w:t>
      </w:r>
      <w:r w:rsidR="004C15A8" w:rsidRPr="003F3056">
        <w:rPr>
          <w:sz w:val="28"/>
          <w:szCs w:val="28"/>
          <w:lang w:val="nl-NL"/>
        </w:rPr>
        <w:t xml:space="preserve">được tính bằng hiệu số </w:t>
      </w:r>
      <w:r w:rsidR="004E48EA" w:rsidRPr="003F3056">
        <w:rPr>
          <w:sz w:val="28"/>
          <w:szCs w:val="28"/>
          <w:lang w:val="nl-NL"/>
        </w:rPr>
        <w:t xml:space="preserve">giữa tổng </w:t>
      </w:r>
      <w:r w:rsidR="00702214" w:rsidRPr="003F3056">
        <w:rPr>
          <w:sz w:val="28"/>
          <w:szCs w:val="28"/>
          <w:lang w:val="nl-NL"/>
        </w:rPr>
        <w:t>số tiền</w:t>
      </w:r>
      <w:r w:rsidR="004E48EA" w:rsidRPr="003F3056">
        <w:rPr>
          <w:sz w:val="28"/>
          <w:szCs w:val="28"/>
          <w:lang w:val="nl-NL"/>
        </w:rPr>
        <w:t xml:space="preserve"> phải thu</w:t>
      </w:r>
      <w:r w:rsidR="00C074F9" w:rsidRPr="003F3056">
        <w:rPr>
          <w:sz w:val="28"/>
          <w:szCs w:val="28"/>
          <w:lang w:val="nl-NL"/>
        </w:rPr>
        <w:t xml:space="preserve"> (doanh nghiệp có) </w:t>
      </w:r>
      <w:r w:rsidR="00917BA4" w:rsidRPr="003F3056">
        <w:rPr>
          <w:sz w:val="32"/>
          <w:szCs w:val="32"/>
          <w:lang w:val="nl-NL"/>
        </w:rPr>
        <w:t>(</w:t>
      </w:r>
      <w:r w:rsidR="00A26B37" w:rsidRPr="003F3056">
        <w:rPr>
          <w:b/>
          <w:sz w:val="32"/>
          <w:szCs w:val="32"/>
          <w:lang w:val="nl-NL"/>
        </w:rPr>
        <w:t>T</w:t>
      </w:r>
      <w:r w:rsidR="00A26B37" w:rsidRPr="003F3056">
        <w:rPr>
          <w:b/>
          <w:sz w:val="32"/>
          <w:szCs w:val="32"/>
          <w:vertAlign w:val="subscript"/>
          <w:lang w:val="nl-NL"/>
        </w:rPr>
        <w:t>QT</w:t>
      </w:r>
      <w:r w:rsidR="00917BA4" w:rsidRPr="003F3056">
        <w:rPr>
          <w:b/>
          <w:sz w:val="32"/>
          <w:szCs w:val="32"/>
          <w:vertAlign w:val="subscript"/>
          <w:lang w:val="nl-NL"/>
        </w:rPr>
        <w:t>Ci</w:t>
      </w:r>
      <w:r w:rsidR="00917BA4" w:rsidRPr="003F3056">
        <w:rPr>
          <w:sz w:val="32"/>
          <w:szCs w:val="32"/>
          <w:lang w:val="nl-NL"/>
        </w:rPr>
        <w:t>)</w:t>
      </w:r>
      <w:r w:rsidR="00917BA4" w:rsidRPr="003F3056">
        <w:rPr>
          <w:sz w:val="28"/>
          <w:szCs w:val="28"/>
          <w:lang w:val="nl-NL"/>
        </w:rPr>
        <w:t xml:space="preserve"> </w:t>
      </w:r>
      <w:r w:rsidR="004E48EA" w:rsidRPr="003F3056">
        <w:rPr>
          <w:sz w:val="28"/>
          <w:szCs w:val="28"/>
          <w:lang w:val="nl-NL"/>
        </w:rPr>
        <w:t xml:space="preserve">và tổng </w:t>
      </w:r>
      <w:r w:rsidR="00702214" w:rsidRPr="003F3056">
        <w:rPr>
          <w:sz w:val="28"/>
          <w:szCs w:val="28"/>
          <w:lang w:val="nl-NL"/>
        </w:rPr>
        <w:t>số tiền</w:t>
      </w:r>
      <w:r w:rsidR="004E48EA" w:rsidRPr="003F3056">
        <w:rPr>
          <w:sz w:val="28"/>
          <w:szCs w:val="28"/>
          <w:lang w:val="nl-NL"/>
        </w:rPr>
        <w:t xml:space="preserve"> phải trả </w:t>
      </w:r>
      <w:r w:rsidR="00C074F9" w:rsidRPr="003F3056">
        <w:rPr>
          <w:sz w:val="28"/>
          <w:szCs w:val="28"/>
          <w:lang w:val="nl-NL"/>
        </w:rPr>
        <w:t xml:space="preserve">(doanh nghiệp nợ) </w:t>
      </w:r>
      <w:r w:rsidR="00917BA4" w:rsidRPr="003F3056">
        <w:rPr>
          <w:sz w:val="32"/>
          <w:szCs w:val="32"/>
          <w:lang w:val="nl-NL"/>
        </w:rPr>
        <w:t>(</w:t>
      </w:r>
      <w:r w:rsidR="00917BA4" w:rsidRPr="003F3056">
        <w:rPr>
          <w:b/>
          <w:sz w:val="32"/>
          <w:szCs w:val="32"/>
          <w:lang w:val="nl-NL"/>
        </w:rPr>
        <w:t>T</w:t>
      </w:r>
      <w:r w:rsidR="00A26B37" w:rsidRPr="003F3056">
        <w:rPr>
          <w:b/>
          <w:sz w:val="32"/>
          <w:szCs w:val="32"/>
          <w:vertAlign w:val="subscript"/>
          <w:lang w:val="nl-NL"/>
        </w:rPr>
        <w:t>QT</w:t>
      </w:r>
      <w:r w:rsidR="00917BA4" w:rsidRPr="003F3056">
        <w:rPr>
          <w:b/>
          <w:sz w:val="32"/>
          <w:szCs w:val="32"/>
          <w:vertAlign w:val="subscript"/>
          <w:lang w:val="nl-NL"/>
        </w:rPr>
        <w:t>Ni</w:t>
      </w:r>
      <w:r w:rsidR="00917BA4" w:rsidRPr="003F3056">
        <w:rPr>
          <w:sz w:val="32"/>
          <w:szCs w:val="32"/>
          <w:lang w:val="nl-NL"/>
        </w:rPr>
        <w:t>)</w:t>
      </w:r>
      <w:r w:rsidR="00917BA4" w:rsidRPr="003F3056">
        <w:rPr>
          <w:sz w:val="28"/>
          <w:szCs w:val="28"/>
          <w:lang w:val="nl-NL"/>
        </w:rPr>
        <w:t xml:space="preserve"> </w:t>
      </w:r>
      <w:r w:rsidR="003178CB" w:rsidRPr="003F3056">
        <w:rPr>
          <w:sz w:val="28"/>
          <w:szCs w:val="28"/>
          <w:lang w:val="nl-NL"/>
        </w:rPr>
        <w:t xml:space="preserve">của doanh nghiệp với đối tác nước ngoài khi thanh toán quốc tế đối với dịch vụ </w:t>
      </w:r>
      <w:r w:rsidR="003178CB" w:rsidRPr="003F3056">
        <w:rPr>
          <w:b/>
          <w:sz w:val="28"/>
          <w:szCs w:val="28"/>
          <w:lang w:val="nl-NL"/>
        </w:rPr>
        <w:t>i</w:t>
      </w:r>
      <w:r w:rsidR="003178CB" w:rsidRPr="003F3056">
        <w:rPr>
          <w:sz w:val="28"/>
          <w:szCs w:val="28"/>
          <w:lang w:val="nl-NL"/>
        </w:rPr>
        <w:t>:</w:t>
      </w:r>
    </w:p>
    <w:p w:rsidR="004C15A8" w:rsidRPr="003F3056" w:rsidRDefault="00917BA4" w:rsidP="00B278F9">
      <w:pPr>
        <w:spacing w:before="120" w:after="120" w:line="288" w:lineRule="auto"/>
        <w:ind w:firstLine="709"/>
        <w:jc w:val="center"/>
        <w:rPr>
          <w:b/>
          <w:sz w:val="28"/>
          <w:szCs w:val="28"/>
          <w:lang w:val="nl-NL"/>
        </w:rPr>
      </w:pPr>
      <w:r w:rsidRPr="003F3056">
        <w:rPr>
          <w:b/>
          <w:sz w:val="32"/>
          <w:szCs w:val="32"/>
          <w:lang w:val="nl-NL"/>
        </w:rPr>
        <w:t>DT</w:t>
      </w:r>
      <w:r w:rsidRPr="003F3056">
        <w:rPr>
          <w:b/>
          <w:sz w:val="32"/>
          <w:szCs w:val="32"/>
          <w:vertAlign w:val="subscript"/>
          <w:lang w:val="nl-NL"/>
        </w:rPr>
        <w:t xml:space="preserve">QTi </w:t>
      </w:r>
      <w:r w:rsidRPr="003F3056">
        <w:rPr>
          <w:sz w:val="32"/>
          <w:szCs w:val="32"/>
          <w:lang w:val="nl-NL"/>
        </w:rPr>
        <w:t xml:space="preserve">= </w:t>
      </w:r>
      <w:r w:rsidRPr="003F3056">
        <w:rPr>
          <w:b/>
          <w:sz w:val="32"/>
          <w:szCs w:val="32"/>
          <w:lang w:val="nl-NL"/>
        </w:rPr>
        <w:t>T</w:t>
      </w:r>
      <w:r w:rsidR="00A26B37" w:rsidRPr="003F3056">
        <w:rPr>
          <w:b/>
          <w:sz w:val="32"/>
          <w:szCs w:val="32"/>
          <w:vertAlign w:val="subscript"/>
          <w:lang w:val="nl-NL"/>
        </w:rPr>
        <w:t>QT</w:t>
      </w:r>
      <w:r w:rsidR="00A91170" w:rsidRPr="003F3056">
        <w:rPr>
          <w:b/>
          <w:sz w:val="32"/>
          <w:szCs w:val="32"/>
          <w:vertAlign w:val="subscript"/>
          <w:lang w:val="nl-NL"/>
        </w:rPr>
        <w:t>C</w:t>
      </w:r>
      <w:r w:rsidRPr="003F3056">
        <w:rPr>
          <w:b/>
          <w:sz w:val="32"/>
          <w:szCs w:val="32"/>
          <w:vertAlign w:val="subscript"/>
          <w:lang w:val="nl-NL"/>
        </w:rPr>
        <w:t xml:space="preserve">i </w:t>
      </w:r>
      <w:r w:rsidR="00A26B37" w:rsidRPr="003F3056">
        <w:rPr>
          <w:b/>
          <w:sz w:val="32"/>
          <w:szCs w:val="32"/>
          <w:lang w:val="nl-NL"/>
        </w:rPr>
        <w:t>- T</w:t>
      </w:r>
      <w:r w:rsidR="00A26B37" w:rsidRPr="003F3056">
        <w:rPr>
          <w:b/>
          <w:sz w:val="32"/>
          <w:szCs w:val="32"/>
          <w:vertAlign w:val="subscript"/>
          <w:lang w:val="nl-NL"/>
        </w:rPr>
        <w:t>QT</w:t>
      </w:r>
      <w:r w:rsidR="00A91170" w:rsidRPr="003F3056">
        <w:rPr>
          <w:b/>
          <w:sz w:val="32"/>
          <w:szCs w:val="32"/>
          <w:vertAlign w:val="subscript"/>
          <w:lang w:val="nl-NL"/>
        </w:rPr>
        <w:t>N</w:t>
      </w:r>
      <w:r w:rsidR="00A26B37" w:rsidRPr="003F3056">
        <w:rPr>
          <w:b/>
          <w:sz w:val="32"/>
          <w:szCs w:val="32"/>
          <w:vertAlign w:val="subscript"/>
          <w:lang w:val="nl-NL"/>
        </w:rPr>
        <w:t>i</w:t>
      </w:r>
    </w:p>
    <w:p w:rsidR="004C15A8" w:rsidRPr="003F3056" w:rsidRDefault="00A91CE8" w:rsidP="00B278F9">
      <w:pPr>
        <w:spacing w:before="120" w:after="120" w:line="288" w:lineRule="auto"/>
        <w:ind w:firstLine="709"/>
        <w:jc w:val="both"/>
        <w:rPr>
          <w:sz w:val="32"/>
          <w:szCs w:val="32"/>
          <w:lang w:val="nl-NL"/>
        </w:rPr>
      </w:pPr>
      <w:r w:rsidRPr="003F3056">
        <w:rPr>
          <w:sz w:val="28"/>
          <w:szCs w:val="28"/>
          <w:lang w:val="nl-NL"/>
        </w:rPr>
        <w:t>3</w:t>
      </w:r>
      <w:r w:rsidR="004C15A8" w:rsidRPr="003F3056">
        <w:rPr>
          <w:sz w:val="28"/>
          <w:szCs w:val="28"/>
          <w:lang w:val="nl-NL"/>
        </w:rPr>
        <w:t xml:space="preserve">. </w:t>
      </w:r>
      <w:r w:rsidR="00B55D44" w:rsidRPr="003F3056">
        <w:rPr>
          <w:sz w:val="28"/>
          <w:szCs w:val="28"/>
          <w:lang w:val="nl-NL"/>
        </w:rPr>
        <w:t xml:space="preserve">Trường hợp </w:t>
      </w:r>
      <w:r w:rsidR="00634818" w:rsidRPr="003F3056">
        <w:rPr>
          <w:sz w:val="28"/>
          <w:szCs w:val="28"/>
          <w:lang w:val="nl-NL"/>
        </w:rPr>
        <w:t xml:space="preserve">khi thanh toán quốc tế </w:t>
      </w:r>
      <w:r w:rsidR="00B55D44" w:rsidRPr="003F3056">
        <w:rPr>
          <w:sz w:val="28"/>
          <w:szCs w:val="28"/>
          <w:lang w:val="nl-NL"/>
        </w:rPr>
        <w:t xml:space="preserve">tổng </w:t>
      </w:r>
      <w:r w:rsidRPr="003F3056">
        <w:rPr>
          <w:sz w:val="28"/>
          <w:szCs w:val="28"/>
          <w:lang w:val="nl-NL"/>
        </w:rPr>
        <w:t xml:space="preserve">số tiền </w:t>
      </w:r>
      <w:r w:rsidR="00927552" w:rsidRPr="003F3056">
        <w:rPr>
          <w:sz w:val="28"/>
          <w:szCs w:val="28"/>
          <w:lang w:val="nl-NL"/>
        </w:rPr>
        <w:t>phải thu</w:t>
      </w:r>
      <w:r w:rsidR="00B55D44" w:rsidRPr="003F3056">
        <w:rPr>
          <w:sz w:val="28"/>
          <w:szCs w:val="28"/>
          <w:lang w:val="nl-NL"/>
        </w:rPr>
        <w:t xml:space="preserve"> nhỏ hơn </w:t>
      </w:r>
      <w:r w:rsidRPr="003F3056">
        <w:rPr>
          <w:sz w:val="28"/>
          <w:szCs w:val="28"/>
          <w:lang w:val="nl-NL"/>
        </w:rPr>
        <w:t xml:space="preserve">tổng số tiền phải trả </w:t>
      </w:r>
      <w:r w:rsidR="00A26B37" w:rsidRPr="003F3056">
        <w:rPr>
          <w:sz w:val="32"/>
          <w:szCs w:val="32"/>
          <w:lang w:val="nl-NL"/>
        </w:rPr>
        <w:t>(</w:t>
      </w:r>
      <w:r w:rsidR="00A26B37" w:rsidRPr="003F3056">
        <w:rPr>
          <w:b/>
          <w:sz w:val="32"/>
          <w:szCs w:val="32"/>
          <w:lang w:val="nl-NL"/>
        </w:rPr>
        <w:t>T</w:t>
      </w:r>
      <w:r w:rsidR="00A26B37" w:rsidRPr="003F3056">
        <w:rPr>
          <w:b/>
          <w:sz w:val="32"/>
          <w:szCs w:val="32"/>
          <w:vertAlign w:val="subscript"/>
          <w:lang w:val="nl-NL"/>
        </w:rPr>
        <w:t>QTCi</w:t>
      </w:r>
      <w:r w:rsidR="00A26B37" w:rsidRPr="003F3056">
        <w:rPr>
          <w:b/>
          <w:sz w:val="32"/>
          <w:szCs w:val="32"/>
          <w:lang w:val="nl-NL"/>
        </w:rPr>
        <w:t xml:space="preserve"> &lt; T</w:t>
      </w:r>
      <w:r w:rsidR="00A26B37" w:rsidRPr="003F3056">
        <w:rPr>
          <w:b/>
          <w:sz w:val="32"/>
          <w:szCs w:val="32"/>
          <w:vertAlign w:val="subscript"/>
          <w:lang w:val="nl-NL"/>
        </w:rPr>
        <w:t>QTNi</w:t>
      </w:r>
      <w:r w:rsidR="00A26B37" w:rsidRPr="003F3056">
        <w:rPr>
          <w:sz w:val="32"/>
          <w:szCs w:val="32"/>
          <w:lang w:val="nl-NL"/>
        </w:rPr>
        <w:t>)</w:t>
      </w:r>
      <w:r w:rsidR="00A26B37" w:rsidRPr="003F3056">
        <w:rPr>
          <w:b/>
          <w:sz w:val="32"/>
          <w:szCs w:val="32"/>
          <w:lang w:val="nl-NL"/>
        </w:rPr>
        <w:t xml:space="preserve"> </w:t>
      </w:r>
      <w:r w:rsidR="00B55D44" w:rsidRPr="003F3056">
        <w:rPr>
          <w:sz w:val="28"/>
          <w:szCs w:val="28"/>
          <w:lang w:val="nl-NL"/>
        </w:rPr>
        <w:t xml:space="preserve">thì doanh thu </w:t>
      </w:r>
      <w:r w:rsidR="00A91170" w:rsidRPr="003F3056">
        <w:rPr>
          <w:sz w:val="28"/>
          <w:szCs w:val="28"/>
          <w:lang w:val="nl-NL"/>
        </w:rPr>
        <w:t>chênh lệch thanh toán quốc tế</w:t>
      </w:r>
      <w:r w:rsidR="00B55D44" w:rsidRPr="003F3056">
        <w:rPr>
          <w:sz w:val="28"/>
          <w:szCs w:val="28"/>
          <w:lang w:val="nl-NL"/>
        </w:rPr>
        <w:t xml:space="preserve"> </w:t>
      </w:r>
      <w:r w:rsidR="000906B9" w:rsidRPr="003F3056">
        <w:rPr>
          <w:sz w:val="28"/>
          <w:szCs w:val="28"/>
          <w:lang w:val="nl-NL"/>
        </w:rPr>
        <w:t xml:space="preserve">giữa doanh nghiệp </w:t>
      </w:r>
      <w:r w:rsidR="00CE5327" w:rsidRPr="003F3056">
        <w:rPr>
          <w:sz w:val="28"/>
          <w:szCs w:val="28"/>
          <w:lang w:val="nl-NL"/>
        </w:rPr>
        <w:t xml:space="preserve">viễn thông </w:t>
      </w:r>
      <w:r w:rsidR="000906B9" w:rsidRPr="003F3056">
        <w:rPr>
          <w:sz w:val="28"/>
          <w:szCs w:val="28"/>
          <w:lang w:val="nl-NL"/>
        </w:rPr>
        <w:t xml:space="preserve">và đối tác nước ngoài </w:t>
      </w:r>
      <w:r w:rsidRPr="003F3056">
        <w:rPr>
          <w:sz w:val="28"/>
          <w:szCs w:val="28"/>
          <w:lang w:val="nl-NL"/>
        </w:rPr>
        <w:t xml:space="preserve">của </w:t>
      </w:r>
      <w:r w:rsidR="00B55D44" w:rsidRPr="003F3056">
        <w:rPr>
          <w:sz w:val="28"/>
          <w:szCs w:val="28"/>
          <w:lang w:val="nl-NL"/>
        </w:rPr>
        <w:t>d</w:t>
      </w:r>
      <w:r w:rsidR="00634818" w:rsidRPr="003F3056">
        <w:rPr>
          <w:sz w:val="28"/>
          <w:szCs w:val="28"/>
          <w:lang w:val="nl-NL"/>
        </w:rPr>
        <w:t xml:space="preserve">ịch vụ </w:t>
      </w:r>
      <w:r w:rsidR="00EE0844" w:rsidRPr="003F3056">
        <w:rPr>
          <w:b/>
          <w:sz w:val="28"/>
          <w:szCs w:val="28"/>
          <w:lang w:val="nl-NL"/>
        </w:rPr>
        <w:t>i</w:t>
      </w:r>
      <w:r w:rsidR="00B55D44" w:rsidRPr="003F3056">
        <w:rPr>
          <w:sz w:val="28"/>
          <w:szCs w:val="28"/>
          <w:lang w:val="nl-NL"/>
        </w:rPr>
        <w:t xml:space="preserve"> </w:t>
      </w:r>
      <w:r w:rsidRPr="003F3056">
        <w:rPr>
          <w:sz w:val="28"/>
          <w:szCs w:val="28"/>
          <w:lang w:val="nl-NL"/>
        </w:rPr>
        <w:t>sẽ được xác định giá trị là không</w:t>
      </w:r>
      <w:r w:rsidR="00A26B37" w:rsidRPr="003F3056">
        <w:rPr>
          <w:sz w:val="28"/>
          <w:szCs w:val="28"/>
          <w:lang w:val="nl-NL"/>
        </w:rPr>
        <w:t xml:space="preserve"> </w:t>
      </w:r>
      <w:r w:rsidR="00A26B37" w:rsidRPr="003F3056">
        <w:rPr>
          <w:sz w:val="32"/>
          <w:szCs w:val="32"/>
          <w:lang w:val="nl-NL"/>
        </w:rPr>
        <w:t>(</w:t>
      </w:r>
      <w:r w:rsidR="00A26B37" w:rsidRPr="003F3056">
        <w:rPr>
          <w:b/>
          <w:sz w:val="32"/>
          <w:szCs w:val="32"/>
          <w:lang w:val="nl-NL"/>
        </w:rPr>
        <w:t>0</w:t>
      </w:r>
      <w:r w:rsidR="00A26B37" w:rsidRPr="003F3056">
        <w:rPr>
          <w:sz w:val="32"/>
          <w:szCs w:val="32"/>
          <w:lang w:val="nl-NL"/>
        </w:rPr>
        <w:t>)</w:t>
      </w:r>
      <w:r w:rsidR="004C15A8" w:rsidRPr="003F3056">
        <w:rPr>
          <w:sz w:val="32"/>
          <w:szCs w:val="32"/>
          <w:lang w:val="nl-NL"/>
        </w:rPr>
        <w:t>.</w:t>
      </w:r>
    </w:p>
    <w:p w:rsidR="004C15A8" w:rsidRPr="003F3056" w:rsidRDefault="004C15A8" w:rsidP="00B278F9">
      <w:pPr>
        <w:spacing w:before="120" w:after="120" w:line="288" w:lineRule="auto"/>
        <w:jc w:val="both"/>
        <w:rPr>
          <w:b/>
          <w:bCs/>
          <w:sz w:val="28"/>
          <w:szCs w:val="28"/>
          <w:lang w:val="nl-NL"/>
        </w:rPr>
      </w:pPr>
      <w:r w:rsidRPr="003F3056">
        <w:rPr>
          <w:b/>
          <w:bCs/>
          <w:sz w:val="28"/>
          <w:szCs w:val="28"/>
          <w:lang w:val="nl-NL"/>
        </w:rPr>
        <w:tab/>
      </w:r>
      <w:r w:rsidR="003E207F" w:rsidRPr="003F3056">
        <w:rPr>
          <w:b/>
          <w:bCs/>
          <w:sz w:val="28"/>
          <w:szCs w:val="28"/>
          <w:lang w:val="nl-NL"/>
        </w:rPr>
        <w:t>Điều</w:t>
      </w:r>
      <w:r w:rsidRPr="003F3056">
        <w:rPr>
          <w:b/>
          <w:bCs/>
          <w:sz w:val="28"/>
          <w:szCs w:val="28"/>
          <w:lang w:val="nl-NL"/>
        </w:rPr>
        <w:t xml:space="preserve"> 7. </w:t>
      </w:r>
      <w:r w:rsidR="00C51473" w:rsidRPr="003F3056">
        <w:rPr>
          <w:b/>
          <w:bCs/>
          <w:sz w:val="28"/>
          <w:szCs w:val="28"/>
          <w:lang w:val="nl-NL"/>
        </w:rPr>
        <w:t>S</w:t>
      </w:r>
      <w:r w:rsidR="008058E1" w:rsidRPr="003F3056">
        <w:rPr>
          <w:b/>
          <w:bCs/>
          <w:sz w:val="28"/>
          <w:szCs w:val="28"/>
          <w:lang w:val="nl-NL"/>
        </w:rPr>
        <w:t xml:space="preserve">ố liệu </w:t>
      </w:r>
      <w:r w:rsidR="00E36668" w:rsidRPr="003F3056">
        <w:rPr>
          <w:b/>
          <w:bCs/>
          <w:sz w:val="28"/>
          <w:szCs w:val="28"/>
          <w:lang w:val="nl-NL"/>
        </w:rPr>
        <w:t xml:space="preserve">để </w:t>
      </w:r>
      <w:r w:rsidR="00634818" w:rsidRPr="003F3056">
        <w:rPr>
          <w:b/>
          <w:bCs/>
          <w:sz w:val="28"/>
          <w:szCs w:val="28"/>
          <w:lang w:val="nl-NL"/>
        </w:rPr>
        <w:t>tính</w:t>
      </w:r>
      <w:r w:rsidR="00E36668" w:rsidRPr="003F3056">
        <w:rPr>
          <w:b/>
          <w:bCs/>
          <w:sz w:val="28"/>
          <w:szCs w:val="28"/>
          <w:lang w:val="nl-NL"/>
        </w:rPr>
        <w:t xml:space="preserve"> doanh thu </w:t>
      </w:r>
      <w:r w:rsidR="00634818" w:rsidRPr="003F3056">
        <w:rPr>
          <w:b/>
          <w:bCs/>
          <w:sz w:val="28"/>
          <w:szCs w:val="28"/>
          <w:lang w:val="nl-NL"/>
        </w:rPr>
        <w:t>dịch vụ viễn thông</w:t>
      </w:r>
    </w:p>
    <w:p w:rsidR="0048043C" w:rsidRPr="003F3056" w:rsidRDefault="00093D92" w:rsidP="00B278F9">
      <w:pPr>
        <w:spacing w:before="120" w:after="120" w:line="288" w:lineRule="auto"/>
        <w:ind w:firstLine="720"/>
        <w:jc w:val="both"/>
        <w:rPr>
          <w:sz w:val="28"/>
          <w:szCs w:val="28"/>
          <w:lang w:val="nl-NL" w:eastAsia="vi-VN"/>
        </w:rPr>
      </w:pPr>
      <w:r w:rsidRPr="003F3056">
        <w:rPr>
          <w:bCs/>
          <w:sz w:val="28"/>
          <w:szCs w:val="28"/>
          <w:lang w:val="nl-NL"/>
        </w:rPr>
        <w:t xml:space="preserve">1. </w:t>
      </w:r>
      <w:r w:rsidR="0048043C" w:rsidRPr="003F3056">
        <w:rPr>
          <w:bCs/>
          <w:sz w:val="28"/>
          <w:szCs w:val="28"/>
          <w:lang w:val="nl-NL"/>
        </w:rPr>
        <w:t xml:space="preserve">Số liệu </w:t>
      </w:r>
      <w:r w:rsidR="00F37D48" w:rsidRPr="003F3056">
        <w:rPr>
          <w:bCs/>
          <w:sz w:val="28"/>
          <w:szCs w:val="28"/>
          <w:lang w:val="nl-NL"/>
        </w:rPr>
        <w:t xml:space="preserve">để </w:t>
      </w:r>
      <w:r w:rsidR="00634818" w:rsidRPr="003F3056">
        <w:rPr>
          <w:bCs/>
          <w:sz w:val="28"/>
          <w:szCs w:val="28"/>
          <w:lang w:val="nl-NL"/>
        </w:rPr>
        <w:t>tính</w:t>
      </w:r>
      <w:r w:rsidR="0048043C" w:rsidRPr="003F3056">
        <w:rPr>
          <w:bCs/>
          <w:sz w:val="28"/>
          <w:szCs w:val="28"/>
          <w:lang w:val="nl-NL"/>
        </w:rPr>
        <w:t xml:space="preserve"> doanh thu giá cước áp </w:t>
      </w:r>
      <w:r w:rsidR="00634818" w:rsidRPr="003F3056">
        <w:rPr>
          <w:bCs/>
          <w:sz w:val="28"/>
          <w:szCs w:val="28"/>
          <w:lang w:val="nl-NL"/>
        </w:rPr>
        <w:t>dụng</w:t>
      </w:r>
      <w:r w:rsidR="0048043C" w:rsidRPr="003F3056">
        <w:rPr>
          <w:bCs/>
          <w:sz w:val="28"/>
          <w:szCs w:val="28"/>
          <w:lang w:val="nl-NL"/>
        </w:rPr>
        <w:t xml:space="preserve"> đối với người sử dụng</w:t>
      </w:r>
      <w:r w:rsidR="007515ED" w:rsidRPr="003F3056">
        <w:rPr>
          <w:bCs/>
          <w:sz w:val="28"/>
          <w:szCs w:val="28"/>
          <w:lang w:val="nl-NL"/>
        </w:rPr>
        <w:t xml:space="preserve"> dịch vụ </w:t>
      </w:r>
      <w:r w:rsidR="000632C3" w:rsidRPr="003F3056">
        <w:rPr>
          <w:sz w:val="28"/>
          <w:szCs w:val="28"/>
          <w:lang w:val="nl-NL" w:eastAsia="vi-VN"/>
        </w:rPr>
        <w:t xml:space="preserve">được </w:t>
      </w:r>
      <w:r w:rsidR="00634818" w:rsidRPr="003F3056">
        <w:rPr>
          <w:sz w:val="28"/>
          <w:szCs w:val="28"/>
          <w:lang w:val="nl-NL" w:eastAsia="vi-VN"/>
        </w:rPr>
        <w:t>xác định</w:t>
      </w:r>
      <w:r w:rsidR="000632C3" w:rsidRPr="003F3056">
        <w:rPr>
          <w:sz w:val="28"/>
          <w:szCs w:val="28"/>
          <w:lang w:val="nl-NL" w:eastAsia="vi-VN"/>
        </w:rPr>
        <w:t xml:space="preserve"> như sau</w:t>
      </w:r>
      <w:r w:rsidR="0048043C" w:rsidRPr="003F3056">
        <w:rPr>
          <w:sz w:val="28"/>
          <w:szCs w:val="28"/>
          <w:lang w:val="nl-NL" w:eastAsia="vi-VN"/>
        </w:rPr>
        <w:t>:</w:t>
      </w:r>
    </w:p>
    <w:p w:rsidR="0048043C" w:rsidRPr="003F3056" w:rsidRDefault="000632C3" w:rsidP="00B278F9">
      <w:pPr>
        <w:spacing w:before="120" w:after="120" w:line="288" w:lineRule="auto"/>
        <w:ind w:firstLine="720"/>
        <w:jc w:val="both"/>
        <w:rPr>
          <w:sz w:val="28"/>
          <w:szCs w:val="28"/>
          <w:lang w:val="nl-NL"/>
        </w:rPr>
      </w:pPr>
      <w:r w:rsidRPr="003F3056">
        <w:rPr>
          <w:sz w:val="28"/>
          <w:szCs w:val="28"/>
          <w:lang w:val="nl-NL" w:eastAsia="vi-VN"/>
        </w:rPr>
        <w:t>a)</w:t>
      </w:r>
      <w:r w:rsidR="0048043C" w:rsidRPr="003F3056">
        <w:rPr>
          <w:sz w:val="28"/>
          <w:szCs w:val="28"/>
          <w:lang w:val="nl-NL"/>
        </w:rPr>
        <w:t xml:space="preserve"> </w:t>
      </w:r>
      <w:r w:rsidRPr="003F3056">
        <w:rPr>
          <w:sz w:val="28"/>
          <w:szCs w:val="28"/>
          <w:lang w:val="nl-NL"/>
        </w:rPr>
        <w:t xml:space="preserve">Đối với trường hợp doanh nghiệp xuất hóa đơn cho người sử dụng dịch vụ thì số liệu </w:t>
      </w:r>
      <w:r w:rsidR="00634818" w:rsidRPr="003F3056">
        <w:rPr>
          <w:sz w:val="28"/>
          <w:szCs w:val="28"/>
          <w:lang w:val="nl-NL"/>
        </w:rPr>
        <w:t xml:space="preserve">để tính </w:t>
      </w:r>
      <w:r w:rsidRPr="003F3056">
        <w:rPr>
          <w:sz w:val="28"/>
          <w:szCs w:val="28"/>
          <w:lang w:val="nl-NL"/>
        </w:rPr>
        <w:t>doanh thu được tổng hợp</w:t>
      </w:r>
      <w:r w:rsidR="0048043C" w:rsidRPr="003F3056">
        <w:rPr>
          <w:sz w:val="28"/>
          <w:szCs w:val="28"/>
          <w:lang w:val="nl-NL"/>
        </w:rPr>
        <w:t xml:space="preserve"> từ </w:t>
      </w:r>
      <w:r w:rsidR="00442FB0" w:rsidRPr="003F3056">
        <w:rPr>
          <w:sz w:val="28"/>
          <w:szCs w:val="28"/>
          <w:lang w:val="nl-NL"/>
        </w:rPr>
        <w:t xml:space="preserve">các </w:t>
      </w:r>
      <w:r w:rsidR="0048043C" w:rsidRPr="003F3056">
        <w:rPr>
          <w:sz w:val="28"/>
          <w:szCs w:val="28"/>
          <w:lang w:val="nl-NL"/>
        </w:rPr>
        <w:t>hóa đơn thanh toán giá cước dịch vụ viễn thông hàng tháng</w:t>
      </w:r>
      <w:r w:rsidR="000E1AFB" w:rsidRPr="003F3056">
        <w:rPr>
          <w:sz w:val="28"/>
          <w:szCs w:val="28"/>
          <w:lang w:val="nl-NL"/>
        </w:rPr>
        <w:t>.</w:t>
      </w:r>
    </w:p>
    <w:p w:rsidR="008D0537" w:rsidRPr="003F3056" w:rsidRDefault="000632C3" w:rsidP="00B278F9">
      <w:pPr>
        <w:spacing w:before="120" w:after="120" w:line="288" w:lineRule="auto"/>
        <w:ind w:firstLine="720"/>
        <w:jc w:val="both"/>
        <w:rPr>
          <w:sz w:val="28"/>
          <w:szCs w:val="28"/>
          <w:lang w:val="nl-NL"/>
        </w:rPr>
      </w:pPr>
      <w:r w:rsidRPr="003F3056">
        <w:rPr>
          <w:sz w:val="28"/>
          <w:szCs w:val="28"/>
          <w:lang w:val="nl-NL"/>
        </w:rPr>
        <w:lastRenderedPageBreak/>
        <w:t>b)</w:t>
      </w:r>
      <w:r w:rsidR="0048043C" w:rsidRPr="003F3056">
        <w:rPr>
          <w:sz w:val="28"/>
          <w:szCs w:val="28"/>
          <w:lang w:val="nl-NL"/>
        </w:rPr>
        <w:t xml:space="preserve"> </w:t>
      </w:r>
      <w:r w:rsidRPr="003F3056">
        <w:rPr>
          <w:sz w:val="28"/>
          <w:szCs w:val="28"/>
          <w:lang w:val="nl-NL"/>
        </w:rPr>
        <w:t xml:space="preserve">Đối với trường hợp doanh nghiệp không xuất hóa đơn cho người sử dụng dịch vụ thì số liệu </w:t>
      </w:r>
      <w:r w:rsidR="00634818" w:rsidRPr="003F3056">
        <w:rPr>
          <w:sz w:val="28"/>
          <w:szCs w:val="28"/>
          <w:lang w:val="nl-NL"/>
        </w:rPr>
        <w:t xml:space="preserve">để tính </w:t>
      </w:r>
      <w:r w:rsidRPr="003F3056">
        <w:rPr>
          <w:sz w:val="28"/>
          <w:szCs w:val="28"/>
          <w:lang w:val="nl-NL"/>
        </w:rPr>
        <w:t>doanh thu là số liệu</w:t>
      </w:r>
      <w:r w:rsidR="0048043C" w:rsidRPr="003F3056">
        <w:rPr>
          <w:sz w:val="28"/>
          <w:szCs w:val="28"/>
          <w:lang w:val="nl-NL"/>
        </w:rPr>
        <w:t xml:space="preserve"> </w:t>
      </w:r>
      <w:r w:rsidR="00CB1C82" w:rsidRPr="003F3056">
        <w:rPr>
          <w:sz w:val="28"/>
          <w:szCs w:val="28"/>
          <w:lang w:val="nl-NL"/>
        </w:rPr>
        <w:t xml:space="preserve">tính cước hàng tháng </w:t>
      </w:r>
      <w:r w:rsidR="008D0537" w:rsidRPr="003F3056">
        <w:rPr>
          <w:sz w:val="28"/>
          <w:szCs w:val="28"/>
          <w:lang w:val="nl-NL"/>
        </w:rPr>
        <w:t>đ</w:t>
      </w:r>
      <w:r w:rsidR="00054163" w:rsidRPr="003F3056">
        <w:rPr>
          <w:sz w:val="28"/>
          <w:szCs w:val="28"/>
          <w:lang w:val="nl-NL"/>
        </w:rPr>
        <w:t xml:space="preserve">ược lấy </w:t>
      </w:r>
      <w:r w:rsidR="00043F28" w:rsidRPr="003F3056">
        <w:rPr>
          <w:sz w:val="28"/>
          <w:szCs w:val="28"/>
          <w:lang w:val="nl-NL"/>
        </w:rPr>
        <w:t xml:space="preserve">trực tiếp </w:t>
      </w:r>
      <w:r w:rsidR="00054163" w:rsidRPr="003F3056">
        <w:rPr>
          <w:sz w:val="28"/>
          <w:szCs w:val="28"/>
          <w:lang w:val="nl-NL"/>
        </w:rPr>
        <w:t>từ hệ thống tính cước c</w:t>
      </w:r>
      <w:r w:rsidR="00B74D79" w:rsidRPr="003F3056">
        <w:rPr>
          <w:sz w:val="28"/>
          <w:szCs w:val="28"/>
          <w:lang w:val="nl-NL"/>
        </w:rPr>
        <w:t>ủa doanh nghiệp.</w:t>
      </w:r>
    </w:p>
    <w:p w:rsidR="009414F4" w:rsidRPr="003F3056" w:rsidRDefault="00607A95" w:rsidP="00B278F9">
      <w:pPr>
        <w:spacing w:before="120" w:after="120" w:line="288" w:lineRule="auto"/>
        <w:ind w:firstLine="720"/>
        <w:jc w:val="both"/>
        <w:rPr>
          <w:sz w:val="28"/>
          <w:szCs w:val="28"/>
          <w:lang w:val="nl-NL"/>
        </w:rPr>
      </w:pPr>
      <w:r w:rsidRPr="003F3056">
        <w:rPr>
          <w:bCs/>
          <w:sz w:val="28"/>
          <w:szCs w:val="28"/>
          <w:lang w:val="nl-NL"/>
        </w:rPr>
        <w:t>Hệ thống tính cư</w:t>
      </w:r>
      <w:r w:rsidR="000A797F" w:rsidRPr="003F3056">
        <w:rPr>
          <w:bCs/>
          <w:sz w:val="28"/>
          <w:szCs w:val="28"/>
          <w:lang w:val="nl-NL"/>
        </w:rPr>
        <w:t>ớc của doanh nghiệp</w:t>
      </w:r>
      <w:r w:rsidR="00AE05BC" w:rsidRPr="003F3056">
        <w:rPr>
          <w:sz w:val="28"/>
          <w:szCs w:val="28"/>
          <w:lang w:val="nl-NL"/>
        </w:rPr>
        <w:t xml:space="preserve"> </w:t>
      </w:r>
      <w:r w:rsidR="009414F4" w:rsidRPr="003F3056">
        <w:rPr>
          <w:sz w:val="28"/>
          <w:szCs w:val="28"/>
          <w:lang w:val="nl-NL"/>
        </w:rPr>
        <w:t>là hệ thống thiết bị dùng để</w:t>
      </w:r>
      <w:r w:rsidR="00AE05BC" w:rsidRPr="003F3056">
        <w:rPr>
          <w:sz w:val="28"/>
          <w:szCs w:val="28"/>
          <w:lang w:val="nl-NL"/>
        </w:rPr>
        <w:t xml:space="preserve"> thực hiện việ</w:t>
      </w:r>
      <w:r w:rsidR="000A797F" w:rsidRPr="003F3056">
        <w:rPr>
          <w:sz w:val="28"/>
          <w:szCs w:val="28"/>
          <w:lang w:val="nl-NL"/>
        </w:rPr>
        <w:t xml:space="preserve">c tính cước và in hóa đơn </w:t>
      </w:r>
      <w:r w:rsidR="009414F4" w:rsidRPr="003F3056">
        <w:rPr>
          <w:sz w:val="28"/>
          <w:szCs w:val="28"/>
          <w:lang w:val="nl-NL"/>
        </w:rPr>
        <w:t xml:space="preserve">thanh toán giá cước </w:t>
      </w:r>
      <w:r w:rsidR="000A797F" w:rsidRPr="003F3056">
        <w:rPr>
          <w:sz w:val="28"/>
          <w:szCs w:val="28"/>
          <w:lang w:val="nl-NL"/>
        </w:rPr>
        <w:t xml:space="preserve">cho </w:t>
      </w:r>
      <w:r w:rsidR="009414F4" w:rsidRPr="003F3056">
        <w:rPr>
          <w:sz w:val="28"/>
          <w:szCs w:val="28"/>
          <w:lang w:val="nl-NL"/>
        </w:rPr>
        <w:t>người</w:t>
      </w:r>
      <w:r w:rsidR="000A797F" w:rsidRPr="003F3056">
        <w:rPr>
          <w:sz w:val="28"/>
          <w:szCs w:val="28"/>
          <w:lang w:val="nl-NL"/>
        </w:rPr>
        <w:t xml:space="preserve"> sử dụng dịch vụ viễn </w:t>
      </w:r>
      <w:r w:rsidR="009414F4" w:rsidRPr="003F3056">
        <w:rPr>
          <w:sz w:val="28"/>
          <w:szCs w:val="28"/>
          <w:lang w:val="nl-NL"/>
        </w:rPr>
        <w:t>thông trên cơ sở các dữ liệu về cuộc gọi được kết xuất hoặc được lấy trực tiếp từ hệ thống thiết bị mạng của doanh nghiệp, các bảng giá cước đang áp dụng và các dữ liệu tính cước có liên quan khác.</w:t>
      </w:r>
    </w:p>
    <w:p w:rsidR="00EE34F4" w:rsidRPr="003F3056" w:rsidRDefault="007B7713" w:rsidP="00B278F9">
      <w:pPr>
        <w:spacing w:before="120" w:after="120" w:line="288" w:lineRule="auto"/>
        <w:ind w:firstLine="720"/>
        <w:jc w:val="both"/>
        <w:rPr>
          <w:sz w:val="28"/>
          <w:szCs w:val="28"/>
          <w:lang w:val="nl-NL"/>
        </w:rPr>
      </w:pPr>
      <w:r w:rsidRPr="003F3056">
        <w:rPr>
          <w:sz w:val="28"/>
          <w:szCs w:val="28"/>
          <w:lang w:val="nl-NL"/>
        </w:rPr>
        <w:t xml:space="preserve">2. Số liệu </w:t>
      </w:r>
      <w:r w:rsidR="00F37D48" w:rsidRPr="003F3056">
        <w:rPr>
          <w:sz w:val="28"/>
          <w:szCs w:val="28"/>
          <w:lang w:val="nl-NL"/>
        </w:rPr>
        <w:t xml:space="preserve">để </w:t>
      </w:r>
      <w:r w:rsidR="00CB1C82" w:rsidRPr="003F3056">
        <w:rPr>
          <w:sz w:val="28"/>
          <w:szCs w:val="28"/>
          <w:lang w:val="nl-NL"/>
        </w:rPr>
        <w:t xml:space="preserve">tính </w:t>
      </w:r>
      <w:r w:rsidRPr="003F3056">
        <w:rPr>
          <w:sz w:val="28"/>
          <w:szCs w:val="28"/>
          <w:lang w:val="nl-NL"/>
        </w:rPr>
        <w:t>doanh thu chênh lệch thanh toán giá cước giữa các doanh nghiệp viễn thông</w:t>
      </w:r>
      <w:r w:rsidR="00EE34F4" w:rsidRPr="003F3056">
        <w:rPr>
          <w:sz w:val="28"/>
          <w:szCs w:val="28"/>
          <w:lang w:val="nl-NL"/>
        </w:rPr>
        <w:t xml:space="preserve"> </w:t>
      </w:r>
      <w:r w:rsidR="00CB1C82" w:rsidRPr="003F3056">
        <w:rPr>
          <w:sz w:val="28"/>
          <w:szCs w:val="28"/>
          <w:lang w:val="nl-NL"/>
        </w:rPr>
        <w:t>được xác định trên cơ sở</w:t>
      </w:r>
      <w:r w:rsidR="0079398B" w:rsidRPr="003F3056">
        <w:rPr>
          <w:sz w:val="28"/>
          <w:szCs w:val="28"/>
          <w:lang w:val="nl-NL"/>
        </w:rPr>
        <w:t>:</w:t>
      </w:r>
    </w:p>
    <w:p w:rsidR="00EE34F4" w:rsidRPr="003F3056" w:rsidRDefault="00EE34F4" w:rsidP="00B278F9">
      <w:pPr>
        <w:spacing w:before="120" w:after="120" w:line="288" w:lineRule="auto"/>
        <w:ind w:firstLine="720"/>
        <w:jc w:val="both"/>
        <w:rPr>
          <w:sz w:val="28"/>
          <w:szCs w:val="28"/>
          <w:lang w:val="nl-NL"/>
        </w:rPr>
      </w:pPr>
      <w:r w:rsidRPr="003F3056">
        <w:rPr>
          <w:sz w:val="28"/>
          <w:szCs w:val="28"/>
          <w:lang w:val="nl-NL"/>
        </w:rPr>
        <w:t>a) Biên bản đối soát số liệu thanh toán giá cước</w:t>
      </w:r>
      <w:r w:rsidR="00CB1C82" w:rsidRPr="003F3056">
        <w:rPr>
          <w:sz w:val="28"/>
          <w:szCs w:val="28"/>
          <w:lang w:val="nl-NL"/>
        </w:rPr>
        <w:t xml:space="preserve"> giữa các doanh nghiệp</w:t>
      </w:r>
      <w:r w:rsidRPr="003F3056">
        <w:rPr>
          <w:sz w:val="28"/>
          <w:szCs w:val="28"/>
          <w:lang w:val="nl-NL"/>
        </w:rPr>
        <w:t>;</w:t>
      </w:r>
    </w:p>
    <w:p w:rsidR="00EE34F4" w:rsidRPr="003F3056" w:rsidRDefault="00EE34F4" w:rsidP="00B278F9">
      <w:pPr>
        <w:spacing w:before="120" w:after="120" w:line="288" w:lineRule="auto"/>
        <w:ind w:firstLine="720"/>
        <w:jc w:val="both"/>
        <w:rPr>
          <w:sz w:val="28"/>
          <w:szCs w:val="28"/>
          <w:lang w:val="nl-NL"/>
        </w:rPr>
      </w:pPr>
      <w:r w:rsidRPr="003F3056">
        <w:rPr>
          <w:sz w:val="28"/>
          <w:szCs w:val="28"/>
          <w:lang w:val="nl-NL"/>
        </w:rPr>
        <w:t>b) Hóa đơn (hóa đơn phần thu về mà doanh nghiệp được hưởng, hóa đơn phần trả ra mà đối tác được hưởng);</w:t>
      </w:r>
    </w:p>
    <w:p w:rsidR="00EE34F4" w:rsidRPr="003F3056" w:rsidRDefault="00EE34F4" w:rsidP="00B278F9">
      <w:pPr>
        <w:spacing w:before="120" w:after="120" w:line="288" w:lineRule="auto"/>
        <w:ind w:firstLine="720"/>
        <w:jc w:val="both"/>
        <w:rPr>
          <w:sz w:val="28"/>
          <w:szCs w:val="28"/>
          <w:lang w:val="nl-NL"/>
        </w:rPr>
      </w:pPr>
      <w:r w:rsidRPr="003F3056">
        <w:rPr>
          <w:sz w:val="28"/>
          <w:szCs w:val="28"/>
          <w:lang w:val="nl-NL"/>
        </w:rPr>
        <w:t>c) Lệnh chuyển tiền chênh lệch thanh toán mà doanh nghiệp phải trả (khi phần doanh nghiệp thu về nhỏ hơn phần doanh nghiệp trả ra);</w:t>
      </w:r>
    </w:p>
    <w:p w:rsidR="00EE34F4" w:rsidRPr="003F3056" w:rsidRDefault="00EE34F4" w:rsidP="00B278F9">
      <w:pPr>
        <w:spacing w:before="120" w:after="120" w:line="288" w:lineRule="auto"/>
        <w:ind w:firstLine="720"/>
        <w:jc w:val="both"/>
        <w:rPr>
          <w:sz w:val="28"/>
          <w:szCs w:val="28"/>
          <w:lang w:val="nl-NL"/>
        </w:rPr>
      </w:pPr>
      <w:r w:rsidRPr="003F3056">
        <w:rPr>
          <w:sz w:val="28"/>
          <w:szCs w:val="28"/>
          <w:lang w:val="nl-NL"/>
        </w:rPr>
        <w:t>d) Bảng sao kê tài khoản mà doanh nghiệp được hưởng (khi phần doanh nghiệp thu về lớn hơn phần doanh nghiệp trả ra)</w:t>
      </w:r>
      <w:r w:rsidR="00A91170" w:rsidRPr="003F3056">
        <w:rPr>
          <w:sz w:val="28"/>
          <w:szCs w:val="28"/>
          <w:lang w:val="nl-NL"/>
        </w:rPr>
        <w:t>.</w:t>
      </w:r>
    </w:p>
    <w:p w:rsidR="00EE34F4" w:rsidRPr="003F3056" w:rsidRDefault="00EE34F4" w:rsidP="00B278F9">
      <w:pPr>
        <w:spacing w:before="120" w:after="120" w:line="288" w:lineRule="auto"/>
        <w:ind w:firstLine="709"/>
        <w:jc w:val="both"/>
        <w:rPr>
          <w:sz w:val="28"/>
          <w:szCs w:val="28"/>
          <w:lang w:val="nl-NL"/>
        </w:rPr>
      </w:pPr>
      <w:r w:rsidRPr="003F3056">
        <w:rPr>
          <w:sz w:val="28"/>
          <w:szCs w:val="28"/>
          <w:lang w:val="nl-NL"/>
        </w:rPr>
        <w:t xml:space="preserve">3. Số liệu </w:t>
      </w:r>
      <w:r w:rsidR="00F37D48" w:rsidRPr="003F3056">
        <w:rPr>
          <w:sz w:val="28"/>
          <w:szCs w:val="28"/>
          <w:lang w:val="nl-NL"/>
        </w:rPr>
        <w:t xml:space="preserve">để </w:t>
      </w:r>
      <w:r w:rsidR="00CB1C82" w:rsidRPr="003F3056">
        <w:rPr>
          <w:sz w:val="28"/>
          <w:szCs w:val="28"/>
          <w:lang w:val="nl-NL"/>
        </w:rPr>
        <w:t>tính d</w:t>
      </w:r>
      <w:r w:rsidRPr="003F3056">
        <w:rPr>
          <w:sz w:val="28"/>
          <w:szCs w:val="28"/>
          <w:lang w:val="nl-NL"/>
        </w:rPr>
        <w:t>oanh thu chênh lệch thanh toán quốc tế giữa doanh nghiệp viễn thông với các đối tác nước ngoài căn cứ vào</w:t>
      </w:r>
      <w:r w:rsidR="00E527AB" w:rsidRPr="003F3056">
        <w:rPr>
          <w:sz w:val="28"/>
          <w:szCs w:val="28"/>
          <w:lang w:val="nl-NL"/>
        </w:rPr>
        <w:t xml:space="preserve"> các nội dung </w:t>
      </w:r>
      <w:r w:rsidR="00D06AD6" w:rsidRPr="003F3056">
        <w:rPr>
          <w:sz w:val="28"/>
          <w:szCs w:val="28"/>
          <w:lang w:val="nl-NL"/>
        </w:rPr>
        <w:t xml:space="preserve">tương tự </w:t>
      </w:r>
      <w:r w:rsidRPr="003F3056">
        <w:rPr>
          <w:sz w:val="28"/>
          <w:szCs w:val="28"/>
          <w:lang w:val="nl-NL"/>
        </w:rPr>
        <w:t xml:space="preserve">như quy định tại Khoản 2 Điều này. </w:t>
      </w:r>
    </w:p>
    <w:p w:rsidR="004C15A8" w:rsidRPr="003F3056" w:rsidRDefault="003E207F" w:rsidP="00B278F9">
      <w:pPr>
        <w:pStyle w:val="BodyTextIndent"/>
        <w:spacing w:before="120" w:after="120" w:line="288" w:lineRule="auto"/>
        <w:ind w:firstLine="709"/>
        <w:rPr>
          <w:b/>
          <w:bCs/>
          <w:lang w:val="nl-NL"/>
        </w:rPr>
      </w:pPr>
      <w:r w:rsidRPr="003F3056">
        <w:rPr>
          <w:b/>
          <w:bCs/>
          <w:lang w:val="nl-NL"/>
        </w:rPr>
        <w:t>Điều</w:t>
      </w:r>
      <w:r w:rsidR="004C15A8" w:rsidRPr="003F3056">
        <w:rPr>
          <w:b/>
          <w:bCs/>
          <w:lang w:val="nl-NL"/>
        </w:rPr>
        <w:t xml:space="preserve"> </w:t>
      </w:r>
      <w:r w:rsidR="00093D92" w:rsidRPr="003F3056">
        <w:rPr>
          <w:b/>
          <w:bCs/>
          <w:lang w:val="nl-NL"/>
        </w:rPr>
        <w:t>8</w:t>
      </w:r>
      <w:r w:rsidR="004C15A8" w:rsidRPr="003F3056">
        <w:rPr>
          <w:b/>
          <w:bCs/>
          <w:lang w:val="nl-NL"/>
        </w:rPr>
        <w:t>. Quy định về báo cáo doanh thu</w:t>
      </w:r>
      <w:r w:rsidR="00894F77" w:rsidRPr="003F3056">
        <w:rPr>
          <w:b/>
          <w:bCs/>
          <w:lang w:val="nl-NL"/>
        </w:rPr>
        <w:t xml:space="preserve"> dịch vụ viễn thông</w:t>
      </w:r>
    </w:p>
    <w:p w:rsidR="00C70F09" w:rsidRPr="003F3056" w:rsidRDefault="00C70F09" w:rsidP="00EC1288">
      <w:pPr>
        <w:pStyle w:val="BodyTextIndent"/>
        <w:spacing w:before="120" w:after="120" w:line="288" w:lineRule="auto"/>
        <w:ind w:firstLine="709"/>
        <w:rPr>
          <w:lang w:val="nl-NL"/>
        </w:rPr>
      </w:pPr>
      <w:r w:rsidRPr="003F3056">
        <w:rPr>
          <w:lang w:val="nl-NL"/>
        </w:rPr>
        <w:t xml:space="preserve">1. </w:t>
      </w:r>
      <w:r w:rsidR="008E609F">
        <w:rPr>
          <w:lang w:val="nl-NL"/>
        </w:rPr>
        <w:t>Doanh</w:t>
      </w:r>
      <w:r w:rsidRPr="003F3056">
        <w:rPr>
          <w:lang w:val="nl-NL"/>
        </w:rPr>
        <w:t xml:space="preserve"> nghiệp </w:t>
      </w:r>
      <w:r w:rsidR="008E609F">
        <w:rPr>
          <w:lang w:val="nl-NL"/>
        </w:rPr>
        <w:t xml:space="preserve">thực hiện </w:t>
      </w:r>
      <w:r w:rsidRPr="003F3056">
        <w:rPr>
          <w:lang w:val="nl-NL"/>
        </w:rPr>
        <w:t xml:space="preserve">báo cáo doanh thu dịch vụ viễn thông và gửi về Cục Viễn thông </w:t>
      </w:r>
      <w:r w:rsidR="008E609F">
        <w:rPr>
          <w:lang w:val="nl-NL"/>
        </w:rPr>
        <w:t xml:space="preserve">theo thời hạn quy định tại Thông tư </w:t>
      </w:r>
      <w:r w:rsidRPr="003F3056">
        <w:rPr>
          <w:lang w:val="nl-NL"/>
        </w:rPr>
        <w:t xml:space="preserve">quy định báo cáo nghiệp vụ </w:t>
      </w:r>
      <w:r w:rsidR="008E609F">
        <w:rPr>
          <w:lang w:val="nl-NL"/>
        </w:rPr>
        <w:t xml:space="preserve">về mạng </w:t>
      </w:r>
      <w:r w:rsidRPr="003F3056">
        <w:rPr>
          <w:lang w:val="nl-NL"/>
        </w:rPr>
        <w:t>viễn thông</w:t>
      </w:r>
      <w:r w:rsidR="008E609F">
        <w:rPr>
          <w:lang w:val="nl-NL"/>
        </w:rPr>
        <w:t xml:space="preserve"> và dịch vụ viễn thông</w:t>
      </w:r>
      <w:r w:rsidRPr="003F3056">
        <w:rPr>
          <w:lang w:val="nl-NL"/>
        </w:rPr>
        <w:t xml:space="preserve">. </w:t>
      </w:r>
    </w:p>
    <w:p w:rsidR="00C70F09" w:rsidRPr="003F3056" w:rsidRDefault="00C70F09" w:rsidP="00EC1288">
      <w:pPr>
        <w:pStyle w:val="BodyTextIndent"/>
        <w:spacing w:before="120" w:after="120" w:line="288" w:lineRule="auto"/>
        <w:ind w:firstLine="709"/>
        <w:rPr>
          <w:lang w:val="nl-NL"/>
        </w:rPr>
      </w:pPr>
      <w:r w:rsidRPr="003F3056">
        <w:rPr>
          <w:lang w:val="nl-NL"/>
        </w:rPr>
        <w:t>2. Doanh nghiệp phải điều chỉnh Báo cáo doanh thu dịch vụ viễn thông phù hợp với kết quả của kiểm toán (nếu có) và phải chịu trách nhiệm về tính chính xác và kịp thời của số liệu báo cáo.</w:t>
      </w:r>
    </w:p>
    <w:p w:rsidR="004C15A8" w:rsidRPr="003F3056" w:rsidRDefault="003E207F" w:rsidP="00B278F9">
      <w:pPr>
        <w:pStyle w:val="BodyTextIndent"/>
        <w:spacing w:before="120" w:after="120" w:line="288" w:lineRule="auto"/>
        <w:ind w:firstLine="709"/>
        <w:rPr>
          <w:b/>
          <w:bCs/>
          <w:lang w:val="sv-SE"/>
        </w:rPr>
      </w:pPr>
      <w:r w:rsidRPr="003F3056">
        <w:rPr>
          <w:b/>
          <w:bCs/>
          <w:lang w:val="nl-NL"/>
        </w:rPr>
        <w:t>Điều</w:t>
      </w:r>
      <w:r w:rsidR="004C15A8" w:rsidRPr="003F3056">
        <w:rPr>
          <w:b/>
          <w:bCs/>
          <w:lang w:val="nl-NL"/>
        </w:rPr>
        <w:t xml:space="preserve"> </w:t>
      </w:r>
      <w:r w:rsidR="009735AE" w:rsidRPr="003F3056">
        <w:rPr>
          <w:b/>
          <w:bCs/>
          <w:lang w:val="nl-NL"/>
        </w:rPr>
        <w:t>9</w:t>
      </w:r>
      <w:r w:rsidR="004C15A8" w:rsidRPr="003F3056">
        <w:rPr>
          <w:b/>
          <w:bCs/>
          <w:lang w:val="nl-NL"/>
        </w:rPr>
        <w:t xml:space="preserve">. </w:t>
      </w:r>
      <w:r w:rsidRPr="003F3056">
        <w:rPr>
          <w:b/>
          <w:bCs/>
          <w:lang w:val="sv-SE"/>
        </w:rPr>
        <w:t>Điều</w:t>
      </w:r>
      <w:r w:rsidR="004C15A8" w:rsidRPr="003F3056">
        <w:rPr>
          <w:b/>
          <w:bCs/>
          <w:lang w:val="sv-SE"/>
        </w:rPr>
        <w:t xml:space="preserve"> </w:t>
      </w:r>
      <w:r w:rsidR="003C50F2" w:rsidRPr="003F3056">
        <w:rPr>
          <w:b/>
          <w:bCs/>
          <w:lang w:val="sv-SE"/>
        </w:rPr>
        <w:t>k</w:t>
      </w:r>
      <w:r w:rsidRPr="003F3056">
        <w:rPr>
          <w:b/>
          <w:bCs/>
          <w:lang w:val="sv-SE"/>
        </w:rPr>
        <w:t>hoản</w:t>
      </w:r>
      <w:r w:rsidR="004C15A8" w:rsidRPr="003F3056">
        <w:rPr>
          <w:b/>
          <w:bCs/>
          <w:lang w:val="sv-SE"/>
        </w:rPr>
        <w:t xml:space="preserve"> thi hành</w:t>
      </w:r>
    </w:p>
    <w:p w:rsidR="004C15A8" w:rsidRPr="003F3056" w:rsidRDefault="004C15A8" w:rsidP="00B278F9">
      <w:pPr>
        <w:pStyle w:val="BodyTextIndent"/>
        <w:spacing w:before="120" w:after="120" w:line="288" w:lineRule="auto"/>
        <w:ind w:firstLine="709"/>
        <w:rPr>
          <w:lang w:val="vi-VN"/>
        </w:rPr>
      </w:pPr>
      <w:r w:rsidRPr="003F3056">
        <w:rPr>
          <w:lang w:val="vi-VN"/>
        </w:rPr>
        <w:t>1. Thông tư này có hiệu lực thi hành kể</w:t>
      </w:r>
      <w:r w:rsidR="00A91170" w:rsidRPr="003F3056">
        <w:rPr>
          <w:lang w:val="vi-VN"/>
        </w:rPr>
        <w:t xml:space="preserve"> từ ngày</w:t>
      </w:r>
      <w:r w:rsidRPr="003F3056">
        <w:rPr>
          <w:lang w:val="vi-VN"/>
        </w:rPr>
        <w:t xml:space="preserve"> </w:t>
      </w:r>
      <w:r w:rsidR="00EE32CA" w:rsidRPr="003F3056">
        <w:rPr>
          <w:lang w:val="nl-NL"/>
        </w:rPr>
        <w:t>01</w:t>
      </w:r>
      <w:r w:rsidRPr="003F3056">
        <w:rPr>
          <w:lang w:val="vi-VN"/>
        </w:rPr>
        <w:t xml:space="preserve"> tháng </w:t>
      </w:r>
      <w:r w:rsidR="00EE32CA" w:rsidRPr="003F3056">
        <w:rPr>
          <w:lang w:val="nl-NL"/>
        </w:rPr>
        <w:t>0</w:t>
      </w:r>
      <w:r w:rsidR="006D49D7" w:rsidRPr="003F3056">
        <w:rPr>
          <w:lang w:val="nl-NL"/>
        </w:rPr>
        <w:t>4</w:t>
      </w:r>
      <w:r w:rsidRPr="003F3056">
        <w:rPr>
          <w:lang w:val="vi-VN"/>
        </w:rPr>
        <w:t xml:space="preserve"> năm 20</w:t>
      </w:r>
      <w:r w:rsidRPr="003F3056">
        <w:rPr>
          <w:lang w:val="sv-SE"/>
        </w:rPr>
        <w:t>1</w:t>
      </w:r>
      <w:r w:rsidR="00EE32CA" w:rsidRPr="003F3056">
        <w:rPr>
          <w:lang w:val="sv-SE"/>
        </w:rPr>
        <w:t>4</w:t>
      </w:r>
      <w:r w:rsidR="008C56B8" w:rsidRPr="003F3056">
        <w:rPr>
          <w:lang w:val="sv-SE"/>
        </w:rPr>
        <w:t>.</w:t>
      </w:r>
      <w:r w:rsidRPr="003F3056">
        <w:rPr>
          <w:lang w:val="vi-VN"/>
        </w:rPr>
        <w:t xml:space="preserve"> </w:t>
      </w:r>
    </w:p>
    <w:p w:rsidR="004C15A8" w:rsidRPr="003F3056" w:rsidRDefault="004C15A8" w:rsidP="00B278F9">
      <w:pPr>
        <w:spacing w:before="120" w:after="120" w:line="288" w:lineRule="auto"/>
        <w:ind w:firstLine="709"/>
        <w:jc w:val="both"/>
        <w:rPr>
          <w:sz w:val="28"/>
          <w:szCs w:val="28"/>
          <w:lang w:val="vi-VN"/>
        </w:rPr>
      </w:pPr>
      <w:r w:rsidRPr="003F3056">
        <w:rPr>
          <w:sz w:val="28"/>
          <w:szCs w:val="28"/>
          <w:lang w:val="vi-VN"/>
        </w:rPr>
        <w:t>2. Chánh Văn phòng</w:t>
      </w:r>
      <w:r w:rsidR="00E73421" w:rsidRPr="003F3056">
        <w:rPr>
          <w:sz w:val="28"/>
          <w:szCs w:val="28"/>
          <w:lang w:val="vi-VN"/>
        </w:rPr>
        <w:t>, Thủ trưởng các cơ quan, đơn vị thuộc Bộ</w:t>
      </w:r>
      <w:r w:rsidRPr="003F3056">
        <w:rPr>
          <w:sz w:val="28"/>
          <w:szCs w:val="28"/>
          <w:lang w:val="vi-VN"/>
        </w:rPr>
        <w:t xml:space="preserve">, </w:t>
      </w:r>
      <w:r w:rsidR="00A81407" w:rsidRPr="003F3056">
        <w:rPr>
          <w:sz w:val="28"/>
          <w:szCs w:val="28"/>
          <w:lang w:val="vi-VN"/>
        </w:rPr>
        <w:t>Cục trưởng Cục Viễn thông,</w:t>
      </w:r>
      <w:r w:rsidRPr="003F3056">
        <w:rPr>
          <w:sz w:val="28"/>
          <w:szCs w:val="28"/>
          <w:lang w:val="vi-VN"/>
        </w:rPr>
        <w:t xml:space="preserve"> </w:t>
      </w:r>
      <w:r w:rsidR="00EE0844" w:rsidRPr="003F3056">
        <w:rPr>
          <w:sz w:val="28"/>
          <w:szCs w:val="28"/>
          <w:lang w:val="vi-VN"/>
        </w:rPr>
        <w:t>Tổng Giám đốc, Giám đốc các</w:t>
      </w:r>
      <w:r w:rsidRPr="003F3056">
        <w:rPr>
          <w:sz w:val="28"/>
          <w:szCs w:val="28"/>
          <w:lang w:val="vi-VN"/>
        </w:rPr>
        <w:t xml:space="preserve"> doanh nghiệp </w:t>
      </w:r>
      <w:r w:rsidRPr="003F3056">
        <w:rPr>
          <w:color w:val="000000"/>
          <w:sz w:val="28"/>
          <w:szCs w:val="28"/>
          <w:lang w:val="vi-VN"/>
        </w:rPr>
        <w:t>viễn thông</w:t>
      </w:r>
      <w:r w:rsidRPr="003F3056">
        <w:rPr>
          <w:sz w:val="28"/>
          <w:szCs w:val="28"/>
          <w:lang w:val="vi-VN"/>
        </w:rPr>
        <w:t xml:space="preserve"> và các tổ chức, cá nhân có liên quan chịu trách nhiệm thi hành Thông tư này./.</w:t>
      </w:r>
    </w:p>
    <w:p w:rsidR="007D7573" w:rsidRPr="003F3056" w:rsidRDefault="007D7573" w:rsidP="000D57D9">
      <w:pPr>
        <w:spacing w:line="276" w:lineRule="auto"/>
        <w:ind w:firstLine="709"/>
        <w:jc w:val="both"/>
        <w:rPr>
          <w:sz w:val="28"/>
          <w:szCs w:val="28"/>
          <w:lang w:val="vi-VN"/>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4"/>
        <w:gridCol w:w="4252"/>
      </w:tblGrid>
      <w:tr w:rsidR="00F1165F" w:rsidRPr="00383C38">
        <w:trPr>
          <w:trHeight w:val="5476"/>
        </w:trPr>
        <w:tc>
          <w:tcPr>
            <w:tcW w:w="5034" w:type="dxa"/>
            <w:tcBorders>
              <w:top w:val="nil"/>
              <w:left w:val="nil"/>
              <w:bottom w:val="nil"/>
              <w:right w:val="nil"/>
            </w:tcBorders>
          </w:tcPr>
          <w:p w:rsidR="00F1165F" w:rsidRPr="003F3056" w:rsidRDefault="00F1165F">
            <w:pPr>
              <w:tabs>
                <w:tab w:val="left" w:pos="2700"/>
              </w:tabs>
              <w:jc w:val="both"/>
              <w:rPr>
                <w:b/>
                <w:bCs/>
                <w:i/>
                <w:iCs/>
                <w:sz w:val="24"/>
                <w:szCs w:val="24"/>
                <w:lang w:val="vi-VN"/>
              </w:rPr>
            </w:pPr>
            <w:r w:rsidRPr="003F3056">
              <w:rPr>
                <w:b/>
                <w:bCs/>
                <w:i/>
                <w:iCs/>
                <w:sz w:val="24"/>
                <w:szCs w:val="24"/>
                <w:lang w:val="vi-VN"/>
              </w:rPr>
              <w:lastRenderedPageBreak/>
              <w:t>Nơi nhận:</w:t>
            </w:r>
          </w:p>
          <w:p w:rsidR="00F1165F" w:rsidRPr="003F3056" w:rsidRDefault="00F1165F">
            <w:pPr>
              <w:tabs>
                <w:tab w:val="left" w:pos="2700"/>
              </w:tabs>
              <w:jc w:val="both"/>
              <w:rPr>
                <w:sz w:val="22"/>
                <w:szCs w:val="22"/>
                <w:lang w:val="vi-VN"/>
              </w:rPr>
            </w:pPr>
            <w:r w:rsidRPr="003F3056">
              <w:rPr>
                <w:sz w:val="22"/>
                <w:szCs w:val="22"/>
                <w:lang w:val="vi-VN"/>
              </w:rPr>
              <w:t>- Thủ tướng, các PTT Chính phủ;</w:t>
            </w:r>
          </w:p>
          <w:p w:rsidR="00F1165F" w:rsidRPr="003F3056" w:rsidRDefault="00F1165F">
            <w:pPr>
              <w:tabs>
                <w:tab w:val="left" w:pos="2700"/>
              </w:tabs>
              <w:jc w:val="both"/>
              <w:rPr>
                <w:sz w:val="22"/>
                <w:szCs w:val="22"/>
                <w:lang w:val="vi-VN"/>
              </w:rPr>
            </w:pPr>
            <w:r w:rsidRPr="003F3056">
              <w:rPr>
                <w:sz w:val="22"/>
                <w:szCs w:val="22"/>
                <w:lang w:val="vi-VN"/>
              </w:rPr>
              <w:t xml:space="preserve">- VP Trung ương Đảng; </w:t>
            </w:r>
          </w:p>
          <w:p w:rsidR="00F1165F" w:rsidRPr="003F3056" w:rsidRDefault="00F1165F">
            <w:pPr>
              <w:tabs>
                <w:tab w:val="left" w:pos="2700"/>
              </w:tabs>
              <w:jc w:val="both"/>
              <w:rPr>
                <w:sz w:val="22"/>
                <w:szCs w:val="22"/>
                <w:lang w:val="vi-VN"/>
              </w:rPr>
            </w:pPr>
            <w:r w:rsidRPr="003F3056">
              <w:rPr>
                <w:sz w:val="22"/>
                <w:szCs w:val="22"/>
                <w:lang w:val="vi-VN"/>
              </w:rPr>
              <w:t>- VP Quốc hội;</w:t>
            </w:r>
          </w:p>
          <w:p w:rsidR="00F1165F" w:rsidRPr="003F3056" w:rsidRDefault="00F1165F">
            <w:pPr>
              <w:tabs>
                <w:tab w:val="left" w:pos="2700"/>
              </w:tabs>
              <w:jc w:val="both"/>
              <w:rPr>
                <w:sz w:val="22"/>
                <w:szCs w:val="22"/>
                <w:lang w:val="vi-VN"/>
              </w:rPr>
            </w:pPr>
            <w:r w:rsidRPr="003F3056">
              <w:rPr>
                <w:sz w:val="22"/>
                <w:szCs w:val="22"/>
                <w:lang w:val="vi-VN"/>
              </w:rPr>
              <w:t>- VP Chính phủ;</w:t>
            </w:r>
          </w:p>
          <w:p w:rsidR="00F1165F" w:rsidRPr="003F3056" w:rsidRDefault="00F1165F">
            <w:pPr>
              <w:tabs>
                <w:tab w:val="left" w:pos="2700"/>
              </w:tabs>
              <w:jc w:val="both"/>
              <w:rPr>
                <w:sz w:val="22"/>
                <w:szCs w:val="22"/>
                <w:lang w:val="vi-VN"/>
              </w:rPr>
            </w:pPr>
            <w:r w:rsidRPr="003F3056">
              <w:rPr>
                <w:sz w:val="22"/>
                <w:szCs w:val="22"/>
                <w:lang w:val="vi-VN"/>
              </w:rPr>
              <w:t>- VP Tổng b</w:t>
            </w:r>
            <w:bookmarkStart w:id="0" w:name="_GoBack"/>
            <w:bookmarkEnd w:id="0"/>
            <w:r w:rsidRPr="003F3056">
              <w:rPr>
                <w:sz w:val="22"/>
                <w:szCs w:val="22"/>
                <w:lang w:val="vi-VN"/>
              </w:rPr>
              <w:t>í thư;</w:t>
            </w:r>
          </w:p>
          <w:p w:rsidR="00F1165F" w:rsidRPr="003F3056" w:rsidRDefault="00F1165F">
            <w:pPr>
              <w:tabs>
                <w:tab w:val="left" w:pos="2700"/>
              </w:tabs>
              <w:jc w:val="both"/>
              <w:rPr>
                <w:sz w:val="22"/>
                <w:szCs w:val="22"/>
                <w:lang w:val="vi-VN"/>
              </w:rPr>
            </w:pPr>
            <w:r w:rsidRPr="003F3056">
              <w:rPr>
                <w:sz w:val="22"/>
                <w:szCs w:val="22"/>
                <w:lang w:val="vi-VN"/>
              </w:rPr>
              <w:t>- VP Chủ tịch nước;</w:t>
            </w:r>
          </w:p>
          <w:p w:rsidR="00F1165F" w:rsidRPr="003F3056" w:rsidRDefault="00F1165F">
            <w:pPr>
              <w:tabs>
                <w:tab w:val="left" w:pos="2700"/>
              </w:tabs>
              <w:jc w:val="both"/>
              <w:rPr>
                <w:sz w:val="22"/>
                <w:szCs w:val="22"/>
                <w:lang w:val="vi-VN"/>
              </w:rPr>
            </w:pPr>
            <w:r w:rsidRPr="003F3056">
              <w:rPr>
                <w:sz w:val="22"/>
                <w:szCs w:val="22"/>
                <w:lang w:val="vi-VN"/>
              </w:rPr>
              <w:t xml:space="preserve">- Các Bộ, cơ quan ngang Bộ, cơ quan thuộc CP;                                </w:t>
            </w:r>
          </w:p>
          <w:p w:rsidR="00F1165F" w:rsidRPr="003F3056" w:rsidRDefault="00F1165F">
            <w:pPr>
              <w:tabs>
                <w:tab w:val="left" w:pos="2700"/>
              </w:tabs>
              <w:jc w:val="both"/>
              <w:rPr>
                <w:sz w:val="22"/>
                <w:szCs w:val="22"/>
                <w:lang w:val="vi-VN"/>
              </w:rPr>
            </w:pPr>
            <w:r w:rsidRPr="003F3056">
              <w:rPr>
                <w:sz w:val="22"/>
                <w:szCs w:val="22"/>
                <w:lang w:val="vi-VN"/>
              </w:rPr>
              <w:t>- Viện Kiểm sát nhân dân tối cao;</w:t>
            </w:r>
          </w:p>
          <w:p w:rsidR="00F1165F" w:rsidRPr="003F3056" w:rsidRDefault="00F1165F">
            <w:pPr>
              <w:tabs>
                <w:tab w:val="left" w:pos="2700"/>
              </w:tabs>
              <w:jc w:val="both"/>
              <w:rPr>
                <w:sz w:val="22"/>
                <w:szCs w:val="22"/>
                <w:lang w:val="vi-VN"/>
              </w:rPr>
            </w:pPr>
            <w:r w:rsidRPr="003F3056">
              <w:rPr>
                <w:sz w:val="22"/>
                <w:szCs w:val="22"/>
                <w:lang w:val="vi-VN"/>
              </w:rPr>
              <w:t>- Toà án nhân dân tối cao;</w:t>
            </w:r>
          </w:p>
          <w:p w:rsidR="00F1165F" w:rsidRPr="003F3056" w:rsidRDefault="00F1165F">
            <w:pPr>
              <w:tabs>
                <w:tab w:val="left" w:pos="2700"/>
              </w:tabs>
              <w:jc w:val="both"/>
              <w:rPr>
                <w:sz w:val="22"/>
                <w:szCs w:val="22"/>
                <w:lang w:val="vi-VN"/>
              </w:rPr>
            </w:pPr>
            <w:r w:rsidRPr="003F3056">
              <w:rPr>
                <w:sz w:val="22"/>
                <w:szCs w:val="22"/>
                <w:lang w:val="vi-VN"/>
              </w:rPr>
              <w:t>- Kiểm toán Nhà nước;</w:t>
            </w:r>
          </w:p>
          <w:p w:rsidR="00F1165F" w:rsidRPr="003F3056" w:rsidRDefault="00F1165F">
            <w:pPr>
              <w:tabs>
                <w:tab w:val="left" w:pos="2700"/>
              </w:tabs>
              <w:jc w:val="both"/>
              <w:rPr>
                <w:b/>
                <w:bCs/>
                <w:sz w:val="28"/>
                <w:szCs w:val="28"/>
                <w:lang w:val="vi-VN"/>
              </w:rPr>
            </w:pPr>
            <w:r w:rsidRPr="003F3056">
              <w:rPr>
                <w:sz w:val="22"/>
                <w:szCs w:val="22"/>
                <w:lang w:val="vi-VN"/>
              </w:rPr>
              <w:t xml:space="preserve">- UBND các tỉnh thành phố trực thuộc Trung ương;                                             </w:t>
            </w:r>
            <w:r w:rsidRPr="003F3056">
              <w:rPr>
                <w:b/>
                <w:bCs/>
                <w:sz w:val="28"/>
                <w:szCs w:val="28"/>
                <w:lang w:val="vi-VN"/>
              </w:rPr>
              <w:t xml:space="preserve">  </w:t>
            </w:r>
          </w:p>
          <w:p w:rsidR="00F1165F" w:rsidRPr="003F3056" w:rsidRDefault="00F1165F">
            <w:pPr>
              <w:tabs>
                <w:tab w:val="left" w:pos="2700"/>
              </w:tabs>
              <w:jc w:val="both"/>
              <w:rPr>
                <w:sz w:val="22"/>
                <w:szCs w:val="22"/>
                <w:lang w:val="vi-VN"/>
              </w:rPr>
            </w:pPr>
            <w:r w:rsidRPr="003F3056">
              <w:rPr>
                <w:sz w:val="22"/>
                <w:szCs w:val="22"/>
                <w:lang w:val="vi-VN"/>
              </w:rPr>
              <w:t>- Cơ quan Trung ương của các đoàn thể;</w:t>
            </w:r>
          </w:p>
          <w:p w:rsidR="00F1165F" w:rsidRPr="003F3056" w:rsidRDefault="00F1165F">
            <w:pPr>
              <w:tabs>
                <w:tab w:val="left" w:pos="2700"/>
              </w:tabs>
              <w:jc w:val="both"/>
              <w:rPr>
                <w:sz w:val="22"/>
                <w:szCs w:val="22"/>
                <w:lang w:val="vi-VN"/>
              </w:rPr>
            </w:pPr>
            <w:r w:rsidRPr="003F3056">
              <w:rPr>
                <w:sz w:val="22"/>
                <w:szCs w:val="22"/>
                <w:lang w:val="vi-VN"/>
              </w:rPr>
              <w:t xml:space="preserve">- Cục Kiểm tra văn bản (Bộ Tư pháp);                                                </w:t>
            </w:r>
          </w:p>
          <w:p w:rsidR="00F1165F" w:rsidRPr="003F3056" w:rsidRDefault="00F1165F">
            <w:pPr>
              <w:tabs>
                <w:tab w:val="left" w:pos="2700"/>
              </w:tabs>
              <w:jc w:val="both"/>
              <w:rPr>
                <w:sz w:val="22"/>
                <w:szCs w:val="22"/>
                <w:lang w:val="vi-VN"/>
              </w:rPr>
            </w:pPr>
            <w:r w:rsidRPr="003F3056">
              <w:rPr>
                <w:sz w:val="22"/>
                <w:szCs w:val="22"/>
                <w:lang w:val="vi-VN"/>
              </w:rPr>
              <w:t xml:space="preserve">- Sở TTTT các tỉnh, thành phố trực thuộc Trung ương; </w:t>
            </w:r>
          </w:p>
          <w:p w:rsidR="00F1165F" w:rsidRPr="003F3056" w:rsidRDefault="00F1165F">
            <w:pPr>
              <w:tabs>
                <w:tab w:val="left" w:pos="2700"/>
              </w:tabs>
              <w:jc w:val="both"/>
              <w:rPr>
                <w:sz w:val="22"/>
                <w:szCs w:val="22"/>
                <w:lang w:val="vi-VN"/>
              </w:rPr>
            </w:pPr>
            <w:r w:rsidRPr="003F3056">
              <w:rPr>
                <w:sz w:val="22"/>
                <w:szCs w:val="22"/>
                <w:lang w:val="vi-VN"/>
              </w:rPr>
              <w:t>- Các doanh nghiệp viễn thông;</w:t>
            </w:r>
          </w:p>
          <w:p w:rsidR="00F1165F" w:rsidRPr="003F3056" w:rsidRDefault="00F1165F">
            <w:pPr>
              <w:tabs>
                <w:tab w:val="left" w:pos="2700"/>
              </w:tabs>
              <w:jc w:val="both"/>
              <w:rPr>
                <w:sz w:val="22"/>
                <w:szCs w:val="22"/>
                <w:lang w:val="vi-VN"/>
              </w:rPr>
            </w:pPr>
            <w:r w:rsidRPr="003F3056">
              <w:rPr>
                <w:sz w:val="22"/>
                <w:szCs w:val="22"/>
                <w:lang w:val="vi-VN"/>
              </w:rPr>
              <w:t>- Công báo;</w:t>
            </w:r>
          </w:p>
          <w:p w:rsidR="00F1165F" w:rsidRPr="003F3056" w:rsidRDefault="00F1165F">
            <w:pPr>
              <w:tabs>
                <w:tab w:val="left" w:pos="2700"/>
              </w:tabs>
              <w:jc w:val="both"/>
              <w:rPr>
                <w:sz w:val="22"/>
                <w:szCs w:val="22"/>
                <w:lang w:val="vi-VN"/>
              </w:rPr>
            </w:pPr>
            <w:r w:rsidRPr="003F3056">
              <w:rPr>
                <w:sz w:val="22"/>
                <w:szCs w:val="22"/>
                <w:lang w:val="vi-VN"/>
              </w:rPr>
              <w:t xml:space="preserve">- Cổng thông tin điện tử Chính phủ; </w:t>
            </w:r>
          </w:p>
          <w:p w:rsidR="00F1165F" w:rsidRPr="003F3056" w:rsidRDefault="00F1165F">
            <w:pPr>
              <w:tabs>
                <w:tab w:val="left" w:pos="2700"/>
              </w:tabs>
              <w:jc w:val="both"/>
              <w:rPr>
                <w:sz w:val="22"/>
                <w:szCs w:val="22"/>
                <w:lang w:val="vi-VN"/>
              </w:rPr>
            </w:pPr>
            <w:r w:rsidRPr="003F3056">
              <w:rPr>
                <w:sz w:val="22"/>
                <w:szCs w:val="22"/>
                <w:lang w:val="vi-VN"/>
              </w:rPr>
              <w:t>- Bộ TT&amp;TT: Bộ trưởng và các Thứ trưởng;</w:t>
            </w:r>
          </w:p>
          <w:p w:rsidR="00F1165F" w:rsidRPr="003F3056" w:rsidRDefault="00F1165F">
            <w:pPr>
              <w:tabs>
                <w:tab w:val="left" w:pos="2700"/>
              </w:tabs>
              <w:jc w:val="both"/>
              <w:rPr>
                <w:sz w:val="22"/>
                <w:szCs w:val="22"/>
                <w:lang w:val="vi-VN"/>
              </w:rPr>
            </w:pPr>
            <w:r w:rsidRPr="003F3056">
              <w:rPr>
                <w:sz w:val="22"/>
                <w:szCs w:val="22"/>
                <w:lang w:val="vi-VN"/>
              </w:rPr>
              <w:t xml:space="preserve">- Các cơ quan và đơn vị thuộc Bộ; </w:t>
            </w:r>
          </w:p>
          <w:p w:rsidR="00F1165F" w:rsidRPr="003F3056" w:rsidRDefault="00F1165F">
            <w:pPr>
              <w:tabs>
                <w:tab w:val="left" w:pos="2700"/>
              </w:tabs>
              <w:jc w:val="both"/>
              <w:rPr>
                <w:sz w:val="22"/>
                <w:szCs w:val="22"/>
                <w:lang w:val="vi-VN"/>
              </w:rPr>
            </w:pPr>
            <w:r w:rsidRPr="003F3056">
              <w:rPr>
                <w:sz w:val="22"/>
                <w:szCs w:val="22"/>
                <w:lang w:val="vi-VN"/>
              </w:rPr>
              <w:t>- Cổng thông tin điện tử Bộ TTTT;</w:t>
            </w:r>
          </w:p>
          <w:p w:rsidR="00F1165F" w:rsidRPr="003F3056" w:rsidRDefault="00F1165F">
            <w:pPr>
              <w:jc w:val="both"/>
              <w:rPr>
                <w:sz w:val="28"/>
                <w:szCs w:val="28"/>
                <w:lang w:val="vi-VN"/>
              </w:rPr>
            </w:pPr>
            <w:r w:rsidRPr="003F3056">
              <w:rPr>
                <w:sz w:val="22"/>
                <w:szCs w:val="22"/>
                <w:lang w:val="vi-VN"/>
              </w:rPr>
              <w:t>- Lưu: VT, Cục VT.</w:t>
            </w:r>
          </w:p>
        </w:tc>
        <w:tc>
          <w:tcPr>
            <w:tcW w:w="4252" w:type="dxa"/>
            <w:tcBorders>
              <w:top w:val="nil"/>
              <w:left w:val="nil"/>
              <w:bottom w:val="nil"/>
              <w:right w:val="nil"/>
            </w:tcBorders>
          </w:tcPr>
          <w:p w:rsidR="00F1165F" w:rsidRPr="003F3056" w:rsidRDefault="00F1165F">
            <w:pPr>
              <w:spacing w:before="120" w:after="120" w:line="280" w:lineRule="exact"/>
              <w:jc w:val="center"/>
              <w:rPr>
                <w:b/>
                <w:bCs/>
                <w:sz w:val="26"/>
                <w:szCs w:val="26"/>
                <w:lang w:val="vi-VN"/>
              </w:rPr>
            </w:pPr>
            <w:r w:rsidRPr="003F3056">
              <w:rPr>
                <w:b/>
                <w:bCs/>
                <w:sz w:val="26"/>
                <w:szCs w:val="26"/>
                <w:lang w:val="vi-VN"/>
              </w:rPr>
              <w:t>BỘ TRƯỞNG</w:t>
            </w:r>
          </w:p>
          <w:p w:rsidR="00F1165F" w:rsidRPr="003F3056" w:rsidRDefault="00F1165F">
            <w:pPr>
              <w:spacing w:before="120" w:after="120"/>
              <w:jc w:val="center"/>
              <w:rPr>
                <w:b/>
                <w:bCs/>
                <w:sz w:val="28"/>
                <w:szCs w:val="28"/>
                <w:lang w:val="vi-VN"/>
              </w:rPr>
            </w:pPr>
          </w:p>
          <w:p w:rsidR="00F1165F" w:rsidRPr="00FC2308" w:rsidRDefault="00FC2308">
            <w:pPr>
              <w:spacing w:before="120" w:after="120"/>
              <w:jc w:val="center"/>
              <w:rPr>
                <w:b/>
                <w:bCs/>
                <w:i/>
                <w:sz w:val="26"/>
                <w:szCs w:val="26"/>
              </w:rPr>
            </w:pPr>
            <w:r w:rsidRPr="00FC2308">
              <w:rPr>
                <w:b/>
                <w:bCs/>
                <w:i/>
                <w:sz w:val="26"/>
                <w:szCs w:val="26"/>
              </w:rPr>
              <w:t>(</w:t>
            </w:r>
            <w:proofErr w:type="spellStart"/>
            <w:r w:rsidRPr="00FC2308">
              <w:rPr>
                <w:b/>
                <w:bCs/>
                <w:i/>
                <w:sz w:val="26"/>
                <w:szCs w:val="26"/>
              </w:rPr>
              <w:t>Đã</w:t>
            </w:r>
            <w:proofErr w:type="spellEnd"/>
            <w:r w:rsidRPr="00FC2308">
              <w:rPr>
                <w:b/>
                <w:bCs/>
                <w:i/>
                <w:sz w:val="26"/>
                <w:szCs w:val="26"/>
              </w:rPr>
              <w:t xml:space="preserve"> </w:t>
            </w:r>
            <w:proofErr w:type="spellStart"/>
            <w:r w:rsidRPr="00FC2308">
              <w:rPr>
                <w:b/>
                <w:bCs/>
                <w:i/>
                <w:sz w:val="26"/>
                <w:szCs w:val="26"/>
              </w:rPr>
              <w:t>ký</w:t>
            </w:r>
            <w:proofErr w:type="spellEnd"/>
            <w:r w:rsidRPr="00FC2308">
              <w:rPr>
                <w:b/>
                <w:bCs/>
                <w:i/>
                <w:sz w:val="26"/>
                <w:szCs w:val="26"/>
              </w:rPr>
              <w:t>)</w:t>
            </w:r>
          </w:p>
          <w:p w:rsidR="00F1165F" w:rsidRPr="003F3056" w:rsidRDefault="00F1165F">
            <w:pPr>
              <w:spacing w:before="120" w:after="120"/>
              <w:jc w:val="center"/>
              <w:rPr>
                <w:b/>
                <w:bCs/>
                <w:sz w:val="28"/>
                <w:szCs w:val="28"/>
                <w:lang w:val="vi-VN"/>
              </w:rPr>
            </w:pPr>
          </w:p>
          <w:p w:rsidR="00F1165F" w:rsidRPr="003F3056" w:rsidRDefault="00F1165F">
            <w:pPr>
              <w:spacing w:before="120" w:after="120"/>
              <w:jc w:val="center"/>
              <w:rPr>
                <w:b/>
                <w:bCs/>
                <w:sz w:val="28"/>
                <w:szCs w:val="28"/>
                <w:lang w:val="vi-VN"/>
              </w:rPr>
            </w:pPr>
          </w:p>
          <w:p w:rsidR="00F1165F" w:rsidRPr="003F3056" w:rsidRDefault="00F1165F">
            <w:pPr>
              <w:spacing w:before="120" w:after="120"/>
              <w:jc w:val="center"/>
              <w:rPr>
                <w:b/>
                <w:bCs/>
                <w:sz w:val="28"/>
                <w:szCs w:val="28"/>
                <w:lang w:val="vi-VN"/>
              </w:rPr>
            </w:pPr>
          </w:p>
          <w:p w:rsidR="00F1165F" w:rsidRPr="003F3056" w:rsidRDefault="00F1165F">
            <w:pPr>
              <w:spacing w:before="120" w:after="120"/>
              <w:jc w:val="center"/>
              <w:rPr>
                <w:sz w:val="28"/>
                <w:szCs w:val="28"/>
                <w:lang w:val="vi-VN"/>
              </w:rPr>
            </w:pPr>
            <w:r w:rsidRPr="003F3056">
              <w:rPr>
                <w:b/>
                <w:bCs/>
                <w:sz w:val="28"/>
                <w:szCs w:val="28"/>
                <w:lang w:val="vi-VN"/>
              </w:rPr>
              <w:t>Nguyễn Bắc Son</w:t>
            </w:r>
          </w:p>
        </w:tc>
      </w:tr>
    </w:tbl>
    <w:p w:rsidR="001F6D10" w:rsidRPr="003F3056" w:rsidRDefault="001F6D10" w:rsidP="00F1165F">
      <w:pPr>
        <w:spacing w:before="120" w:after="120"/>
        <w:ind w:left="-709"/>
        <w:jc w:val="both"/>
        <w:rPr>
          <w:i/>
          <w:iCs/>
          <w:sz w:val="24"/>
          <w:szCs w:val="24"/>
          <w:lang w:val="vi-VN"/>
        </w:rPr>
      </w:pPr>
      <w:r w:rsidRPr="003F3056">
        <w:rPr>
          <w:b/>
          <w:bCs/>
          <w:sz w:val="28"/>
          <w:szCs w:val="28"/>
          <w:lang w:val="vi-VN"/>
        </w:rPr>
        <w:t xml:space="preserve">        </w:t>
      </w:r>
    </w:p>
    <w:sectPr w:rsidR="001F6D10" w:rsidRPr="003F3056" w:rsidSect="00665C38">
      <w:footerReference w:type="default" r:id="rId11"/>
      <w:footerReference w:type="first" r:id="rId12"/>
      <w:pgSz w:w="11907" w:h="16840" w:code="9"/>
      <w:pgMar w:top="822" w:right="851" w:bottom="113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B0" w:rsidRDefault="00F37CB0">
      <w:r>
        <w:separator/>
      </w:r>
    </w:p>
  </w:endnote>
  <w:endnote w:type="continuationSeparator" w:id="0">
    <w:p w:rsidR="00F37CB0" w:rsidRDefault="00F3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FC" w:rsidRDefault="0067283E">
    <w:pPr>
      <w:pStyle w:val="Footer"/>
      <w:jc w:val="right"/>
    </w:pPr>
    <w:r>
      <w:fldChar w:fldCharType="begin"/>
    </w:r>
    <w:r w:rsidR="00B73B56">
      <w:instrText xml:space="preserve"> PAGE   \* MERGEFORMAT </w:instrText>
    </w:r>
    <w:r>
      <w:fldChar w:fldCharType="separate"/>
    </w:r>
    <w:r w:rsidR="00FC2308">
      <w:rPr>
        <w:noProof/>
      </w:rPr>
      <w:t>4</w:t>
    </w:r>
    <w:r>
      <w:fldChar w:fldCharType="end"/>
    </w:r>
  </w:p>
  <w:p w:rsidR="001524FC" w:rsidRPr="00F15198" w:rsidRDefault="00F37CB0">
    <w:pPr>
      <w:pStyle w:val="Footer"/>
      <w:jc w:val="center"/>
      <w:rPr>
        <w:color w:va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FC" w:rsidRDefault="00F37CB0">
    <w:pPr>
      <w:pStyle w:val="Footer"/>
      <w:jc w:val="right"/>
    </w:pPr>
  </w:p>
  <w:p w:rsidR="001524FC" w:rsidRDefault="00F37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B0" w:rsidRDefault="00F37CB0">
      <w:r>
        <w:separator/>
      </w:r>
    </w:p>
  </w:footnote>
  <w:footnote w:type="continuationSeparator" w:id="0">
    <w:p w:rsidR="00F37CB0" w:rsidRDefault="00F37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29B"/>
    <w:multiLevelType w:val="multilevel"/>
    <w:tmpl w:val="C714E2D6"/>
    <w:lvl w:ilvl="0">
      <w:start w:val="3"/>
      <w:numFmt w:val="decimal"/>
      <w:lvlText w:val="%1."/>
      <w:lvlJc w:val="left"/>
      <w:pPr>
        <w:tabs>
          <w:tab w:val="num" w:pos="1080"/>
        </w:tabs>
        <w:ind w:left="108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nsid w:val="099B3D3D"/>
    <w:multiLevelType w:val="hybridMultilevel"/>
    <w:tmpl w:val="5D889DEC"/>
    <w:lvl w:ilvl="0" w:tplc="CF0C99E2">
      <w:start w:val="1"/>
      <w:numFmt w:val="decimal"/>
      <w:lvlText w:val="%1."/>
      <w:lvlJc w:val="left"/>
      <w:pPr>
        <w:ind w:left="1080" w:hanging="360"/>
      </w:pPr>
      <w:rPr>
        <w:rFonts w:ascii="Times New Roman" w:eastAsia="SimSu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C025180"/>
    <w:multiLevelType w:val="hybridMultilevel"/>
    <w:tmpl w:val="1E5AE9C0"/>
    <w:lvl w:ilvl="0" w:tplc="C3F62F4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0C6D5CFF"/>
    <w:multiLevelType w:val="hybridMultilevel"/>
    <w:tmpl w:val="081EDA40"/>
    <w:lvl w:ilvl="0" w:tplc="41025FB2">
      <w:start w:val="1"/>
      <w:numFmt w:val="decimal"/>
      <w:lvlText w:val="%1."/>
      <w:lvlJc w:val="left"/>
      <w:pPr>
        <w:ind w:left="1080" w:hanging="360"/>
      </w:pPr>
      <w:rPr>
        <w:rFonts w:ascii="Times New Roman" w:eastAsia="SimSu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E73B68"/>
    <w:multiLevelType w:val="hybridMultilevel"/>
    <w:tmpl w:val="2CD09FBE"/>
    <w:lvl w:ilvl="0" w:tplc="432C7F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C4727F"/>
    <w:multiLevelType w:val="hybridMultilevel"/>
    <w:tmpl w:val="20FE1054"/>
    <w:lvl w:ilvl="0" w:tplc="C6E4CA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1A596F05"/>
    <w:multiLevelType w:val="hybridMultilevel"/>
    <w:tmpl w:val="F83CAA50"/>
    <w:lvl w:ilvl="0" w:tplc="B92C6BEE">
      <w:start w:val="7"/>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BFD635A"/>
    <w:multiLevelType w:val="hybridMultilevel"/>
    <w:tmpl w:val="2B52522E"/>
    <w:lvl w:ilvl="0" w:tplc="872ACB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2303695B"/>
    <w:multiLevelType w:val="hybridMultilevel"/>
    <w:tmpl w:val="64326170"/>
    <w:lvl w:ilvl="0" w:tplc="D454376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263504DA"/>
    <w:multiLevelType w:val="hybridMultilevel"/>
    <w:tmpl w:val="1A64C0DC"/>
    <w:lvl w:ilvl="0" w:tplc="6706BAA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nsid w:val="39D60106"/>
    <w:multiLevelType w:val="hybridMultilevel"/>
    <w:tmpl w:val="815875DA"/>
    <w:lvl w:ilvl="0" w:tplc="FD0405A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4217202F"/>
    <w:multiLevelType w:val="hybridMultilevel"/>
    <w:tmpl w:val="21284B3E"/>
    <w:lvl w:ilvl="0" w:tplc="AD948B2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31702C3"/>
    <w:multiLevelType w:val="hybridMultilevel"/>
    <w:tmpl w:val="2B049124"/>
    <w:lvl w:ilvl="0" w:tplc="97CE26D0">
      <w:start w:val="2"/>
      <w:numFmt w:val="bullet"/>
      <w:lvlText w:val="-"/>
      <w:lvlJc w:val="left"/>
      <w:pPr>
        <w:ind w:left="1080" w:hanging="360"/>
      </w:pPr>
      <w:rPr>
        <w:rFonts w:ascii="Times New Roman" w:eastAsia="Times New Roman" w:hAnsi="Times New Roman" w:cs="Times New Roman" w:hint="default"/>
        <w:b/>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1C538E"/>
    <w:multiLevelType w:val="hybridMultilevel"/>
    <w:tmpl w:val="F702BD2A"/>
    <w:lvl w:ilvl="0" w:tplc="5A38755E">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5B5656D"/>
    <w:multiLevelType w:val="hybridMultilevel"/>
    <w:tmpl w:val="AE8A8116"/>
    <w:lvl w:ilvl="0" w:tplc="6878418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5">
    <w:nsid w:val="4E654294"/>
    <w:multiLevelType w:val="hybridMultilevel"/>
    <w:tmpl w:val="4C583034"/>
    <w:lvl w:ilvl="0" w:tplc="53763FD6">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6">
    <w:nsid w:val="51BA0203"/>
    <w:multiLevelType w:val="multilevel"/>
    <w:tmpl w:val="2AB6D24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541C7710"/>
    <w:multiLevelType w:val="hybridMultilevel"/>
    <w:tmpl w:val="01D821AC"/>
    <w:lvl w:ilvl="0" w:tplc="FED2430A">
      <w:start w:val="6"/>
      <w:numFmt w:val="bullet"/>
      <w:lvlText w:val="-"/>
      <w:lvlJc w:val="left"/>
      <w:pPr>
        <w:tabs>
          <w:tab w:val="num" w:pos="720"/>
        </w:tabs>
        <w:ind w:left="720" w:hanging="360"/>
      </w:pPr>
      <w:rPr>
        <w:rFonts w:ascii="Times New Roman" w:eastAsia="Times New Roman" w:hAnsi="Times New Roman" w:hint="default"/>
      </w:rPr>
    </w:lvl>
    <w:lvl w:ilvl="1" w:tplc="940C354C">
      <w:start w:val="1"/>
      <w:numFmt w:val="bullet"/>
      <w:lvlText w:val="-"/>
      <w:lvlJc w:val="left"/>
      <w:pPr>
        <w:tabs>
          <w:tab w:val="num" w:pos="1440"/>
        </w:tabs>
        <w:ind w:left="720" w:firstLine="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51A1C8B"/>
    <w:multiLevelType w:val="hybridMultilevel"/>
    <w:tmpl w:val="D9DE9DD2"/>
    <w:lvl w:ilvl="0" w:tplc="6A7EDD86">
      <w:start w:val="3"/>
      <w:numFmt w:val="bullet"/>
      <w:lvlText w:val="-"/>
      <w:lvlJc w:val="left"/>
      <w:pPr>
        <w:tabs>
          <w:tab w:val="num" w:pos="1620"/>
        </w:tabs>
        <w:ind w:left="1620" w:hanging="90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nsid w:val="57EC3DD9"/>
    <w:multiLevelType w:val="multilevel"/>
    <w:tmpl w:val="D338B45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59450826"/>
    <w:multiLevelType w:val="hybridMultilevel"/>
    <w:tmpl w:val="5C689A16"/>
    <w:lvl w:ilvl="0" w:tplc="295879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600360"/>
    <w:multiLevelType w:val="hybridMultilevel"/>
    <w:tmpl w:val="01E63780"/>
    <w:lvl w:ilvl="0" w:tplc="2BEEA4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A886372"/>
    <w:multiLevelType w:val="hybridMultilevel"/>
    <w:tmpl w:val="2B12BF3C"/>
    <w:lvl w:ilvl="0" w:tplc="BA0630A8">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5FF45DCA"/>
    <w:multiLevelType w:val="multilevel"/>
    <w:tmpl w:val="A1886C2A"/>
    <w:lvl w:ilvl="0">
      <w:start w:val="1"/>
      <w:numFmt w:val="decimal"/>
      <w:lvlText w:val="%1"/>
      <w:lvlJc w:val="left"/>
      <w:pPr>
        <w:tabs>
          <w:tab w:val="num" w:pos="1365"/>
        </w:tabs>
        <w:ind w:left="1365" w:hanging="1365"/>
      </w:pPr>
      <w:rPr>
        <w:rFonts w:hint="default"/>
      </w:rPr>
    </w:lvl>
    <w:lvl w:ilvl="1">
      <w:start w:val="1"/>
      <w:numFmt w:val="decimal"/>
      <w:lvlText w:val="%1.%2"/>
      <w:lvlJc w:val="left"/>
      <w:pPr>
        <w:tabs>
          <w:tab w:val="num" w:pos="1725"/>
        </w:tabs>
        <w:ind w:left="1725" w:hanging="1365"/>
      </w:pPr>
      <w:rPr>
        <w:rFonts w:hint="default"/>
      </w:rPr>
    </w:lvl>
    <w:lvl w:ilvl="2">
      <w:start w:val="1"/>
      <w:numFmt w:val="decimal"/>
      <w:lvlText w:val="%1.%2.%3"/>
      <w:lvlJc w:val="left"/>
      <w:pPr>
        <w:tabs>
          <w:tab w:val="num" w:pos="2085"/>
        </w:tabs>
        <w:ind w:left="2085" w:hanging="1365"/>
      </w:pPr>
      <w:rPr>
        <w:rFonts w:hint="default"/>
      </w:rPr>
    </w:lvl>
    <w:lvl w:ilvl="3">
      <w:start w:val="1"/>
      <w:numFmt w:val="decimal"/>
      <w:lvlText w:val="%1.%2.%3.%4"/>
      <w:lvlJc w:val="left"/>
      <w:pPr>
        <w:tabs>
          <w:tab w:val="num" w:pos="2445"/>
        </w:tabs>
        <w:ind w:left="2445" w:hanging="1365"/>
      </w:pPr>
      <w:rPr>
        <w:rFonts w:hint="default"/>
      </w:rPr>
    </w:lvl>
    <w:lvl w:ilvl="4">
      <w:start w:val="1"/>
      <w:numFmt w:val="decimal"/>
      <w:lvlText w:val="%1.%2.%3.%4.%5"/>
      <w:lvlJc w:val="left"/>
      <w:pPr>
        <w:tabs>
          <w:tab w:val="num" w:pos="2805"/>
        </w:tabs>
        <w:ind w:left="2805" w:hanging="1365"/>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A0513DD"/>
    <w:multiLevelType w:val="multilevel"/>
    <w:tmpl w:val="14E4E8F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E3008F3"/>
    <w:multiLevelType w:val="hybridMultilevel"/>
    <w:tmpl w:val="F5D0CDBE"/>
    <w:lvl w:ilvl="0" w:tplc="FC667A9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71CE487B"/>
    <w:multiLevelType w:val="hybridMultilevel"/>
    <w:tmpl w:val="8A52E2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2074E6D"/>
    <w:multiLevelType w:val="hybridMultilevel"/>
    <w:tmpl w:val="1AC2FF8C"/>
    <w:lvl w:ilvl="0" w:tplc="E85A6A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2"/>
  </w:num>
  <w:num w:numId="2">
    <w:abstractNumId w:val="6"/>
  </w:num>
  <w:num w:numId="3">
    <w:abstractNumId w:val="15"/>
  </w:num>
  <w:num w:numId="4">
    <w:abstractNumId w:val="23"/>
  </w:num>
  <w:num w:numId="5">
    <w:abstractNumId w:val="8"/>
  </w:num>
  <w:num w:numId="6">
    <w:abstractNumId w:val="0"/>
  </w:num>
  <w:num w:numId="7">
    <w:abstractNumId w:val="10"/>
  </w:num>
  <w:num w:numId="8">
    <w:abstractNumId w:val="13"/>
  </w:num>
  <w:num w:numId="9">
    <w:abstractNumId w:val="18"/>
  </w:num>
  <w:num w:numId="10">
    <w:abstractNumId w:val="2"/>
  </w:num>
  <w:num w:numId="11">
    <w:abstractNumId w:val="9"/>
  </w:num>
  <w:num w:numId="12">
    <w:abstractNumId w:val="25"/>
  </w:num>
  <w:num w:numId="13">
    <w:abstractNumId w:val="17"/>
  </w:num>
  <w:num w:numId="14">
    <w:abstractNumId w:val="11"/>
  </w:num>
  <w:num w:numId="15">
    <w:abstractNumId w:val="3"/>
  </w:num>
  <w:num w:numId="16">
    <w:abstractNumId w:val="16"/>
  </w:num>
  <w:num w:numId="17">
    <w:abstractNumId w:val="19"/>
  </w:num>
  <w:num w:numId="18">
    <w:abstractNumId w:val="21"/>
  </w:num>
  <w:num w:numId="19">
    <w:abstractNumId w:val="24"/>
  </w:num>
  <w:num w:numId="20">
    <w:abstractNumId w:val="1"/>
  </w:num>
  <w:num w:numId="21">
    <w:abstractNumId w:val="5"/>
  </w:num>
  <w:num w:numId="22">
    <w:abstractNumId w:val="27"/>
  </w:num>
  <w:num w:numId="23">
    <w:abstractNumId w:val="7"/>
  </w:num>
  <w:num w:numId="24">
    <w:abstractNumId w:val="14"/>
  </w:num>
  <w:num w:numId="25">
    <w:abstractNumId w:val="26"/>
  </w:num>
  <w:num w:numId="26">
    <w:abstractNumId w:val="4"/>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921DF"/>
    <w:rsid w:val="000002F1"/>
    <w:rsid w:val="00001CEE"/>
    <w:rsid w:val="00003893"/>
    <w:rsid w:val="00007088"/>
    <w:rsid w:val="0000709F"/>
    <w:rsid w:val="00007206"/>
    <w:rsid w:val="00007629"/>
    <w:rsid w:val="000106A5"/>
    <w:rsid w:val="0001146A"/>
    <w:rsid w:val="00012810"/>
    <w:rsid w:val="00015587"/>
    <w:rsid w:val="0001607B"/>
    <w:rsid w:val="000215D6"/>
    <w:rsid w:val="00021BE1"/>
    <w:rsid w:val="000226E9"/>
    <w:rsid w:val="0002434E"/>
    <w:rsid w:val="00024380"/>
    <w:rsid w:val="000262F3"/>
    <w:rsid w:val="0002766B"/>
    <w:rsid w:val="00034E34"/>
    <w:rsid w:val="0004123B"/>
    <w:rsid w:val="0004204D"/>
    <w:rsid w:val="00043C71"/>
    <w:rsid w:val="00043F28"/>
    <w:rsid w:val="000442C1"/>
    <w:rsid w:val="000445DF"/>
    <w:rsid w:val="000511E0"/>
    <w:rsid w:val="000519D2"/>
    <w:rsid w:val="000537E1"/>
    <w:rsid w:val="00054163"/>
    <w:rsid w:val="00056CD2"/>
    <w:rsid w:val="000632C3"/>
    <w:rsid w:val="00072E72"/>
    <w:rsid w:val="000762CB"/>
    <w:rsid w:val="00076ACF"/>
    <w:rsid w:val="00080599"/>
    <w:rsid w:val="00084F3B"/>
    <w:rsid w:val="0008689F"/>
    <w:rsid w:val="00087374"/>
    <w:rsid w:val="000906B9"/>
    <w:rsid w:val="00091010"/>
    <w:rsid w:val="00091D0D"/>
    <w:rsid w:val="00093D92"/>
    <w:rsid w:val="00094876"/>
    <w:rsid w:val="0009572F"/>
    <w:rsid w:val="00095C9D"/>
    <w:rsid w:val="00095E2B"/>
    <w:rsid w:val="00096D7B"/>
    <w:rsid w:val="000A1869"/>
    <w:rsid w:val="000A797F"/>
    <w:rsid w:val="000B312C"/>
    <w:rsid w:val="000B4CF8"/>
    <w:rsid w:val="000B5016"/>
    <w:rsid w:val="000B5E75"/>
    <w:rsid w:val="000B799A"/>
    <w:rsid w:val="000C1084"/>
    <w:rsid w:val="000C151A"/>
    <w:rsid w:val="000C1F59"/>
    <w:rsid w:val="000C27AC"/>
    <w:rsid w:val="000D430D"/>
    <w:rsid w:val="000D57D9"/>
    <w:rsid w:val="000D6D9A"/>
    <w:rsid w:val="000D7F09"/>
    <w:rsid w:val="000E0274"/>
    <w:rsid w:val="000E1AFB"/>
    <w:rsid w:val="000F527D"/>
    <w:rsid w:val="000F7877"/>
    <w:rsid w:val="001007B9"/>
    <w:rsid w:val="00102AC0"/>
    <w:rsid w:val="00110DDB"/>
    <w:rsid w:val="00111D5A"/>
    <w:rsid w:val="00115A39"/>
    <w:rsid w:val="00120505"/>
    <w:rsid w:val="00121F45"/>
    <w:rsid w:val="00122EA9"/>
    <w:rsid w:val="00126706"/>
    <w:rsid w:val="00127D88"/>
    <w:rsid w:val="00134521"/>
    <w:rsid w:val="00135A43"/>
    <w:rsid w:val="0013678F"/>
    <w:rsid w:val="00142FF8"/>
    <w:rsid w:val="00144720"/>
    <w:rsid w:val="0014642D"/>
    <w:rsid w:val="00147ED2"/>
    <w:rsid w:val="00151AE2"/>
    <w:rsid w:val="00151EF0"/>
    <w:rsid w:val="001522F6"/>
    <w:rsid w:val="00155A4E"/>
    <w:rsid w:val="00156FEF"/>
    <w:rsid w:val="00157DFB"/>
    <w:rsid w:val="0016063A"/>
    <w:rsid w:val="0016089C"/>
    <w:rsid w:val="00161579"/>
    <w:rsid w:val="001616A4"/>
    <w:rsid w:val="0016228F"/>
    <w:rsid w:val="00165A0D"/>
    <w:rsid w:val="00166BF8"/>
    <w:rsid w:val="00167271"/>
    <w:rsid w:val="00167795"/>
    <w:rsid w:val="00170847"/>
    <w:rsid w:val="00171601"/>
    <w:rsid w:val="00174159"/>
    <w:rsid w:val="00175A74"/>
    <w:rsid w:val="00175FAD"/>
    <w:rsid w:val="0017793F"/>
    <w:rsid w:val="0018087E"/>
    <w:rsid w:val="0018287B"/>
    <w:rsid w:val="00182EF0"/>
    <w:rsid w:val="00185E28"/>
    <w:rsid w:val="00186717"/>
    <w:rsid w:val="00186E69"/>
    <w:rsid w:val="00192641"/>
    <w:rsid w:val="00196B52"/>
    <w:rsid w:val="00196FA6"/>
    <w:rsid w:val="00197EFF"/>
    <w:rsid w:val="001A0DD2"/>
    <w:rsid w:val="001A39BC"/>
    <w:rsid w:val="001B0122"/>
    <w:rsid w:val="001B0E58"/>
    <w:rsid w:val="001B3A23"/>
    <w:rsid w:val="001B556B"/>
    <w:rsid w:val="001B5A2D"/>
    <w:rsid w:val="001C0666"/>
    <w:rsid w:val="001C46CE"/>
    <w:rsid w:val="001C47D2"/>
    <w:rsid w:val="001C548A"/>
    <w:rsid w:val="001C6BDC"/>
    <w:rsid w:val="001C7E6F"/>
    <w:rsid w:val="001D114D"/>
    <w:rsid w:val="001D38FD"/>
    <w:rsid w:val="001D3B0B"/>
    <w:rsid w:val="001D412A"/>
    <w:rsid w:val="001E0A16"/>
    <w:rsid w:val="001E16D6"/>
    <w:rsid w:val="001E305A"/>
    <w:rsid w:val="001E39BC"/>
    <w:rsid w:val="001E3EEF"/>
    <w:rsid w:val="001E4060"/>
    <w:rsid w:val="001E7580"/>
    <w:rsid w:val="001F0732"/>
    <w:rsid w:val="001F0CA9"/>
    <w:rsid w:val="001F1C60"/>
    <w:rsid w:val="001F26AD"/>
    <w:rsid w:val="001F616C"/>
    <w:rsid w:val="001F6D10"/>
    <w:rsid w:val="001F794E"/>
    <w:rsid w:val="00200325"/>
    <w:rsid w:val="0020421B"/>
    <w:rsid w:val="00205725"/>
    <w:rsid w:val="0021430C"/>
    <w:rsid w:val="00214960"/>
    <w:rsid w:val="00215DB8"/>
    <w:rsid w:val="002212CB"/>
    <w:rsid w:val="0022316D"/>
    <w:rsid w:val="00224405"/>
    <w:rsid w:val="00224E20"/>
    <w:rsid w:val="0022613C"/>
    <w:rsid w:val="0023052E"/>
    <w:rsid w:val="00230897"/>
    <w:rsid w:val="00234A8E"/>
    <w:rsid w:val="00236A5D"/>
    <w:rsid w:val="00245F31"/>
    <w:rsid w:val="00247100"/>
    <w:rsid w:val="0025126E"/>
    <w:rsid w:val="002570FA"/>
    <w:rsid w:val="00260697"/>
    <w:rsid w:val="002635D4"/>
    <w:rsid w:val="00263612"/>
    <w:rsid w:val="00266A83"/>
    <w:rsid w:val="00267009"/>
    <w:rsid w:val="00274E5A"/>
    <w:rsid w:val="002774A6"/>
    <w:rsid w:val="00277574"/>
    <w:rsid w:val="00281683"/>
    <w:rsid w:val="00281E8D"/>
    <w:rsid w:val="00283132"/>
    <w:rsid w:val="00287DE7"/>
    <w:rsid w:val="00290572"/>
    <w:rsid w:val="00291D83"/>
    <w:rsid w:val="002971C1"/>
    <w:rsid w:val="002A2F35"/>
    <w:rsid w:val="002A4295"/>
    <w:rsid w:val="002A52F2"/>
    <w:rsid w:val="002A62B6"/>
    <w:rsid w:val="002B272D"/>
    <w:rsid w:val="002B644A"/>
    <w:rsid w:val="002B6D58"/>
    <w:rsid w:val="002B706A"/>
    <w:rsid w:val="002B7946"/>
    <w:rsid w:val="002B7958"/>
    <w:rsid w:val="002C2758"/>
    <w:rsid w:val="002C4430"/>
    <w:rsid w:val="002C7888"/>
    <w:rsid w:val="002D026C"/>
    <w:rsid w:val="002D3097"/>
    <w:rsid w:val="002D5014"/>
    <w:rsid w:val="002D5521"/>
    <w:rsid w:val="002D5CAE"/>
    <w:rsid w:val="002D7556"/>
    <w:rsid w:val="002E23F7"/>
    <w:rsid w:val="002E4E1F"/>
    <w:rsid w:val="002E56BD"/>
    <w:rsid w:val="002E6A36"/>
    <w:rsid w:val="002E6EFA"/>
    <w:rsid w:val="002F0A85"/>
    <w:rsid w:val="002F0B1F"/>
    <w:rsid w:val="002F2917"/>
    <w:rsid w:val="002F2C28"/>
    <w:rsid w:val="002F4EDB"/>
    <w:rsid w:val="00303880"/>
    <w:rsid w:val="00305357"/>
    <w:rsid w:val="003057EE"/>
    <w:rsid w:val="00306597"/>
    <w:rsid w:val="00307283"/>
    <w:rsid w:val="00307470"/>
    <w:rsid w:val="0031155A"/>
    <w:rsid w:val="0031274D"/>
    <w:rsid w:val="00312AE6"/>
    <w:rsid w:val="00312E0A"/>
    <w:rsid w:val="003134A3"/>
    <w:rsid w:val="00315455"/>
    <w:rsid w:val="00315C6E"/>
    <w:rsid w:val="003178CB"/>
    <w:rsid w:val="0032150B"/>
    <w:rsid w:val="00321967"/>
    <w:rsid w:val="003239E2"/>
    <w:rsid w:val="0032453D"/>
    <w:rsid w:val="00325C14"/>
    <w:rsid w:val="00327124"/>
    <w:rsid w:val="003307D2"/>
    <w:rsid w:val="00334764"/>
    <w:rsid w:val="00337CA0"/>
    <w:rsid w:val="0034010B"/>
    <w:rsid w:val="00340E50"/>
    <w:rsid w:val="003475E3"/>
    <w:rsid w:val="0035234B"/>
    <w:rsid w:val="00354D30"/>
    <w:rsid w:val="003555E5"/>
    <w:rsid w:val="00361D88"/>
    <w:rsid w:val="00362853"/>
    <w:rsid w:val="003678E8"/>
    <w:rsid w:val="00370071"/>
    <w:rsid w:val="00370D0D"/>
    <w:rsid w:val="00371EA8"/>
    <w:rsid w:val="003723CE"/>
    <w:rsid w:val="00372509"/>
    <w:rsid w:val="00373D9E"/>
    <w:rsid w:val="0037436B"/>
    <w:rsid w:val="00374D07"/>
    <w:rsid w:val="00374F8E"/>
    <w:rsid w:val="00377025"/>
    <w:rsid w:val="00380317"/>
    <w:rsid w:val="00383C38"/>
    <w:rsid w:val="0038454F"/>
    <w:rsid w:val="0038734E"/>
    <w:rsid w:val="00391DB9"/>
    <w:rsid w:val="00393A87"/>
    <w:rsid w:val="0039503F"/>
    <w:rsid w:val="00397E6C"/>
    <w:rsid w:val="003A16FD"/>
    <w:rsid w:val="003A1B1A"/>
    <w:rsid w:val="003A3073"/>
    <w:rsid w:val="003B2D92"/>
    <w:rsid w:val="003B457F"/>
    <w:rsid w:val="003B58B0"/>
    <w:rsid w:val="003B613D"/>
    <w:rsid w:val="003B7360"/>
    <w:rsid w:val="003C0C12"/>
    <w:rsid w:val="003C50F2"/>
    <w:rsid w:val="003C6DF5"/>
    <w:rsid w:val="003D1739"/>
    <w:rsid w:val="003D3A49"/>
    <w:rsid w:val="003D592A"/>
    <w:rsid w:val="003E141C"/>
    <w:rsid w:val="003E207F"/>
    <w:rsid w:val="003E23E1"/>
    <w:rsid w:val="003E35EC"/>
    <w:rsid w:val="003E3BEA"/>
    <w:rsid w:val="003E4821"/>
    <w:rsid w:val="003E71DE"/>
    <w:rsid w:val="003F1701"/>
    <w:rsid w:val="003F3056"/>
    <w:rsid w:val="003F5048"/>
    <w:rsid w:val="003F5810"/>
    <w:rsid w:val="00400154"/>
    <w:rsid w:val="0040015A"/>
    <w:rsid w:val="00400630"/>
    <w:rsid w:val="00404905"/>
    <w:rsid w:val="00404960"/>
    <w:rsid w:val="004060E5"/>
    <w:rsid w:val="004105C9"/>
    <w:rsid w:val="00413DAF"/>
    <w:rsid w:val="00416BDD"/>
    <w:rsid w:val="00417FE5"/>
    <w:rsid w:val="00421A9B"/>
    <w:rsid w:val="00422BF6"/>
    <w:rsid w:val="004253FF"/>
    <w:rsid w:val="00426C0F"/>
    <w:rsid w:val="00426EFF"/>
    <w:rsid w:val="00426F09"/>
    <w:rsid w:val="00427288"/>
    <w:rsid w:val="00432CBE"/>
    <w:rsid w:val="00433ABB"/>
    <w:rsid w:val="00434496"/>
    <w:rsid w:val="004346D2"/>
    <w:rsid w:val="00436C80"/>
    <w:rsid w:val="00440146"/>
    <w:rsid w:val="00441BAD"/>
    <w:rsid w:val="00442B23"/>
    <w:rsid w:val="00442FB0"/>
    <w:rsid w:val="00443182"/>
    <w:rsid w:val="00444D7B"/>
    <w:rsid w:val="00447400"/>
    <w:rsid w:val="0044743F"/>
    <w:rsid w:val="004501FD"/>
    <w:rsid w:val="004528B5"/>
    <w:rsid w:val="00452B43"/>
    <w:rsid w:val="004535EB"/>
    <w:rsid w:val="00457A46"/>
    <w:rsid w:val="004604AB"/>
    <w:rsid w:val="00461E7F"/>
    <w:rsid w:val="00462466"/>
    <w:rsid w:val="00466D5E"/>
    <w:rsid w:val="0047237F"/>
    <w:rsid w:val="00472AF0"/>
    <w:rsid w:val="0047325E"/>
    <w:rsid w:val="00474F11"/>
    <w:rsid w:val="00475179"/>
    <w:rsid w:val="00476148"/>
    <w:rsid w:val="004770F8"/>
    <w:rsid w:val="00477A3D"/>
    <w:rsid w:val="0048043C"/>
    <w:rsid w:val="004806D6"/>
    <w:rsid w:val="00481869"/>
    <w:rsid w:val="00484A74"/>
    <w:rsid w:val="00491DD8"/>
    <w:rsid w:val="00493BB0"/>
    <w:rsid w:val="0049465E"/>
    <w:rsid w:val="00495781"/>
    <w:rsid w:val="004A1723"/>
    <w:rsid w:val="004A263F"/>
    <w:rsid w:val="004A2AD4"/>
    <w:rsid w:val="004A2F53"/>
    <w:rsid w:val="004A4644"/>
    <w:rsid w:val="004A64F3"/>
    <w:rsid w:val="004B3812"/>
    <w:rsid w:val="004B40C9"/>
    <w:rsid w:val="004B5CCD"/>
    <w:rsid w:val="004C0065"/>
    <w:rsid w:val="004C15A8"/>
    <w:rsid w:val="004C21ED"/>
    <w:rsid w:val="004C34E4"/>
    <w:rsid w:val="004C446B"/>
    <w:rsid w:val="004C4B1E"/>
    <w:rsid w:val="004C5154"/>
    <w:rsid w:val="004C6592"/>
    <w:rsid w:val="004D1F01"/>
    <w:rsid w:val="004D594C"/>
    <w:rsid w:val="004D652F"/>
    <w:rsid w:val="004D68C1"/>
    <w:rsid w:val="004D7508"/>
    <w:rsid w:val="004E0002"/>
    <w:rsid w:val="004E0771"/>
    <w:rsid w:val="004E0872"/>
    <w:rsid w:val="004E48EA"/>
    <w:rsid w:val="004E5456"/>
    <w:rsid w:val="004F257F"/>
    <w:rsid w:val="004F4614"/>
    <w:rsid w:val="004F4A48"/>
    <w:rsid w:val="004F6B77"/>
    <w:rsid w:val="004F6D9C"/>
    <w:rsid w:val="005019CE"/>
    <w:rsid w:val="00502688"/>
    <w:rsid w:val="005069C3"/>
    <w:rsid w:val="00506FCF"/>
    <w:rsid w:val="00510BD7"/>
    <w:rsid w:val="005116D8"/>
    <w:rsid w:val="0051606F"/>
    <w:rsid w:val="00520C76"/>
    <w:rsid w:val="00520D8B"/>
    <w:rsid w:val="00520E35"/>
    <w:rsid w:val="00527722"/>
    <w:rsid w:val="005278D9"/>
    <w:rsid w:val="00527F67"/>
    <w:rsid w:val="00527FE3"/>
    <w:rsid w:val="005351BB"/>
    <w:rsid w:val="0053553F"/>
    <w:rsid w:val="005411AF"/>
    <w:rsid w:val="00542A10"/>
    <w:rsid w:val="00543D25"/>
    <w:rsid w:val="0054634A"/>
    <w:rsid w:val="00550909"/>
    <w:rsid w:val="00550956"/>
    <w:rsid w:val="00551BEC"/>
    <w:rsid w:val="0055484B"/>
    <w:rsid w:val="00555D5E"/>
    <w:rsid w:val="00555FAB"/>
    <w:rsid w:val="00556B3A"/>
    <w:rsid w:val="00561254"/>
    <w:rsid w:val="00565243"/>
    <w:rsid w:val="0056636B"/>
    <w:rsid w:val="005706BD"/>
    <w:rsid w:val="00573ADD"/>
    <w:rsid w:val="0057470F"/>
    <w:rsid w:val="005749DA"/>
    <w:rsid w:val="005756B4"/>
    <w:rsid w:val="00587DE4"/>
    <w:rsid w:val="005901B2"/>
    <w:rsid w:val="00591410"/>
    <w:rsid w:val="00591956"/>
    <w:rsid w:val="0059578A"/>
    <w:rsid w:val="00596A24"/>
    <w:rsid w:val="00596F7C"/>
    <w:rsid w:val="00597192"/>
    <w:rsid w:val="005A04F5"/>
    <w:rsid w:val="005A051E"/>
    <w:rsid w:val="005A1FA4"/>
    <w:rsid w:val="005A309A"/>
    <w:rsid w:val="005A31E5"/>
    <w:rsid w:val="005A40B8"/>
    <w:rsid w:val="005A5DBB"/>
    <w:rsid w:val="005B4B98"/>
    <w:rsid w:val="005B572C"/>
    <w:rsid w:val="005B6462"/>
    <w:rsid w:val="005C2608"/>
    <w:rsid w:val="005C3547"/>
    <w:rsid w:val="005C480E"/>
    <w:rsid w:val="005C522D"/>
    <w:rsid w:val="005C640D"/>
    <w:rsid w:val="005C6EA0"/>
    <w:rsid w:val="005C77F0"/>
    <w:rsid w:val="005D0BB5"/>
    <w:rsid w:val="005D1AFB"/>
    <w:rsid w:val="005D27A0"/>
    <w:rsid w:val="005D579D"/>
    <w:rsid w:val="005D5EAE"/>
    <w:rsid w:val="005D6B9C"/>
    <w:rsid w:val="005E112F"/>
    <w:rsid w:val="005E1F89"/>
    <w:rsid w:val="005E3669"/>
    <w:rsid w:val="005E4782"/>
    <w:rsid w:val="005E5682"/>
    <w:rsid w:val="005E7D14"/>
    <w:rsid w:val="005F1F11"/>
    <w:rsid w:val="005F2CB3"/>
    <w:rsid w:val="005F333F"/>
    <w:rsid w:val="005F386C"/>
    <w:rsid w:val="005F3A10"/>
    <w:rsid w:val="0060045A"/>
    <w:rsid w:val="00600C79"/>
    <w:rsid w:val="00603D8A"/>
    <w:rsid w:val="00605B87"/>
    <w:rsid w:val="006060D3"/>
    <w:rsid w:val="006074D0"/>
    <w:rsid w:val="00607A95"/>
    <w:rsid w:val="006106E1"/>
    <w:rsid w:val="0061367D"/>
    <w:rsid w:val="00614B6D"/>
    <w:rsid w:val="006238F6"/>
    <w:rsid w:val="00624B49"/>
    <w:rsid w:val="0062715D"/>
    <w:rsid w:val="00632AB6"/>
    <w:rsid w:val="006336FC"/>
    <w:rsid w:val="00633EB0"/>
    <w:rsid w:val="00634818"/>
    <w:rsid w:val="006358A7"/>
    <w:rsid w:val="006360F9"/>
    <w:rsid w:val="00637DE8"/>
    <w:rsid w:val="0064142C"/>
    <w:rsid w:val="00645057"/>
    <w:rsid w:val="006467FD"/>
    <w:rsid w:val="0064746B"/>
    <w:rsid w:val="006603CB"/>
    <w:rsid w:val="00660BA3"/>
    <w:rsid w:val="006624AC"/>
    <w:rsid w:val="00662A75"/>
    <w:rsid w:val="006639D3"/>
    <w:rsid w:val="00664061"/>
    <w:rsid w:val="0066470E"/>
    <w:rsid w:val="00664B57"/>
    <w:rsid w:val="00665BB2"/>
    <w:rsid w:val="00665C38"/>
    <w:rsid w:val="00667856"/>
    <w:rsid w:val="0067114E"/>
    <w:rsid w:val="0067275D"/>
    <w:rsid w:val="0067283E"/>
    <w:rsid w:val="006748A2"/>
    <w:rsid w:val="00677F06"/>
    <w:rsid w:val="00681053"/>
    <w:rsid w:val="0068198A"/>
    <w:rsid w:val="00682892"/>
    <w:rsid w:val="00683DB8"/>
    <w:rsid w:val="00686E84"/>
    <w:rsid w:val="006911FC"/>
    <w:rsid w:val="00692047"/>
    <w:rsid w:val="006921DF"/>
    <w:rsid w:val="006925F9"/>
    <w:rsid w:val="00692E61"/>
    <w:rsid w:val="00693A53"/>
    <w:rsid w:val="006963B3"/>
    <w:rsid w:val="006972B0"/>
    <w:rsid w:val="006973A8"/>
    <w:rsid w:val="00697EA0"/>
    <w:rsid w:val="006A0844"/>
    <w:rsid w:val="006A6653"/>
    <w:rsid w:val="006A798A"/>
    <w:rsid w:val="006B0D7B"/>
    <w:rsid w:val="006B60D9"/>
    <w:rsid w:val="006C123B"/>
    <w:rsid w:val="006C552F"/>
    <w:rsid w:val="006C6CE7"/>
    <w:rsid w:val="006D20EC"/>
    <w:rsid w:val="006D49D7"/>
    <w:rsid w:val="006E03F2"/>
    <w:rsid w:val="006E47B9"/>
    <w:rsid w:val="006F24EA"/>
    <w:rsid w:val="006F355C"/>
    <w:rsid w:val="006F4500"/>
    <w:rsid w:val="006F6D96"/>
    <w:rsid w:val="006F71C7"/>
    <w:rsid w:val="00702214"/>
    <w:rsid w:val="007029A0"/>
    <w:rsid w:val="007035B7"/>
    <w:rsid w:val="00707CA6"/>
    <w:rsid w:val="00710669"/>
    <w:rsid w:val="00716597"/>
    <w:rsid w:val="007205D1"/>
    <w:rsid w:val="00721AFF"/>
    <w:rsid w:val="00722D94"/>
    <w:rsid w:val="007326DF"/>
    <w:rsid w:val="007356E6"/>
    <w:rsid w:val="00742DD4"/>
    <w:rsid w:val="00744EEA"/>
    <w:rsid w:val="00745B04"/>
    <w:rsid w:val="007515ED"/>
    <w:rsid w:val="00751CAF"/>
    <w:rsid w:val="00752274"/>
    <w:rsid w:val="0075255B"/>
    <w:rsid w:val="00752752"/>
    <w:rsid w:val="007538C3"/>
    <w:rsid w:val="00754828"/>
    <w:rsid w:val="00755774"/>
    <w:rsid w:val="007573A3"/>
    <w:rsid w:val="00761D36"/>
    <w:rsid w:val="007622A7"/>
    <w:rsid w:val="00766516"/>
    <w:rsid w:val="00766619"/>
    <w:rsid w:val="00766737"/>
    <w:rsid w:val="00772F3A"/>
    <w:rsid w:val="00773CD8"/>
    <w:rsid w:val="00775EAC"/>
    <w:rsid w:val="0077666D"/>
    <w:rsid w:val="00783635"/>
    <w:rsid w:val="00787713"/>
    <w:rsid w:val="007915B6"/>
    <w:rsid w:val="00791A6D"/>
    <w:rsid w:val="00792275"/>
    <w:rsid w:val="0079398B"/>
    <w:rsid w:val="007957EC"/>
    <w:rsid w:val="007A10AB"/>
    <w:rsid w:val="007A621B"/>
    <w:rsid w:val="007A766F"/>
    <w:rsid w:val="007B0745"/>
    <w:rsid w:val="007B41B0"/>
    <w:rsid w:val="007B421E"/>
    <w:rsid w:val="007B459D"/>
    <w:rsid w:val="007B7713"/>
    <w:rsid w:val="007C0EB4"/>
    <w:rsid w:val="007C1659"/>
    <w:rsid w:val="007C1A7A"/>
    <w:rsid w:val="007C1BB8"/>
    <w:rsid w:val="007C463C"/>
    <w:rsid w:val="007C4850"/>
    <w:rsid w:val="007C6912"/>
    <w:rsid w:val="007D1850"/>
    <w:rsid w:val="007D3C1A"/>
    <w:rsid w:val="007D3D1D"/>
    <w:rsid w:val="007D4E7A"/>
    <w:rsid w:val="007D7573"/>
    <w:rsid w:val="007D7FD7"/>
    <w:rsid w:val="007E049B"/>
    <w:rsid w:val="007E104A"/>
    <w:rsid w:val="007E1DC5"/>
    <w:rsid w:val="007E382D"/>
    <w:rsid w:val="007E782F"/>
    <w:rsid w:val="007F14A1"/>
    <w:rsid w:val="007F542F"/>
    <w:rsid w:val="007F7178"/>
    <w:rsid w:val="007F7648"/>
    <w:rsid w:val="008005A7"/>
    <w:rsid w:val="0080060D"/>
    <w:rsid w:val="00800DAB"/>
    <w:rsid w:val="008058E1"/>
    <w:rsid w:val="00807B6C"/>
    <w:rsid w:val="00810040"/>
    <w:rsid w:val="008120FF"/>
    <w:rsid w:val="00813D68"/>
    <w:rsid w:val="00815043"/>
    <w:rsid w:val="00815EE3"/>
    <w:rsid w:val="00816319"/>
    <w:rsid w:val="008167A5"/>
    <w:rsid w:val="00821EC0"/>
    <w:rsid w:val="00821F31"/>
    <w:rsid w:val="00823F8A"/>
    <w:rsid w:val="00824652"/>
    <w:rsid w:val="00825396"/>
    <w:rsid w:val="00826A51"/>
    <w:rsid w:val="00827A1C"/>
    <w:rsid w:val="00833A89"/>
    <w:rsid w:val="00834C4D"/>
    <w:rsid w:val="0083551A"/>
    <w:rsid w:val="0083575F"/>
    <w:rsid w:val="0084317F"/>
    <w:rsid w:val="00846340"/>
    <w:rsid w:val="00846767"/>
    <w:rsid w:val="008512ED"/>
    <w:rsid w:val="00853D06"/>
    <w:rsid w:val="0085481D"/>
    <w:rsid w:val="00854CF0"/>
    <w:rsid w:val="0085552E"/>
    <w:rsid w:val="008641E6"/>
    <w:rsid w:val="00864FDD"/>
    <w:rsid w:val="008731A0"/>
    <w:rsid w:val="00875BB4"/>
    <w:rsid w:val="00877E35"/>
    <w:rsid w:val="00877FFA"/>
    <w:rsid w:val="008823CE"/>
    <w:rsid w:val="00884A08"/>
    <w:rsid w:val="00884EAD"/>
    <w:rsid w:val="00886C7A"/>
    <w:rsid w:val="008909A5"/>
    <w:rsid w:val="00892086"/>
    <w:rsid w:val="00894F77"/>
    <w:rsid w:val="008965CC"/>
    <w:rsid w:val="008965FB"/>
    <w:rsid w:val="008A2A9E"/>
    <w:rsid w:val="008A2C56"/>
    <w:rsid w:val="008A30DA"/>
    <w:rsid w:val="008A7BF6"/>
    <w:rsid w:val="008B266C"/>
    <w:rsid w:val="008C174B"/>
    <w:rsid w:val="008C56B8"/>
    <w:rsid w:val="008C6B5B"/>
    <w:rsid w:val="008D04CC"/>
    <w:rsid w:val="008D0537"/>
    <w:rsid w:val="008D0F30"/>
    <w:rsid w:val="008D6B5E"/>
    <w:rsid w:val="008E0D44"/>
    <w:rsid w:val="008E37B6"/>
    <w:rsid w:val="008E609F"/>
    <w:rsid w:val="008E6654"/>
    <w:rsid w:val="008F1E3E"/>
    <w:rsid w:val="008F27B8"/>
    <w:rsid w:val="008F3868"/>
    <w:rsid w:val="008F4BF1"/>
    <w:rsid w:val="008F70BD"/>
    <w:rsid w:val="00900EA3"/>
    <w:rsid w:val="00903173"/>
    <w:rsid w:val="00905448"/>
    <w:rsid w:val="00910716"/>
    <w:rsid w:val="00910D3C"/>
    <w:rsid w:val="00911D6F"/>
    <w:rsid w:val="00912E79"/>
    <w:rsid w:val="00914BD3"/>
    <w:rsid w:val="00916148"/>
    <w:rsid w:val="00917BA4"/>
    <w:rsid w:val="009245AA"/>
    <w:rsid w:val="00924E1B"/>
    <w:rsid w:val="00927552"/>
    <w:rsid w:val="009278DF"/>
    <w:rsid w:val="0093146A"/>
    <w:rsid w:val="009317A0"/>
    <w:rsid w:val="00934B70"/>
    <w:rsid w:val="009414F4"/>
    <w:rsid w:val="00941967"/>
    <w:rsid w:val="00942E9D"/>
    <w:rsid w:val="00943975"/>
    <w:rsid w:val="00943C27"/>
    <w:rsid w:val="00944E69"/>
    <w:rsid w:val="009471E4"/>
    <w:rsid w:val="009475A5"/>
    <w:rsid w:val="00950D46"/>
    <w:rsid w:val="009516ED"/>
    <w:rsid w:val="0095574F"/>
    <w:rsid w:val="00957803"/>
    <w:rsid w:val="00962241"/>
    <w:rsid w:val="0096280F"/>
    <w:rsid w:val="00962BD7"/>
    <w:rsid w:val="00965753"/>
    <w:rsid w:val="00967A01"/>
    <w:rsid w:val="00972D1C"/>
    <w:rsid w:val="009735AE"/>
    <w:rsid w:val="00975B51"/>
    <w:rsid w:val="00977D9E"/>
    <w:rsid w:val="00985D47"/>
    <w:rsid w:val="009860D2"/>
    <w:rsid w:val="00994247"/>
    <w:rsid w:val="00994BF2"/>
    <w:rsid w:val="009A10D0"/>
    <w:rsid w:val="009A18FB"/>
    <w:rsid w:val="009A34E5"/>
    <w:rsid w:val="009A3743"/>
    <w:rsid w:val="009A56DC"/>
    <w:rsid w:val="009A7EE3"/>
    <w:rsid w:val="009B403A"/>
    <w:rsid w:val="009B4C2A"/>
    <w:rsid w:val="009C1073"/>
    <w:rsid w:val="009C496D"/>
    <w:rsid w:val="009C5CAC"/>
    <w:rsid w:val="009C623C"/>
    <w:rsid w:val="009C67BC"/>
    <w:rsid w:val="009C6992"/>
    <w:rsid w:val="009D2706"/>
    <w:rsid w:val="009D2B90"/>
    <w:rsid w:val="009D356E"/>
    <w:rsid w:val="009D48E5"/>
    <w:rsid w:val="009D513F"/>
    <w:rsid w:val="009D594B"/>
    <w:rsid w:val="009E0756"/>
    <w:rsid w:val="009E22E5"/>
    <w:rsid w:val="009E33F7"/>
    <w:rsid w:val="009E3B48"/>
    <w:rsid w:val="009E4AFE"/>
    <w:rsid w:val="009E5405"/>
    <w:rsid w:val="009E6C0C"/>
    <w:rsid w:val="009F0059"/>
    <w:rsid w:val="009F1942"/>
    <w:rsid w:val="009F4628"/>
    <w:rsid w:val="009F6956"/>
    <w:rsid w:val="009F6A52"/>
    <w:rsid w:val="00A045A4"/>
    <w:rsid w:val="00A05CA5"/>
    <w:rsid w:val="00A06C01"/>
    <w:rsid w:val="00A06E70"/>
    <w:rsid w:val="00A079FF"/>
    <w:rsid w:val="00A10610"/>
    <w:rsid w:val="00A10A4C"/>
    <w:rsid w:val="00A16993"/>
    <w:rsid w:val="00A16C8D"/>
    <w:rsid w:val="00A23400"/>
    <w:rsid w:val="00A23CF9"/>
    <w:rsid w:val="00A2598C"/>
    <w:rsid w:val="00A264F4"/>
    <w:rsid w:val="00A266EF"/>
    <w:rsid w:val="00A26B37"/>
    <w:rsid w:val="00A271AC"/>
    <w:rsid w:val="00A33021"/>
    <w:rsid w:val="00A35D93"/>
    <w:rsid w:val="00A423BE"/>
    <w:rsid w:val="00A430F4"/>
    <w:rsid w:val="00A478A3"/>
    <w:rsid w:val="00A51B45"/>
    <w:rsid w:val="00A57464"/>
    <w:rsid w:val="00A613E4"/>
    <w:rsid w:val="00A62E0E"/>
    <w:rsid w:val="00A673C2"/>
    <w:rsid w:val="00A72AF4"/>
    <w:rsid w:val="00A7410F"/>
    <w:rsid w:val="00A767CA"/>
    <w:rsid w:val="00A778D7"/>
    <w:rsid w:val="00A81407"/>
    <w:rsid w:val="00A82DEE"/>
    <w:rsid w:val="00A8648B"/>
    <w:rsid w:val="00A90121"/>
    <w:rsid w:val="00A91170"/>
    <w:rsid w:val="00A91CE8"/>
    <w:rsid w:val="00A9463A"/>
    <w:rsid w:val="00A96A53"/>
    <w:rsid w:val="00A979AE"/>
    <w:rsid w:val="00AA1A08"/>
    <w:rsid w:val="00AB17FF"/>
    <w:rsid w:val="00AB46A7"/>
    <w:rsid w:val="00AB5506"/>
    <w:rsid w:val="00AB56F1"/>
    <w:rsid w:val="00AB5A0F"/>
    <w:rsid w:val="00AB5B4A"/>
    <w:rsid w:val="00AB5FC1"/>
    <w:rsid w:val="00AB6E08"/>
    <w:rsid w:val="00AB7355"/>
    <w:rsid w:val="00AC002F"/>
    <w:rsid w:val="00AC11E4"/>
    <w:rsid w:val="00AC43D2"/>
    <w:rsid w:val="00AC5E16"/>
    <w:rsid w:val="00AC633D"/>
    <w:rsid w:val="00AC71E4"/>
    <w:rsid w:val="00AD2D05"/>
    <w:rsid w:val="00AD5924"/>
    <w:rsid w:val="00AD5B55"/>
    <w:rsid w:val="00AE05BC"/>
    <w:rsid w:val="00AE3287"/>
    <w:rsid w:val="00AE7019"/>
    <w:rsid w:val="00AF4768"/>
    <w:rsid w:val="00AF4930"/>
    <w:rsid w:val="00AF691E"/>
    <w:rsid w:val="00AF73AA"/>
    <w:rsid w:val="00B00FF5"/>
    <w:rsid w:val="00B04360"/>
    <w:rsid w:val="00B10185"/>
    <w:rsid w:val="00B11776"/>
    <w:rsid w:val="00B146A2"/>
    <w:rsid w:val="00B14D37"/>
    <w:rsid w:val="00B15786"/>
    <w:rsid w:val="00B221CD"/>
    <w:rsid w:val="00B22370"/>
    <w:rsid w:val="00B22974"/>
    <w:rsid w:val="00B2332B"/>
    <w:rsid w:val="00B234BB"/>
    <w:rsid w:val="00B2678F"/>
    <w:rsid w:val="00B271DE"/>
    <w:rsid w:val="00B27292"/>
    <w:rsid w:val="00B278F9"/>
    <w:rsid w:val="00B30C4F"/>
    <w:rsid w:val="00B318AC"/>
    <w:rsid w:val="00B320E0"/>
    <w:rsid w:val="00B335CA"/>
    <w:rsid w:val="00B36EF6"/>
    <w:rsid w:val="00B403A7"/>
    <w:rsid w:val="00B43EBE"/>
    <w:rsid w:val="00B47F47"/>
    <w:rsid w:val="00B50D06"/>
    <w:rsid w:val="00B512D5"/>
    <w:rsid w:val="00B51816"/>
    <w:rsid w:val="00B5224C"/>
    <w:rsid w:val="00B538BF"/>
    <w:rsid w:val="00B55D44"/>
    <w:rsid w:val="00B65109"/>
    <w:rsid w:val="00B7036C"/>
    <w:rsid w:val="00B7047B"/>
    <w:rsid w:val="00B7146C"/>
    <w:rsid w:val="00B7181F"/>
    <w:rsid w:val="00B73A3A"/>
    <w:rsid w:val="00B73B56"/>
    <w:rsid w:val="00B74008"/>
    <w:rsid w:val="00B74D79"/>
    <w:rsid w:val="00B7516A"/>
    <w:rsid w:val="00B777F4"/>
    <w:rsid w:val="00B827D6"/>
    <w:rsid w:val="00B84FBD"/>
    <w:rsid w:val="00B879E2"/>
    <w:rsid w:val="00B91620"/>
    <w:rsid w:val="00B91742"/>
    <w:rsid w:val="00B91885"/>
    <w:rsid w:val="00B95806"/>
    <w:rsid w:val="00B95ECE"/>
    <w:rsid w:val="00B965A3"/>
    <w:rsid w:val="00B97923"/>
    <w:rsid w:val="00BA0FF7"/>
    <w:rsid w:val="00BA5290"/>
    <w:rsid w:val="00BA6112"/>
    <w:rsid w:val="00BB22C3"/>
    <w:rsid w:val="00BC1ED5"/>
    <w:rsid w:val="00BC356A"/>
    <w:rsid w:val="00BC3FD6"/>
    <w:rsid w:val="00BC7510"/>
    <w:rsid w:val="00BD301F"/>
    <w:rsid w:val="00BD4FC6"/>
    <w:rsid w:val="00BD52EC"/>
    <w:rsid w:val="00BD56D6"/>
    <w:rsid w:val="00BE147D"/>
    <w:rsid w:val="00BE2384"/>
    <w:rsid w:val="00BF0C19"/>
    <w:rsid w:val="00BF1313"/>
    <w:rsid w:val="00BF2759"/>
    <w:rsid w:val="00BF51AA"/>
    <w:rsid w:val="00BF6623"/>
    <w:rsid w:val="00BF69E1"/>
    <w:rsid w:val="00C00C69"/>
    <w:rsid w:val="00C029A6"/>
    <w:rsid w:val="00C02E51"/>
    <w:rsid w:val="00C06263"/>
    <w:rsid w:val="00C074F9"/>
    <w:rsid w:val="00C07529"/>
    <w:rsid w:val="00C07647"/>
    <w:rsid w:val="00C14AFF"/>
    <w:rsid w:val="00C17AF1"/>
    <w:rsid w:val="00C2084D"/>
    <w:rsid w:val="00C22C0F"/>
    <w:rsid w:val="00C257BE"/>
    <w:rsid w:val="00C3444B"/>
    <w:rsid w:val="00C352CA"/>
    <w:rsid w:val="00C36656"/>
    <w:rsid w:val="00C378E8"/>
    <w:rsid w:val="00C4140D"/>
    <w:rsid w:val="00C42D3A"/>
    <w:rsid w:val="00C508E5"/>
    <w:rsid w:val="00C50CC8"/>
    <w:rsid w:val="00C51473"/>
    <w:rsid w:val="00C53AA5"/>
    <w:rsid w:val="00C54F64"/>
    <w:rsid w:val="00C60F53"/>
    <w:rsid w:val="00C60FE0"/>
    <w:rsid w:val="00C670C3"/>
    <w:rsid w:val="00C707F2"/>
    <w:rsid w:val="00C70F09"/>
    <w:rsid w:val="00C74498"/>
    <w:rsid w:val="00C754C3"/>
    <w:rsid w:val="00C761A5"/>
    <w:rsid w:val="00C805DC"/>
    <w:rsid w:val="00C8074D"/>
    <w:rsid w:val="00C85CA8"/>
    <w:rsid w:val="00C90093"/>
    <w:rsid w:val="00C90C56"/>
    <w:rsid w:val="00C9676A"/>
    <w:rsid w:val="00CA2666"/>
    <w:rsid w:val="00CA625F"/>
    <w:rsid w:val="00CB0230"/>
    <w:rsid w:val="00CB1C82"/>
    <w:rsid w:val="00CB5FB4"/>
    <w:rsid w:val="00CB6570"/>
    <w:rsid w:val="00CB7574"/>
    <w:rsid w:val="00CC02F1"/>
    <w:rsid w:val="00CC04D5"/>
    <w:rsid w:val="00CC34DD"/>
    <w:rsid w:val="00CC4149"/>
    <w:rsid w:val="00CC4575"/>
    <w:rsid w:val="00CC7134"/>
    <w:rsid w:val="00CD364E"/>
    <w:rsid w:val="00CD4AB6"/>
    <w:rsid w:val="00CE0173"/>
    <w:rsid w:val="00CE2E16"/>
    <w:rsid w:val="00CE5327"/>
    <w:rsid w:val="00CE609B"/>
    <w:rsid w:val="00CF16F0"/>
    <w:rsid w:val="00CF1805"/>
    <w:rsid w:val="00CF2D28"/>
    <w:rsid w:val="00CF3F0F"/>
    <w:rsid w:val="00CF60A7"/>
    <w:rsid w:val="00CF67DF"/>
    <w:rsid w:val="00CF686E"/>
    <w:rsid w:val="00CF7A2D"/>
    <w:rsid w:val="00D049B8"/>
    <w:rsid w:val="00D066E6"/>
    <w:rsid w:val="00D06AD6"/>
    <w:rsid w:val="00D06E79"/>
    <w:rsid w:val="00D11B5E"/>
    <w:rsid w:val="00D14131"/>
    <w:rsid w:val="00D23376"/>
    <w:rsid w:val="00D233DD"/>
    <w:rsid w:val="00D241B9"/>
    <w:rsid w:val="00D24C22"/>
    <w:rsid w:val="00D27A79"/>
    <w:rsid w:val="00D32DD3"/>
    <w:rsid w:val="00D33F7F"/>
    <w:rsid w:val="00D342F7"/>
    <w:rsid w:val="00D36504"/>
    <w:rsid w:val="00D418F3"/>
    <w:rsid w:val="00D43505"/>
    <w:rsid w:val="00D4620B"/>
    <w:rsid w:val="00D50B07"/>
    <w:rsid w:val="00D52CEB"/>
    <w:rsid w:val="00D55C32"/>
    <w:rsid w:val="00D56DF0"/>
    <w:rsid w:val="00D57671"/>
    <w:rsid w:val="00D60C5B"/>
    <w:rsid w:val="00D63E63"/>
    <w:rsid w:val="00D6792A"/>
    <w:rsid w:val="00D72297"/>
    <w:rsid w:val="00D74C2B"/>
    <w:rsid w:val="00D81753"/>
    <w:rsid w:val="00D85A62"/>
    <w:rsid w:val="00D86F3B"/>
    <w:rsid w:val="00D87012"/>
    <w:rsid w:val="00D871A9"/>
    <w:rsid w:val="00D91551"/>
    <w:rsid w:val="00D91A1B"/>
    <w:rsid w:val="00D9325B"/>
    <w:rsid w:val="00D9753B"/>
    <w:rsid w:val="00DA4B59"/>
    <w:rsid w:val="00DA52A4"/>
    <w:rsid w:val="00DA6E88"/>
    <w:rsid w:val="00DB135B"/>
    <w:rsid w:val="00DC03C7"/>
    <w:rsid w:val="00DC091D"/>
    <w:rsid w:val="00DC45A7"/>
    <w:rsid w:val="00DC4C20"/>
    <w:rsid w:val="00DC51D4"/>
    <w:rsid w:val="00DC71B8"/>
    <w:rsid w:val="00DD080E"/>
    <w:rsid w:val="00DD4FAA"/>
    <w:rsid w:val="00DD64E1"/>
    <w:rsid w:val="00DE0A68"/>
    <w:rsid w:val="00DE3679"/>
    <w:rsid w:val="00DE5AC2"/>
    <w:rsid w:val="00DE5D8D"/>
    <w:rsid w:val="00DF0BA0"/>
    <w:rsid w:val="00DF19BC"/>
    <w:rsid w:val="00DF55B9"/>
    <w:rsid w:val="00DF5BC6"/>
    <w:rsid w:val="00DF5E7B"/>
    <w:rsid w:val="00DF7561"/>
    <w:rsid w:val="00E0177D"/>
    <w:rsid w:val="00E026CE"/>
    <w:rsid w:val="00E05905"/>
    <w:rsid w:val="00E061DB"/>
    <w:rsid w:val="00E07DF4"/>
    <w:rsid w:val="00E20EED"/>
    <w:rsid w:val="00E24652"/>
    <w:rsid w:val="00E33809"/>
    <w:rsid w:val="00E3578F"/>
    <w:rsid w:val="00E36668"/>
    <w:rsid w:val="00E3696D"/>
    <w:rsid w:val="00E372D4"/>
    <w:rsid w:val="00E4080C"/>
    <w:rsid w:val="00E44E5F"/>
    <w:rsid w:val="00E4618D"/>
    <w:rsid w:val="00E46638"/>
    <w:rsid w:val="00E477A2"/>
    <w:rsid w:val="00E527AB"/>
    <w:rsid w:val="00E53395"/>
    <w:rsid w:val="00E5485C"/>
    <w:rsid w:val="00E60FE7"/>
    <w:rsid w:val="00E62E3E"/>
    <w:rsid w:val="00E644AB"/>
    <w:rsid w:val="00E64AEF"/>
    <w:rsid w:val="00E67190"/>
    <w:rsid w:val="00E71E73"/>
    <w:rsid w:val="00E73421"/>
    <w:rsid w:val="00E75A07"/>
    <w:rsid w:val="00E775AC"/>
    <w:rsid w:val="00E84A50"/>
    <w:rsid w:val="00E92570"/>
    <w:rsid w:val="00E93E2E"/>
    <w:rsid w:val="00E964A3"/>
    <w:rsid w:val="00E967D2"/>
    <w:rsid w:val="00EA0220"/>
    <w:rsid w:val="00EA0ED3"/>
    <w:rsid w:val="00EA148F"/>
    <w:rsid w:val="00EA38B5"/>
    <w:rsid w:val="00EB1BF2"/>
    <w:rsid w:val="00EB1FDE"/>
    <w:rsid w:val="00EB2DFD"/>
    <w:rsid w:val="00EB6439"/>
    <w:rsid w:val="00EB6C0A"/>
    <w:rsid w:val="00EC0D6D"/>
    <w:rsid w:val="00EC1288"/>
    <w:rsid w:val="00EC1EDB"/>
    <w:rsid w:val="00EC3D74"/>
    <w:rsid w:val="00EC485E"/>
    <w:rsid w:val="00EC5210"/>
    <w:rsid w:val="00ED100F"/>
    <w:rsid w:val="00ED42D5"/>
    <w:rsid w:val="00EE0844"/>
    <w:rsid w:val="00EE2820"/>
    <w:rsid w:val="00EE32CA"/>
    <w:rsid w:val="00EE34F4"/>
    <w:rsid w:val="00EE46D9"/>
    <w:rsid w:val="00EE6540"/>
    <w:rsid w:val="00EE72C0"/>
    <w:rsid w:val="00EE7B5E"/>
    <w:rsid w:val="00EF2DFB"/>
    <w:rsid w:val="00EF3EBC"/>
    <w:rsid w:val="00EF4402"/>
    <w:rsid w:val="00EF5E0B"/>
    <w:rsid w:val="00F00A0A"/>
    <w:rsid w:val="00F02B33"/>
    <w:rsid w:val="00F05356"/>
    <w:rsid w:val="00F06701"/>
    <w:rsid w:val="00F10C91"/>
    <w:rsid w:val="00F10CBB"/>
    <w:rsid w:val="00F10FF5"/>
    <w:rsid w:val="00F1165F"/>
    <w:rsid w:val="00F122F4"/>
    <w:rsid w:val="00F15198"/>
    <w:rsid w:val="00F15699"/>
    <w:rsid w:val="00F1629B"/>
    <w:rsid w:val="00F16EB3"/>
    <w:rsid w:val="00F17D65"/>
    <w:rsid w:val="00F23E9D"/>
    <w:rsid w:val="00F23EB6"/>
    <w:rsid w:val="00F277F2"/>
    <w:rsid w:val="00F27E73"/>
    <w:rsid w:val="00F34A9A"/>
    <w:rsid w:val="00F365E0"/>
    <w:rsid w:val="00F37CB0"/>
    <w:rsid w:val="00F37D48"/>
    <w:rsid w:val="00F4015C"/>
    <w:rsid w:val="00F43788"/>
    <w:rsid w:val="00F46DF3"/>
    <w:rsid w:val="00F52599"/>
    <w:rsid w:val="00F52B2B"/>
    <w:rsid w:val="00F55C65"/>
    <w:rsid w:val="00F608C7"/>
    <w:rsid w:val="00F60BB8"/>
    <w:rsid w:val="00F6570F"/>
    <w:rsid w:val="00F718F1"/>
    <w:rsid w:val="00F72030"/>
    <w:rsid w:val="00F73A3E"/>
    <w:rsid w:val="00F74582"/>
    <w:rsid w:val="00F74FE7"/>
    <w:rsid w:val="00F768BB"/>
    <w:rsid w:val="00F80ADF"/>
    <w:rsid w:val="00F81DD0"/>
    <w:rsid w:val="00F86901"/>
    <w:rsid w:val="00F90842"/>
    <w:rsid w:val="00F96A52"/>
    <w:rsid w:val="00FA5F87"/>
    <w:rsid w:val="00FA6E23"/>
    <w:rsid w:val="00FB0BF9"/>
    <w:rsid w:val="00FB426A"/>
    <w:rsid w:val="00FB57C8"/>
    <w:rsid w:val="00FB5C54"/>
    <w:rsid w:val="00FB604F"/>
    <w:rsid w:val="00FB61FC"/>
    <w:rsid w:val="00FB6C18"/>
    <w:rsid w:val="00FC19EC"/>
    <w:rsid w:val="00FC2308"/>
    <w:rsid w:val="00FC3916"/>
    <w:rsid w:val="00FC7B36"/>
    <w:rsid w:val="00FD027C"/>
    <w:rsid w:val="00FD2082"/>
    <w:rsid w:val="00FD3C09"/>
    <w:rsid w:val="00FD4632"/>
    <w:rsid w:val="00FD683D"/>
    <w:rsid w:val="00FE0FED"/>
    <w:rsid w:val="00FE1EB4"/>
    <w:rsid w:val="00FE402E"/>
    <w:rsid w:val="00FF1347"/>
    <w:rsid w:val="00FF1C2D"/>
    <w:rsid w:val="00FF39C8"/>
    <w:rsid w:val="00FF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6263"/>
    <w:rPr>
      <w:lang w:eastAsia="en-US"/>
    </w:rPr>
  </w:style>
  <w:style w:type="paragraph" w:styleId="Heading1">
    <w:name w:val="heading 1"/>
    <w:basedOn w:val="Normal"/>
    <w:next w:val="Normal"/>
    <w:link w:val="Heading1Char"/>
    <w:uiPriority w:val="99"/>
    <w:qFormat/>
    <w:rsid w:val="00C06263"/>
    <w:pPr>
      <w:keepNext/>
      <w:outlineLvl w:val="0"/>
    </w:pPr>
    <w:rPr>
      <w:sz w:val="28"/>
      <w:szCs w:val="28"/>
    </w:rPr>
  </w:style>
  <w:style w:type="paragraph" w:styleId="Heading2">
    <w:name w:val="heading 2"/>
    <w:basedOn w:val="Normal"/>
    <w:next w:val="Normal"/>
    <w:link w:val="Heading2Char"/>
    <w:uiPriority w:val="99"/>
    <w:qFormat/>
    <w:rsid w:val="00C06263"/>
    <w:pPr>
      <w:keepNext/>
      <w:jc w:val="center"/>
      <w:outlineLvl w:val="1"/>
    </w:pPr>
    <w:rPr>
      <w:b/>
      <w:bCs/>
      <w:color w:val="000080"/>
      <w:sz w:val="28"/>
      <w:szCs w:val="28"/>
      <w:lang w:eastAsia="zh-CN"/>
    </w:rPr>
  </w:style>
  <w:style w:type="paragraph" w:styleId="Heading3">
    <w:name w:val="heading 3"/>
    <w:basedOn w:val="Normal"/>
    <w:next w:val="Normal"/>
    <w:link w:val="Heading3Char"/>
    <w:uiPriority w:val="99"/>
    <w:qFormat/>
    <w:rsid w:val="00C06263"/>
    <w:pPr>
      <w:keepNext/>
      <w:jc w:val="center"/>
      <w:outlineLvl w:val="2"/>
    </w:pPr>
    <w:rPr>
      <w:color w:val="000080"/>
      <w:sz w:val="28"/>
      <w:szCs w:val="28"/>
      <w:u w:val="single"/>
      <w:lang w:eastAsia="zh-CN"/>
    </w:rPr>
  </w:style>
  <w:style w:type="paragraph" w:styleId="Heading4">
    <w:name w:val="heading 4"/>
    <w:basedOn w:val="Normal"/>
    <w:next w:val="Normal"/>
    <w:link w:val="Heading4Char"/>
    <w:uiPriority w:val="99"/>
    <w:qFormat/>
    <w:rsid w:val="00C06263"/>
    <w:pPr>
      <w:keepNext/>
      <w:jc w:val="center"/>
      <w:outlineLvl w:val="3"/>
    </w:pPr>
    <w:rPr>
      <w:b/>
      <w:bCs/>
      <w:color w:val="000080"/>
      <w:sz w:val="26"/>
      <w:szCs w:val="26"/>
      <w:lang w:eastAsia="zh-CN"/>
    </w:rPr>
  </w:style>
  <w:style w:type="paragraph" w:styleId="Heading5">
    <w:name w:val="heading 5"/>
    <w:basedOn w:val="Normal"/>
    <w:next w:val="Normal"/>
    <w:link w:val="Heading5Char"/>
    <w:uiPriority w:val="99"/>
    <w:qFormat/>
    <w:rsid w:val="00C06263"/>
    <w:pPr>
      <w:keepNext/>
      <w:jc w:val="center"/>
      <w:outlineLvl w:val="4"/>
    </w:pPr>
    <w:rPr>
      <w:b/>
      <w:bCs/>
      <w:sz w:val="28"/>
      <w:szCs w:val="28"/>
    </w:rPr>
  </w:style>
  <w:style w:type="paragraph" w:styleId="Heading6">
    <w:name w:val="heading 6"/>
    <w:basedOn w:val="Normal"/>
    <w:next w:val="Normal"/>
    <w:link w:val="Heading6Char"/>
    <w:uiPriority w:val="99"/>
    <w:qFormat/>
    <w:rsid w:val="00C06263"/>
    <w:pPr>
      <w:keepNext/>
      <w:jc w:val="center"/>
      <w:outlineLvl w:val="5"/>
    </w:pPr>
    <w:rPr>
      <w:b/>
      <w:bCs/>
      <w:spacing w:val="14"/>
      <w:sz w:val="26"/>
      <w:szCs w:val="26"/>
    </w:rPr>
  </w:style>
  <w:style w:type="paragraph" w:styleId="Heading7">
    <w:name w:val="heading 7"/>
    <w:basedOn w:val="Normal"/>
    <w:next w:val="Normal"/>
    <w:link w:val="Heading7Char"/>
    <w:uiPriority w:val="99"/>
    <w:qFormat/>
    <w:rsid w:val="00C06263"/>
    <w:pPr>
      <w:keepNext/>
      <w:spacing w:before="100" w:beforeAutospacing="1"/>
      <w:jc w:val="center"/>
      <w:outlineLvl w:val="6"/>
    </w:pPr>
    <w:rPr>
      <w:b/>
      <w:bCs/>
      <w:sz w:val="32"/>
      <w:szCs w:val="32"/>
    </w:rPr>
  </w:style>
  <w:style w:type="paragraph" w:styleId="Heading8">
    <w:name w:val="heading 8"/>
    <w:basedOn w:val="Normal"/>
    <w:next w:val="Normal"/>
    <w:link w:val="Heading8Char"/>
    <w:uiPriority w:val="99"/>
    <w:qFormat/>
    <w:rsid w:val="00C06263"/>
    <w:pPr>
      <w:keepNext/>
      <w:jc w:val="right"/>
      <w:outlineLvl w:val="7"/>
    </w:pPr>
    <w:rPr>
      <w:b/>
      <w:bCs/>
      <w:spacing w:val="14"/>
      <w:sz w:val="26"/>
      <w:szCs w:val="26"/>
    </w:rPr>
  </w:style>
  <w:style w:type="paragraph" w:styleId="Heading9">
    <w:name w:val="heading 9"/>
    <w:basedOn w:val="Normal"/>
    <w:next w:val="Normal"/>
    <w:link w:val="Heading9Char"/>
    <w:uiPriority w:val="99"/>
    <w:qFormat/>
    <w:rsid w:val="00C06263"/>
    <w:pPr>
      <w:keepNext/>
      <w:spacing w:before="100" w:after="10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29A6"/>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029A6"/>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C029A6"/>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C029A6"/>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029A6"/>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029A6"/>
    <w:rPr>
      <w:rFonts w:ascii="Calibri" w:hAnsi="Calibri" w:cs="Calibri"/>
      <w:b/>
      <w:bCs/>
    </w:rPr>
  </w:style>
  <w:style w:type="character" w:customStyle="1" w:styleId="Heading7Char">
    <w:name w:val="Heading 7 Char"/>
    <w:basedOn w:val="DefaultParagraphFont"/>
    <w:link w:val="Heading7"/>
    <w:uiPriority w:val="99"/>
    <w:semiHidden/>
    <w:locked/>
    <w:rsid w:val="00C029A6"/>
    <w:rPr>
      <w:rFonts w:ascii="Calibri" w:hAnsi="Calibri" w:cs="Calibri"/>
      <w:sz w:val="24"/>
      <w:szCs w:val="24"/>
    </w:rPr>
  </w:style>
  <w:style w:type="character" w:customStyle="1" w:styleId="Heading8Char">
    <w:name w:val="Heading 8 Char"/>
    <w:basedOn w:val="DefaultParagraphFont"/>
    <w:link w:val="Heading8"/>
    <w:uiPriority w:val="99"/>
    <w:semiHidden/>
    <w:locked/>
    <w:rsid w:val="00C029A6"/>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029A6"/>
    <w:rPr>
      <w:rFonts w:ascii="Cambria" w:hAnsi="Cambria" w:cs="Cambria"/>
    </w:rPr>
  </w:style>
  <w:style w:type="paragraph" w:styleId="BodyTextIndent">
    <w:name w:val="Body Text Indent"/>
    <w:basedOn w:val="Normal"/>
    <w:link w:val="BodyTextIndentChar"/>
    <w:uiPriority w:val="99"/>
    <w:rsid w:val="00C06263"/>
    <w:pPr>
      <w:ind w:firstLine="720"/>
      <w:jc w:val="both"/>
    </w:pPr>
    <w:rPr>
      <w:sz w:val="28"/>
      <w:szCs w:val="28"/>
    </w:rPr>
  </w:style>
  <w:style w:type="character" w:customStyle="1" w:styleId="BodyTextIndentChar">
    <w:name w:val="Body Text Indent Char"/>
    <w:basedOn w:val="DefaultParagraphFont"/>
    <w:link w:val="BodyTextIndent"/>
    <w:uiPriority w:val="99"/>
    <w:semiHidden/>
    <w:locked/>
    <w:rsid w:val="00C029A6"/>
    <w:rPr>
      <w:sz w:val="20"/>
      <w:szCs w:val="20"/>
    </w:rPr>
  </w:style>
  <w:style w:type="paragraph" w:styleId="BodyText">
    <w:name w:val="Body Text"/>
    <w:basedOn w:val="Normal"/>
    <w:link w:val="BodyTextChar"/>
    <w:uiPriority w:val="99"/>
    <w:rsid w:val="00C06263"/>
    <w:pPr>
      <w:tabs>
        <w:tab w:val="left" w:pos="9450"/>
      </w:tabs>
      <w:ind w:right="-90"/>
      <w:jc w:val="both"/>
    </w:pPr>
    <w:rPr>
      <w:color w:val="000080"/>
      <w:sz w:val="28"/>
      <w:szCs w:val="28"/>
      <w:lang w:eastAsia="zh-CN"/>
    </w:rPr>
  </w:style>
  <w:style w:type="character" w:customStyle="1" w:styleId="BodyTextChar">
    <w:name w:val="Body Text Char"/>
    <w:basedOn w:val="DefaultParagraphFont"/>
    <w:link w:val="BodyText"/>
    <w:uiPriority w:val="99"/>
    <w:semiHidden/>
    <w:locked/>
    <w:rsid w:val="00C029A6"/>
    <w:rPr>
      <w:sz w:val="20"/>
      <w:szCs w:val="20"/>
    </w:rPr>
  </w:style>
  <w:style w:type="paragraph" w:styleId="BodyText2">
    <w:name w:val="Body Text 2"/>
    <w:basedOn w:val="Normal"/>
    <w:link w:val="BodyText2Char"/>
    <w:uiPriority w:val="99"/>
    <w:rsid w:val="00C06263"/>
    <w:pPr>
      <w:jc w:val="center"/>
    </w:pPr>
    <w:rPr>
      <w:b/>
      <w:bCs/>
      <w:sz w:val="28"/>
      <w:szCs w:val="28"/>
    </w:rPr>
  </w:style>
  <w:style w:type="character" w:customStyle="1" w:styleId="BodyText2Char">
    <w:name w:val="Body Text 2 Char"/>
    <w:basedOn w:val="DefaultParagraphFont"/>
    <w:link w:val="BodyText2"/>
    <w:uiPriority w:val="99"/>
    <w:semiHidden/>
    <w:locked/>
    <w:rsid w:val="00C029A6"/>
    <w:rPr>
      <w:sz w:val="20"/>
      <w:szCs w:val="20"/>
    </w:rPr>
  </w:style>
  <w:style w:type="paragraph" w:styleId="BodyText3">
    <w:name w:val="Body Text 3"/>
    <w:basedOn w:val="Normal"/>
    <w:link w:val="BodyText3Char"/>
    <w:uiPriority w:val="99"/>
    <w:rsid w:val="00C06263"/>
    <w:pPr>
      <w:spacing w:before="100" w:beforeAutospacing="1"/>
      <w:jc w:val="center"/>
    </w:pPr>
    <w:rPr>
      <w:b/>
      <w:bCs/>
      <w:sz w:val="24"/>
      <w:szCs w:val="24"/>
    </w:rPr>
  </w:style>
  <w:style w:type="character" w:customStyle="1" w:styleId="BodyText3Char">
    <w:name w:val="Body Text 3 Char"/>
    <w:basedOn w:val="DefaultParagraphFont"/>
    <w:link w:val="BodyText3"/>
    <w:uiPriority w:val="99"/>
    <w:semiHidden/>
    <w:locked/>
    <w:rsid w:val="00C029A6"/>
    <w:rPr>
      <w:sz w:val="16"/>
      <w:szCs w:val="16"/>
    </w:rPr>
  </w:style>
  <w:style w:type="paragraph" w:styleId="Header">
    <w:name w:val="header"/>
    <w:basedOn w:val="Normal"/>
    <w:link w:val="HeaderChar"/>
    <w:uiPriority w:val="99"/>
    <w:rsid w:val="00C06263"/>
    <w:pPr>
      <w:tabs>
        <w:tab w:val="center" w:pos="4320"/>
        <w:tab w:val="right" w:pos="8640"/>
      </w:tabs>
    </w:pPr>
  </w:style>
  <w:style w:type="character" w:customStyle="1" w:styleId="HeaderChar">
    <w:name w:val="Header Char"/>
    <w:basedOn w:val="DefaultParagraphFont"/>
    <w:link w:val="Header"/>
    <w:uiPriority w:val="99"/>
    <w:semiHidden/>
    <w:locked/>
    <w:rsid w:val="00C029A6"/>
    <w:rPr>
      <w:sz w:val="20"/>
      <w:szCs w:val="20"/>
    </w:rPr>
  </w:style>
  <w:style w:type="paragraph" w:styleId="Footer">
    <w:name w:val="footer"/>
    <w:basedOn w:val="Normal"/>
    <w:link w:val="FooterChar"/>
    <w:uiPriority w:val="99"/>
    <w:rsid w:val="00C06263"/>
    <w:pPr>
      <w:tabs>
        <w:tab w:val="center" w:pos="4320"/>
        <w:tab w:val="right" w:pos="8640"/>
      </w:tabs>
    </w:pPr>
  </w:style>
  <w:style w:type="character" w:customStyle="1" w:styleId="FooterChar">
    <w:name w:val="Footer Char"/>
    <w:basedOn w:val="DefaultParagraphFont"/>
    <w:link w:val="Footer"/>
    <w:uiPriority w:val="99"/>
    <w:locked/>
    <w:rsid w:val="00C029A6"/>
    <w:rPr>
      <w:sz w:val="20"/>
      <w:szCs w:val="20"/>
    </w:rPr>
  </w:style>
  <w:style w:type="character" w:styleId="PageNumber">
    <w:name w:val="page number"/>
    <w:basedOn w:val="DefaultParagraphFont"/>
    <w:uiPriority w:val="99"/>
    <w:rsid w:val="00C06263"/>
  </w:style>
  <w:style w:type="paragraph" w:styleId="BodyTextIndent2">
    <w:name w:val="Body Text Indent 2"/>
    <w:basedOn w:val="Normal"/>
    <w:link w:val="BodyTextIndent2Char"/>
    <w:uiPriority w:val="99"/>
    <w:rsid w:val="00C06263"/>
    <w:pPr>
      <w:spacing w:before="100" w:after="100"/>
      <w:ind w:firstLine="720"/>
      <w:jc w:val="both"/>
    </w:pPr>
    <w:rPr>
      <w:b/>
      <w:bCs/>
      <w:sz w:val="28"/>
      <w:szCs w:val="28"/>
    </w:rPr>
  </w:style>
  <w:style w:type="character" w:customStyle="1" w:styleId="BodyTextIndent2Char">
    <w:name w:val="Body Text Indent 2 Char"/>
    <w:basedOn w:val="DefaultParagraphFont"/>
    <w:link w:val="BodyTextIndent2"/>
    <w:uiPriority w:val="99"/>
    <w:semiHidden/>
    <w:locked/>
    <w:rsid w:val="00C029A6"/>
    <w:rPr>
      <w:sz w:val="20"/>
      <w:szCs w:val="20"/>
    </w:rPr>
  </w:style>
  <w:style w:type="paragraph" w:styleId="BodyTextIndent3">
    <w:name w:val="Body Text Indent 3"/>
    <w:basedOn w:val="Normal"/>
    <w:link w:val="BodyTextIndent3Char"/>
    <w:uiPriority w:val="99"/>
    <w:rsid w:val="00C06263"/>
    <w:pPr>
      <w:ind w:firstLine="720"/>
      <w:jc w:val="center"/>
    </w:pPr>
    <w:rPr>
      <w:b/>
      <w:bCs/>
      <w:sz w:val="28"/>
      <w:szCs w:val="28"/>
    </w:rPr>
  </w:style>
  <w:style w:type="character" w:customStyle="1" w:styleId="BodyTextIndent3Char">
    <w:name w:val="Body Text Indent 3 Char"/>
    <w:basedOn w:val="DefaultParagraphFont"/>
    <w:link w:val="BodyTextIndent3"/>
    <w:uiPriority w:val="99"/>
    <w:semiHidden/>
    <w:locked/>
    <w:rsid w:val="00C029A6"/>
    <w:rPr>
      <w:sz w:val="16"/>
      <w:szCs w:val="16"/>
    </w:rPr>
  </w:style>
  <w:style w:type="table" w:styleId="TableGrid">
    <w:name w:val="Table Grid"/>
    <w:basedOn w:val="TableNormal"/>
    <w:uiPriority w:val="99"/>
    <w:rsid w:val="00755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uiPriority w:val="99"/>
    <w:rsid w:val="003A1B1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NormalJustified">
    <w:name w:val="Normal + Justified"/>
    <w:aliases w:val="First line:  0.28&quot;,Right:  0.01&quot;,Not Expanded by / Cond..."/>
    <w:basedOn w:val="Normal"/>
    <w:uiPriority w:val="99"/>
    <w:rsid w:val="0068198A"/>
    <w:pPr>
      <w:spacing w:before="110" w:after="110"/>
      <w:ind w:firstLine="403"/>
      <w:jc w:val="both"/>
    </w:pPr>
    <w:rPr>
      <w:color w:val="000000"/>
      <w:spacing w:val="-10"/>
      <w:kern w:val="28"/>
      <w:position w:val="-10"/>
      <w:sz w:val="28"/>
      <w:szCs w:val="28"/>
      <w:lang w:val="vi-VN"/>
    </w:rPr>
  </w:style>
  <w:style w:type="paragraph" w:customStyle="1" w:styleId="Normal14pt">
    <w:name w:val="Normal + 14 pt"/>
    <w:aliases w:val="Justified,First line:  0.39&quot;,Before:  6 pt,After:  6 pt"/>
    <w:basedOn w:val="NormalJustified"/>
    <w:uiPriority w:val="99"/>
    <w:rsid w:val="00F74FE7"/>
    <w:pPr>
      <w:spacing w:before="120" w:after="120" w:line="288" w:lineRule="auto"/>
      <w:ind w:firstLine="720"/>
    </w:pPr>
  </w:style>
  <w:style w:type="paragraph" w:styleId="NormalWeb">
    <w:name w:val="Normal (Web)"/>
    <w:basedOn w:val="Normal"/>
    <w:uiPriority w:val="99"/>
    <w:rsid w:val="00F96A52"/>
    <w:pPr>
      <w:spacing w:before="100" w:beforeAutospacing="1" w:after="100" w:afterAutospacing="1"/>
    </w:pPr>
    <w:rPr>
      <w:sz w:val="24"/>
      <w:szCs w:val="24"/>
    </w:rPr>
  </w:style>
  <w:style w:type="paragraph" w:customStyle="1" w:styleId="CharCharCharCharCharCharCharCharChar">
    <w:name w:val="Char Char Char Char Char Char Char Char Char"/>
    <w:basedOn w:val="Normal"/>
    <w:autoRedefine/>
    <w:uiPriority w:val="99"/>
    <w:rsid w:val="00EB2DFD"/>
    <w:pPr>
      <w:spacing w:after="160" w:line="240" w:lineRule="exact"/>
    </w:pPr>
    <w:rPr>
      <w:rFonts w:ascii="Verdana" w:hAnsi="Verdana" w:cs="Verdana"/>
    </w:rPr>
  </w:style>
  <w:style w:type="character" w:styleId="CommentReference">
    <w:name w:val="annotation reference"/>
    <w:basedOn w:val="DefaultParagraphFont"/>
    <w:uiPriority w:val="99"/>
    <w:semiHidden/>
    <w:rsid w:val="00EE72C0"/>
    <w:rPr>
      <w:sz w:val="16"/>
      <w:szCs w:val="16"/>
    </w:rPr>
  </w:style>
  <w:style w:type="paragraph" w:styleId="CommentText">
    <w:name w:val="annotation text"/>
    <w:basedOn w:val="Normal"/>
    <w:link w:val="CommentTextChar"/>
    <w:uiPriority w:val="99"/>
    <w:semiHidden/>
    <w:rsid w:val="00EE72C0"/>
  </w:style>
  <w:style w:type="character" w:customStyle="1" w:styleId="CommentTextChar">
    <w:name w:val="Comment Text Char"/>
    <w:basedOn w:val="DefaultParagraphFont"/>
    <w:link w:val="CommentText"/>
    <w:uiPriority w:val="99"/>
    <w:locked/>
    <w:rsid w:val="00EE72C0"/>
    <w:rPr>
      <w:lang w:eastAsia="en-US"/>
    </w:rPr>
  </w:style>
  <w:style w:type="paragraph" w:styleId="CommentSubject">
    <w:name w:val="annotation subject"/>
    <w:basedOn w:val="CommentText"/>
    <w:next w:val="CommentText"/>
    <w:link w:val="CommentSubjectChar"/>
    <w:uiPriority w:val="99"/>
    <w:semiHidden/>
    <w:rsid w:val="00EE72C0"/>
    <w:rPr>
      <w:b/>
      <w:bCs/>
    </w:rPr>
  </w:style>
  <w:style w:type="character" w:customStyle="1" w:styleId="CommentSubjectChar">
    <w:name w:val="Comment Subject Char"/>
    <w:basedOn w:val="CommentTextChar"/>
    <w:link w:val="CommentSubject"/>
    <w:uiPriority w:val="99"/>
    <w:locked/>
    <w:rsid w:val="00EE72C0"/>
    <w:rPr>
      <w:b/>
      <w:bCs/>
      <w:lang w:eastAsia="en-US"/>
    </w:rPr>
  </w:style>
  <w:style w:type="paragraph" w:styleId="BalloonText">
    <w:name w:val="Balloon Text"/>
    <w:basedOn w:val="Normal"/>
    <w:link w:val="BalloonTextChar"/>
    <w:uiPriority w:val="99"/>
    <w:semiHidden/>
    <w:rsid w:val="00EE72C0"/>
    <w:rPr>
      <w:rFonts w:ascii="Tahoma" w:hAnsi="Tahoma" w:cs="Tahoma"/>
      <w:sz w:val="16"/>
      <w:szCs w:val="16"/>
    </w:rPr>
  </w:style>
  <w:style w:type="character" w:customStyle="1" w:styleId="BalloonTextChar">
    <w:name w:val="Balloon Text Char"/>
    <w:basedOn w:val="DefaultParagraphFont"/>
    <w:link w:val="BalloonText"/>
    <w:uiPriority w:val="99"/>
    <w:locked/>
    <w:rsid w:val="00EE72C0"/>
    <w:rPr>
      <w:rFonts w:ascii="Tahoma" w:hAnsi="Tahoma" w:cs="Tahoma"/>
      <w:sz w:val="16"/>
      <w:szCs w:val="16"/>
      <w:lang w:eastAsia="en-US"/>
    </w:rPr>
  </w:style>
  <w:style w:type="paragraph" w:styleId="ListParagraph">
    <w:name w:val="List Paragraph"/>
    <w:basedOn w:val="Normal"/>
    <w:uiPriority w:val="99"/>
    <w:qFormat/>
    <w:rsid w:val="00975B51"/>
    <w:pPr>
      <w:ind w:left="720"/>
    </w:pPr>
    <w:rPr>
      <w:sz w:val="24"/>
      <w:szCs w:val="24"/>
    </w:rPr>
  </w:style>
  <w:style w:type="paragraph" w:customStyle="1" w:styleId="CharCharChar">
    <w:name w:val="Char Char Char"/>
    <w:basedOn w:val="Normal"/>
    <w:next w:val="Normal"/>
    <w:autoRedefine/>
    <w:semiHidden/>
    <w:rsid w:val="00BD301F"/>
    <w:pPr>
      <w:spacing w:before="120" w:after="120" w:line="312" w:lineRule="auto"/>
    </w:pPr>
    <w:rPr>
      <w:sz w:val="28"/>
      <w:szCs w:val="28"/>
    </w:rPr>
  </w:style>
  <w:style w:type="paragraph" w:customStyle="1" w:styleId="CharCharCharChar">
    <w:name w:val="Char Char Char Char"/>
    <w:next w:val="Normal"/>
    <w:autoRedefine/>
    <w:semiHidden/>
    <w:rsid w:val="00633EB0"/>
    <w:pPr>
      <w:spacing w:after="160" w:line="240" w:lineRule="exact"/>
      <w:jc w:val="both"/>
    </w:pPr>
    <w:rPr>
      <w:sz w:val="28"/>
      <w:szCs w:val="22"/>
      <w:lang w:eastAsia="en-US"/>
    </w:rPr>
  </w:style>
  <w:style w:type="character" w:styleId="Strong">
    <w:name w:val="Strong"/>
    <w:basedOn w:val="DefaultParagraphFont"/>
    <w:qFormat/>
    <w:locked/>
    <w:rsid w:val="000A797F"/>
    <w:rPr>
      <w:b/>
      <w:bCs/>
    </w:rPr>
  </w:style>
  <w:style w:type="character" w:styleId="PlaceholderText">
    <w:name w:val="Placeholder Text"/>
    <w:basedOn w:val="DefaultParagraphFont"/>
    <w:uiPriority w:val="99"/>
    <w:semiHidden/>
    <w:rsid w:val="00AF73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92251">
      <w:bodyDiv w:val="1"/>
      <w:marLeft w:val="0"/>
      <w:marRight w:val="0"/>
      <w:marTop w:val="0"/>
      <w:marBottom w:val="0"/>
      <w:divBdr>
        <w:top w:val="none" w:sz="0" w:space="0" w:color="auto"/>
        <w:left w:val="none" w:sz="0" w:space="0" w:color="auto"/>
        <w:bottom w:val="none" w:sz="0" w:space="0" w:color="auto"/>
        <w:right w:val="none" w:sz="0" w:space="0" w:color="auto"/>
      </w:divBdr>
    </w:div>
    <w:div w:id="18902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729D37E-14BC-4513-9B8B-32E8D58FE825}">
  <ds:schemaRefs>
    <ds:schemaRef ds:uri="http://schemas.microsoft.com/office/2006/metadata/properties"/>
  </ds:schemaRefs>
</ds:datastoreItem>
</file>

<file path=customXml/itemProps2.xml><?xml version="1.0" encoding="utf-8"?>
<ds:datastoreItem xmlns:ds="http://schemas.openxmlformats.org/officeDocument/2006/customXml" ds:itemID="{8F52EE01-53F7-4F13-8ED1-CCAFBB3FF2E7}">
  <ds:schemaRefs>
    <ds:schemaRef ds:uri="http://schemas.microsoft.com/sharepoint/v3/contenttype/forms"/>
  </ds:schemaRefs>
</ds:datastoreItem>
</file>

<file path=customXml/itemProps3.xml><?xml version="1.0" encoding="utf-8"?>
<ds:datastoreItem xmlns:ds="http://schemas.openxmlformats.org/officeDocument/2006/customXml" ds:itemID="{84A70710-0D75-410E-BA89-0A3348974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Sửa đổi Quyết định 217/QĐ-TTg</vt:lpstr>
    </vt:vector>
  </TitlesOfParts>
  <Company>DEP</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Sửa đổi Quyết định 217/QĐ-TTg</dc:title>
  <dc:creator>Huong</dc:creator>
  <cp:lastModifiedBy>A HIEN</cp:lastModifiedBy>
  <cp:revision>10</cp:revision>
  <cp:lastPrinted>2013-12-23T07:49:00Z</cp:lastPrinted>
  <dcterms:created xsi:type="dcterms:W3CDTF">2013-12-20T04:12:00Z</dcterms:created>
  <dcterms:modified xsi:type="dcterms:W3CDTF">2015-01-04T07:44:00Z</dcterms:modified>
</cp:coreProperties>
</file>