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1E0" w:firstRow="1" w:lastRow="1" w:firstColumn="1" w:lastColumn="1" w:noHBand="0" w:noVBand="0"/>
      </w:tblPr>
      <w:tblGrid>
        <w:gridCol w:w="3261"/>
        <w:gridCol w:w="425"/>
        <w:gridCol w:w="5670"/>
      </w:tblGrid>
      <w:tr w:rsidR="00C54C7E" w:rsidRPr="00295750" w:rsidTr="007C3142">
        <w:trPr>
          <w:trHeight w:val="993"/>
        </w:trPr>
        <w:tc>
          <w:tcPr>
            <w:tcW w:w="3261" w:type="dxa"/>
            <w:shd w:val="clear" w:color="auto" w:fill="auto"/>
          </w:tcPr>
          <w:p w:rsidR="00C54C7E" w:rsidRPr="00295750" w:rsidRDefault="00C54C7E" w:rsidP="007C3142">
            <w:pPr>
              <w:ind w:left="-109" w:right="-108"/>
              <w:jc w:val="center"/>
              <w:rPr>
                <w:b/>
                <w:sz w:val="26"/>
                <w:szCs w:val="26"/>
              </w:rPr>
            </w:pPr>
            <w:r w:rsidRPr="00295750">
              <w:rPr>
                <w:b/>
                <w:bCs/>
                <w:sz w:val="26"/>
                <w:szCs w:val="26"/>
              </w:rPr>
              <w:t>ỦY BAN NHÂN DÂN</w:t>
            </w:r>
          </w:p>
          <w:p w:rsidR="00C54C7E" w:rsidRPr="00295750" w:rsidRDefault="00C54C7E" w:rsidP="007C3142">
            <w:pPr>
              <w:ind w:left="-109" w:right="-108"/>
              <w:jc w:val="center"/>
              <w:rPr>
                <w:b/>
                <w:sz w:val="26"/>
                <w:szCs w:val="26"/>
              </w:rPr>
            </w:pPr>
            <w:r w:rsidRPr="00295750">
              <w:rPr>
                <w:b/>
                <w:bCs/>
                <w:sz w:val="26"/>
                <w:szCs w:val="26"/>
              </w:rPr>
              <w:t>TỈNH CÀ MAU</w:t>
            </w:r>
          </w:p>
          <w:p w:rsidR="00C54C7E" w:rsidRPr="00295750" w:rsidRDefault="00C54C7E" w:rsidP="007C3142">
            <w:pPr>
              <w:ind w:left="-109" w:right="-108"/>
              <w:jc w:val="center"/>
              <w:rPr>
                <w:bCs/>
                <w:sz w:val="2"/>
              </w:rPr>
            </w:pPr>
          </w:p>
          <w:p w:rsidR="00C54C7E" w:rsidRPr="00295750" w:rsidRDefault="00C54C7E" w:rsidP="007C3142">
            <w:pPr>
              <w:ind w:left="-109" w:right="-108"/>
              <w:jc w:val="center"/>
              <w:rPr>
                <w:bCs/>
                <w:sz w:val="2"/>
              </w:rPr>
            </w:pPr>
          </w:p>
          <w:p w:rsidR="00C54C7E" w:rsidRPr="00295750" w:rsidRDefault="008358F7" w:rsidP="007C3142">
            <w:pPr>
              <w:ind w:left="-109" w:right="-108"/>
              <w:jc w:val="center"/>
              <w:rPr>
                <w:bCs/>
                <w:sz w:val="12"/>
              </w:rPr>
            </w:pPr>
            <w:r w:rsidRPr="00295750">
              <w:rPr>
                <w:noProof/>
              </w:rPr>
              <mc:AlternateContent>
                <mc:Choice Requires="wps">
                  <w:drawing>
                    <wp:anchor distT="4294967285" distB="4294967285" distL="114300" distR="114300" simplePos="0" relativeHeight="251657728" behindDoc="0" locked="0" layoutInCell="1" allowOverlap="1">
                      <wp:simplePos x="0" y="0"/>
                      <wp:positionH relativeFrom="column">
                        <wp:posOffset>592826</wp:posOffset>
                      </wp:positionH>
                      <wp:positionV relativeFrom="paragraph">
                        <wp:posOffset>26670</wp:posOffset>
                      </wp:positionV>
                      <wp:extent cx="709247" cy="0"/>
                      <wp:effectExtent l="0" t="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92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95C69" id="Straight Connector 6" o:spid="_x0000_s1026" style="position:absolute;flip:y;z-index:25165772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46.7pt,2.1pt" to="102.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"/>
                  </w:pict>
                </mc:Fallback>
              </mc:AlternateContent>
            </w:r>
          </w:p>
          <w:p w:rsidR="00C54C7E" w:rsidRPr="00295750" w:rsidRDefault="00C54C7E" w:rsidP="007C3142">
            <w:pPr>
              <w:ind w:left="-109" w:right="-108"/>
              <w:jc w:val="center"/>
              <w:rPr>
                <w:bCs/>
                <w:sz w:val="2"/>
              </w:rPr>
            </w:pPr>
          </w:p>
          <w:p w:rsidR="00C54C7E" w:rsidRPr="00295750" w:rsidRDefault="00C54C7E" w:rsidP="007C3142">
            <w:pPr>
              <w:ind w:left="-109" w:right="-108"/>
              <w:jc w:val="center"/>
              <w:rPr>
                <w:bCs/>
                <w:sz w:val="2"/>
              </w:rPr>
            </w:pPr>
          </w:p>
          <w:p w:rsidR="00C54C7E" w:rsidRPr="00295750" w:rsidRDefault="00C54C7E" w:rsidP="007C3142">
            <w:pPr>
              <w:ind w:left="-109" w:right="-108"/>
              <w:jc w:val="center"/>
              <w:rPr>
                <w:bCs/>
                <w:sz w:val="2"/>
              </w:rPr>
            </w:pPr>
          </w:p>
          <w:p w:rsidR="00C54C7E" w:rsidRPr="00295750" w:rsidRDefault="00C54C7E" w:rsidP="00C94E66">
            <w:pPr>
              <w:ind w:left="-109" w:right="-108"/>
              <w:jc w:val="center"/>
              <w:rPr>
                <w:bCs/>
                <w:sz w:val="28"/>
                <w:szCs w:val="28"/>
              </w:rPr>
            </w:pPr>
            <w:r w:rsidRPr="00295750">
              <w:rPr>
                <w:bCs/>
                <w:sz w:val="28"/>
                <w:szCs w:val="28"/>
              </w:rPr>
              <w:t xml:space="preserve">Số: </w:t>
            </w:r>
            <w:r w:rsidR="00C94E66">
              <w:rPr>
                <w:bCs/>
                <w:sz w:val="28"/>
                <w:szCs w:val="28"/>
              </w:rPr>
              <w:t>27</w:t>
            </w:r>
            <w:r w:rsidRPr="00295750">
              <w:rPr>
                <w:bCs/>
                <w:sz w:val="28"/>
                <w:szCs w:val="28"/>
              </w:rPr>
              <w:t>/</w:t>
            </w:r>
            <w:r w:rsidR="00C07A6F" w:rsidRPr="00295750">
              <w:rPr>
                <w:bCs/>
                <w:sz w:val="28"/>
                <w:szCs w:val="28"/>
              </w:rPr>
              <w:t>2026</w:t>
            </w:r>
            <w:r w:rsidR="00A847D5" w:rsidRPr="00295750">
              <w:rPr>
                <w:bCs/>
                <w:sz w:val="28"/>
                <w:szCs w:val="28"/>
              </w:rPr>
              <w:t>/</w:t>
            </w:r>
            <w:r w:rsidRPr="00295750">
              <w:rPr>
                <w:bCs/>
                <w:sz w:val="28"/>
                <w:szCs w:val="28"/>
              </w:rPr>
              <w:t>QĐ-UBND</w:t>
            </w:r>
          </w:p>
        </w:tc>
        <w:tc>
          <w:tcPr>
            <w:tcW w:w="425" w:type="dxa"/>
            <w:shd w:val="clear" w:color="auto" w:fill="auto"/>
          </w:tcPr>
          <w:p w:rsidR="00C54C7E" w:rsidRPr="00295750" w:rsidRDefault="00C54C7E" w:rsidP="00396B26">
            <w:pPr>
              <w:jc w:val="center"/>
            </w:pPr>
          </w:p>
        </w:tc>
        <w:tc>
          <w:tcPr>
            <w:tcW w:w="5670" w:type="dxa"/>
            <w:shd w:val="clear" w:color="auto" w:fill="auto"/>
          </w:tcPr>
          <w:p w:rsidR="00C54C7E" w:rsidRPr="00295750" w:rsidRDefault="00C54C7E" w:rsidP="007C3142">
            <w:pPr>
              <w:ind w:left="-213" w:right="-108"/>
              <w:jc w:val="center"/>
              <w:rPr>
                <w:b/>
                <w:bCs/>
                <w:sz w:val="26"/>
                <w:szCs w:val="26"/>
              </w:rPr>
            </w:pPr>
            <w:r w:rsidRPr="00295750">
              <w:rPr>
                <w:b/>
                <w:bCs/>
                <w:sz w:val="26"/>
                <w:szCs w:val="26"/>
              </w:rPr>
              <w:t>CỘNG HÒA XÃ HỘI CHỦ NGHĨA VIỆT NAM</w:t>
            </w:r>
          </w:p>
          <w:p w:rsidR="00C54C7E" w:rsidRPr="00295750" w:rsidRDefault="00C54C7E" w:rsidP="007C3142">
            <w:pPr>
              <w:ind w:left="-213" w:right="-108"/>
              <w:jc w:val="center"/>
              <w:rPr>
                <w:b/>
                <w:bCs/>
                <w:sz w:val="28"/>
                <w:szCs w:val="28"/>
              </w:rPr>
            </w:pPr>
            <w:r w:rsidRPr="00295750">
              <w:rPr>
                <w:b/>
                <w:bCs/>
                <w:sz w:val="28"/>
                <w:szCs w:val="28"/>
              </w:rPr>
              <w:t>Độc lập - Tự do - Hạnh phúc</w:t>
            </w:r>
          </w:p>
          <w:p w:rsidR="00C54C7E" w:rsidRPr="00295750" w:rsidRDefault="00C54C7E" w:rsidP="007C3142">
            <w:pPr>
              <w:ind w:left="-213" w:right="-108"/>
              <w:jc w:val="center"/>
              <w:rPr>
                <w:bCs/>
                <w:sz w:val="6"/>
              </w:rPr>
            </w:pPr>
          </w:p>
          <w:p w:rsidR="00C54C7E" w:rsidRPr="00295750" w:rsidRDefault="007C3142" w:rsidP="007C3142">
            <w:pPr>
              <w:ind w:left="-213" w:right="-108"/>
              <w:jc w:val="center"/>
              <w:rPr>
                <w:bCs/>
                <w:i/>
                <w:sz w:val="8"/>
              </w:rPr>
            </w:pPr>
            <w:r w:rsidRPr="00295750">
              <w:rPr>
                <w:noProof/>
              </w:rPr>
              <mc:AlternateContent>
                <mc:Choice Requires="wps">
                  <w:drawing>
                    <wp:anchor distT="4294967285" distB="4294967285" distL="114300" distR="114300" simplePos="0" relativeHeight="251658752" behindDoc="0" locked="0" layoutInCell="1" allowOverlap="1" wp14:anchorId="4A83749C" wp14:editId="301D5166">
                      <wp:simplePos x="0" y="0"/>
                      <wp:positionH relativeFrom="column">
                        <wp:posOffset>619389</wp:posOffset>
                      </wp:positionH>
                      <wp:positionV relativeFrom="paragraph">
                        <wp:posOffset>8890</wp:posOffset>
                      </wp:positionV>
                      <wp:extent cx="2160270" cy="0"/>
                      <wp:effectExtent l="0" t="0" r="304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D3B94" id="Straight Connector 4" o:spid="_x0000_s1026" style="position:absolute;z-index:251658752;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48.75pt,.7pt" to="21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jn2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s3TyBC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"/>
                  </w:pict>
                </mc:Fallback>
              </mc:AlternateContent>
            </w:r>
          </w:p>
          <w:p w:rsidR="00C54C7E" w:rsidRPr="00295750" w:rsidRDefault="00C54C7E" w:rsidP="007C3142">
            <w:pPr>
              <w:ind w:left="-213" w:right="-108"/>
              <w:jc w:val="center"/>
              <w:rPr>
                <w:bCs/>
                <w:i/>
                <w:sz w:val="2"/>
              </w:rPr>
            </w:pPr>
          </w:p>
          <w:p w:rsidR="00C54C7E" w:rsidRPr="00295750" w:rsidRDefault="00C54C7E" w:rsidP="007C3142">
            <w:pPr>
              <w:ind w:left="-213" w:right="-108"/>
              <w:jc w:val="center"/>
              <w:rPr>
                <w:bCs/>
                <w:i/>
                <w:sz w:val="2"/>
              </w:rPr>
            </w:pPr>
          </w:p>
          <w:p w:rsidR="00C54C7E" w:rsidRPr="00295750" w:rsidRDefault="00C54C7E" w:rsidP="007C3142">
            <w:pPr>
              <w:ind w:left="-213" w:right="-108"/>
              <w:jc w:val="center"/>
              <w:rPr>
                <w:bCs/>
                <w:i/>
                <w:sz w:val="2"/>
              </w:rPr>
            </w:pPr>
          </w:p>
          <w:p w:rsidR="00C54C7E" w:rsidRPr="00295750" w:rsidRDefault="00C54C7E" w:rsidP="00C94E66">
            <w:pPr>
              <w:ind w:left="-213" w:right="-108"/>
              <w:jc w:val="center"/>
              <w:rPr>
                <w:i/>
                <w:sz w:val="28"/>
                <w:szCs w:val="28"/>
              </w:rPr>
            </w:pPr>
            <w:r w:rsidRPr="00295750">
              <w:rPr>
                <w:bCs/>
                <w:i/>
                <w:sz w:val="28"/>
                <w:szCs w:val="28"/>
              </w:rPr>
              <w:t xml:space="preserve">Cà Mau, ngày </w:t>
            </w:r>
            <w:r w:rsidR="00C94E66">
              <w:rPr>
                <w:i/>
                <w:sz w:val="28"/>
                <w:szCs w:val="28"/>
              </w:rPr>
              <w:t>25</w:t>
            </w:r>
            <w:bookmarkStart w:id="0" w:name="_GoBack"/>
            <w:bookmarkEnd w:id="0"/>
            <w:r w:rsidRPr="00295750">
              <w:rPr>
                <w:i/>
                <w:sz w:val="28"/>
                <w:szCs w:val="28"/>
              </w:rPr>
              <w:t xml:space="preserve">  </w:t>
            </w:r>
            <w:r w:rsidRPr="00295750">
              <w:rPr>
                <w:bCs/>
                <w:i/>
                <w:sz w:val="28"/>
                <w:szCs w:val="28"/>
              </w:rPr>
              <w:t xml:space="preserve">tháng </w:t>
            </w:r>
            <w:r w:rsidR="000B3FDF">
              <w:rPr>
                <w:bCs/>
                <w:i/>
                <w:sz w:val="28"/>
                <w:szCs w:val="28"/>
              </w:rPr>
              <w:t>3</w:t>
            </w:r>
            <w:r w:rsidRPr="00295750">
              <w:rPr>
                <w:bCs/>
                <w:i/>
                <w:sz w:val="28"/>
                <w:szCs w:val="28"/>
              </w:rPr>
              <w:t xml:space="preserve"> năm 202</w:t>
            </w:r>
            <w:r w:rsidR="00272DA8" w:rsidRPr="00295750">
              <w:rPr>
                <w:bCs/>
                <w:i/>
                <w:sz w:val="28"/>
                <w:szCs w:val="28"/>
              </w:rPr>
              <w:t>6</w:t>
            </w:r>
          </w:p>
        </w:tc>
      </w:tr>
    </w:tbl>
    <w:p w:rsidR="00D93FBE" w:rsidRPr="00295750" w:rsidRDefault="00D93FBE" w:rsidP="00D93FBE">
      <w:pPr>
        <w:jc w:val="center"/>
        <w:rPr>
          <w:b/>
          <w:szCs w:val="28"/>
        </w:rPr>
      </w:pPr>
    </w:p>
    <w:p w:rsidR="00AE0856" w:rsidRPr="007C3142" w:rsidRDefault="00AE0856" w:rsidP="00D836FF">
      <w:pPr>
        <w:rPr>
          <w:b/>
          <w:sz w:val="20"/>
          <w:szCs w:val="28"/>
        </w:rPr>
      </w:pPr>
    </w:p>
    <w:p w:rsidR="004652F4" w:rsidRPr="00295750" w:rsidRDefault="004652F4" w:rsidP="007C3142">
      <w:pPr>
        <w:jc w:val="center"/>
        <w:rPr>
          <w:b/>
          <w:sz w:val="28"/>
          <w:szCs w:val="28"/>
        </w:rPr>
      </w:pPr>
      <w:r w:rsidRPr="00295750">
        <w:rPr>
          <w:b/>
          <w:sz w:val="28"/>
          <w:szCs w:val="28"/>
        </w:rPr>
        <w:t>QUYẾT ĐỊNH</w:t>
      </w:r>
    </w:p>
    <w:p w:rsidR="001177E3" w:rsidRPr="00295750" w:rsidRDefault="000F0190" w:rsidP="007C3142">
      <w:pPr>
        <w:pStyle w:val="NormalWeb"/>
        <w:spacing w:before="0" w:beforeAutospacing="0" w:after="0" w:afterAutospacing="0"/>
        <w:jc w:val="center"/>
        <w:rPr>
          <w:b/>
          <w:bCs/>
          <w:iCs/>
          <w:sz w:val="28"/>
          <w:szCs w:val="28"/>
          <w:lang w:eastAsia="ar-SA"/>
        </w:rPr>
      </w:pPr>
      <w:r w:rsidRPr="00295750">
        <w:rPr>
          <w:b/>
          <w:bCs/>
          <w:iCs/>
          <w:sz w:val="28"/>
          <w:szCs w:val="28"/>
          <w:lang w:eastAsia="ar-SA"/>
        </w:rPr>
        <w:t>Quy định chế độ báo cáo định kỳ</w:t>
      </w:r>
      <w:r w:rsidR="00A847D5" w:rsidRPr="00295750">
        <w:rPr>
          <w:b/>
          <w:bCs/>
          <w:iCs/>
          <w:sz w:val="28"/>
          <w:szCs w:val="28"/>
          <w:lang w:eastAsia="ar-SA"/>
        </w:rPr>
        <w:t xml:space="preserve"> </w:t>
      </w:r>
      <w:r w:rsidRPr="00295750">
        <w:rPr>
          <w:b/>
          <w:bCs/>
          <w:iCs/>
          <w:sz w:val="28"/>
          <w:szCs w:val="28"/>
          <w:lang w:eastAsia="ar-SA"/>
        </w:rPr>
        <w:t>trên địa bàn tỉnh Cà Mau</w:t>
      </w:r>
    </w:p>
    <w:p w:rsidR="00E027A7" w:rsidRPr="00295750" w:rsidRDefault="00E027A7" w:rsidP="00D93FBE">
      <w:pPr>
        <w:jc w:val="center"/>
        <w:rPr>
          <w:b/>
          <w:sz w:val="32"/>
          <w:szCs w:val="20"/>
        </w:rPr>
      </w:pPr>
    </w:p>
    <w:p w:rsidR="00CE7DBF" w:rsidRPr="00D53DBF" w:rsidRDefault="00CE7DBF" w:rsidP="00D53DBF">
      <w:pPr>
        <w:spacing w:before="120"/>
        <w:ind w:firstLine="709"/>
        <w:jc w:val="both"/>
        <w:rPr>
          <w:i/>
          <w:sz w:val="28"/>
          <w:szCs w:val="28"/>
        </w:rPr>
      </w:pPr>
      <w:r w:rsidRPr="00D53DBF">
        <w:rPr>
          <w:i/>
          <w:sz w:val="28"/>
          <w:szCs w:val="28"/>
        </w:rPr>
        <w:t>Căn cứ Luật Tổ chức chính quyền địa phương số 72/2025/QH15;</w:t>
      </w:r>
    </w:p>
    <w:p w:rsidR="0091605A" w:rsidRPr="00D53DBF" w:rsidRDefault="00CE7DBF" w:rsidP="00D53DBF">
      <w:pPr>
        <w:spacing w:before="120"/>
        <w:ind w:firstLine="709"/>
        <w:jc w:val="both"/>
        <w:rPr>
          <w:i/>
          <w:iCs/>
          <w:sz w:val="28"/>
          <w:szCs w:val="28"/>
          <w:lang w:val="vi-VN"/>
        </w:rPr>
      </w:pPr>
      <w:r w:rsidRPr="00D53DBF">
        <w:rPr>
          <w:i/>
          <w:sz w:val="28"/>
          <w:szCs w:val="28"/>
        </w:rPr>
        <w:t xml:space="preserve">Căn cứ Luật Ban hành văn bản quy phạm pháp luật </w:t>
      </w:r>
      <w:r w:rsidRPr="00D53DBF">
        <w:rPr>
          <w:i/>
          <w:iCs/>
          <w:sz w:val="28"/>
          <w:szCs w:val="28"/>
          <w:lang w:val="vi-VN"/>
        </w:rPr>
        <w:t>số 64/2025/QH15</w:t>
      </w:r>
      <w:r w:rsidR="0091605A" w:rsidRPr="00D53DBF">
        <w:rPr>
          <w:i/>
          <w:iCs/>
          <w:sz w:val="28"/>
          <w:szCs w:val="28"/>
          <w:lang w:val="vi-VN"/>
        </w:rPr>
        <w:t>;</w:t>
      </w:r>
    </w:p>
    <w:p w:rsidR="0091605A" w:rsidRPr="00D53DBF" w:rsidRDefault="0091605A" w:rsidP="00D53DBF">
      <w:pPr>
        <w:spacing w:before="120"/>
        <w:ind w:firstLine="709"/>
        <w:jc w:val="both"/>
        <w:rPr>
          <w:i/>
          <w:iCs/>
          <w:sz w:val="28"/>
          <w:szCs w:val="28"/>
          <w:lang w:val="vi-VN"/>
        </w:rPr>
      </w:pPr>
      <w:r w:rsidRPr="00D53DBF">
        <w:rPr>
          <w:i/>
          <w:iCs/>
          <w:sz w:val="28"/>
          <w:szCs w:val="28"/>
          <w:lang w:val="nl-NL"/>
        </w:rPr>
        <w:t xml:space="preserve">Căn cứ </w:t>
      </w:r>
      <w:r w:rsidRPr="00D53DBF">
        <w:rPr>
          <w:i/>
          <w:iCs/>
          <w:sz w:val="28"/>
          <w:szCs w:val="28"/>
          <w:shd w:val="clear" w:color="auto" w:fill="FFFFFF"/>
          <w:lang w:val="nl-NL"/>
        </w:rPr>
        <w:t xml:space="preserve">Luật </w:t>
      </w:r>
      <w:r w:rsidR="007C3142" w:rsidRPr="00D53DBF">
        <w:rPr>
          <w:i/>
          <w:iCs/>
          <w:sz w:val="28"/>
          <w:szCs w:val="28"/>
          <w:shd w:val="clear" w:color="auto" w:fill="FFFFFF"/>
          <w:lang w:val="nl-NL"/>
        </w:rPr>
        <w:t>s</w:t>
      </w:r>
      <w:r w:rsidRPr="00D53DBF">
        <w:rPr>
          <w:i/>
          <w:iCs/>
          <w:sz w:val="28"/>
          <w:szCs w:val="28"/>
          <w:shd w:val="clear" w:color="auto" w:fill="FFFFFF"/>
          <w:lang w:val="nl-NL"/>
        </w:rPr>
        <w:t xml:space="preserve">ửa đổi, bổ sung một số điều của Luật </w:t>
      </w:r>
      <w:r w:rsidR="007C3142" w:rsidRPr="00D53DBF">
        <w:rPr>
          <w:i/>
          <w:iCs/>
          <w:sz w:val="28"/>
          <w:szCs w:val="28"/>
          <w:shd w:val="clear" w:color="auto" w:fill="FFFFFF"/>
          <w:lang w:val="nl-NL"/>
        </w:rPr>
        <w:t>B</w:t>
      </w:r>
      <w:r w:rsidRPr="00D53DBF">
        <w:rPr>
          <w:i/>
          <w:iCs/>
          <w:sz w:val="28"/>
          <w:szCs w:val="28"/>
          <w:shd w:val="clear" w:color="auto" w:fill="FFFFFF"/>
          <w:lang w:val="nl-NL"/>
        </w:rPr>
        <w:t>an hành văn bản quy phạm pháp luật số 87/2025/QH15;</w:t>
      </w:r>
    </w:p>
    <w:p w:rsidR="00A847D5" w:rsidRPr="00D53DBF" w:rsidRDefault="00A847D5" w:rsidP="00D53DBF">
      <w:pPr>
        <w:spacing w:before="120"/>
        <w:ind w:firstLine="709"/>
        <w:jc w:val="both"/>
        <w:rPr>
          <w:i/>
          <w:spacing w:val="-4"/>
          <w:sz w:val="28"/>
          <w:szCs w:val="28"/>
        </w:rPr>
      </w:pPr>
      <w:r w:rsidRPr="00D53DBF">
        <w:rPr>
          <w:i/>
          <w:spacing w:val="2"/>
          <w:sz w:val="28"/>
          <w:szCs w:val="28"/>
        </w:rPr>
        <w:t xml:space="preserve">Căn cứ Nghị định số 09/2019/NĐ-CP ngày </w:t>
      </w:r>
      <w:r w:rsidR="00CE7DBF" w:rsidRPr="00D53DBF">
        <w:rPr>
          <w:i/>
          <w:spacing w:val="2"/>
          <w:sz w:val="28"/>
          <w:szCs w:val="28"/>
        </w:rPr>
        <w:t xml:space="preserve">24 tháng 01 năm </w:t>
      </w:r>
      <w:r w:rsidR="00717DF8" w:rsidRPr="00D53DBF">
        <w:rPr>
          <w:i/>
          <w:spacing w:val="2"/>
          <w:sz w:val="28"/>
          <w:szCs w:val="28"/>
        </w:rPr>
        <w:t>201</w:t>
      </w:r>
      <w:r w:rsidRPr="00D53DBF">
        <w:rPr>
          <w:i/>
          <w:spacing w:val="2"/>
          <w:sz w:val="28"/>
          <w:szCs w:val="28"/>
        </w:rPr>
        <w:t>9 của Chính phủ quy định về chế độ báo cáo của cơ quan hành chính nhà nước</w:t>
      </w:r>
      <w:r w:rsidRPr="00D53DBF">
        <w:rPr>
          <w:i/>
          <w:spacing w:val="-4"/>
          <w:sz w:val="28"/>
          <w:szCs w:val="28"/>
        </w:rPr>
        <w:t>;</w:t>
      </w:r>
    </w:p>
    <w:p w:rsidR="00A847D5" w:rsidRPr="00D53DBF" w:rsidRDefault="00A847D5" w:rsidP="00D53DBF">
      <w:pPr>
        <w:spacing w:before="120"/>
        <w:ind w:firstLine="709"/>
        <w:jc w:val="both"/>
        <w:rPr>
          <w:bCs/>
          <w:i/>
          <w:spacing w:val="2"/>
          <w:sz w:val="28"/>
          <w:szCs w:val="28"/>
        </w:rPr>
      </w:pPr>
      <w:r w:rsidRPr="00D53DBF">
        <w:rPr>
          <w:bCs/>
          <w:i/>
          <w:spacing w:val="2"/>
          <w:sz w:val="28"/>
          <w:szCs w:val="28"/>
        </w:rPr>
        <w:t>Theo đề nghị của Chánh Văn phòng Ủy ba</w:t>
      </w:r>
      <w:r w:rsidR="00452F50" w:rsidRPr="00D53DBF">
        <w:rPr>
          <w:bCs/>
          <w:i/>
          <w:spacing w:val="2"/>
          <w:sz w:val="28"/>
          <w:szCs w:val="28"/>
        </w:rPr>
        <w:t xml:space="preserve">n nhân dân tỉnh tại Tờ trình số 836/TTr-VP ngày 09 tháng 3 </w:t>
      </w:r>
      <w:r w:rsidR="00CE7DBF" w:rsidRPr="00D53DBF">
        <w:rPr>
          <w:bCs/>
          <w:i/>
          <w:spacing w:val="2"/>
          <w:sz w:val="28"/>
          <w:szCs w:val="28"/>
        </w:rPr>
        <w:t xml:space="preserve">năm </w:t>
      </w:r>
      <w:r w:rsidRPr="00D53DBF">
        <w:rPr>
          <w:bCs/>
          <w:i/>
          <w:spacing w:val="2"/>
          <w:sz w:val="28"/>
          <w:szCs w:val="28"/>
        </w:rPr>
        <w:t>202</w:t>
      </w:r>
      <w:r w:rsidR="00D82E00" w:rsidRPr="00D53DBF">
        <w:rPr>
          <w:bCs/>
          <w:i/>
          <w:spacing w:val="2"/>
          <w:sz w:val="28"/>
          <w:szCs w:val="28"/>
        </w:rPr>
        <w:t>6</w:t>
      </w:r>
      <w:r w:rsidRPr="00D53DBF">
        <w:rPr>
          <w:bCs/>
          <w:i/>
          <w:spacing w:val="2"/>
          <w:sz w:val="28"/>
          <w:szCs w:val="28"/>
        </w:rPr>
        <w:t>.</w:t>
      </w:r>
    </w:p>
    <w:p w:rsidR="00D93FBE" w:rsidRPr="00D53DBF" w:rsidRDefault="00CE7DBF" w:rsidP="00D53DBF">
      <w:pPr>
        <w:spacing w:before="120"/>
        <w:ind w:firstLine="709"/>
        <w:jc w:val="both"/>
        <w:rPr>
          <w:i/>
          <w:iCs/>
          <w:sz w:val="28"/>
          <w:szCs w:val="28"/>
        </w:rPr>
      </w:pPr>
      <w:r w:rsidRPr="00D53DBF">
        <w:rPr>
          <w:i/>
          <w:sz w:val="28"/>
          <w:szCs w:val="28"/>
        </w:rPr>
        <w:t xml:space="preserve">Ủy ban nhân dân ban hành Quyết định </w:t>
      </w:r>
      <w:r w:rsidR="00A81613" w:rsidRPr="00D53DBF">
        <w:rPr>
          <w:i/>
          <w:sz w:val="28"/>
          <w:szCs w:val="28"/>
        </w:rPr>
        <w:t>q</w:t>
      </w:r>
      <w:r w:rsidRPr="00D53DBF">
        <w:rPr>
          <w:i/>
          <w:sz w:val="28"/>
          <w:szCs w:val="28"/>
        </w:rPr>
        <w:t xml:space="preserve">uy định </w:t>
      </w:r>
      <w:r w:rsidRPr="00D53DBF">
        <w:rPr>
          <w:bCs/>
          <w:i/>
          <w:iCs/>
          <w:sz w:val="28"/>
          <w:szCs w:val="28"/>
          <w:lang w:eastAsia="ar-SA"/>
        </w:rPr>
        <w:t>chế độ báo cáo định kỳ trên địa bàn tỉnh Cà Mau</w:t>
      </w:r>
      <w:r w:rsidR="00E37216" w:rsidRPr="00D53DBF">
        <w:rPr>
          <w:bCs/>
          <w:i/>
          <w:iCs/>
          <w:sz w:val="28"/>
          <w:szCs w:val="28"/>
          <w:lang w:eastAsia="ar-SA"/>
        </w:rPr>
        <w:t>.</w:t>
      </w:r>
    </w:p>
    <w:p w:rsidR="00665489" w:rsidRPr="00D53DBF" w:rsidRDefault="00665489" w:rsidP="00D53DBF">
      <w:pPr>
        <w:spacing w:before="120"/>
        <w:ind w:firstLine="709"/>
        <w:jc w:val="both"/>
        <w:rPr>
          <w:sz w:val="28"/>
          <w:szCs w:val="28"/>
          <w:lang w:val="vi-VN" w:eastAsia="vi-VN"/>
        </w:rPr>
      </w:pPr>
      <w:r w:rsidRPr="00D53DBF">
        <w:rPr>
          <w:b/>
          <w:bCs/>
          <w:sz w:val="28"/>
          <w:szCs w:val="28"/>
          <w:lang w:val="vi-VN" w:eastAsia="vi-VN"/>
        </w:rPr>
        <w:t>Điều 1. Phạm vi điều chỉnh</w:t>
      </w:r>
    </w:p>
    <w:p w:rsidR="00CF3E35" w:rsidRPr="00D53DBF" w:rsidRDefault="00665489" w:rsidP="00D53DBF">
      <w:pPr>
        <w:spacing w:before="120"/>
        <w:ind w:firstLine="709"/>
        <w:jc w:val="both"/>
        <w:rPr>
          <w:sz w:val="28"/>
          <w:szCs w:val="28"/>
        </w:rPr>
      </w:pPr>
      <w:r w:rsidRPr="00D53DBF">
        <w:rPr>
          <w:sz w:val="28"/>
          <w:szCs w:val="28"/>
        </w:rPr>
        <w:t xml:space="preserve">1. </w:t>
      </w:r>
      <w:r w:rsidR="00C73C25" w:rsidRPr="00D53DBF">
        <w:rPr>
          <w:sz w:val="28"/>
          <w:szCs w:val="28"/>
        </w:rPr>
        <w:t>Quyết định này quy định chi tiết chế độ báo cáo định kỳ trên địa bàn tỉnh Cà Mau</w:t>
      </w:r>
      <w:r w:rsidR="00212248" w:rsidRPr="00D53DBF">
        <w:rPr>
          <w:sz w:val="28"/>
          <w:szCs w:val="28"/>
        </w:rPr>
        <w:t>,</w:t>
      </w:r>
      <w:r w:rsidR="00CF3E35" w:rsidRPr="00D53DBF">
        <w:rPr>
          <w:sz w:val="28"/>
          <w:szCs w:val="28"/>
        </w:rPr>
        <w:t xml:space="preserve"> bao gồm: </w:t>
      </w:r>
      <w:r w:rsidR="00CF3E35" w:rsidRPr="00D53DBF">
        <w:rPr>
          <w:bCs/>
          <w:sz w:val="28"/>
          <w:szCs w:val="28"/>
          <w:lang w:val="vi-VN"/>
        </w:rPr>
        <w:t xml:space="preserve">nội dung </w:t>
      </w:r>
      <w:r w:rsidR="00B96094" w:rsidRPr="00D53DBF">
        <w:rPr>
          <w:bCs/>
          <w:sz w:val="28"/>
          <w:szCs w:val="28"/>
        </w:rPr>
        <w:t xml:space="preserve">chế độ </w:t>
      </w:r>
      <w:r w:rsidR="00CF3E35" w:rsidRPr="00D53DBF">
        <w:rPr>
          <w:bCs/>
          <w:sz w:val="28"/>
          <w:szCs w:val="28"/>
          <w:lang w:val="vi-VN"/>
        </w:rPr>
        <w:t>báo cáo</w:t>
      </w:r>
      <w:r w:rsidR="00CF3E35" w:rsidRPr="00D53DBF">
        <w:rPr>
          <w:bCs/>
          <w:sz w:val="28"/>
          <w:szCs w:val="28"/>
        </w:rPr>
        <w:t xml:space="preserve">; </w:t>
      </w:r>
      <w:r w:rsidR="00212248" w:rsidRPr="00D53DBF">
        <w:rPr>
          <w:sz w:val="28"/>
          <w:szCs w:val="28"/>
        </w:rPr>
        <w:t>thời gian chốt số liệu báo cáo</w:t>
      </w:r>
      <w:r w:rsidR="00CF3E35" w:rsidRPr="00D53DBF">
        <w:rPr>
          <w:sz w:val="28"/>
          <w:szCs w:val="28"/>
        </w:rPr>
        <w:t>; t</w:t>
      </w:r>
      <w:r w:rsidR="00CF3E35" w:rsidRPr="00D53DBF">
        <w:rPr>
          <w:sz w:val="28"/>
          <w:szCs w:val="28"/>
          <w:lang w:val="vi-VN"/>
        </w:rPr>
        <w:t>hời hạn gửi báo cáo</w:t>
      </w:r>
      <w:r w:rsidR="00CF3E35" w:rsidRPr="00D53DBF">
        <w:rPr>
          <w:sz w:val="28"/>
          <w:szCs w:val="28"/>
        </w:rPr>
        <w:t>; phương thức gửi báo cáo định kỳ.</w:t>
      </w:r>
    </w:p>
    <w:p w:rsidR="009B2B5A" w:rsidRPr="00D53DBF" w:rsidRDefault="009B2B5A" w:rsidP="00D53DBF">
      <w:pPr>
        <w:spacing w:before="120"/>
        <w:ind w:firstLine="709"/>
        <w:jc w:val="both"/>
        <w:rPr>
          <w:spacing w:val="-6"/>
          <w:sz w:val="28"/>
          <w:szCs w:val="28"/>
        </w:rPr>
      </w:pPr>
      <w:r w:rsidRPr="00D53DBF">
        <w:rPr>
          <w:sz w:val="28"/>
          <w:szCs w:val="28"/>
        </w:rPr>
        <w:t>2. Các nội dung quy định chi tiết tại khoản 1 Điều này được thể hiện cụ thể tại các Điều 3, 4, 5 và 6 của Quyết định này.</w:t>
      </w:r>
    </w:p>
    <w:p w:rsidR="00CF3E35" w:rsidRPr="00D53DBF" w:rsidRDefault="00636B21" w:rsidP="00D53DBF">
      <w:pPr>
        <w:spacing w:before="120"/>
        <w:ind w:firstLine="709"/>
        <w:jc w:val="both"/>
        <w:rPr>
          <w:spacing w:val="-4"/>
          <w:sz w:val="28"/>
          <w:szCs w:val="28"/>
        </w:rPr>
      </w:pPr>
      <w:r w:rsidRPr="00D53DBF">
        <w:rPr>
          <w:spacing w:val="-4"/>
          <w:sz w:val="28"/>
          <w:szCs w:val="28"/>
        </w:rPr>
        <w:t>3</w:t>
      </w:r>
      <w:r w:rsidR="00665489" w:rsidRPr="00D53DBF">
        <w:rPr>
          <w:spacing w:val="-4"/>
          <w:sz w:val="28"/>
          <w:szCs w:val="28"/>
        </w:rPr>
        <w:t xml:space="preserve">. </w:t>
      </w:r>
      <w:r w:rsidR="00CF3E35" w:rsidRPr="00D53DBF">
        <w:rPr>
          <w:spacing w:val="-4"/>
          <w:sz w:val="28"/>
          <w:szCs w:val="28"/>
        </w:rPr>
        <w:t xml:space="preserve">Quyết định này </w:t>
      </w:r>
      <w:r w:rsidR="00665489" w:rsidRPr="00D53DBF">
        <w:rPr>
          <w:spacing w:val="-4"/>
          <w:sz w:val="28"/>
          <w:szCs w:val="28"/>
        </w:rPr>
        <w:t>không áp dụng</w:t>
      </w:r>
      <w:r w:rsidR="009B2B5A" w:rsidRPr="00D53DBF">
        <w:rPr>
          <w:spacing w:val="-4"/>
          <w:sz w:val="28"/>
          <w:szCs w:val="28"/>
        </w:rPr>
        <w:t xml:space="preserve"> </w:t>
      </w:r>
      <w:r w:rsidR="009B2B5A" w:rsidRPr="00D53DBF">
        <w:rPr>
          <w:sz w:val="28"/>
          <w:szCs w:val="28"/>
        </w:rPr>
        <w:t>đối với các chế độ báo cáo sau đây</w:t>
      </w:r>
      <w:r w:rsidR="00CF3E35" w:rsidRPr="00D53DBF">
        <w:rPr>
          <w:spacing w:val="-4"/>
          <w:sz w:val="28"/>
          <w:szCs w:val="28"/>
        </w:rPr>
        <w:t>:</w:t>
      </w:r>
    </w:p>
    <w:p w:rsidR="00CF3E35" w:rsidRPr="00D53DBF" w:rsidRDefault="00CF3E35" w:rsidP="00D53DBF">
      <w:pPr>
        <w:spacing w:before="120"/>
        <w:ind w:firstLine="709"/>
        <w:jc w:val="both"/>
        <w:rPr>
          <w:sz w:val="28"/>
          <w:szCs w:val="28"/>
        </w:rPr>
      </w:pPr>
      <w:r w:rsidRPr="00D53DBF">
        <w:rPr>
          <w:spacing w:val="-4"/>
          <w:sz w:val="28"/>
          <w:szCs w:val="28"/>
        </w:rPr>
        <w:t>a)  C</w:t>
      </w:r>
      <w:r w:rsidR="00665489" w:rsidRPr="00D53DBF">
        <w:rPr>
          <w:sz w:val="28"/>
          <w:szCs w:val="28"/>
          <w:lang w:val="vi-VN"/>
        </w:rPr>
        <w:t>hế độ báo cáo thống kê theo quy định của pháp luật về thống kê;</w:t>
      </w:r>
      <w:r w:rsidR="00665489" w:rsidRPr="00D53DBF">
        <w:rPr>
          <w:sz w:val="28"/>
          <w:szCs w:val="28"/>
        </w:rPr>
        <w:t xml:space="preserve"> </w:t>
      </w:r>
    </w:p>
    <w:p w:rsidR="00CF3E35" w:rsidRPr="00D53DBF" w:rsidRDefault="00CF3E35" w:rsidP="00D53DBF">
      <w:pPr>
        <w:spacing w:before="120"/>
        <w:ind w:firstLine="709"/>
        <w:jc w:val="both"/>
        <w:rPr>
          <w:sz w:val="28"/>
          <w:szCs w:val="28"/>
        </w:rPr>
      </w:pPr>
      <w:r w:rsidRPr="00D53DBF">
        <w:rPr>
          <w:sz w:val="28"/>
          <w:szCs w:val="28"/>
        </w:rPr>
        <w:t>b) C</w:t>
      </w:r>
      <w:r w:rsidR="00665489" w:rsidRPr="00D53DBF">
        <w:rPr>
          <w:sz w:val="28"/>
          <w:szCs w:val="28"/>
          <w:lang w:val="vi-VN"/>
        </w:rPr>
        <w:t>hế độ báo cáo mật theo quy định của pháp luật về bí mật nhà nước;</w:t>
      </w:r>
      <w:r w:rsidR="00665489" w:rsidRPr="00D53DBF">
        <w:rPr>
          <w:sz w:val="28"/>
          <w:szCs w:val="28"/>
        </w:rPr>
        <w:t xml:space="preserve"> </w:t>
      </w:r>
    </w:p>
    <w:p w:rsidR="00212248" w:rsidRPr="00D53DBF" w:rsidRDefault="00CF3E35" w:rsidP="00D53DBF">
      <w:pPr>
        <w:spacing w:before="120"/>
        <w:ind w:firstLine="709"/>
        <w:jc w:val="both"/>
        <w:rPr>
          <w:sz w:val="28"/>
          <w:szCs w:val="28"/>
        </w:rPr>
      </w:pPr>
      <w:r w:rsidRPr="00D53DBF">
        <w:rPr>
          <w:sz w:val="28"/>
          <w:szCs w:val="28"/>
        </w:rPr>
        <w:t>c) C</w:t>
      </w:r>
      <w:r w:rsidR="00665489" w:rsidRPr="00D53DBF">
        <w:rPr>
          <w:sz w:val="28"/>
          <w:szCs w:val="28"/>
          <w:lang w:val="vi-VN"/>
        </w:rPr>
        <w:t>hế độ báo cáo trong nội bộ từng cơ quan hành chính nhà nước</w:t>
      </w:r>
      <w:bookmarkStart w:id="1" w:name="dieu_2"/>
      <w:r w:rsidRPr="00D53DBF">
        <w:rPr>
          <w:sz w:val="28"/>
          <w:szCs w:val="28"/>
        </w:rPr>
        <w:t>.</w:t>
      </w:r>
    </w:p>
    <w:p w:rsidR="00665489" w:rsidRPr="00D53DBF" w:rsidRDefault="00665489" w:rsidP="00D53DBF">
      <w:pPr>
        <w:spacing w:before="120"/>
        <w:ind w:firstLine="709"/>
        <w:jc w:val="both"/>
        <w:rPr>
          <w:spacing w:val="-4"/>
          <w:sz w:val="28"/>
          <w:szCs w:val="28"/>
        </w:rPr>
      </w:pPr>
      <w:r w:rsidRPr="00D53DBF">
        <w:rPr>
          <w:b/>
          <w:bCs/>
          <w:sz w:val="28"/>
          <w:szCs w:val="28"/>
          <w:lang w:val="vi-VN"/>
        </w:rPr>
        <w:t>Điều 2. Đối tượng áp dụng</w:t>
      </w:r>
      <w:bookmarkEnd w:id="1"/>
    </w:p>
    <w:p w:rsidR="00665489" w:rsidRPr="00D53DBF" w:rsidRDefault="00665489" w:rsidP="00D53DBF">
      <w:pPr>
        <w:spacing w:before="120"/>
        <w:ind w:firstLine="709"/>
        <w:jc w:val="both"/>
        <w:rPr>
          <w:sz w:val="28"/>
          <w:szCs w:val="28"/>
          <w:lang w:val="vi-VN"/>
        </w:rPr>
      </w:pPr>
      <w:r w:rsidRPr="00D53DBF">
        <w:rPr>
          <w:sz w:val="28"/>
          <w:szCs w:val="28"/>
          <w:lang w:val="vi-VN"/>
        </w:rPr>
        <w:t xml:space="preserve">1. </w:t>
      </w:r>
      <w:r w:rsidRPr="00D53DBF">
        <w:rPr>
          <w:sz w:val="28"/>
          <w:szCs w:val="28"/>
        </w:rPr>
        <w:t>Sở, ngành tỉnh, Ủy ban nhân dân cấp xã.</w:t>
      </w:r>
    </w:p>
    <w:p w:rsidR="00665489" w:rsidRPr="00D53DBF" w:rsidRDefault="00665489" w:rsidP="00D53DBF">
      <w:pPr>
        <w:spacing w:before="120"/>
        <w:ind w:firstLine="709"/>
        <w:jc w:val="both"/>
        <w:rPr>
          <w:sz w:val="28"/>
          <w:szCs w:val="28"/>
        </w:rPr>
      </w:pPr>
      <w:r w:rsidRPr="00D53DBF">
        <w:rPr>
          <w:sz w:val="28"/>
          <w:szCs w:val="28"/>
        </w:rPr>
        <w:t>2. Cán bộ, công chức</w:t>
      </w:r>
      <w:r w:rsidR="00787349" w:rsidRPr="00D53DBF">
        <w:rPr>
          <w:sz w:val="28"/>
          <w:szCs w:val="28"/>
        </w:rPr>
        <w:t>, viên chức</w:t>
      </w:r>
      <w:r w:rsidRPr="00D53DBF">
        <w:rPr>
          <w:sz w:val="28"/>
          <w:szCs w:val="28"/>
        </w:rPr>
        <w:t xml:space="preserve"> và các tổ chức, cá nhân có liên quan đến việc thực hiện các chế độ báo cáo định kỳ</w:t>
      </w:r>
      <w:r w:rsidRPr="00D53DBF">
        <w:rPr>
          <w:sz w:val="28"/>
          <w:szCs w:val="28"/>
          <w:lang w:val="vi-VN"/>
        </w:rPr>
        <w:t>.</w:t>
      </w:r>
    </w:p>
    <w:p w:rsidR="00861CBF" w:rsidRPr="00D53DBF" w:rsidRDefault="00665489" w:rsidP="00D53DBF">
      <w:pPr>
        <w:spacing w:before="120"/>
        <w:ind w:firstLine="709"/>
        <w:jc w:val="both"/>
        <w:rPr>
          <w:b/>
          <w:bCs/>
          <w:sz w:val="28"/>
          <w:szCs w:val="28"/>
          <w:lang w:val="vi-VN"/>
        </w:rPr>
      </w:pPr>
      <w:bookmarkStart w:id="2" w:name="dieu_7"/>
      <w:r w:rsidRPr="00D53DBF">
        <w:rPr>
          <w:b/>
          <w:bCs/>
          <w:sz w:val="28"/>
          <w:szCs w:val="28"/>
          <w:lang w:val="vi-VN"/>
        </w:rPr>
        <w:t xml:space="preserve">Điều </w:t>
      </w:r>
      <w:r w:rsidRPr="00D53DBF">
        <w:rPr>
          <w:b/>
          <w:bCs/>
          <w:sz w:val="28"/>
          <w:szCs w:val="28"/>
        </w:rPr>
        <w:t>3</w:t>
      </w:r>
      <w:r w:rsidRPr="00D53DBF">
        <w:rPr>
          <w:b/>
          <w:bCs/>
          <w:sz w:val="28"/>
          <w:szCs w:val="28"/>
          <w:lang w:val="vi-VN"/>
        </w:rPr>
        <w:t xml:space="preserve">. Nội dung </w:t>
      </w:r>
      <w:r w:rsidR="007A556E" w:rsidRPr="00D53DBF">
        <w:rPr>
          <w:b/>
          <w:bCs/>
          <w:sz w:val="28"/>
          <w:szCs w:val="28"/>
        </w:rPr>
        <w:t xml:space="preserve">chế độ </w:t>
      </w:r>
      <w:r w:rsidRPr="00D53DBF">
        <w:rPr>
          <w:b/>
          <w:bCs/>
          <w:sz w:val="28"/>
          <w:szCs w:val="28"/>
          <w:lang w:val="vi-VN"/>
        </w:rPr>
        <w:t>báo cáo</w:t>
      </w:r>
      <w:bookmarkEnd w:id="2"/>
    </w:p>
    <w:p w:rsidR="008B0286" w:rsidRPr="00D53DBF" w:rsidRDefault="008B0286" w:rsidP="00D53DBF">
      <w:pPr>
        <w:spacing w:before="120"/>
        <w:ind w:firstLine="709"/>
        <w:jc w:val="both"/>
        <w:rPr>
          <w:b/>
          <w:bCs/>
          <w:spacing w:val="6"/>
          <w:sz w:val="28"/>
          <w:szCs w:val="28"/>
          <w:lang w:val="vi-VN"/>
        </w:rPr>
      </w:pPr>
      <w:r w:rsidRPr="00D53DBF">
        <w:rPr>
          <w:spacing w:val="6"/>
          <w:sz w:val="28"/>
          <w:szCs w:val="28"/>
        </w:rPr>
        <w:t>1. Chế độ báo cáo định kỳ quy định tại Quyết định này bao gồm các nội dung sau:</w:t>
      </w:r>
    </w:p>
    <w:p w:rsidR="008B0286" w:rsidRPr="00D53DBF" w:rsidRDefault="008B0286" w:rsidP="00D53DBF">
      <w:pPr>
        <w:spacing w:before="120"/>
        <w:ind w:firstLine="709"/>
        <w:jc w:val="both"/>
        <w:rPr>
          <w:sz w:val="28"/>
          <w:szCs w:val="28"/>
        </w:rPr>
      </w:pPr>
      <w:r w:rsidRPr="00D53DBF">
        <w:rPr>
          <w:sz w:val="28"/>
          <w:szCs w:val="28"/>
        </w:rPr>
        <w:t>a) Tên báo cáo;</w:t>
      </w:r>
    </w:p>
    <w:p w:rsidR="00861CBF" w:rsidRPr="00D53DBF" w:rsidRDefault="00861CBF" w:rsidP="00D53DBF">
      <w:pPr>
        <w:spacing w:before="120"/>
        <w:ind w:firstLine="709"/>
        <w:jc w:val="both"/>
        <w:rPr>
          <w:sz w:val="28"/>
          <w:szCs w:val="28"/>
        </w:rPr>
      </w:pPr>
      <w:r w:rsidRPr="00D53DBF">
        <w:rPr>
          <w:sz w:val="28"/>
          <w:szCs w:val="28"/>
        </w:rPr>
        <w:t>b) Nội dung báo cáo;</w:t>
      </w:r>
    </w:p>
    <w:p w:rsidR="008B0286" w:rsidRPr="00D53DBF" w:rsidRDefault="00861CBF" w:rsidP="00D53DBF">
      <w:pPr>
        <w:spacing w:before="120"/>
        <w:ind w:firstLine="709"/>
        <w:jc w:val="both"/>
        <w:rPr>
          <w:sz w:val="28"/>
          <w:szCs w:val="28"/>
        </w:rPr>
      </w:pPr>
      <w:r w:rsidRPr="00D53DBF">
        <w:rPr>
          <w:sz w:val="28"/>
          <w:szCs w:val="28"/>
        </w:rPr>
        <w:t>c</w:t>
      </w:r>
      <w:r w:rsidR="008B0286" w:rsidRPr="00D53DBF">
        <w:rPr>
          <w:sz w:val="28"/>
          <w:szCs w:val="28"/>
        </w:rPr>
        <w:t>) Đối tượng thực hiện báo cáo;</w:t>
      </w:r>
    </w:p>
    <w:p w:rsidR="008B0286" w:rsidRPr="00D53DBF" w:rsidRDefault="00861CBF" w:rsidP="00D53DBF">
      <w:pPr>
        <w:spacing w:before="120"/>
        <w:ind w:firstLine="709"/>
        <w:jc w:val="both"/>
        <w:rPr>
          <w:sz w:val="28"/>
          <w:szCs w:val="28"/>
        </w:rPr>
      </w:pPr>
      <w:r w:rsidRPr="00D53DBF">
        <w:rPr>
          <w:sz w:val="28"/>
          <w:szCs w:val="28"/>
        </w:rPr>
        <w:lastRenderedPageBreak/>
        <w:t>d</w:t>
      </w:r>
      <w:r w:rsidR="008B0286" w:rsidRPr="00D53DBF">
        <w:rPr>
          <w:sz w:val="28"/>
          <w:szCs w:val="28"/>
        </w:rPr>
        <w:t>) Cơ quan nhận báo cáo;</w:t>
      </w:r>
    </w:p>
    <w:p w:rsidR="00861CBF" w:rsidRPr="00D53DBF" w:rsidRDefault="00861CBF" w:rsidP="00D53DBF">
      <w:pPr>
        <w:spacing w:before="120"/>
        <w:ind w:firstLine="709"/>
        <w:jc w:val="both"/>
        <w:rPr>
          <w:sz w:val="28"/>
          <w:szCs w:val="28"/>
        </w:rPr>
      </w:pPr>
      <w:r w:rsidRPr="00D53DBF">
        <w:rPr>
          <w:sz w:val="28"/>
          <w:szCs w:val="28"/>
        </w:rPr>
        <w:t>e) Phương thức gửi, nhận báo cáo;</w:t>
      </w:r>
    </w:p>
    <w:p w:rsidR="00861CBF" w:rsidRPr="00D53DBF" w:rsidRDefault="00BE6785" w:rsidP="00D53DBF">
      <w:pPr>
        <w:spacing w:before="120"/>
        <w:ind w:firstLine="709"/>
        <w:jc w:val="both"/>
        <w:rPr>
          <w:sz w:val="28"/>
          <w:szCs w:val="28"/>
        </w:rPr>
      </w:pPr>
      <w:r w:rsidRPr="00D53DBF">
        <w:rPr>
          <w:sz w:val="28"/>
          <w:szCs w:val="28"/>
        </w:rPr>
        <w:t>f</w:t>
      </w:r>
      <w:r w:rsidR="00861CBF" w:rsidRPr="00D53DBF">
        <w:rPr>
          <w:sz w:val="28"/>
          <w:szCs w:val="28"/>
        </w:rPr>
        <w:t>) Thời hạn gửi báo cáo;</w:t>
      </w:r>
    </w:p>
    <w:p w:rsidR="008B0286" w:rsidRPr="00D53DBF" w:rsidRDefault="00861CBF" w:rsidP="00D53DBF">
      <w:pPr>
        <w:spacing w:before="120"/>
        <w:ind w:firstLine="709"/>
        <w:jc w:val="both"/>
        <w:rPr>
          <w:sz w:val="28"/>
          <w:szCs w:val="28"/>
        </w:rPr>
      </w:pPr>
      <w:r w:rsidRPr="00D53DBF">
        <w:rPr>
          <w:sz w:val="28"/>
          <w:szCs w:val="28"/>
        </w:rPr>
        <w:t>g</w:t>
      </w:r>
      <w:r w:rsidR="008B0286" w:rsidRPr="00D53DBF">
        <w:rPr>
          <w:sz w:val="28"/>
          <w:szCs w:val="28"/>
        </w:rPr>
        <w:t>) Kỳ báo cáo;</w:t>
      </w:r>
    </w:p>
    <w:p w:rsidR="00861CBF" w:rsidRPr="00D53DBF" w:rsidRDefault="00BE6785" w:rsidP="00D53DBF">
      <w:pPr>
        <w:spacing w:before="120"/>
        <w:ind w:firstLine="709"/>
        <w:jc w:val="both"/>
        <w:rPr>
          <w:sz w:val="28"/>
          <w:szCs w:val="28"/>
        </w:rPr>
      </w:pPr>
      <w:r w:rsidRPr="00D53DBF">
        <w:rPr>
          <w:sz w:val="28"/>
          <w:szCs w:val="28"/>
        </w:rPr>
        <w:t>h</w:t>
      </w:r>
      <w:r w:rsidR="00861CBF" w:rsidRPr="00D53DBF">
        <w:rPr>
          <w:sz w:val="28"/>
          <w:szCs w:val="28"/>
        </w:rPr>
        <w:t>) Đề cương, nội dung báo cáo</w:t>
      </w:r>
    </w:p>
    <w:p w:rsidR="008B0286" w:rsidRPr="00D53DBF" w:rsidRDefault="00BE6785" w:rsidP="00D53DBF">
      <w:pPr>
        <w:spacing w:before="120"/>
        <w:ind w:firstLine="709"/>
        <w:jc w:val="both"/>
        <w:rPr>
          <w:sz w:val="28"/>
          <w:szCs w:val="28"/>
        </w:rPr>
      </w:pPr>
      <w:r w:rsidRPr="00D53DBF">
        <w:rPr>
          <w:sz w:val="28"/>
          <w:szCs w:val="28"/>
        </w:rPr>
        <w:t>i</w:t>
      </w:r>
      <w:r w:rsidR="008B0286" w:rsidRPr="00D53DBF">
        <w:rPr>
          <w:sz w:val="28"/>
          <w:szCs w:val="28"/>
        </w:rPr>
        <w:t>) Thời gian chốt số liệu báo cáo;</w:t>
      </w:r>
    </w:p>
    <w:p w:rsidR="008B0286" w:rsidRPr="00D53DBF" w:rsidRDefault="008B0286" w:rsidP="00D53DBF">
      <w:pPr>
        <w:pStyle w:val="NormalWeb"/>
        <w:spacing w:before="120" w:beforeAutospacing="0" w:after="0" w:afterAutospacing="0"/>
        <w:ind w:firstLine="709"/>
        <w:jc w:val="both"/>
        <w:rPr>
          <w:sz w:val="28"/>
          <w:szCs w:val="28"/>
        </w:rPr>
      </w:pPr>
      <w:r w:rsidRPr="00D53DBF">
        <w:rPr>
          <w:sz w:val="28"/>
          <w:szCs w:val="28"/>
        </w:rPr>
        <w:t xml:space="preserve">2. </w:t>
      </w:r>
      <w:r w:rsidR="00861CBF" w:rsidRPr="00D53DBF">
        <w:rPr>
          <w:sz w:val="28"/>
          <w:szCs w:val="28"/>
        </w:rPr>
        <w:t>Đề cương, n</w:t>
      </w:r>
      <w:r w:rsidRPr="00D53DBF">
        <w:rPr>
          <w:sz w:val="28"/>
          <w:szCs w:val="28"/>
        </w:rPr>
        <w:t>ội dung báo cáo phản ánh tình hình thực hiện nhiệm vụ, kết quả đạt được; tồn tại, hạn chế và nguyên nhân; phương hướng, nhiệm vụ trong thời gian tới; đề xuất, kiến nghị và các</w:t>
      </w:r>
      <w:r w:rsidR="00861CBF" w:rsidRPr="00D53DBF">
        <w:rPr>
          <w:sz w:val="28"/>
          <w:szCs w:val="28"/>
        </w:rPr>
        <w:t xml:space="preserve"> biểu, ph</w:t>
      </w:r>
      <w:r w:rsidR="00636F7A" w:rsidRPr="00D53DBF">
        <w:rPr>
          <w:sz w:val="28"/>
          <w:szCs w:val="28"/>
        </w:rPr>
        <w:t>ụ lục số liệu kèm theo (nếu có).</w:t>
      </w:r>
    </w:p>
    <w:p w:rsidR="008B0286" w:rsidRPr="00D53DBF" w:rsidRDefault="008B0286" w:rsidP="00D53DBF">
      <w:pPr>
        <w:pStyle w:val="NormalWeb"/>
        <w:spacing w:before="120" w:beforeAutospacing="0" w:after="0" w:afterAutospacing="0"/>
        <w:ind w:firstLine="709"/>
        <w:jc w:val="both"/>
        <w:rPr>
          <w:sz w:val="28"/>
          <w:szCs w:val="28"/>
        </w:rPr>
      </w:pPr>
      <w:r w:rsidRPr="00D53DBF">
        <w:rPr>
          <w:sz w:val="28"/>
          <w:szCs w:val="28"/>
        </w:rPr>
        <w:t>3. Thời gian chốt số liệu báo cáo, thời hạn gửi báo cáo và phương thức gửi báo cáo thực hiện theo quy định tại các Điều 4, 5 và 6 của Quyết định này.</w:t>
      </w:r>
    </w:p>
    <w:p w:rsidR="00665489" w:rsidRPr="00D53DBF" w:rsidRDefault="00665489" w:rsidP="00D53DBF">
      <w:pPr>
        <w:spacing w:before="120"/>
        <w:ind w:firstLine="709"/>
        <w:jc w:val="both"/>
        <w:rPr>
          <w:b/>
          <w:sz w:val="28"/>
          <w:szCs w:val="28"/>
        </w:rPr>
      </w:pPr>
      <w:r w:rsidRPr="00D53DBF">
        <w:rPr>
          <w:b/>
          <w:sz w:val="28"/>
          <w:szCs w:val="28"/>
        </w:rPr>
        <w:t>Điều 4</w:t>
      </w:r>
      <w:r w:rsidRPr="00D53DBF">
        <w:rPr>
          <w:b/>
          <w:sz w:val="28"/>
          <w:szCs w:val="28"/>
          <w:lang w:val="vi-VN"/>
        </w:rPr>
        <w:t>.</w:t>
      </w:r>
      <w:r w:rsidRPr="00D53DBF">
        <w:rPr>
          <w:b/>
          <w:sz w:val="28"/>
          <w:szCs w:val="28"/>
        </w:rPr>
        <w:t xml:space="preserve"> Thời gian chốt số liệu báo cáo trong chế độ báo cáo định kỳ</w:t>
      </w:r>
    </w:p>
    <w:p w:rsidR="00665489" w:rsidRPr="00D53DBF" w:rsidRDefault="00665489" w:rsidP="00D53DBF">
      <w:pPr>
        <w:spacing w:before="120"/>
        <w:ind w:firstLine="709"/>
        <w:jc w:val="both"/>
        <w:rPr>
          <w:sz w:val="28"/>
          <w:szCs w:val="28"/>
        </w:rPr>
      </w:pPr>
      <w:r w:rsidRPr="00D53DBF">
        <w:rPr>
          <w:sz w:val="28"/>
          <w:szCs w:val="28"/>
        </w:rPr>
        <w:t>1. Thời gian chốt số liệu báo cáo định kỳ hằng tuần: Tính từ thứ Tư tuần trước đến thứ Ba tuần báo cáo.</w:t>
      </w:r>
    </w:p>
    <w:p w:rsidR="00665489" w:rsidRPr="00D53DBF" w:rsidRDefault="00665489" w:rsidP="00D53DBF">
      <w:pPr>
        <w:spacing w:before="120"/>
        <w:ind w:firstLine="709"/>
        <w:jc w:val="both"/>
        <w:rPr>
          <w:sz w:val="28"/>
          <w:szCs w:val="28"/>
        </w:rPr>
      </w:pPr>
      <w:r w:rsidRPr="00D53DBF">
        <w:rPr>
          <w:sz w:val="28"/>
          <w:szCs w:val="28"/>
        </w:rPr>
        <w:t>2. Thời gian chốt số liệu báo cáo định kỳ hằng tháng, hằng quý, 6 tháng, hằng năm, cụ thể như sau:</w:t>
      </w:r>
    </w:p>
    <w:p w:rsidR="00665489" w:rsidRPr="00D53DBF" w:rsidRDefault="00665489" w:rsidP="00D53DBF">
      <w:pPr>
        <w:spacing w:before="120"/>
        <w:ind w:firstLine="709"/>
        <w:jc w:val="both"/>
        <w:rPr>
          <w:sz w:val="28"/>
          <w:szCs w:val="28"/>
        </w:rPr>
      </w:pPr>
      <w:r w:rsidRPr="00D53DBF">
        <w:rPr>
          <w:sz w:val="28"/>
          <w:szCs w:val="28"/>
        </w:rPr>
        <w:t>a) Báo cáo định kỳ hằng tháng: Tính từ ngày 15 tháng trước đến ngày 14 của tháng thuộc kỳ báo cáo;</w:t>
      </w:r>
    </w:p>
    <w:p w:rsidR="00665489" w:rsidRPr="00D53DBF" w:rsidRDefault="00665489" w:rsidP="00D53DBF">
      <w:pPr>
        <w:spacing w:before="120"/>
        <w:ind w:firstLine="709"/>
        <w:jc w:val="both"/>
        <w:rPr>
          <w:sz w:val="28"/>
          <w:szCs w:val="28"/>
        </w:rPr>
      </w:pPr>
      <w:r w:rsidRPr="00D53DBF">
        <w:rPr>
          <w:sz w:val="28"/>
          <w:szCs w:val="28"/>
        </w:rPr>
        <w:t>b) Báo cáo định kỳ hằng quý: Tính từ ngày 15 của tháng trước kỳ báo cáo đến ngày 14 của tháng cuối quý thuộc kỳ báo cáo;</w:t>
      </w:r>
    </w:p>
    <w:p w:rsidR="00665489" w:rsidRPr="00D53DBF" w:rsidRDefault="00665489" w:rsidP="00D53DBF">
      <w:pPr>
        <w:spacing w:before="120"/>
        <w:ind w:firstLine="709"/>
        <w:jc w:val="both"/>
        <w:rPr>
          <w:sz w:val="28"/>
          <w:szCs w:val="28"/>
        </w:rPr>
      </w:pPr>
      <w:r w:rsidRPr="00D53DBF">
        <w:rPr>
          <w:sz w:val="28"/>
          <w:szCs w:val="28"/>
        </w:rPr>
        <w:t xml:space="preserve">c) Báo cáo định kỳ 6 tháng: Thời gian chốt số liệu 6 tháng đầu năm được tính từ ngày 15 tháng 12 năm trước kỳ báo cáo đến ngày 14 tháng 6 của kỳ báo cáo. Thời gian chốt số liệu 6 tháng cuối năm được tính từ ngày 15 tháng 6 đến ngày 14 tháng 12 của kỳ báo cáo. </w:t>
      </w:r>
    </w:p>
    <w:p w:rsidR="00665489" w:rsidRPr="00D53DBF" w:rsidRDefault="00665489" w:rsidP="00D53DBF">
      <w:pPr>
        <w:spacing w:before="120"/>
        <w:ind w:firstLine="709"/>
        <w:jc w:val="both"/>
        <w:rPr>
          <w:sz w:val="28"/>
          <w:szCs w:val="28"/>
        </w:rPr>
      </w:pPr>
      <w:r w:rsidRPr="00D53DBF">
        <w:rPr>
          <w:sz w:val="28"/>
          <w:szCs w:val="28"/>
        </w:rPr>
        <w:t xml:space="preserve">d) Báo cáo định kỳ hằng năm: Tính từ ngày 15 tháng 12 năm trước kỳ báo cáo đến ngày 14 tháng 12 của kỳ báo cáo. </w:t>
      </w:r>
    </w:p>
    <w:p w:rsidR="00665489" w:rsidRPr="00D53DBF" w:rsidRDefault="00665489" w:rsidP="00D53DBF">
      <w:pPr>
        <w:spacing w:before="120"/>
        <w:ind w:firstLine="709"/>
        <w:jc w:val="both"/>
        <w:rPr>
          <w:b/>
          <w:sz w:val="28"/>
          <w:szCs w:val="28"/>
        </w:rPr>
      </w:pPr>
      <w:r w:rsidRPr="00D53DBF">
        <w:rPr>
          <w:b/>
          <w:sz w:val="28"/>
          <w:szCs w:val="28"/>
        </w:rPr>
        <w:t>Điều 5. T</w:t>
      </w:r>
      <w:r w:rsidRPr="00D53DBF">
        <w:rPr>
          <w:b/>
          <w:sz w:val="28"/>
          <w:szCs w:val="28"/>
          <w:lang w:val="vi-VN"/>
        </w:rPr>
        <w:t>hời hạn gửi báo cáo</w:t>
      </w:r>
      <w:r w:rsidRPr="00D53DBF">
        <w:rPr>
          <w:b/>
          <w:sz w:val="28"/>
          <w:szCs w:val="28"/>
        </w:rPr>
        <w:t xml:space="preserve"> trong chế độ báo cáo định kỳ</w:t>
      </w:r>
    </w:p>
    <w:p w:rsidR="00665489" w:rsidRPr="00D53DBF" w:rsidRDefault="00665489" w:rsidP="00D53DBF">
      <w:pPr>
        <w:spacing w:before="120"/>
        <w:ind w:firstLine="709"/>
        <w:jc w:val="both"/>
        <w:rPr>
          <w:sz w:val="28"/>
          <w:szCs w:val="28"/>
        </w:rPr>
      </w:pPr>
      <w:r w:rsidRPr="00D53DBF">
        <w:rPr>
          <w:sz w:val="28"/>
          <w:szCs w:val="28"/>
        </w:rPr>
        <w:t>1. Báo cáo định kỳ hằng tuần: Gửi về Văn phòng Ủy ban nhân dân tỉnh trước 11 giờ ngày thứ Tư của tuần báo cáo.</w:t>
      </w:r>
    </w:p>
    <w:p w:rsidR="00665489" w:rsidRPr="00D53DBF" w:rsidRDefault="00665489" w:rsidP="00D53DBF">
      <w:pPr>
        <w:spacing w:before="120"/>
        <w:ind w:firstLine="709"/>
        <w:jc w:val="both"/>
        <w:rPr>
          <w:sz w:val="28"/>
          <w:szCs w:val="28"/>
          <w:lang w:val="en"/>
        </w:rPr>
      </w:pPr>
      <w:r w:rsidRPr="00D53DBF">
        <w:rPr>
          <w:sz w:val="28"/>
          <w:szCs w:val="28"/>
          <w:lang w:val="en"/>
        </w:rPr>
        <w:t xml:space="preserve">2. Báo cáo định kỳ hằng tháng, hằng quý, </w:t>
      </w:r>
      <w:r w:rsidR="001E7C51" w:rsidRPr="00D53DBF">
        <w:rPr>
          <w:sz w:val="28"/>
          <w:szCs w:val="28"/>
          <w:lang w:val="en"/>
        </w:rPr>
        <w:t xml:space="preserve">6 tháng, </w:t>
      </w:r>
      <w:r w:rsidRPr="00D53DBF">
        <w:rPr>
          <w:sz w:val="28"/>
          <w:szCs w:val="28"/>
          <w:lang w:val="en"/>
        </w:rPr>
        <w:t>hằng năm:</w:t>
      </w:r>
    </w:p>
    <w:p w:rsidR="00665489" w:rsidRPr="00D53DBF" w:rsidRDefault="00665489" w:rsidP="00D53DBF">
      <w:pPr>
        <w:spacing w:before="120"/>
        <w:ind w:firstLine="709"/>
        <w:jc w:val="both"/>
        <w:rPr>
          <w:sz w:val="28"/>
          <w:szCs w:val="28"/>
        </w:rPr>
      </w:pPr>
      <w:r w:rsidRPr="00D53DBF">
        <w:rPr>
          <w:sz w:val="28"/>
          <w:szCs w:val="28"/>
        </w:rPr>
        <w:t>a) Ủy ban nhân dân cấp xã gửi cơ quan được giao tham mưu tổng hợp, xây dựng báo cáo chậm nhất vào ngày 18 của tháng cuối kỳ báo cáo.</w:t>
      </w:r>
    </w:p>
    <w:p w:rsidR="00665489" w:rsidRPr="00D53DBF" w:rsidRDefault="00665489" w:rsidP="00D53DBF">
      <w:pPr>
        <w:spacing w:before="120"/>
        <w:ind w:firstLine="709"/>
        <w:jc w:val="both"/>
        <w:rPr>
          <w:sz w:val="28"/>
          <w:szCs w:val="28"/>
        </w:rPr>
      </w:pPr>
      <w:r w:rsidRPr="00D53DBF">
        <w:rPr>
          <w:sz w:val="28"/>
          <w:szCs w:val="28"/>
        </w:rPr>
        <w:t>b) Sở, ngành tỉnh tổng hợp, xây dựng báo cáo gửi về Ủy ban nhân dân tỉnh chậm nhất vào ngày 23 của tháng cuối kỳ báo cáo.</w:t>
      </w:r>
    </w:p>
    <w:p w:rsidR="00665489" w:rsidRPr="00D53DBF" w:rsidRDefault="00665489" w:rsidP="00D53DBF">
      <w:pPr>
        <w:spacing w:before="120"/>
        <w:ind w:firstLine="709"/>
        <w:jc w:val="both"/>
        <w:rPr>
          <w:b/>
          <w:sz w:val="28"/>
          <w:szCs w:val="28"/>
        </w:rPr>
      </w:pPr>
      <w:r w:rsidRPr="00D53DBF">
        <w:rPr>
          <w:b/>
          <w:sz w:val="28"/>
          <w:szCs w:val="28"/>
        </w:rPr>
        <w:t>Điều 6. Phương thức gửi báo cáo định kỳ</w:t>
      </w:r>
    </w:p>
    <w:p w:rsidR="00031E6E" w:rsidRPr="00D53DBF" w:rsidRDefault="00C30072" w:rsidP="00D53DBF">
      <w:pPr>
        <w:spacing w:before="120"/>
        <w:ind w:firstLine="709"/>
        <w:jc w:val="both"/>
        <w:rPr>
          <w:sz w:val="28"/>
          <w:szCs w:val="28"/>
        </w:rPr>
      </w:pPr>
      <w:r w:rsidRPr="00D53DBF">
        <w:rPr>
          <w:sz w:val="28"/>
          <w:szCs w:val="28"/>
        </w:rPr>
        <w:t>1.</w:t>
      </w:r>
      <w:r w:rsidR="00031E6E" w:rsidRPr="00D53DBF">
        <w:rPr>
          <w:sz w:val="28"/>
          <w:szCs w:val="28"/>
        </w:rPr>
        <w:t xml:space="preserve"> </w:t>
      </w:r>
      <w:r w:rsidR="00665489" w:rsidRPr="00D53DBF">
        <w:rPr>
          <w:sz w:val="28"/>
          <w:szCs w:val="28"/>
        </w:rPr>
        <w:t>Báo cáo định kỳ gửi qua Hệ thống quản lý văn bản và điều hành c</w:t>
      </w:r>
      <w:r w:rsidR="00031E6E" w:rsidRPr="00D53DBF">
        <w:rPr>
          <w:sz w:val="28"/>
          <w:szCs w:val="28"/>
        </w:rPr>
        <w:t xml:space="preserve">ủa Ủy ban nhân dân tỉnh. </w:t>
      </w:r>
    </w:p>
    <w:p w:rsidR="00665489" w:rsidRPr="00D53DBF" w:rsidRDefault="00C30072" w:rsidP="00D53DBF">
      <w:pPr>
        <w:spacing w:before="120"/>
        <w:ind w:firstLine="709"/>
        <w:jc w:val="both"/>
        <w:rPr>
          <w:sz w:val="28"/>
          <w:szCs w:val="28"/>
        </w:rPr>
      </w:pPr>
      <w:r w:rsidRPr="00D53DBF">
        <w:rPr>
          <w:sz w:val="28"/>
          <w:szCs w:val="28"/>
        </w:rPr>
        <w:lastRenderedPageBreak/>
        <w:t>2.</w:t>
      </w:r>
      <w:r w:rsidR="00031E6E" w:rsidRPr="00D53DBF">
        <w:rPr>
          <w:sz w:val="28"/>
          <w:szCs w:val="28"/>
        </w:rPr>
        <w:t xml:space="preserve"> Đ</w:t>
      </w:r>
      <w:r w:rsidR="00665489" w:rsidRPr="00D53DBF">
        <w:rPr>
          <w:sz w:val="28"/>
          <w:szCs w:val="28"/>
        </w:rPr>
        <w:t>ối với các báo cáo đã được tích hợp trên Hệ thống thông tin báo cáo của tỉnh thực hiện theo quy định.</w:t>
      </w:r>
    </w:p>
    <w:p w:rsidR="00031E6E" w:rsidRPr="00D53DBF" w:rsidRDefault="00C30072" w:rsidP="00D53DBF">
      <w:pPr>
        <w:spacing w:before="120"/>
        <w:ind w:firstLine="709"/>
        <w:jc w:val="both"/>
        <w:rPr>
          <w:sz w:val="28"/>
          <w:szCs w:val="28"/>
        </w:rPr>
      </w:pPr>
      <w:r w:rsidRPr="00D53DBF">
        <w:rPr>
          <w:sz w:val="28"/>
          <w:szCs w:val="28"/>
        </w:rPr>
        <w:t>3.</w:t>
      </w:r>
      <w:r w:rsidR="00316BEF" w:rsidRPr="00D53DBF">
        <w:rPr>
          <w:sz w:val="28"/>
          <w:szCs w:val="28"/>
        </w:rPr>
        <w:t xml:space="preserve"> Đối với các văn bản mật: Gửi văn bản giấy. </w:t>
      </w:r>
    </w:p>
    <w:p w:rsidR="00665489" w:rsidRPr="00D53DBF" w:rsidRDefault="00665489" w:rsidP="00D53DBF">
      <w:pPr>
        <w:spacing w:before="120"/>
        <w:ind w:firstLine="709"/>
        <w:jc w:val="both"/>
        <w:rPr>
          <w:sz w:val="28"/>
          <w:szCs w:val="28"/>
        </w:rPr>
      </w:pPr>
      <w:r w:rsidRPr="00D53DBF">
        <w:rPr>
          <w:b/>
          <w:bCs/>
          <w:sz w:val="28"/>
          <w:szCs w:val="28"/>
          <w:lang w:val="vi-VN"/>
        </w:rPr>
        <w:t xml:space="preserve">Điều </w:t>
      </w:r>
      <w:r w:rsidRPr="00D53DBF">
        <w:rPr>
          <w:b/>
          <w:bCs/>
          <w:sz w:val="28"/>
          <w:szCs w:val="28"/>
        </w:rPr>
        <w:t>7</w:t>
      </w:r>
      <w:r w:rsidRPr="00D53DBF">
        <w:rPr>
          <w:b/>
          <w:bCs/>
          <w:sz w:val="28"/>
          <w:szCs w:val="28"/>
          <w:lang w:val="vi-VN"/>
        </w:rPr>
        <w:t>. Ứng dụng công nghệ thông tin trong thực hiện chế độ báo cáo</w:t>
      </w:r>
    </w:p>
    <w:p w:rsidR="009B2B5A" w:rsidRPr="00D53DBF" w:rsidRDefault="00DE5E2B" w:rsidP="00D53DBF">
      <w:pPr>
        <w:spacing w:before="120"/>
        <w:ind w:firstLine="709"/>
        <w:jc w:val="both"/>
        <w:rPr>
          <w:sz w:val="28"/>
          <w:szCs w:val="28"/>
        </w:rPr>
      </w:pPr>
      <w:r w:rsidRPr="00D53DBF">
        <w:rPr>
          <w:sz w:val="28"/>
          <w:szCs w:val="28"/>
        </w:rPr>
        <w:t>Sở, ngành tỉnh, Ủy ban nhân dân cấp xã, cán bộ, công chức và các tổ chức, cá nhân có liên quan đẩy mạnh ứng dụng công nghệ thông tin trong việc thực hiện chế độ báo cáo; khai thác, sử dụng Hệ thống thông tin báo cáo của tỉnh để cập nhật, tổng hợp, chia sẻ dữ liệu báo cáo, bảo đảm đầy đủ, chính xác, kịp thời theo quy định và theo quy trình phối hợp quản lý, khai thác và cập nhật dữ liệu do Ủy ban nhân dân tỉnh ban hành.</w:t>
      </w:r>
    </w:p>
    <w:p w:rsidR="00665489" w:rsidRPr="00D53DBF" w:rsidRDefault="00FE1F39" w:rsidP="00D53DBF">
      <w:pPr>
        <w:spacing w:before="120"/>
        <w:ind w:firstLine="709"/>
        <w:jc w:val="both"/>
        <w:rPr>
          <w:b/>
          <w:sz w:val="28"/>
          <w:szCs w:val="28"/>
        </w:rPr>
      </w:pPr>
      <w:r w:rsidRPr="00D53DBF">
        <w:rPr>
          <w:b/>
          <w:sz w:val="28"/>
          <w:szCs w:val="28"/>
        </w:rPr>
        <w:t>Điều 8</w:t>
      </w:r>
      <w:r w:rsidR="00665489" w:rsidRPr="00D53DBF">
        <w:rPr>
          <w:b/>
          <w:sz w:val="28"/>
          <w:szCs w:val="28"/>
        </w:rPr>
        <w:t>. Điều khoản thi hành</w:t>
      </w:r>
    </w:p>
    <w:p w:rsidR="00890330" w:rsidRPr="00D53DBF" w:rsidRDefault="00FD36B7" w:rsidP="00D53DBF">
      <w:pPr>
        <w:spacing w:before="120"/>
        <w:ind w:firstLine="709"/>
        <w:jc w:val="both"/>
        <w:rPr>
          <w:spacing w:val="-4"/>
          <w:sz w:val="28"/>
          <w:szCs w:val="28"/>
        </w:rPr>
      </w:pPr>
      <w:r w:rsidRPr="00D53DBF">
        <w:rPr>
          <w:spacing w:val="-4"/>
          <w:sz w:val="28"/>
          <w:szCs w:val="28"/>
        </w:rPr>
        <w:t xml:space="preserve">1. </w:t>
      </w:r>
      <w:r w:rsidRPr="00D53DBF">
        <w:rPr>
          <w:spacing w:val="-4"/>
          <w:sz w:val="28"/>
          <w:szCs w:val="28"/>
          <w:lang w:val="vi-VN"/>
        </w:rPr>
        <w:t>Quyết định này có hiệu lực thi hành kể từ ngày</w:t>
      </w:r>
      <w:r w:rsidRPr="00D53DBF">
        <w:rPr>
          <w:spacing w:val="-4"/>
          <w:sz w:val="28"/>
          <w:szCs w:val="28"/>
        </w:rPr>
        <w:t xml:space="preserve"> </w:t>
      </w:r>
      <w:r w:rsidR="00AA0149" w:rsidRPr="00D53DBF">
        <w:rPr>
          <w:spacing w:val="-4"/>
          <w:sz w:val="28"/>
          <w:szCs w:val="28"/>
        </w:rPr>
        <w:t>10</w:t>
      </w:r>
      <w:r w:rsidRPr="00D53DBF">
        <w:rPr>
          <w:spacing w:val="-4"/>
          <w:sz w:val="28"/>
          <w:szCs w:val="28"/>
        </w:rPr>
        <w:t xml:space="preserve"> tháng </w:t>
      </w:r>
      <w:r w:rsidR="00DC23B1" w:rsidRPr="00D53DBF">
        <w:rPr>
          <w:spacing w:val="-4"/>
          <w:sz w:val="28"/>
          <w:szCs w:val="28"/>
        </w:rPr>
        <w:t>4</w:t>
      </w:r>
      <w:r w:rsidRPr="00D53DBF">
        <w:rPr>
          <w:spacing w:val="-4"/>
          <w:sz w:val="28"/>
          <w:szCs w:val="28"/>
        </w:rPr>
        <w:t xml:space="preserve"> năm 2026. </w:t>
      </w:r>
      <w:r w:rsidR="00FC6A2C" w:rsidRPr="00D53DBF">
        <w:rPr>
          <w:spacing w:val="-4"/>
          <w:sz w:val="28"/>
          <w:szCs w:val="28"/>
        </w:rPr>
        <w:t xml:space="preserve">Quyết </w:t>
      </w:r>
      <w:r w:rsidR="00DA6DD4" w:rsidRPr="00D53DBF">
        <w:rPr>
          <w:spacing w:val="-4"/>
          <w:sz w:val="28"/>
          <w:szCs w:val="28"/>
        </w:rPr>
        <w:t xml:space="preserve">định số 21/2019/QĐ-UBND ngày 31 tháng 5 năm </w:t>
      </w:r>
      <w:r w:rsidR="00FC6A2C" w:rsidRPr="00D53DBF">
        <w:rPr>
          <w:spacing w:val="-4"/>
          <w:sz w:val="28"/>
          <w:szCs w:val="28"/>
        </w:rPr>
        <w:t xml:space="preserve">2019 của Ủy ban nhân dân tỉnh Cà Mau </w:t>
      </w:r>
      <w:r w:rsidR="00890330" w:rsidRPr="00D53DBF">
        <w:rPr>
          <w:spacing w:val="-2"/>
          <w:sz w:val="28"/>
          <w:szCs w:val="28"/>
        </w:rPr>
        <w:t xml:space="preserve">quy định chế độ báo cáo định kỳ </w:t>
      </w:r>
      <w:r w:rsidR="00F12CBF" w:rsidRPr="00D53DBF">
        <w:rPr>
          <w:spacing w:val="-4"/>
          <w:sz w:val="28"/>
          <w:szCs w:val="28"/>
        </w:rPr>
        <w:t xml:space="preserve">và </w:t>
      </w:r>
      <w:r w:rsidR="00FC6A2C" w:rsidRPr="00D53DBF">
        <w:rPr>
          <w:spacing w:val="-4"/>
          <w:sz w:val="28"/>
          <w:szCs w:val="28"/>
        </w:rPr>
        <w:t xml:space="preserve">Quyết </w:t>
      </w:r>
      <w:r w:rsidR="00DA6DD4" w:rsidRPr="00D53DBF">
        <w:rPr>
          <w:spacing w:val="-4"/>
          <w:sz w:val="28"/>
          <w:szCs w:val="28"/>
        </w:rPr>
        <w:t xml:space="preserve">định số 05/2020/QĐ-UBND ngày 04 tháng 3 năm </w:t>
      </w:r>
      <w:r w:rsidR="00FC6A2C" w:rsidRPr="00D53DBF">
        <w:rPr>
          <w:spacing w:val="-4"/>
          <w:sz w:val="28"/>
          <w:szCs w:val="28"/>
        </w:rPr>
        <w:t xml:space="preserve">2020 của Ủy ban nhân dân tỉnh Bạc Liêu </w:t>
      </w:r>
      <w:r w:rsidR="00890330" w:rsidRPr="00D53DBF">
        <w:rPr>
          <w:spacing w:val="-2"/>
          <w:sz w:val="28"/>
          <w:szCs w:val="28"/>
        </w:rPr>
        <w:t xml:space="preserve">ban hành Quy định chế độ báo cáo định kỳ thuộc phạm vi quản lý nhà nước của tỉnh </w:t>
      </w:r>
      <w:r w:rsidR="00FC6A2C" w:rsidRPr="00D53DBF">
        <w:rPr>
          <w:spacing w:val="-4"/>
          <w:sz w:val="28"/>
          <w:szCs w:val="28"/>
        </w:rPr>
        <w:t>hết hiệu lực kể từ khi Quyết định này có hiệu lực thi hành.</w:t>
      </w:r>
    </w:p>
    <w:p w:rsidR="00665489" w:rsidRPr="00D53DBF" w:rsidRDefault="00665489" w:rsidP="00D53DBF">
      <w:pPr>
        <w:spacing w:before="120"/>
        <w:ind w:firstLine="709"/>
        <w:jc w:val="both"/>
        <w:rPr>
          <w:sz w:val="28"/>
          <w:szCs w:val="28"/>
        </w:rPr>
      </w:pPr>
      <w:r w:rsidRPr="00D53DBF">
        <w:rPr>
          <w:sz w:val="28"/>
          <w:szCs w:val="28"/>
        </w:rPr>
        <w:t>2. Văn phòng Ủy ban nhân dân tỉnh</w:t>
      </w:r>
      <w:r w:rsidR="00F9109B" w:rsidRPr="00D53DBF">
        <w:rPr>
          <w:sz w:val="28"/>
          <w:szCs w:val="28"/>
        </w:rPr>
        <w:t xml:space="preserve"> triển khai,</w:t>
      </w:r>
      <w:r w:rsidRPr="00D53DBF">
        <w:rPr>
          <w:sz w:val="28"/>
          <w:szCs w:val="28"/>
        </w:rPr>
        <w:t xml:space="preserve"> hướng dẫn, theo dõi, đôn đốc, kiểm tra việc thực hiện </w:t>
      </w:r>
      <w:r w:rsidR="00FC6A2C" w:rsidRPr="00D53DBF">
        <w:rPr>
          <w:sz w:val="28"/>
          <w:szCs w:val="28"/>
        </w:rPr>
        <w:t>Quyết</w:t>
      </w:r>
      <w:r w:rsidRPr="00D53DBF">
        <w:rPr>
          <w:sz w:val="28"/>
          <w:szCs w:val="28"/>
        </w:rPr>
        <w:t xml:space="preserve"> định này; quản lý, lưu trữ, chia sẻ các thông tin báo cáo thuộc phạm vi điều chỉnh theo đúng quy định.</w:t>
      </w:r>
    </w:p>
    <w:p w:rsidR="00BC12C6" w:rsidRPr="00D53DBF" w:rsidRDefault="00FC6A2C" w:rsidP="00D53DBF">
      <w:pPr>
        <w:spacing w:before="120"/>
        <w:ind w:firstLine="709"/>
        <w:jc w:val="both"/>
        <w:rPr>
          <w:sz w:val="28"/>
          <w:szCs w:val="28"/>
          <w:lang w:val="vi-VN"/>
        </w:rPr>
      </w:pPr>
      <w:r w:rsidRPr="00D53DBF">
        <w:rPr>
          <w:spacing w:val="-4"/>
          <w:sz w:val="28"/>
          <w:szCs w:val="28"/>
        </w:rPr>
        <w:t>3.</w:t>
      </w:r>
      <w:r w:rsidR="003B221B" w:rsidRPr="00D53DBF">
        <w:rPr>
          <w:b/>
          <w:sz w:val="28"/>
          <w:szCs w:val="28"/>
          <w:lang w:val="da-DK"/>
        </w:rPr>
        <w:t xml:space="preserve"> </w:t>
      </w:r>
      <w:r w:rsidR="00737819" w:rsidRPr="00D53DBF">
        <w:rPr>
          <w:sz w:val="28"/>
          <w:szCs w:val="28"/>
          <w:shd w:val="clear" w:color="auto" w:fill="FFFFFF"/>
        </w:rPr>
        <w:t>Chánh Văn phò</w:t>
      </w:r>
      <w:r w:rsidR="00CB1D9B" w:rsidRPr="00D53DBF">
        <w:rPr>
          <w:sz w:val="28"/>
          <w:szCs w:val="28"/>
          <w:shd w:val="clear" w:color="auto" w:fill="FFFFFF"/>
        </w:rPr>
        <w:t xml:space="preserve">ng Ủy ban nhân dân tỉnh, Thủ trưởng </w:t>
      </w:r>
      <w:r w:rsidR="006E4C32" w:rsidRPr="00D53DBF">
        <w:rPr>
          <w:sz w:val="28"/>
          <w:szCs w:val="28"/>
          <w:shd w:val="clear" w:color="auto" w:fill="FFFFFF"/>
        </w:rPr>
        <w:t xml:space="preserve">các </w:t>
      </w:r>
      <w:r w:rsidR="00AE0856" w:rsidRPr="00D53DBF">
        <w:rPr>
          <w:sz w:val="28"/>
          <w:szCs w:val="28"/>
          <w:shd w:val="clear" w:color="auto" w:fill="FFFFFF"/>
        </w:rPr>
        <w:t>s</w:t>
      </w:r>
      <w:r w:rsidR="00CB1D9B" w:rsidRPr="00D53DBF">
        <w:rPr>
          <w:sz w:val="28"/>
          <w:szCs w:val="28"/>
          <w:shd w:val="clear" w:color="auto" w:fill="FFFFFF"/>
        </w:rPr>
        <w:t>ở,</w:t>
      </w:r>
      <w:r w:rsidR="00BC12C6" w:rsidRPr="00D53DBF">
        <w:rPr>
          <w:sz w:val="28"/>
          <w:szCs w:val="28"/>
          <w:shd w:val="clear" w:color="auto" w:fill="FFFFFF"/>
        </w:rPr>
        <w:t xml:space="preserve"> ngành tỉnh; </w:t>
      </w:r>
      <w:r w:rsidR="00BC12C6" w:rsidRPr="00D53DBF">
        <w:rPr>
          <w:iCs/>
          <w:sz w:val="28"/>
          <w:szCs w:val="28"/>
        </w:rPr>
        <w:t xml:space="preserve">Chủ tịch Ủy ban nhân dân các xã, phường </w:t>
      </w:r>
      <w:r w:rsidR="00BC12C6" w:rsidRPr="00D53DBF">
        <w:rPr>
          <w:sz w:val="28"/>
          <w:szCs w:val="28"/>
          <w:shd w:val="clear" w:color="auto" w:fill="FFFFFF"/>
        </w:rPr>
        <w:t xml:space="preserve">và </w:t>
      </w:r>
      <w:r w:rsidR="00CB1D9B" w:rsidRPr="00D53DBF">
        <w:rPr>
          <w:sz w:val="28"/>
          <w:szCs w:val="28"/>
          <w:shd w:val="clear" w:color="auto" w:fill="FFFFFF"/>
        </w:rPr>
        <w:t>các đơn vị</w:t>
      </w:r>
      <w:r w:rsidR="00773533" w:rsidRPr="00D53DBF">
        <w:rPr>
          <w:sz w:val="28"/>
          <w:szCs w:val="28"/>
          <w:shd w:val="clear" w:color="auto" w:fill="FFFFFF"/>
        </w:rPr>
        <w:t xml:space="preserve">, cá nhân </w:t>
      </w:r>
      <w:r w:rsidR="00CB1D9B" w:rsidRPr="00D53DBF">
        <w:rPr>
          <w:sz w:val="28"/>
          <w:szCs w:val="28"/>
          <w:shd w:val="clear" w:color="auto" w:fill="FFFFFF"/>
        </w:rPr>
        <w:t xml:space="preserve">có liên quan </w:t>
      </w:r>
      <w:r w:rsidR="00BC12C6" w:rsidRPr="00D53DBF">
        <w:rPr>
          <w:iCs/>
          <w:sz w:val="28"/>
          <w:szCs w:val="28"/>
        </w:rPr>
        <w:t>chịu trách nhiệm thi hành Quyết định này</w:t>
      </w:r>
      <w:r w:rsidR="007C3142" w:rsidRPr="00D53DBF">
        <w:rPr>
          <w:sz w:val="28"/>
          <w:szCs w:val="28"/>
          <w:lang w:val="vi-VN"/>
        </w:rPr>
        <w:t>.</w:t>
      </w:r>
    </w:p>
    <w:p w:rsidR="004C5F48" w:rsidRPr="007C3142" w:rsidRDefault="004C5F48" w:rsidP="004C5F48">
      <w:pPr>
        <w:ind w:firstLine="709"/>
        <w:jc w:val="both"/>
        <w:rPr>
          <w:sz w:val="52"/>
          <w:szCs w:val="28"/>
        </w:rPr>
      </w:pPr>
    </w:p>
    <w:p w:rsidR="00F47726" w:rsidRPr="00295750" w:rsidRDefault="00F47726" w:rsidP="00D93FBE">
      <w:pPr>
        <w:jc w:val="both"/>
        <w:rPr>
          <w:sz w:val="2"/>
          <w:szCs w:val="28"/>
        </w:rPr>
      </w:pPr>
    </w:p>
    <w:tbl>
      <w:tblPr>
        <w:tblW w:w="9464" w:type="dxa"/>
        <w:tblBorders>
          <w:insideH w:val="single" w:sz="4" w:space="0" w:color="auto"/>
        </w:tblBorders>
        <w:tblLook w:val="01E0" w:firstRow="1" w:lastRow="1" w:firstColumn="1" w:lastColumn="1" w:noHBand="0" w:noVBand="0"/>
      </w:tblPr>
      <w:tblGrid>
        <w:gridCol w:w="4962"/>
        <w:gridCol w:w="4502"/>
      </w:tblGrid>
      <w:tr w:rsidR="00F47726" w:rsidRPr="00295750" w:rsidTr="007C3142">
        <w:tc>
          <w:tcPr>
            <w:tcW w:w="4962" w:type="dxa"/>
          </w:tcPr>
          <w:p w:rsidR="00F47726" w:rsidRPr="00295750" w:rsidRDefault="00F47726" w:rsidP="007C3142">
            <w:pPr>
              <w:ind w:left="-109"/>
              <w:rPr>
                <w:b/>
                <w:i/>
              </w:rPr>
            </w:pPr>
            <w:r w:rsidRPr="00295750">
              <w:rPr>
                <w:b/>
                <w:i/>
              </w:rPr>
              <w:t>Nơi nhận:</w:t>
            </w:r>
          </w:p>
          <w:p w:rsidR="00F47726" w:rsidRPr="00D53DBF" w:rsidRDefault="00FE1F39" w:rsidP="007C3142">
            <w:pPr>
              <w:ind w:left="-109"/>
              <w:rPr>
                <w:sz w:val="22"/>
                <w:szCs w:val="22"/>
              </w:rPr>
            </w:pPr>
            <w:r w:rsidRPr="00D53DBF">
              <w:rPr>
                <w:sz w:val="22"/>
                <w:szCs w:val="22"/>
              </w:rPr>
              <w:t xml:space="preserve">- Như </w:t>
            </w:r>
            <w:r w:rsidR="00F9109B" w:rsidRPr="00D53DBF">
              <w:rPr>
                <w:sz w:val="22"/>
                <w:szCs w:val="22"/>
              </w:rPr>
              <w:t xml:space="preserve">Khoản 3 </w:t>
            </w:r>
            <w:r w:rsidRPr="00D53DBF">
              <w:rPr>
                <w:sz w:val="22"/>
                <w:szCs w:val="22"/>
              </w:rPr>
              <w:t>Điều 8</w:t>
            </w:r>
            <w:r w:rsidR="00F47726" w:rsidRPr="00D53DBF">
              <w:rPr>
                <w:sz w:val="22"/>
                <w:szCs w:val="22"/>
              </w:rPr>
              <w:t>;</w:t>
            </w:r>
          </w:p>
          <w:p w:rsidR="00CB1D9B" w:rsidRPr="00D53DBF" w:rsidRDefault="006560A3" w:rsidP="007C3142">
            <w:pPr>
              <w:ind w:left="-109"/>
              <w:rPr>
                <w:sz w:val="22"/>
                <w:szCs w:val="22"/>
              </w:rPr>
            </w:pPr>
            <w:r w:rsidRPr="00D53DBF">
              <w:rPr>
                <w:sz w:val="22"/>
                <w:szCs w:val="22"/>
              </w:rPr>
              <w:t>- Văn phòng Chính phủ</w:t>
            </w:r>
            <w:r w:rsidR="00CB1D9B" w:rsidRPr="00D53DBF">
              <w:rPr>
                <w:sz w:val="22"/>
                <w:szCs w:val="22"/>
              </w:rPr>
              <w:t>;</w:t>
            </w:r>
          </w:p>
          <w:p w:rsidR="009C2545" w:rsidRPr="00D53DBF" w:rsidRDefault="009C2545" w:rsidP="007C3142">
            <w:pPr>
              <w:ind w:left="-109"/>
              <w:rPr>
                <w:sz w:val="22"/>
                <w:szCs w:val="22"/>
              </w:rPr>
            </w:pPr>
            <w:r w:rsidRPr="00D53DBF">
              <w:rPr>
                <w:sz w:val="22"/>
                <w:szCs w:val="22"/>
              </w:rPr>
              <w:t>- Cục KTVB&amp;</w:t>
            </w:r>
            <w:r w:rsidR="003D470D" w:rsidRPr="00D53DBF">
              <w:rPr>
                <w:sz w:val="22"/>
                <w:szCs w:val="22"/>
              </w:rPr>
              <w:t>TCTHPL</w:t>
            </w:r>
            <w:r w:rsidRPr="00D53DBF">
              <w:rPr>
                <w:sz w:val="22"/>
                <w:szCs w:val="22"/>
              </w:rPr>
              <w:t xml:space="preserve"> - Bộ Tư pháp;</w:t>
            </w:r>
          </w:p>
          <w:p w:rsidR="00CB1D9B" w:rsidRPr="00D53DBF" w:rsidRDefault="006560A3" w:rsidP="007C3142">
            <w:pPr>
              <w:ind w:left="-109"/>
              <w:rPr>
                <w:sz w:val="22"/>
                <w:szCs w:val="22"/>
              </w:rPr>
            </w:pPr>
            <w:r w:rsidRPr="00D53DBF">
              <w:rPr>
                <w:sz w:val="22"/>
                <w:szCs w:val="22"/>
              </w:rPr>
              <w:t>- Thường trực Tỉnh ủy</w:t>
            </w:r>
            <w:r w:rsidR="00CB1D9B" w:rsidRPr="00D53DBF">
              <w:rPr>
                <w:sz w:val="22"/>
                <w:szCs w:val="22"/>
              </w:rPr>
              <w:t>;</w:t>
            </w:r>
          </w:p>
          <w:p w:rsidR="00CB1D9B" w:rsidRPr="00D53DBF" w:rsidRDefault="006560A3" w:rsidP="007C3142">
            <w:pPr>
              <w:ind w:left="-109"/>
              <w:rPr>
                <w:sz w:val="22"/>
                <w:szCs w:val="22"/>
              </w:rPr>
            </w:pPr>
            <w:r w:rsidRPr="00D53DBF">
              <w:rPr>
                <w:sz w:val="22"/>
                <w:szCs w:val="22"/>
              </w:rPr>
              <w:t>- Thường trực HĐND tỉnh</w:t>
            </w:r>
            <w:r w:rsidR="00CB1D9B" w:rsidRPr="00D53DBF">
              <w:rPr>
                <w:sz w:val="22"/>
                <w:szCs w:val="22"/>
              </w:rPr>
              <w:t>;</w:t>
            </w:r>
          </w:p>
          <w:p w:rsidR="006560A3" w:rsidRPr="00D53DBF" w:rsidRDefault="006560A3" w:rsidP="007C3142">
            <w:pPr>
              <w:ind w:left="-109"/>
              <w:rPr>
                <w:sz w:val="22"/>
                <w:szCs w:val="22"/>
              </w:rPr>
            </w:pPr>
            <w:r w:rsidRPr="00D53DBF">
              <w:rPr>
                <w:sz w:val="22"/>
                <w:szCs w:val="22"/>
              </w:rPr>
              <w:t>- Đảng ủy UBND tỉnh;</w:t>
            </w:r>
          </w:p>
          <w:p w:rsidR="00CA4D3C" w:rsidRPr="00D53DBF" w:rsidRDefault="00F47726" w:rsidP="007C3142">
            <w:pPr>
              <w:ind w:left="-109"/>
              <w:rPr>
                <w:sz w:val="22"/>
                <w:szCs w:val="22"/>
              </w:rPr>
            </w:pPr>
            <w:r w:rsidRPr="00D53DBF">
              <w:rPr>
                <w:sz w:val="22"/>
                <w:szCs w:val="22"/>
              </w:rPr>
              <w:t xml:space="preserve">- </w:t>
            </w:r>
            <w:r w:rsidRPr="00D53DBF">
              <w:rPr>
                <w:sz w:val="22"/>
                <w:szCs w:val="22"/>
                <w:lang w:val="vi-VN"/>
              </w:rPr>
              <w:t>CT</w:t>
            </w:r>
            <w:r w:rsidRPr="00D53DBF">
              <w:rPr>
                <w:sz w:val="22"/>
                <w:szCs w:val="22"/>
              </w:rPr>
              <w:t>, các PCT UBND tỉnh;</w:t>
            </w:r>
          </w:p>
          <w:p w:rsidR="006560A3" w:rsidRPr="00D53DBF" w:rsidRDefault="006560A3" w:rsidP="007C3142">
            <w:pPr>
              <w:ind w:left="-109"/>
              <w:rPr>
                <w:sz w:val="22"/>
                <w:szCs w:val="22"/>
              </w:rPr>
            </w:pPr>
            <w:r w:rsidRPr="00D53DBF">
              <w:rPr>
                <w:sz w:val="22"/>
                <w:szCs w:val="22"/>
              </w:rPr>
              <w:t>- BTT UB MTTQ VN tỉnh;</w:t>
            </w:r>
          </w:p>
          <w:p w:rsidR="00CB1D9B" w:rsidRPr="00D53DBF" w:rsidRDefault="00CB1D9B" w:rsidP="007C3142">
            <w:pPr>
              <w:ind w:left="-109"/>
              <w:rPr>
                <w:sz w:val="22"/>
                <w:szCs w:val="22"/>
              </w:rPr>
            </w:pPr>
            <w:r w:rsidRPr="00D53DBF">
              <w:rPr>
                <w:sz w:val="22"/>
                <w:szCs w:val="22"/>
              </w:rPr>
              <w:t xml:space="preserve">- </w:t>
            </w:r>
            <w:r w:rsidR="00DA1669" w:rsidRPr="00D53DBF">
              <w:rPr>
                <w:sz w:val="22"/>
                <w:szCs w:val="22"/>
              </w:rPr>
              <w:t>LĐVP</w:t>
            </w:r>
            <w:r w:rsidRPr="00D53DBF">
              <w:rPr>
                <w:sz w:val="22"/>
                <w:szCs w:val="22"/>
              </w:rPr>
              <w:t xml:space="preserve"> UBND tỉnh;</w:t>
            </w:r>
          </w:p>
          <w:p w:rsidR="006560A3" w:rsidRPr="00D53DBF" w:rsidRDefault="006560A3" w:rsidP="007C3142">
            <w:pPr>
              <w:ind w:left="-109"/>
              <w:rPr>
                <w:sz w:val="22"/>
                <w:szCs w:val="22"/>
              </w:rPr>
            </w:pPr>
            <w:r w:rsidRPr="00D53DBF">
              <w:rPr>
                <w:sz w:val="22"/>
                <w:szCs w:val="22"/>
              </w:rPr>
              <w:t>- Sở Tư pháp;</w:t>
            </w:r>
          </w:p>
          <w:p w:rsidR="00CB1D9B" w:rsidRPr="00D53DBF" w:rsidRDefault="00CB1D9B" w:rsidP="007C3142">
            <w:pPr>
              <w:ind w:left="-109"/>
              <w:rPr>
                <w:sz w:val="22"/>
                <w:szCs w:val="22"/>
              </w:rPr>
            </w:pPr>
            <w:r w:rsidRPr="00D53DBF">
              <w:rPr>
                <w:sz w:val="22"/>
                <w:szCs w:val="22"/>
              </w:rPr>
              <w:t>- Cổng Thông tin điện tử tỉnh;</w:t>
            </w:r>
          </w:p>
          <w:p w:rsidR="00F47726" w:rsidRPr="00D53DBF" w:rsidRDefault="00F47726" w:rsidP="007C3142">
            <w:pPr>
              <w:tabs>
                <w:tab w:val="left" w:pos="2880"/>
              </w:tabs>
              <w:ind w:left="-109"/>
              <w:rPr>
                <w:sz w:val="22"/>
                <w:szCs w:val="22"/>
              </w:rPr>
            </w:pPr>
            <w:r w:rsidRPr="00D53DBF">
              <w:rPr>
                <w:sz w:val="22"/>
                <w:szCs w:val="22"/>
              </w:rPr>
              <w:t xml:space="preserve">- Phòng </w:t>
            </w:r>
            <w:r w:rsidR="00A97337" w:rsidRPr="00D53DBF">
              <w:rPr>
                <w:sz w:val="22"/>
                <w:szCs w:val="22"/>
              </w:rPr>
              <w:t>KT</w:t>
            </w:r>
            <w:r w:rsidR="001160D8" w:rsidRPr="00D53DBF">
              <w:rPr>
                <w:sz w:val="22"/>
                <w:szCs w:val="22"/>
              </w:rPr>
              <w:t>TH (Nh</w:t>
            </w:r>
            <w:r w:rsidR="00886A84" w:rsidRPr="00D53DBF">
              <w:rPr>
                <w:sz w:val="22"/>
                <w:szCs w:val="22"/>
              </w:rPr>
              <w:t>50</w:t>
            </w:r>
            <w:r w:rsidR="00BF1F19" w:rsidRPr="00D53DBF">
              <w:rPr>
                <w:sz w:val="22"/>
                <w:szCs w:val="22"/>
              </w:rPr>
              <w:t>);</w:t>
            </w:r>
          </w:p>
          <w:p w:rsidR="00F47726" w:rsidRPr="00295750" w:rsidRDefault="00F47726" w:rsidP="007C3142">
            <w:pPr>
              <w:ind w:left="-109"/>
            </w:pPr>
            <w:r w:rsidRPr="00D53DBF">
              <w:rPr>
                <w:sz w:val="22"/>
                <w:szCs w:val="22"/>
              </w:rPr>
              <w:t>- Lưu: VT</w:t>
            </w:r>
            <w:r w:rsidR="007C3142" w:rsidRPr="00D53DBF">
              <w:rPr>
                <w:sz w:val="22"/>
                <w:szCs w:val="22"/>
              </w:rPr>
              <w:t>, M.A510/3</w:t>
            </w:r>
            <w:r w:rsidR="00BE437F" w:rsidRPr="00D53DBF">
              <w:rPr>
                <w:sz w:val="22"/>
                <w:szCs w:val="22"/>
              </w:rPr>
              <w:t>.</w:t>
            </w:r>
          </w:p>
        </w:tc>
        <w:tc>
          <w:tcPr>
            <w:tcW w:w="4502" w:type="dxa"/>
          </w:tcPr>
          <w:p w:rsidR="00F47726" w:rsidRPr="00295750" w:rsidRDefault="00F47726" w:rsidP="007C3142">
            <w:pPr>
              <w:ind w:left="-97"/>
              <w:jc w:val="center"/>
              <w:rPr>
                <w:b/>
                <w:sz w:val="28"/>
                <w:szCs w:val="28"/>
                <w:lang w:val="vi-VN"/>
              </w:rPr>
            </w:pPr>
            <w:r w:rsidRPr="00295750">
              <w:rPr>
                <w:b/>
                <w:sz w:val="28"/>
                <w:szCs w:val="28"/>
                <w:lang w:val="vi-VN"/>
              </w:rPr>
              <w:t>TM. ỦY BAN NHÂN DÂN</w:t>
            </w:r>
          </w:p>
          <w:p w:rsidR="00F47726" w:rsidRPr="00295750" w:rsidRDefault="008425EC" w:rsidP="007C3142">
            <w:pPr>
              <w:ind w:left="-97"/>
              <w:jc w:val="center"/>
              <w:rPr>
                <w:b/>
                <w:sz w:val="28"/>
                <w:szCs w:val="28"/>
                <w:lang w:val="vi-VN"/>
              </w:rPr>
            </w:pPr>
            <w:r w:rsidRPr="00295750">
              <w:rPr>
                <w:b/>
                <w:sz w:val="28"/>
                <w:szCs w:val="28"/>
              </w:rPr>
              <w:t xml:space="preserve">KT. </w:t>
            </w:r>
            <w:r w:rsidR="00F47726" w:rsidRPr="00295750">
              <w:rPr>
                <w:b/>
                <w:sz w:val="28"/>
                <w:szCs w:val="28"/>
              </w:rPr>
              <w:t>CHỦ TỊCH</w:t>
            </w:r>
          </w:p>
          <w:p w:rsidR="000A18C0" w:rsidRPr="00295750" w:rsidRDefault="008425EC" w:rsidP="007C3142">
            <w:pPr>
              <w:ind w:left="-97"/>
              <w:jc w:val="center"/>
              <w:rPr>
                <w:b/>
                <w:sz w:val="28"/>
                <w:szCs w:val="28"/>
              </w:rPr>
            </w:pPr>
            <w:r w:rsidRPr="00295750">
              <w:rPr>
                <w:b/>
                <w:sz w:val="28"/>
                <w:szCs w:val="28"/>
              </w:rPr>
              <w:t>PHÓ CHỦ TỊCH</w:t>
            </w:r>
          </w:p>
          <w:p w:rsidR="008425EC" w:rsidRPr="00295750" w:rsidRDefault="008425EC" w:rsidP="007C3142">
            <w:pPr>
              <w:ind w:left="-97"/>
              <w:jc w:val="center"/>
              <w:rPr>
                <w:b/>
                <w:sz w:val="28"/>
                <w:szCs w:val="28"/>
              </w:rPr>
            </w:pPr>
          </w:p>
          <w:p w:rsidR="008425EC" w:rsidRPr="00295750" w:rsidRDefault="008425EC" w:rsidP="007C3142">
            <w:pPr>
              <w:ind w:left="-97"/>
              <w:jc w:val="center"/>
              <w:rPr>
                <w:b/>
                <w:sz w:val="28"/>
                <w:szCs w:val="28"/>
              </w:rPr>
            </w:pPr>
          </w:p>
          <w:p w:rsidR="008425EC" w:rsidRPr="00295750" w:rsidRDefault="008425EC" w:rsidP="007C3142">
            <w:pPr>
              <w:ind w:left="-97"/>
              <w:jc w:val="center"/>
              <w:rPr>
                <w:b/>
                <w:sz w:val="28"/>
                <w:szCs w:val="28"/>
              </w:rPr>
            </w:pPr>
          </w:p>
          <w:p w:rsidR="008425EC" w:rsidRPr="00295750" w:rsidRDefault="008425EC" w:rsidP="007C3142">
            <w:pPr>
              <w:ind w:left="-97"/>
              <w:jc w:val="center"/>
              <w:rPr>
                <w:b/>
                <w:sz w:val="28"/>
                <w:szCs w:val="28"/>
              </w:rPr>
            </w:pPr>
          </w:p>
          <w:p w:rsidR="008425EC" w:rsidRPr="00295750" w:rsidRDefault="008425EC" w:rsidP="007C3142">
            <w:pPr>
              <w:ind w:left="-97"/>
              <w:jc w:val="center"/>
              <w:rPr>
                <w:b/>
                <w:sz w:val="28"/>
                <w:szCs w:val="28"/>
              </w:rPr>
            </w:pPr>
          </w:p>
          <w:p w:rsidR="008425EC" w:rsidRPr="00295750" w:rsidRDefault="008425EC" w:rsidP="007C3142">
            <w:pPr>
              <w:ind w:left="-97"/>
              <w:jc w:val="center"/>
              <w:rPr>
                <w:b/>
                <w:sz w:val="28"/>
                <w:szCs w:val="28"/>
              </w:rPr>
            </w:pPr>
          </w:p>
          <w:p w:rsidR="008425EC" w:rsidRPr="00295750" w:rsidRDefault="008425EC" w:rsidP="007C3142">
            <w:pPr>
              <w:ind w:left="-97"/>
              <w:jc w:val="center"/>
              <w:rPr>
                <w:b/>
                <w:sz w:val="28"/>
                <w:szCs w:val="28"/>
              </w:rPr>
            </w:pPr>
            <w:r w:rsidRPr="00295750">
              <w:rPr>
                <w:b/>
                <w:sz w:val="28"/>
                <w:szCs w:val="28"/>
              </w:rPr>
              <w:t>Lâm Văn Bi</w:t>
            </w:r>
          </w:p>
          <w:p w:rsidR="008425EC" w:rsidRPr="00295750" w:rsidRDefault="008425EC" w:rsidP="000A18C0">
            <w:pPr>
              <w:rPr>
                <w:b/>
                <w:sz w:val="28"/>
                <w:szCs w:val="28"/>
              </w:rPr>
            </w:pPr>
          </w:p>
        </w:tc>
      </w:tr>
    </w:tbl>
    <w:p w:rsidR="00F47726" w:rsidRPr="00295750" w:rsidRDefault="00F47726" w:rsidP="00D93FBE">
      <w:pPr>
        <w:tabs>
          <w:tab w:val="left" w:pos="6661"/>
        </w:tabs>
        <w:jc w:val="both"/>
        <w:rPr>
          <w:sz w:val="2"/>
          <w:szCs w:val="22"/>
        </w:rPr>
      </w:pPr>
    </w:p>
    <w:sectPr w:rsidR="00F47726" w:rsidRPr="00295750" w:rsidSect="00D53DBF">
      <w:headerReference w:type="default" r:id="rId8"/>
      <w:footerReference w:type="even" r:id="rId9"/>
      <w:pgSz w:w="11907" w:h="16840" w:code="9"/>
      <w:pgMar w:top="1134" w:right="851" w:bottom="680"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C42" w:rsidRDefault="000B7C42">
      <w:r>
        <w:separator/>
      </w:r>
    </w:p>
  </w:endnote>
  <w:endnote w:type="continuationSeparator" w:id="0">
    <w:p w:rsidR="000B7C42" w:rsidRDefault="000B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5"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7E" w:rsidRDefault="00D4707E" w:rsidP="00BB28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707E" w:rsidRDefault="00D4707E" w:rsidP="00D4707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C42" w:rsidRDefault="000B7C42">
      <w:r>
        <w:separator/>
      </w:r>
    </w:p>
  </w:footnote>
  <w:footnote w:type="continuationSeparator" w:id="0">
    <w:p w:rsidR="000B7C42" w:rsidRDefault="000B7C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5FA" w:rsidRPr="00060DC0" w:rsidRDefault="003D45FA">
    <w:pPr>
      <w:pStyle w:val="Header"/>
      <w:jc w:val="center"/>
      <w:rPr>
        <w:sz w:val="28"/>
        <w:szCs w:val="28"/>
      </w:rPr>
    </w:pPr>
    <w:r w:rsidRPr="00060DC0">
      <w:rPr>
        <w:sz w:val="28"/>
        <w:szCs w:val="28"/>
      </w:rPr>
      <w:fldChar w:fldCharType="begin"/>
    </w:r>
    <w:r w:rsidRPr="00060DC0">
      <w:rPr>
        <w:sz w:val="28"/>
        <w:szCs w:val="28"/>
      </w:rPr>
      <w:instrText xml:space="preserve"> PAGE   \* MERGEFORMAT </w:instrText>
    </w:r>
    <w:r w:rsidRPr="00060DC0">
      <w:rPr>
        <w:sz w:val="28"/>
        <w:szCs w:val="28"/>
      </w:rPr>
      <w:fldChar w:fldCharType="separate"/>
    </w:r>
    <w:r w:rsidR="00C94E66">
      <w:rPr>
        <w:noProof/>
        <w:sz w:val="28"/>
        <w:szCs w:val="28"/>
      </w:rPr>
      <w:t>3</w:t>
    </w:r>
    <w:r w:rsidRPr="00060DC0">
      <w:rPr>
        <w:noProof/>
        <w:sz w:val="28"/>
        <w:szCs w:val="28"/>
      </w:rPr>
      <w:fldChar w:fldCharType="end"/>
    </w:r>
  </w:p>
  <w:p w:rsidR="003D45FA" w:rsidRDefault="003D45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02D"/>
    <w:multiLevelType w:val="multilevel"/>
    <w:tmpl w:val="3CD8A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849D5"/>
    <w:multiLevelType w:val="hybridMultilevel"/>
    <w:tmpl w:val="49C0A2DC"/>
    <w:lvl w:ilvl="0" w:tplc="28CA422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E1682"/>
    <w:multiLevelType w:val="multilevel"/>
    <w:tmpl w:val="7870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A1117E"/>
    <w:multiLevelType w:val="multilevel"/>
    <w:tmpl w:val="83003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DA21E6"/>
    <w:multiLevelType w:val="hybridMultilevel"/>
    <w:tmpl w:val="E3C8FE88"/>
    <w:lvl w:ilvl="0" w:tplc="66DED868">
      <w:start w:val="1"/>
      <w:numFmt w:val="decimal"/>
      <w:lvlText w:val="%1."/>
      <w:lvlJc w:val="left"/>
      <w:pPr>
        <w:ind w:left="107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9E537A"/>
    <w:multiLevelType w:val="hybridMultilevel"/>
    <w:tmpl w:val="8F0AE296"/>
    <w:lvl w:ilvl="0" w:tplc="142A0AD2">
      <w:numFmt w:val="bullet"/>
      <w:lvlText w:val=""/>
      <w:lvlJc w:val="left"/>
      <w:pPr>
        <w:tabs>
          <w:tab w:val="num" w:pos="1267"/>
        </w:tabs>
        <w:ind w:left="1267" w:hanging="360"/>
      </w:pPr>
      <w:rPr>
        <w:rFonts w:ascii="Symbol" w:eastAsia="Times New Roman" w:hAnsi="Symbol" w:cs="Times New Roman" w:hint="default"/>
        <w:i w:val="0"/>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6" w15:restartNumberingAfterBreak="0">
    <w:nsid w:val="74843912"/>
    <w:multiLevelType w:val="multilevel"/>
    <w:tmpl w:val="340A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F4"/>
    <w:rsid w:val="00004057"/>
    <w:rsid w:val="000051BD"/>
    <w:rsid w:val="00007856"/>
    <w:rsid w:val="0001447A"/>
    <w:rsid w:val="0001568C"/>
    <w:rsid w:val="000170E6"/>
    <w:rsid w:val="00021B43"/>
    <w:rsid w:val="00022E58"/>
    <w:rsid w:val="0002479F"/>
    <w:rsid w:val="00025705"/>
    <w:rsid w:val="00025B36"/>
    <w:rsid w:val="00031E6E"/>
    <w:rsid w:val="0003266A"/>
    <w:rsid w:val="00033DBC"/>
    <w:rsid w:val="0003576E"/>
    <w:rsid w:val="000369BC"/>
    <w:rsid w:val="00036A71"/>
    <w:rsid w:val="00036C33"/>
    <w:rsid w:val="000434DB"/>
    <w:rsid w:val="00043FD6"/>
    <w:rsid w:val="00044CD8"/>
    <w:rsid w:val="00047B26"/>
    <w:rsid w:val="0005009A"/>
    <w:rsid w:val="000514B6"/>
    <w:rsid w:val="000555EE"/>
    <w:rsid w:val="00055CD7"/>
    <w:rsid w:val="00060DC0"/>
    <w:rsid w:val="000618F8"/>
    <w:rsid w:val="00063F00"/>
    <w:rsid w:val="00064CFB"/>
    <w:rsid w:val="0006684D"/>
    <w:rsid w:val="00067C68"/>
    <w:rsid w:val="00070103"/>
    <w:rsid w:val="00074448"/>
    <w:rsid w:val="00074A02"/>
    <w:rsid w:val="00082FA7"/>
    <w:rsid w:val="00083BC7"/>
    <w:rsid w:val="0009113B"/>
    <w:rsid w:val="000953C1"/>
    <w:rsid w:val="000A18C0"/>
    <w:rsid w:val="000A19D4"/>
    <w:rsid w:val="000A2497"/>
    <w:rsid w:val="000A7368"/>
    <w:rsid w:val="000B31F6"/>
    <w:rsid w:val="000B3FDF"/>
    <w:rsid w:val="000B674B"/>
    <w:rsid w:val="000B7C42"/>
    <w:rsid w:val="000D7D0E"/>
    <w:rsid w:val="000E1BA9"/>
    <w:rsid w:val="000E3D37"/>
    <w:rsid w:val="000F0190"/>
    <w:rsid w:val="000F3250"/>
    <w:rsid w:val="000F3255"/>
    <w:rsid w:val="000F3CD3"/>
    <w:rsid w:val="000F6B69"/>
    <w:rsid w:val="000F7C65"/>
    <w:rsid w:val="0010069A"/>
    <w:rsid w:val="001076DE"/>
    <w:rsid w:val="00113BAE"/>
    <w:rsid w:val="00114C48"/>
    <w:rsid w:val="00115230"/>
    <w:rsid w:val="001160D8"/>
    <w:rsid w:val="001177E3"/>
    <w:rsid w:val="00120C10"/>
    <w:rsid w:val="001223B8"/>
    <w:rsid w:val="00122AA2"/>
    <w:rsid w:val="00125F18"/>
    <w:rsid w:val="00127C05"/>
    <w:rsid w:val="00130551"/>
    <w:rsid w:val="001306AB"/>
    <w:rsid w:val="0013250B"/>
    <w:rsid w:val="00142F2E"/>
    <w:rsid w:val="00144911"/>
    <w:rsid w:val="001612EA"/>
    <w:rsid w:val="00163E0C"/>
    <w:rsid w:val="00165849"/>
    <w:rsid w:val="00165FA6"/>
    <w:rsid w:val="00170247"/>
    <w:rsid w:val="00174118"/>
    <w:rsid w:val="00174ADD"/>
    <w:rsid w:val="00176686"/>
    <w:rsid w:val="001842FB"/>
    <w:rsid w:val="00184EF4"/>
    <w:rsid w:val="001926B7"/>
    <w:rsid w:val="00193EA8"/>
    <w:rsid w:val="0019535E"/>
    <w:rsid w:val="001A18A5"/>
    <w:rsid w:val="001A1947"/>
    <w:rsid w:val="001A2466"/>
    <w:rsid w:val="001A5494"/>
    <w:rsid w:val="001A77FC"/>
    <w:rsid w:val="001B090C"/>
    <w:rsid w:val="001B37BB"/>
    <w:rsid w:val="001B4297"/>
    <w:rsid w:val="001C0194"/>
    <w:rsid w:val="001C2FD1"/>
    <w:rsid w:val="001C7DDB"/>
    <w:rsid w:val="001D0FBA"/>
    <w:rsid w:val="001D5A56"/>
    <w:rsid w:val="001D6733"/>
    <w:rsid w:val="001D686A"/>
    <w:rsid w:val="001E0FBA"/>
    <w:rsid w:val="001E2923"/>
    <w:rsid w:val="001E2E92"/>
    <w:rsid w:val="001E4679"/>
    <w:rsid w:val="001E69AE"/>
    <w:rsid w:val="001E7C51"/>
    <w:rsid w:val="001F1B9C"/>
    <w:rsid w:val="001F2B89"/>
    <w:rsid w:val="001F54BE"/>
    <w:rsid w:val="001F64B2"/>
    <w:rsid w:val="00202484"/>
    <w:rsid w:val="002026E1"/>
    <w:rsid w:val="002059C4"/>
    <w:rsid w:val="002072C6"/>
    <w:rsid w:val="00212248"/>
    <w:rsid w:val="00212293"/>
    <w:rsid w:val="00213646"/>
    <w:rsid w:val="00213A0C"/>
    <w:rsid w:val="00214E8C"/>
    <w:rsid w:val="0021561A"/>
    <w:rsid w:val="00217657"/>
    <w:rsid w:val="00224D50"/>
    <w:rsid w:val="0023472F"/>
    <w:rsid w:val="00235B93"/>
    <w:rsid w:val="00236EAC"/>
    <w:rsid w:val="00242205"/>
    <w:rsid w:val="0024452A"/>
    <w:rsid w:val="00253C6C"/>
    <w:rsid w:val="002540DC"/>
    <w:rsid w:val="002552E1"/>
    <w:rsid w:val="00266BDC"/>
    <w:rsid w:val="00271D52"/>
    <w:rsid w:val="00272DA8"/>
    <w:rsid w:val="00274EBE"/>
    <w:rsid w:val="00283574"/>
    <w:rsid w:val="00283F8A"/>
    <w:rsid w:val="00284720"/>
    <w:rsid w:val="002860D7"/>
    <w:rsid w:val="00286E76"/>
    <w:rsid w:val="0028719B"/>
    <w:rsid w:val="00292CB9"/>
    <w:rsid w:val="0029482E"/>
    <w:rsid w:val="00295750"/>
    <w:rsid w:val="00296AB9"/>
    <w:rsid w:val="002A1C6A"/>
    <w:rsid w:val="002B2814"/>
    <w:rsid w:val="002B4B50"/>
    <w:rsid w:val="002B5697"/>
    <w:rsid w:val="002C2251"/>
    <w:rsid w:val="002C451B"/>
    <w:rsid w:val="002C577D"/>
    <w:rsid w:val="002D2E33"/>
    <w:rsid w:val="002D541F"/>
    <w:rsid w:val="002D5D8B"/>
    <w:rsid w:val="002D6915"/>
    <w:rsid w:val="002E2130"/>
    <w:rsid w:val="002E2695"/>
    <w:rsid w:val="002F0372"/>
    <w:rsid w:val="002F04B7"/>
    <w:rsid w:val="002F6033"/>
    <w:rsid w:val="002F6B2C"/>
    <w:rsid w:val="00300FF1"/>
    <w:rsid w:val="00301548"/>
    <w:rsid w:val="00305C74"/>
    <w:rsid w:val="00312BEA"/>
    <w:rsid w:val="0031376B"/>
    <w:rsid w:val="00313EBA"/>
    <w:rsid w:val="00314B12"/>
    <w:rsid w:val="00315124"/>
    <w:rsid w:val="00316BEF"/>
    <w:rsid w:val="003212B8"/>
    <w:rsid w:val="00323554"/>
    <w:rsid w:val="00324016"/>
    <w:rsid w:val="00326AD8"/>
    <w:rsid w:val="00331FA3"/>
    <w:rsid w:val="00336107"/>
    <w:rsid w:val="00340BBB"/>
    <w:rsid w:val="0034539B"/>
    <w:rsid w:val="00345792"/>
    <w:rsid w:val="00346DB5"/>
    <w:rsid w:val="00346DDD"/>
    <w:rsid w:val="003473DA"/>
    <w:rsid w:val="00350CE5"/>
    <w:rsid w:val="00356B74"/>
    <w:rsid w:val="00360F80"/>
    <w:rsid w:val="00361066"/>
    <w:rsid w:val="00365D39"/>
    <w:rsid w:val="00370203"/>
    <w:rsid w:val="00373FB9"/>
    <w:rsid w:val="00380C91"/>
    <w:rsid w:val="003835A8"/>
    <w:rsid w:val="00384258"/>
    <w:rsid w:val="00391DE3"/>
    <w:rsid w:val="00393EF4"/>
    <w:rsid w:val="003963AB"/>
    <w:rsid w:val="00396B26"/>
    <w:rsid w:val="00396D55"/>
    <w:rsid w:val="00397E15"/>
    <w:rsid w:val="003A118B"/>
    <w:rsid w:val="003A1D9B"/>
    <w:rsid w:val="003A48DE"/>
    <w:rsid w:val="003B0151"/>
    <w:rsid w:val="003B221B"/>
    <w:rsid w:val="003B23F0"/>
    <w:rsid w:val="003B44E8"/>
    <w:rsid w:val="003B4E1D"/>
    <w:rsid w:val="003C0203"/>
    <w:rsid w:val="003C0DB8"/>
    <w:rsid w:val="003C13DF"/>
    <w:rsid w:val="003C3903"/>
    <w:rsid w:val="003C3F0C"/>
    <w:rsid w:val="003C7B90"/>
    <w:rsid w:val="003D28E4"/>
    <w:rsid w:val="003D3191"/>
    <w:rsid w:val="003D45FA"/>
    <w:rsid w:val="003D470D"/>
    <w:rsid w:val="003D4F00"/>
    <w:rsid w:val="003D53AA"/>
    <w:rsid w:val="003D55E9"/>
    <w:rsid w:val="003D7250"/>
    <w:rsid w:val="003E1061"/>
    <w:rsid w:val="003E2EB0"/>
    <w:rsid w:val="003E5671"/>
    <w:rsid w:val="003F675F"/>
    <w:rsid w:val="00402DF3"/>
    <w:rsid w:val="0040586B"/>
    <w:rsid w:val="00411443"/>
    <w:rsid w:val="004145D3"/>
    <w:rsid w:val="00415094"/>
    <w:rsid w:val="00415440"/>
    <w:rsid w:val="00415717"/>
    <w:rsid w:val="00415A6A"/>
    <w:rsid w:val="00416E51"/>
    <w:rsid w:val="00423964"/>
    <w:rsid w:val="004272C8"/>
    <w:rsid w:val="00430D62"/>
    <w:rsid w:val="00431172"/>
    <w:rsid w:val="00435485"/>
    <w:rsid w:val="004374BD"/>
    <w:rsid w:val="00440DFB"/>
    <w:rsid w:val="0044190F"/>
    <w:rsid w:val="004458AF"/>
    <w:rsid w:val="004501C5"/>
    <w:rsid w:val="00452F50"/>
    <w:rsid w:val="00453C10"/>
    <w:rsid w:val="0046001C"/>
    <w:rsid w:val="0046117F"/>
    <w:rsid w:val="004627E6"/>
    <w:rsid w:val="004652F4"/>
    <w:rsid w:val="004655FC"/>
    <w:rsid w:val="00474F77"/>
    <w:rsid w:val="0047609A"/>
    <w:rsid w:val="00481ED2"/>
    <w:rsid w:val="00482899"/>
    <w:rsid w:val="00484CA1"/>
    <w:rsid w:val="0049146B"/>
    <w:rsid w:val="004914A8"/>
    <w:rsid w:val="004949D8"/>
    <w:rsid w:val="004A0841"/>
    <w:rsid w:val="004A660F"/>
    <w:rsid w:val="004A767F"/>
    <w:rsid w:val="004A77B4"/>
    <w:rsid w:val="004B099D"/>
    <w:rsid w:val="004B153C"/>
    <w:rsid w:val="004B41D6"/>
    <w:rsid w:val="004B745E"/>
    <w:rsid w:val="004C038F"/>
    <w:rsid w:val="004C03E8"/>
    <w:rsid w:val="004C070F"/>
    <w:rsid w:val="004C3750"/>
    <w:rsid w:val="004C4CDB"/>
    <w:rsid w:val="004C5F48"/>
    <w:rsid w:val="004D107B"/>
    <w:rsid w:val="004D14AF"/>
    <w:rsid w:val="004D18B0"/>
    <w:rsid w:val="004D2C09"/>
    <w:rsid w:val="004D4D96"/>
    <w:rsid w:val="004D61F3"/>
    <w:rsid w:val="004E156A"/>
    <w:rsid w:val="004E1F44"/>
    <w:rsid w:val="004E402D"/>
    <w:rsid w:val="004E69A9"/>
    <w:rsid w:val="004E6DE6"/>
    <w:rsid w:val="004E7101"/>
    <w:rsid w:val="004E73E2"/>
    <w:rsid w:val="004F262C"/>
    <w:rsid w:val="004F4BAA"/>
    <w:rsid w:val="004F4FBC"/>
    <w:rsid w:val="004F5EE7"/>
    <w:rsid w:val="004F5FF0"/>
    <w:rsid w:val="004F6561"/>
    <w:rsid w:val="004F7600"/>
    <w:rsid w:val="00500EF6"/>
    <w:rsid w:val="005021EC"/>
    <w:rsid w:val="00503B75"/>
    <w:rsid w:val="00504030"/>
    <w:rsid w:val="00504843"/>
    <w:rsid w:val="0050684F"/>
    <w:rsid w:val="00513735"/>
    <w:rsid w:val="00515E71"/>
    <w:rsid w:val="005174D2"/>
    <w:rsid w:val="00520823"/>
    <w:rsid w:val="0052653F"/>
    <w:rsid w:val="00527F8F"/>
    <w:rsid w:val="00530E3E"/>
    <w:rsid w:val="0053114F"/>
    <w:rsid w:val="00531C68"/>
    <w:rsid w:val="00535AEF"/>
    <w:rsid w:val="00535B87"/>
    <w:rsid w:val="00537559"/>
    <w:rsid w:val="00537730"/>
    <w:rsid w:val="00537889"/>
    <w:rsid w:val="005403AD"/>
    <w:rsid w:val="00560579"/>
    <w:rsid w:val="00564E0B"/>
    <w:rsid w:val="00566282"/>
    <w:rsid w:val="005725D1"/>
    <w:rsid w:val="00573C0D"/>
    <w:rsid w:val="00580CAD"/>
    <w:rsid w:val="00581485"/>
    <w:rsid w:val="00585E56"/>
    <w:rsid w:val="00590E22"/>
    <w:rsid w:val="00592997"/>
    <w:rsid w:val="00595E17"/>
    <w:rsid w:val="005A2455"/>
    <w:rsid w:val="005B03EF"/>
    <w:rsid w:val="005B533D"/>
    <w:rsid w:val="005B7890"/>
    <w:rsid w:val="005C1EF7"/>
    <w:rsid w:val="005C4396"/>
    <w:rsid w:val="005C641E"/>
    <w:rsid w:val="005D5F2F"/>
    <w:rsid w:val="005D7B4E"/>
    <w:rsid w:val="005E136D"/>
    <w:rsid w:val="005E189A"/>
    <w:rsid w:val="005F3E40"/>
    <w:rsid w:val="005F5EC7"/>
    <w:rsid w:val="00600983"/>
    <w:rsid w:val="00605DB9"/>
    <w:rsid w:val="00606488"/>
    <w:rsid w:val="00611000"/>
    <w:rsid w:val="00611F88"/>
    <w:rsid w:val="00616AEF"/>
    <w:rsid w:val="00621D6B"/>
    <w:rsid w:val="006339C8"/>
    <w:rsid w:val="00636B21"/>
    <w:rsid w:val="00636F7A"/>
    <w:rsid w:val="00646D73"/>
    <w:rsid w:val="006476F2"/>
    <w:rsid w:val="00651CF2"/>
    <w:rsid w:val="0065214A"/>
    <w:rsid w:val="006529B9"/>
    <w:rsid w:val="00652B7B"/>
    <w:rsid w:val="00653443"/>
    <w:rsid w:val="00655DA8"/>
    <w:rsid w:val="006560A3"/>
    <w:rsid w:val="0066029D"/>
    <w:rsid w:val="00665489"/>
    <w:rsid w:val="00665D4E"/>
    <w:rsid w:val="0066691A"/>
    <w:rsid w:val="0067471F"/>
    <w:rsid w:val="00691640"/>
    <w:rsid w:val="006932D2"/>
    <w:rsid w:val="00694FF4"/>
    <w:rsid w:val="006963A4"/>
    <w:rsid w:val="00697B2F"/>
    <w:rsid w:val="006A05D0"/>
    <w:rsid w:val="006A09C5"/>
    <w:rsid w:val="006A128C"/>
    <w:rsid w:val="006A1308"/>
    <w:rsid w:val="006A77AD"/>
    <w:rsid w:val="006B1D32"/>
    <w:rsid w:val="006C1D3D"/>
    <w:rsid w:val="006C2439"/>
    <w:rsid w:val="006C4675"/>
    <w:rsid w:val="006C570D"/>
    <w:rsid w:val="006C6B87"/>
    <w:rsid w:val="006D3FC7"/>
    <w:rsid w:val="006D53B7"/>
    <w:rsid w:val="006D5EBD"/>
    <w:rsid w:val="006D721D"/>
    <w:rsid w:val="006D732E"/>
    <w:rsid w:val="006E4C32"/>
    <w:rsid w:val="006F22D9"/>
    <w:rsid w:val="006F3ED3"/>
    <w:rsid w:val="006F4519"/>
    <w:rsid w:val="006F59D9"/>
    <w:rsid w:val="00702F0D"/>
    <w:rsid w:val="00703A26"/>
    <w:rsid w:val="00704350"/>
    <w:rsid w:val="00706CC1"/>
    <w:rsid w:val="00707AB1"/>
    <w:rsid w:val="0071445E"/>
    <w:rsid w:val="007148A1"/>
    <w:rsid w:val="007172E6"/>
    <w:rsid w:val="007175F9"/>
    <w:rsid w:val="00717794"/>
    <w:rsid w:val="00717DF8"/>
    <w:rsid w:val="00720AC1"/>
    <w:rsid w:val="00723DCF"/>
    <w:rsid w:val="00727D30"/>
    <w:rsid w:val="007337C9"/>
    <w:rsid w:val="00737819"/>
    <w:rsid w:val="00741BE3"/>
    <w:rsid w:val="00742459"/>
    <w:rsid w:val="00742908"/>
    <w:rsid w:val="007446DD"/>
    <w:rsid w:val="0074683A"/>
    <w:rsid w:val="00751135"/>
    <w:rsid w:val="007532B7"/>
    <w:rsid w:val="007555B2"/>
    <w:rsid w:val="00764780"/>
    <w:rsid w:val="00766621"/>
    <w:rsid w:val="00766CE5"/>
    <w:rsid w:val="00770F70"/>
    <w:rsid w:val="00771EC2"/>
    <w:rsid w:val="00772A56"/>
    <w:rsid w:val="00773533"/>
    <w:rsid w:val="00775871"/>
    <w:rsid w:val="00777416"/>
    <w:rsid w:val="00777642"/>
    <w:rsid w:val="00782E39"/>
    <w:rsid w:val="00787349"/>
    <w:rsid w:val="00787361"/>
    <w:rsid w:val="00793EAA"/>
    <w:rsid w:val="00794394"/>
    <w:rsid w:val="00796836"/>
    <w:rsid w:val="007A05E8"/>
    <w:rsid w:val="007A0C72"/>
    <w:rsid w:val="007A23A1"/>
    <w:rsid w:val="007A2507"/>
    <w:rsid w:val="007A34E0"/>
    <w:rsid w:val="007A556E"/>
    <w:rsid w:val="007B0F16"/>
    <w:rsid w:val="007B2F91"/>
    <w:rsid w:val="007B3C2E"/>
    <w:rsid w:val="007B51C1"/>
    <w:rsid w:val="007B6DBF"/>
    <w:rsid w:val="007B7615"/>
    <w:rsid w:val="007C06BB"/>
    <w:rsid w:val="007C0D47"/>
    <w:rsid w:val="007C3142"/>
    <w:rsid w:val="007C7AE1"/>
    <w:rsid w:val="007D184B"/>
    <w:rsid w:val="007D23AF"/>
    <w:rsid w:val="007D2745"/>
    <w:rsid w:val="007D3C12"/>
    <w:rsid w:val="007D432C"/>
    <w:rsid w:val="007D4BE3"/>
    <w:rsid w:val="007D6957"/>
    <w:rsid w:val="007E0AA8"/>
    <w:rsid w:val="007E7A74"/>
    <w:rsid w:val="007F1D7B"/>
    <w:rsid w:val="007F5677"/>
    <w:rsid w:val="007F63E8"/>
    <w:rsid w:val="007F7854"/>
    <w:rsid w:val="008018B5"/>
    <w:rsid w:val="00801EFF"/>
    <w:rsid w:val="00802AF8"/>
    <w:rsid w:val="00804C5C"/>
    <w:rsid w:val="008145D7"/>
    <w:rsid w:val="00814674"/>
    <w:rsid w:val="00815007"/>
    <w:rsid w:val="008233FC"/>
    <w:rsid w:val="00823ACB"/>
    <w:rsid w:val="0083430C"/>
    <w:rsid w:val="008358F7"/>
    <w:rsid w:val="00840389"/>
    <w:rsid w:val="008425EC"/>
    <w:rsid w:val="00843A45"/>
    <w:rsid w:val="00845379"/>
    <w:rsid w:val="00847EA0"/>
    <w:rsid w:val="00853844"/>
    <w:rsid w:val="00855E7A"/>
    <w:rsid w:val="00856663"/>
    <w:rsid w:val="00861CBF"/>
    <w:rsid w:val="00864BD6"/>
    <w:rsid w:val="00886A84"/>
    <w:rsid w:val="00890330"/>
    <w:rsid w:val="00890475"/>
    <w:rsid w:val="008905EF"/>
    <w:rsid w:val="00890B71"/>
    <w:rsid w:val="00892F34"/>
    <w:rsid w:val="00894D1F"/>
    <w:rsid w:val="00894E41"/>
    <w:rsid w:val="008953D1"/>
    <w:rsid w:val="00895774"/>
    <w:rsid w:val="00895BCF"/>
    <w:rsid w:val="008A0095"/>
    <w:rsid w:val="008A0EA4"/>
    <w:rsid w:val="008A4260"/>
    <w:rsid w:val="008B0286"/>
    <w:rsid w:val="008B55E3"/>
    <w:rsid w:val="008B587D"/>
    <w:rsid w:val="008B6C48"/>
    <w:rsid w:val="008B76D7"/>
    <w:rsid w:val="008C11FD"/>
    <w:rsid w:val="008C3F9E"/>
    <w:rsid w:val="008C5930"/>
    <w:rsid w:val="008D283F"/>
    <w:rsid w:val="008D4617"/>
    <w:rsid w:val="008E0958"/>
    <w:rsid w:val="008E2380"/>
    <w:rsid w:val="008E352C"/>
    <w:rsid w:val="008E4DB8"/>
    <w:rsid w:val="008F1062"/>
    <w:rsid w:val="008F1EBC"/>
    <w:rsid w:val="008F4FA1"/>
    <w:rsid w:val="008F61C2"/>
    <w:rsid w:val="008F63F6"/>
    <w:rsid w:val="009020DD"/>
    <w:rsid w:val="00902B1F"/>
    <w:rsid w:val="009039DE"/>
    <w:rsid w:val="0091089A"/>
    <w:rsid w:val="00914105"/>
    <w:rsid w:val="00914378"/>
    <w:rsid w:val="00915A90"/>
    <w:rsid w:val="00915D4F"/>
    <w:rsid w:val="0091605A"/>
    <w:rsid w:val="00923B8F"/>
    <w:rsid w:val="00923FF2"/>
    <w:rsid w:val="0092421D"/>
    <w:rsid w:val="009252FB"/>
    <w:rsid w:val="00931558"/>
    <w:rsid w:val="0093161B"/>
    <w:rsid w:val="00935B07"/>
    <w:rsid w:val="00935BB2"/>
    <w:rsid w:val="00942BA7"/>
    <w:rsid w:val="00943271"/>
    <w:rsid w:val="009463D2"/>
    <w:rsid w:val="0095542C"/>
    <w:rsid w:val="009576E9"/>
    <w:rsid w:val="009624E2"/>
    <w:rsid w:val="00964AF2"/>
    <w:rsid w:val="00964D5A"/>
    <w:rsid w:val="00967E3C"/>
    <w:rsid w:val="00971239"/>
    <w:rsid w:val="009726B1"/>
    <w:rsid w:val="00972A72"/>
    <w:rsid w:val="0098416F"/>
    <w:rsid w:val="00984206"/>
    <w:rsid w:val="009854DC"/>
    <w:rsid w:val="00990801"/>
    <w:rsid w:val="0099385D"/>
    <w:rsid w:val="00995B66"/>
    <w:rsid w:val="009B18BB"/>
    <w:rsid w:val="009B1C6C"/>
    <w:rsid w:val="009B1FEF"/>
    <w:rsid w:val="009B2B5A"/>
    <w:rsid w:val="009B429D"/>
    <w:rsid w:val="009B5DE8"/>
    <w:rsid w:val="009B7E10"/>
    <w:rsid w:val="009C0AA0"/>
    <w:rsid w:val="009C2545"/>
    <w:rsid w:val="009C33CC"/>
    <w:rsid w:val="009D16D7"/>
    <w:rsid w:val="009D5E6E"/>
    <w:rsid w:val="009D79E3"/>
    <w:rsid w:val="009E1C7A"/>
    <w:rsid w:val="009E4CA8"/>
    <w:rsid w:val="009F0353"/>
    <w:rsid w:val="009F29FC"/>
    <w:rsid w:val="009F3511"/>
    <w:rsid w:val="00A0049E"/>
    <w:rsid w:val="00A00664"/>
    <w:rsid w:val="00A00C7A"/>
    <w:rsid w:val="00A067C7"/>
    <w:rsid w:val="00A108D3"/>
    <w:rsid w:val="00A10FCB"/>
    <w:rsid w:val="00A24231"/>
    <w:rsid w:val="00A24CCE"/>
    <w:rsid w:val="00A25952"/>
    <w:rsid w:val="00A321F9"/>
    <w:rsid w:val="00A343A8"/>
    <w:rsid w:val="00A43351"/>
    <w:rsid w:val="00A45B9C"/>
    <w:rsid w:val="00A47A52"/>
    <w:rsid w:val="00A50488"/>
    <w:rsid w:val="00A52047"/>
    <w:rsid w:val="00A524B4"/>
    <w:rsid w:val="00A53714"/>
    <w:rsid w:val="00A567A8"/>
    <w:rsid w:val="00A56F16"/>
    <w:rsid w:val="00A65BE8"/>
    <w:rsid w:val="00A729ED"/>
    <w:rsid w:val="00A72ABA"/>
    <w:rsid w:val="00A733A2"/>
    <w:rsid w:val="00A77265"/>
    <w:rsid w:val="00A77511"/>
    <w:rsid w:val="00A77A8E"/>
    <w:rsid w:val="00A81613"/>
    <w:rsid w:val="00A81B45"/>
    <w:rsid w:val="00A81FD8"/>
    <w:rsid w:val="00A847D5"/>
    <w:rsid w:val="00A8600B"/>
    <w:rsid w:val="00A86FBD"/>
    <w:rsid w:val="00A9497F"/>
    <w:rsid w:val="00A95BF0"/>
    <w:rsid w:val="00A95C4C"/>
    <w:rsid w:val="00A97337"/>
    <w:rsid w:val="00AA0149"/>
    <w:rsid w:val="00AA7393"/>
    <w:rsid w:val="00AB3ABC"/>
    <w:rsid w:val="00AB3AE7"/>
    <w:rsid w:val="00AB5A73"/>
    <w:rsid w:val="00AB6105"/>
    <w:rsid w:val="00AC63DE"/>
    <w:rsid w:val="00AC66C5"/>
    <w:rsid w:val="00AD1DBA"/>
    <w:rsid w:val="00AD28C8"/>
    <w:rsid w:val="00AD6BC0"/>
    <w:rsid w:val="00AE0856"/>
    <w:rsid w:val="00AE3AD4"/>
    <w:rsid w:val="00AE6DCD"/>
    <w:rsid w:val="00AF1469"/>
    <w:rsid w:val="00AF2328"/>
    <w:rsid w:val="00AF4293"/>
    <w:rsid w:val="00AF4886"/>
    <w:rsid w:val="00AF727B"/>
    <w:rsid w:val="00B0064C"/>
    <w:rsid w:val="00B01688"/>
    <w:rsid w:val="00B026CE"/>
    <w:rsid w:val="00B074E2"/>
    <w:rsid w:val="00B125E4"/>
    <w:rsid w:val="00B12D33"/>
    <w:rsid w:val="00B1407A"/>
    <w:rsid w:val="00B20E17"/>
    <w:rsid w:val="00B26403"/>
    <w:rsid w:val="00B31C1C"/>
    <w:rsid w:val="00B327BB"/>
    <w:rsid w:val="00B33EF7"/>
    <w:rsid w:val="00B3503D"/>
    <w:rsid w:val="00B35076"/>
    <w:rsid w:val="00B40DED"/>
    <w:rsid w:val="00B40F0B"/>
    <w:rsid w:val="00B4399E"/>
    <w:rsid w:val="00B45A09"/>
    <w:rsid w:val="00B45FF7"/>
    <w:rsid w:val="00B506A2"/>
    <w:rsid w:val="00B50FBB"/>
    <w:rsid w:val="00B51400"/>
    <w:rsid w:val="00B523D5"/>
    <w:rsid w:val="00B54B1A"/>
    <w:rsid w:val="00B57494"/>
    <w:rsid w:val="00B60B98"/>
    <w:rsid w:val="00B67988"/>
    <w:rsid w:val="00B700ED"/>
    <w:rsid w:val="00B72B80"/>
    <w:rsid w:val="00B77E03"/>
    <w:rsid w:val="00B816A6"/>
    <w:rsid w:val="00B82D45"/>
    <w:rsid w:val="00B83B13"/>
    <w:rsid w:val="00B8403B"/>
    <w:rsid w:val="00B85ABD"/>
    <w:rsid w:val="00B8795B"/>
    <w:rsid w:val="00B90F29"/>
    <w:rsid w:val="00B91764"/>
    <w:rsid w:val="00B95A7A"/>
    <w:rsid w:val="00B96094"/>
    <w:rsid w:val="00B97FC7"/>
    <w:rsid w:val="00BA141D"/>
    <w:rsid w:val="00BA2376"/>
    <w:rsid w:val="00BA2BAD"/>
    <w:rsid w:val="00BA3158"/>
    <w:rsid w:val="00BA3B89"/>
    <w:rsid w:val="00BA53A5"/>
    <w:rsid w:val="00BB118F"/>
    <w:rsid w:val="00BB28ED"/>
    <w:rsid w:val="00BB752E"/>
    <w:rsid w:val="00BC0ACF"/>
    <w:rsid w:val="00BC12C6"/>
    <w:rsid w:val="00BD2BCF"/>
    <w:rsid w:val="00BD408F"/>
    <w:rsid w:val="00BD4EBD"/>
    <w:rsid w:val="00BD67A2"/>
    <w:rsid w:val="00BD6CE0"/>
    <w:rsid w:val="00BD7491"/>
    <w:rsid w:val="00BE041B"/>
    <w:rsid w:val="00BE04AA"/>
    <w:rsid w:val="00BE1536"/>
    <w:rsid w:val="00BE1F6C"/>
    <w:rsid w:val="00BE4340"/>
    <w:rsid w:val="00BE437F"/>
    <w:rsid w:val="00BE6084"/>
    <w:rsid w:val="00BE6785"/>
    <w:rsid w:val="00BE72F7"/>
    <w:rsid w:val="00BF01E0"/>
    <w:rsid w:val="00BF1613"/>
    <w:rsid w:val="00BF1B23"/>
    <w:rsid w:val="00BF1F19"/>
    <w:rsid w:val="00BF34FE"/>
    <w:rsid w:val="00C020AE"/>
    <w:rsid w:val="00C05372"/>
    <w:rsid w:val="00C07A6F"/>
    <w:rsid w:val="00C106A4"/>
    <w:rsid w:val="00C120D4"/>
    <w:rsid w:val="00C13898"/>
    <w:rsid w:val="00C30072"/>
    <w:rsid w:val="00C33041"/>
    <w:rsid w:val="00C33A10"/>
    <w:rsid w:val="00C35B53"/>
    <w:rsid w:val="00C401A0"/>
    <w:rsid w:val="00C4130B"/>
    <w:rsid w:val="00C415E5"/>
    <w:rsid w:val="00C45B4D"/>
    <w:rsid w:val="00C47FF0"/>
    <w:rsid w:val="00C5149F"/>
    <w:rsid w:val="00C52506"/>
    <w:rsid w:val="00C52BB8"/>
    <w:rsid w:val="00C54C7E"/>
    <w:rsid w:val="00C55217"/>
    <w:rsid w:val="00C555FE"/>
    <w:rsid w:val="00C604FB"/>
    <w:rsid w:val="00C607F9"/>
    <w:rsid w:val="00C665FF"/>
    <w:rsid w:val="00C705B4"/>
    <w:rsid w:val="00C727BD"/>
    <w:rsid w:val="00C73C25"/>
    <w:rsid w:val="00C744E4"/>
    <w:rsid w:val="00C765D1"/>
    <w:rsid w:val="00C76C3D"/>
    <w:rsid w:val="00C825E5"/>
    <w:rsid w:val="00C83D84"/>
    <w:rsid w:val="00C841A6"/>
    <w:rsid w:val="00C84C42"/>
    <w:rsid w:val="00C93CFB"/>
    <w:rsid w:val="00C94E66"/>
    <w:rsid w:val="00C95D39"/>
    <w:rsid w:val="00CA069E"/>
    <w:rsid w:val="00CA18FC"/>
    <w:rsid w:val="00CA2F9D"/>
    <w:rsid w:val="00CA3E98"/>
    <w:rsid w:val="00CA4D3C"/>
    <w:rsid w:val="00CB0BF6"/>
    <w:rsid w:val="00CB1194"/>
    <w:rsid w:val="00CB1D9B"/>
    <w:rsid w:val="00CB3427"/>
    <w:rsid w:val="00CB4004"/>
    <w:rsid w:val="00CB6C28"/>
    <w:rsid w:val="00CC0447"/>
    <w:rsid w:val="00CC106A"/>
    <w:rsid w:val="00CC18FB"/>
    <w:rsid w:val="00CD3016"/>
    <w:rsid w:val="00CD3B32"/>
    <w:rsid w:val="00CD43C9"/>
    <w:rsid w:val="00CD6B50"/>
    <w:rsid w:val="00CD7621"/>
    <w:rsid w:val="00CD79DC"/>
    <w:rsid w:val="00CE2283"/>
    <w:rsid w:val="00CE2292"/>
    <w:rsid w:val="00CE29D8"/>
    <w:rsid w:val="00CE7DBF"/>
    <w:rsid w:val="00CF03ED"/>
    <w:rsid w:val="00CF2A47"/>
    <w:rsid w:val="00CF3936"/>
    <w:rsid w:val="00CF3E35"/>
    <w:rsid w:val="00CF5DCC"/>
    <w:rsid w:val="00CF676F"/>
    <w:rsid w:val="00D0040D"/>
    <w:rsid w:val="00D11B77"/>
    <w:rsid w:val="00D14AAB"/>
    <w:rsid w:val="00D159C9"/>
    <w:rsid w:val="00D209BA"/>
    <w:rsid w:val="00D21EE8"/>
    <w:rsid w:val="00D32C02"/>
    <w:rsid w:val="00D349DD"/>
    <w:rsid w:val="00D4707E"/>
    <w:rsid w:val="00D53DBF"/>
    <w:rsid w:val="00D54FB8"/>
    <w:rsid w:val="00D60E4A"/>
    <w:rsid w:val="00D62162"/>
    <w:rsid w:val="00D62CAE"/>
    <w:rsid w:val="00D65E95"/>
    <w:rsid w:val="00D74F8F"/>
    <w:rsid w:val="00D75CE0"/>
    <w:rsid w:val="00D805CB"/>
    <w:rsid w:val="00D823E5"/>
    <w:rsid w:val="00D82E00"/>
    <w:rsid w:val="00D836FF"/>
    <w:rsid w:val="00D84694"/>
    <w:rsid w:val="00D84D04"/>
    <w:rsid w:val="00D8778E"/>
    <w:rsid w:val="00D90D53"/>
    <w:rsid w:val="00D93FBE"/>
    <w:rsid w:val="00D97855"/>
    <w:rsid w:val="00DA079F"/>
    <w:rsid w:val="00DA1669"/>
    <w:rsid w:val="00DA6D0C"/>
    <w:rsid w:val="00DA6DD4"/>
    <w:rsid w:val="00DB5D70"/>
    <w:rsid w:val="00DB71B1"/>
    <w:rsid w:val="00DC114F"/>
    <w:rsid w:val="00DC23B1"/>
    <w:rsid w:val="00DC3023"/>
    <w:rsid w:val="00DC469A"/>
    <w:rsid w:val="00DD3339"/>
    <w:rsid w:val="00DD346C"/>
    <w:rsid w:val="00DD53C5"/>
    <w:rsid w:val="00DD7322"/>
    <w:rsid w:val="00DD7B5F"/>
    <w:rsid w:val="00DE5398"/>
    <w:rsid w:val="00DE5E2B"/>
    <w:rsid w:val="00DF2695"/>
    <w:rsid w:val="00DF7608"/>
    <w:rsid w:val="00E024AA"/>
    <w:rsid w:val="00E027A7"/>
    <w:rsid w:val="00E028C2"/>
    <w:rsid w:val="00E05CB9"/>
    <w:rsid w:val="00E116E6"/>
    <w:rsid w:val="00E15EE6"/>
    <w:rsid w:val="00E2035C"/>
    <w:rsid w:val="00E20A95"/>
    <w:rsid w:val="00E25642"/>
    <w:rsid w:val="00E26451"/>
    <w:rsid w:val="00E278B0"/>
    <w:rsid w:val="00E30AC4"/>
    <w:rsid w:val="00E31DF9"/>
    <w:rsid w:val="00E31F37"/>
    <w:rsid w:val="00E321A8"/>
    <w:rsid w:val="00E37216"/>
    <w:rsid w:val="00E40BF8"/>
    <w:rsid w:val="00E45BF0"/>
    <w:rsid w:val="00E52E68"/>
    <w:rsid w:val="00E6230D"/>
    <w:rsid w:val="00E63ABD"/>
    <w:rsid w:val="00E71C50"/>
    <w:rsid w:val="00E7254B"/>
    <w:rsid w:val="00E73774"/>
    <w:rsid w:val="00E753A8"/>
    <w:rsid w:val="00E77656"/>
    <w:rsid w:val="00E77FEE"/>
    <w:rsid w:val="00E801DB"/>
    <w:rsid w:val="00E81AFC"/>
    <w:rsid w:val="00E84AEB"/>
    <w:rsid w:val="00E95DFF"/>
    <w:rsid w:val="00E9717A"/>
    <w:rsid w:val="00E9773F"/>
    <w:rsid w:val="00EA14E1"/>
    <w:rsid w:val="00EA2681"/>
    <w:rsid w:val="00EA3B59"/>
    <w:rsid w:val="00EA5374"/>
    <w:rsid w:val="00EA5A1E"/>
    <w:rsid w:val="00EA67AF"/>
    <w:rsid w:val="00EB1AF5"/>
    <w:rsid w:val="00EB5CCD"/>
    <w:rsid w:val="00EC0062"/>
    <w:rsid w:val="00EC0319"/>
    <w:rsid w:val="00EC5055"/>
    <w:rsid w:val="00ED04C4"/>
    <w:rsid w:val="00ED2AD6"/>
    <w:rsid w:val="00ED3D73"/>
    <w:rsid w:val="00ED477B"/>
    <w:rsid w:val="00ED6F7E"/>
    <w:rsid w:val="00EE160D"/>
    <w:rsid w:val="00EF017D"/>
    <w:rsid w:val="00EF145D"/>
    <w:rsid w:val="00EF2783"/>
    <w:rsid w:val="00F06028"/>
    <w:rsid w:val="00F12CBF"/>
    <w:rsid w:val="00F16B11"/>
    <w:rsid w:val="00F16E2C"/>
    <w:rsid w:val="00F26470"/>
    <w:rsid w:val="00F26C9B"/>
    <w:rsid w:val="00F2784D"/>
    <w:rsid w:val="00F308AA"/>
    <w:rsid w:val="00F3119F"/>
    <w:rsid w:val="00F36806"/>
    <w:rsid w:val="00F41397"/>
    <w:rsid w:val="00F41A44"/>
    <w:rsid w:val="00F41EE4"/>
    <w:rsid w:val="00F430B2"/>
    <w:rsid w:val="00F452A8"/>
    <w:rsid w:val="00F47726"/>
    <w:rsid w:val="00F547C1"/>
    <w:rsid w:val="00F648EE"/>
    <w:rsid w:val="00F731E3"/>
    <w:rsid w:val="00F731E6"/>
    <w:rsid w:val="00F746F6"/>
    <w:rsid w:val="00F7475C"/>
    <w:rsid w:val="00F75466"/>
    <w:rsid w:val="00F75DFE"/>
    <w:rsid w:val="00F800E9"/>
    <w:rsid w:val="00F801B9"/>
    <w:rsid w:val="00F808D4"/>
    <w:rsid w:val="00F8537F"/>
    <w:rsid w:val="00F90DDF"/>
    <w:rsid w:val="00F9109B"/>
    <w:rsid w:val="00F91AE1"/>
    <w:rsid w:val="00F91F69"/>
    <w:rsid w:val="00F92212"/>
    <w:rsid w:val="00F9565C"/>
    <w:rsid w:val="00FA059D"/>
    <w:rsid w:val="00FA3B0F"/>
    <w:rsid w:val="00FB655D"/>
    <w:rsid w:val="00FC6A2C"/>
    <w:rsid w:val="00FD2ACA"/>
    <w:rsid w:val="00FD36B7"/>
    <w:rsid w:val="00FE044D"/>
    <w:rsid w:val="00FE13E0"/>
    <w:rsid w:val="00FE1F39"/>
    <w:rsid w:val="00FE304C"/>
    <w:rsid w:val="00FE74E5"/>
    <w:rsid w:val="00FE7C74"/>
    <w:rsid w:val="00FF2269"/>
    <w:rsid w:val="00FF335A"/>
    <w:rsid w:val="00FF4417"/>
    <w:rsid w:val="00FF5169"/>
    <w:rsid w:val="00FF58FD"/>
    <w:rsid w:val="00FF62C5"/>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0A449"/>
  <w15:chartTrackingRefBased/>
  <w15:docId w15:val="{AC77E39A-2888-470E-87A4-32F9279A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2F4"/>
    <w:rPr>
      <w:sz w:val="24"/>
      <w:szCs w:val="24"/>
    </w:rPr>
  </w:style>
  <w:style w:type="paragraph" w:styleId="Heading2">
    <w:name w:val="heading 2"/>
    <w:basedOn w:val="Normal"/>
    <w:next w:val="Normal"/>
    <w:qFormat/>
    <w:rsid w:val="00345792"/>
    <w:pPr>
      <w:keepNext/>
      <w:jc w:val="center"/>
      <w:outlineLvl w:val="1"/>
    </w:pPr>
    <w:rPr>
      <w:rFonts w:ascii=".VnTimeH" w:hAnsi=".VnTimeH"/>
      <w:b/>
      <w:snapToGrid w:val="0"/>
      <w:sz w:val="28"/>
      <w:szCs w:val="20"/>
      <w:lang w:val="fi-FI"/>
    </w:rPr>
  </w:style>
  <w:style w:type="paragraph" w:styleId="Heading3">
    <w:name w:val="heading 3"/>
    <w:basedOn w:val="Normal"/>
    <w:next w:val="Normal"/>
    <w:link w:val="Heading3Char"/>
    <w:semiHidden/>
    <w:unhideWhenUsed/>
    <w:qFormat/>
    <w:rsid w:val="001E2923"/>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345792"/>
    <w:pPr>
      <w:keepNext/>
      <w:autoSpaceDE w:val="0"/>
      <w:autoSpaceDN w:val="0"/>
      <w:adjustRightInd w:val="0"/>
      <w:ind w:firstLine="1686"/>
      <w:jc w:val="both"/>
      <w:outlineLvl w:val="3"/>
    </w:pPr>
    <w:rPr>
      <w:i/>
      <w:iCs/>
      <w:sz w:val="2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652F4"/>
    <w:pPr>
      <w:ind w:firstLine="720"/>
      <w:jc w:val="both"/>
    </w:pPr>
    <w:rPr>
      <w:rFonts w:ascii=".VnTime" w:hAnsi=".VnTime"/>
      <w:sz w:val="28"/>
      <w:szCs w:val="20"/>
    </w:rPr>
  </w:style>
  <w:style w:type="paragraph" w:styleId="BodyText">
    <w:name w:val="Body Text"/>
    <w:basedOn w:val="Normal"/>
    <w:rsid w:val="004652F4"/>
    <w:pPr>
      <w:spacing w:before="100" w:beforeAutospacing="1" w:after="100" w:afterAutospacing="1"/>
    </w:pPr>
  </w:style>
  <w:style w:type="paragraph" w:customStyle="1" w:styleId="Normal1">
    <w:name w:val="Normal1"/>
    <w:basedOn w:val="Normal"/>
    <w:next w:val="Normal"/>
    <w:autoRedefine/>
    <w:semiHidden/>
    <w:rsid w:val="00D65E95"/>
    <w:pPr>
      <w:spacing w:after="160" w:line="240" w:lineRule="exact"/>
    </w:pPr>
    <w:rPr>
      <w:sz w:val="28"/>
      <w:szCs w:val="22"/>
    </w:rPr>
  </w:style>
  <w:style w:type="paragraph" w:styleId="NormalWeb">
    <w:name w:val="Normal (Web)"/>
    <w:basedOn w:val="Normal"/>
    <w:uiPriority w:val="99"/>
    <w:rsid w:val="0091089A"/>
    <w:pPr>
      <w:spacing w:before="100" w:beforeAutospacing="1" w:after="100" w:afterAutospacing="1"/>
    </w:pPr>
  </w:style>
  <w:style w:type="character" w:customStyle="1" w:styleId="fftimenewsromanfs12pt">
    <w:name w:val="fftimenewsromanfs12pt"/>
    <w:basedOn w:val="DefaultParagraphFont"/>
    <w:rsid w:val="0091089A"/>
  </w:style>
  <w:style w:type="paragraph" w:customStyle="1" w:styleId="clsnewssubject">
    <w:name w:val="cls_newssubject"/>
    <w:basedOn w:val="Normal"/>
    <w:rsid w:val="0091089A"/>
    <w:pPr>
      <w:spacing w:before="100" w:beforeAutospacing="1" w:after="100" w:afterAutospacing="1" w:line="337" w:lineRule="atLeast"/>
      <w:jc w:val="both"/>
    </w:pPr>
    <w:rPr>
      <w:color w:val="000000"/>
    </w:rPr>
  </w:style>
  <w:style w:type="paragraph" w:customStyle="1" w:styleId="CharCharCharCharCharCharChar">
    <w:name w:val="Char Char Char Char Char Char Char"/>
    <w:basedOn w:val="Normal"/>
    <w:autoRedefine/>
    <w:rsid w:val="00B1407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BalloonText">
    <w:name w:val="Balloon Text"/>
    <w:basedOn w:val="Normal"/>
    <w:semiHidden/>
    <w:rsid w:val="003E2EB0"/>
    <w:rPr>
      <w:rFonts w:ascii="Tahoma" w:hAnsi="Tahoma" w:cs="Tahoma"/>
      <w:sz w:val="16"/>
      <w:szCs w:val="16"/>
    </w:rPr>
  </w:style>
  <w:style w:type="paragraph" w:customStyle="1" w:styleId="CharCharChar">
    <w:name w:val="Char Char Char"/>
    <w:basedOn w:val="Normal"/>
    <w:next w:val="Normal"/>
    <w:autoRedefine/>
    <w:semiHidden/>
    <w:rsid w:val="009D16D7"/>
    <w:pPr>
      <w:spacing w:before="120" w:after="120" w:line="312" w:lineRule="auto"/>
    </w:pPr>
    <w:rPr>
      <w:sz w:val="28"/>
      <w:szCs w:val="28"/>
    </w:rPr>
  </w:style>
  <w:style w:type="paragraph" w:customStyle="1" w:styleId="Char">
    <w:name w:val="Char"/>
    <w:basedOn w:val="Normal"/>
    <w:rsid w:val="00C727BD"/>
    <w:pPr>
      <w:spacing w:after="160" w:line="240" w:lineRule="exact"/>
    </w:pPr>
    <w:rPr>
      <w:rFonts w:ascii="Verdana" w:hAnsi="Verdana"/>
      <w:sz w:val="20"/>
      <w:szCs w:val="20"/>
    </w:rPr>
  </w:style>
  <w:style w:type="paragraph" w:styleId="Footer">
    <w:name w:val="footer"/>
    <w:basedOn w:val="Normal"/>
    <w:link w:val="FooterChar"/>
    <w:uiPriority w:val="99"/>
    <w:rsid w:val="00D4707E"/>
    <w:pPr>
      <w:tabs>
        <w:tab w:val="center" w:pos="4320"/>
        <w:tab w:val="right" w:pos="8640"/>
      </w:tabs>
    </w:pPr>
    <w:rPr>
      <w:lang w:val="x-none" w:eastAsia="x-none"/>
    </w:rPr>
  </w:style>
  <w:style w:type="character" w:styleId="PageNumber">
    <w:name w:val="page number"/>
    <w:basedOn w:val="DefaultParagraphFont"/>
    <w:rsid w:val="00D4707E"/>
  </w:style>
  <w:style w:type="paragraph" w:styleId="Header">
    <w:name w:val="header"/>
    <w:basedOn w:val="Normal"/>
    <w:link w:val="HeaderChar"/>
    <w:uiPriority w:val="99"/>
    <w:rsid w:val="003F675F"/>
    <w:pPr>
      <w:tabs>
        <w:tab w:val="center" w:pos="4320"/>
        <w:tab w:val="right" w:pos="8640"/>
      </w:tabs>
    </w:pPr>
    <w:rPr>
      <w:lang w:val="x-none" w:eastAsia="x-none"/>
    </w:rPr>
  </w:style>
  <w:style w:type="character" w:customStyle="1" w:styleId="HeaderChar">
    <w:name w:val="Header Char"/>
    <w:link w:val="Header"/>
    <w:uiPriority w:val="99"/>
    <w:rsid w:val="00284720"/>
    <w:rPr>
      <w:sz w:val="24"/>
      <w:szCs w:val="24"/>
    </w:rPr>
  </w:style>
  <w:style w:type="character" w:customStyle="1" w:styleId="FooterChar">
    <w:name w:val="Footer Char"/>
    <w:link w:val="Footer"/>
    <w:uiPriority w:val="99"/>
    <w:rsid w:val="00284720"/>
    <w:rPr>
      <w:sz w:val="24"/>
      <w:szCs w:val="24"/>
    </w:rPr>
  </w:style>
  <w:style w:type="character" w:customStyle="1" w:styleId="Heading3Char">
    <w:name w:val="Heading 3 Char"/>
    <w:link w:val="Heading3"/>
    <w:semiHidden/>
    <w:rsid w:val="001E2923"/>
    <w:rPr>
      <w:rFonts w:ascii="Calibri Light" w:eastAsia="Times New Roman" w:hAnsi="Calibri Light" w:cs="Times New Roman"/>
      <w:b/>
      <w:bCs/>
      <w:sz w:val="26"/>
      <w:szCs w:val="26"/>
    </w:rPr>
  </w:style>
  <w:style w:type="character" w:styleId="Strong">
    <w:name w:val="Strong"/>
    <w:uiPriority w:val="22"/>
    <w:qFormat/>
    <w:rsid w:val="008B02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008339">
      <w:bodyDiv w:val="1"/>
      <w:marLeft w:val="0"/>
      <w:marRight w:val="0"/>
      <w:marTop w:val="0"/>
      <w:marBottom w:val="0"/>
      <w:divBdr>
        <w:top w:val="none" w:sz="0" w:space="0" w:color="auto"/>
        <w:left w:val="none" w:sz="0" w:space="0" w:color="auto"/>
        <w:bottom w:val="none" w:sz="0" w:space="0" w:color="auto"/>
        <w:right w:val="none" w:sz="0" w:space="0" w:color="auto"/>
      </w:divBdr>
    </w:div>
    <w:div w:id="972101965">
      <w:bodyDiv w:val="1"/>
      <w:marLeft w:val="0"/>
      <w:marRight w:val="0"/>
      <w:marTop w:val="0"/>
      <w:marBottom w:val="0"/>
      <w:divBdr>
        <w:top w:val="none" w:sz="0" w:space="0" w:color="auto"/>
        <w:left w:val="none" w:sz="0" w:space="0" w:color="auto"/>
        <w:bottom w:val="none" w:sz="0" w:space="0" w:color="auto"/>
        <w:right w:val="none" w:sz="0" w:space="0" w:color="auto"/>
      </w:divBdr>
    </w:div>
    <w:div w:id="1060132058">
      <w:bodyDiv w:val="1"/>
      <w:marLeft w:val="0"/>
      <w:marRight w:val="0"/>
      <w:marTop w:val="0"/>
      <w:marBottom w:val="0"/>
      <w:divBdr>
        <w:top w:val="none" w:sz="0" w:space="0" w:color="auto"/>
        <w:left w:val="none" w:sz="0" w:space="0" w:color="auto"/>
        <w:bottom w:val="none" w:sz="0" w:space="0" w:color="auto"/>
        <w:right w:val="none" w:sz="0" w:space="0" w:color="auto"/>
      </w:divBdr>
    </w:div>
    <w:div w:id="1072659745">
      <w:bodyDiv w:val="1"/>
      <w:marLeft w:val="0"/>
      <w:marRight w:val="0"/>
      <w:marTop w:val="0"/>
      <w:marBottom w:val="0"/>
      <w:divBdr>
        <w:top w:val="none" w:sz="0" w:space="0" w:color="auto"/>
        <w:left w:val="none" w:sz="0" w:space="0" w:color="auto"/>
        <w:bottom w:val="none" w:sz="0" w:space="0" w:color="auto"/>
        <w:right w:val="none" w:sz="0" w:space="0" w:color="auto"/>
      </w:divBdr>
    </w:div>
    <w:div w:id="1199782514">
      <w:bodyDiv w:val="1"/>
      <w:marLeft w:val="0"/>
      <w:marRight w:val="0"/>
      <w:marTop w:val="0"/>
      <w:marBottom w:val="0"/>
      <w:divBdr>
        <w:top w:val="none" w:sz="0" w:space="0" w:color="auto"/>
        <w:left w:val="none" w:sz="0" w:space="0" w:color="auto"/>
        <w:bottom w:val="none" w:sz="0" w:space="0" w:color="auto"/>
        <w:right w:val="none" w:sz="0" w:space="0" w:color="auto"/>
      </w:divBdr>
    </w:div>
    <w:div w:id="1788155451">
      <w:bodyDiv w:val="1"/>
      <w:marLeft w:val="0"/>
      <w:marRight w:val="0"/>
      <w:marTop w:val="0"/>
      <w:marBottom w:val="0"/>
      <w:divBdr>
        <w:top w:val="none" w:sz="0" w:space="0" w:color="auto"/>
        <w:left w:val="none" w:sz="0" w:space="0" w:color="auto"/>
        <w:bottom w:val="none" w:sz="0" w:space="0" w:color="auto"/>
        <w:right w:val="none" w:sz="0" w:space="0" w:color="auto"/>
      </w:divBdr>
    </w:div>
    <w:div w:id="1893074184">
      <w:bodyDiv w:val="1"/>
      <w:marLeft w:val="0"/>
      <w:marRight w:val="0"/>
      <w:marTop w:val="0"/>
      <w:marBottom w:val="0"/>
      <w:divBdr>
        <w:top w:val="none" w:sz="0" w:space="0" w:color="auto"/>
        <w:left w:val="none" w:sz="0" w:space="0" w:color="auto"/>
        <w:bottom w:val="none" w:sz="0" w:space="0" w:color="auto"/>
        <w:right w:val="none" w:sz="0" w:space="0" w:color="auto"/>
      </w:divBdr>
      <w:divsChild>
        <w:div w:id="576281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959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75953-3BB9-44F0-995E-3F47E70963EC}">
  <ds:schemaRefs>
    <ds:schemaRef ds:uri="http://schemas.openxmlformats.org/officeDocument/2006/bibliography"/>
  </ds:schemaRefs>
</ds:datastoreItem>
</file>

<file path=customXml/itemProps2.xml><?xml version="1.0" encoding="utf-8"?>
<ds:datastoreItem xmlns:ds="http://schemas.openxmlformats.org/officeDocument/2006/customXml" ds:itemID="{DEE94987-972F-460E-ACA8-80DE76A25EF3}"/>
</file>

<file path=customXml/itemProps3.xml><?xml version="1.0" encoding="utf-8"?>
<ds:datastoreItem xmlns:ds="http://schemas.openxmlformats.org/officeDocument/2006/customXml" ds:itemID="{349733D8-BC52-46E4-B077-77222446F24B}"/>
</file>

<file path=customXml/itemProps4.xml><?xml version="1.0" encoding="utf-8"?>
<ds:datastoreItem xmlns:ds="http://schemas.openxmlformats.org/officeDocument/2006/customXml" ds:itemID="{1D565F3A-044E-4022-ADCB-7605F2368DDD}"/>
</file>

<file path=docProps/app.xml><?xml version="1.0" encoding="utf-8"?>
<Properties xmlns="http://schemas.openxmlformats.org/officeDocument/2006/extended-properties" xmlns:vt="http://schemas.openxmlformats.org/officeDocument/2006/docPropsVTypes">
  <Template>Normal</Template>
  <TotalTime>68</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UỶ BAN NHÂN DÂN         CỘNG HOÀ XÃ HỘI CHỦ NGHĨA VIỆT NAM</vt:lpstr>
    </vt:vector>
  </TitlesOfParts>
  <Company>HOME</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HOÀ XÃ HỘI CHỦ NGHĨA VIỆT NAM</dc:title>
  <dc:subject/>
  <dc:creator>User</dc:creator>
  <cp:keywords/>
  <cp:lastModifiedBy>Tô Kim Kha</cp:lastModifiedBy>
  <cp:revision>22</cp:revision>
  <cp:lastPrinted>2026-03-12T07:02:00Z</cp:lastPrinted>
  <dcterms:created xsi:type="dcterms:W3CDTF">2026-03-25T00:50:00Z</dcterms:created>
  <dcterms:modified xsi:type="dcterms:W3CDTF">2026-04-07T02:04:00Z</dcterms:modified>
</cp:coreProperties>
</file>