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3227"/>
        <w:gridCol w:w="6095"/>
      </w:tblGrid>
      <w:tr w:rsidR="00C83231" w:rsidRPr="00EE47D2" w14:paraId="7B9B5F0C" w14:textId="77777777" w:rsidTr="001A5ADC">
        <w:tc>
          <w:tcPr>
            <w:tcW w:w="3227" w:type="dxa"/>
          </w:tcPr>
          <w:p w14:paraId="6ECFA25E" w14:textId="77777777" w:rsidR="00275091" w:rsidRPr="00EE47D2" w:rsidRDefault="00275091" w:rsidP="001A5ADC">
            <w:pPr>
              <w:pStyle w:val="Title"/>
              <w:rPr>
                <w:b w:val="0"/>
                <w:color w:val="000000" w:themeColor="text1"/>
                <w:sz w:val="28"/>
                <w:szCs w:val="28"/>
              </w:rPr>
            </w:pPr>
          </w:p>
          <w:p w14:paraId="2E94EA5C" w14:textId="6A9FB6AE" w:rsidR="00275091" w:rsidRPr="00EE47D2" w:rsidRDefault="00275091" w:rsidP="00576DAA">
            <w:pPr>
              <w:pStyle w:val="Title"/>
              <w:rPr>
                <w:b w:val="0"/>
                <w:color w:val="000000" w:themeColor="text1"/>
                <w:sz w:val="28"/>
                <w:szCs w:val="28"/>
              </w:rPr>
            </w:pPr>
          </w:p>
        </w:tc>
        <w:tc>
          <w:tcPr>
            <w:tcW w:w="6095" w:type="dxa"/>
          </w:tcPr>
          <w:p w14:paraId="21EF88CA" w14:textId="77777777" w:rsidR="00275091" w:rsidRPr="00EE47D2" w:rsidRDefault="00275091" w:rsidP="001A5ADC">
            <w:pPr>
              <w:pStyle w:val="Title"/>
              <w:rPr>
                <w:color w:val="000000" w:themeColor="text1"/>
                <w:sz w:val="28"/>
                <w:szCs w:val="28"/>
              </w:rPr>
            </w:pPr>
            <w:r w:rsidRPr="00EE47D2">
              <w:rPr>
                <w:color w:val="000000" w:themeColor="text1"/>
                <w:sz w:val="28"/>
                <w:szCs w:val="28"/>
              </w:rPr>
              <w:t>CỘNG HÒA XÃ HỘI CHỦ NGHĨA VIỆT NAM</w:t>
            </w:r>
          </w:p>
          <w:p w14:paraId="7D5F7E27" w14:textId="77777777" w:rsidR="00275091" w:rsidRPr="00EE47D2" w:rsidRDefault="00275091" w:rsidP="001A5ADC">
            <w:pPr>
              <w:pStyle w:val="Title"/>
              <w:rPr>
                <w:color w:val="000000" w:themeColor="text1"/>
                <w:sz w:val="28"/>
                <w:szCs w:val="28"/>
              </w:rPr>
            </w:pPr>
            <w:r w:rsidRPr="00EE47D2">
              <w:rPr>
                <w:color w:val="000000" w:themeColor="text1"/>
                <w:sz w:val="28"/>
                <w:szCs w:val="28"/>
              </w:rPr>
              <w:t>Độc lập - Tự do - Hạnh phúc</w:t>
            </w:r>
          </w:p>
          <w:p w14:paraId="2DE9C0EF" w14:textId="2EA28FAA" w:rsidR="00275091" w:rsidRPr="00EE47D2" w:rsidRDefault="00275091" w:rsidP="00FC5449">
            <w:pPr>
              <w:pStyle w:val="Title"/>
              <w:spacing w:after="120"/>
              <w:rPr>
                <w:color w:val="000000" w:themeColor="text1"/>
                <w:sz w:val="28"/>
                <w:szCs w:val="28"/>
                <w:vertAlign w:val="superscript"/>
              </w:rPr>
            </w:pPr>
            <w:r w:rsidRPr="00EE47D2">
              <w:rPr>
                <w:color w:val="000000" w:themeColor="text1"/>
                <w:sz w:val="28"/>
                <w:szCs w:val="28"/>
                <w:vertAlign w:val="superscript"/>
              </w:rPr>
              <w:t>________________________________</w:t>
            </w:r>
          </w:p>
        </w:tc>
      </w:tr>
    </w:tbl>
    <w:p w14:paraId="11DB4041" w14:textId="77777777" w:rsidR="00FC5449" w:rsidRPr="00D653ED" w:rsidRDefault="00FC5449" w:rsidP="00D653ED">
      <w:pPr>
        <w:spacing w:before="120" w:after="120" w:line="240" w:lineRule="auto"/>
        <w:rPr>
          <w:b/>
          <w:bCs/>
          <w:color w:val="000000" w:themeColor="text1"/>
          <w:sz w:val="2"/>
          <w:szCs w:val="2"/>
        </w:rPr>
      </w:pPr>
    </w:p>
    <w:p w14:paraId="0E77715E" w14:textId="248EB5A5" w:rsidR="00275091" w:rsidRPr="00EE47D2" w:rsidRDefault="00275091" w:rsidP="00FC5449">
      <w:pPr>
        <w:spacing w:before="120" w:after="120" w:line="240" w:lineRule="auto"/>
        <w:jc w:val="center"/>
        <w:rPr>
          <w:b/>
          <w:bCs/>
          <w:color w:val="000000" w:themeColor="text1"/>
          <w:szCs w:val="28"/>
        </w:rPr>
      </w:pPr>
      <w:r w:rsidRPr="00EE47D2">
        <w:rPr>
          <w:b/>
          <w:bCs/>
          <w:color w:val="000000" w:themeColor="text1"/>
          <w:szCs w:val="28"/>
        </w:rPr>
        <w:t>THÔNG TƯ</w:t>
      </w:r>
    </w:p>
    <w:p w14:paraId="4F40DC43" w14:textId="77777777" w:rsidR="009811B0" w:rsidRPr="00EE47D2" w:rsidRDefault="00630543" w:rsidP="00FC5449">
      <w:pPr>
        <w:spacing w:before="240" w:after="240" w:line="240" w:lineRule="auto"/>
        <w:contextualSpacing/>
        <w:jc w:val="center"/>
        <w:rPr>
          <w:b/>
          <w:bCs/>
          <w:color w:val="000000" w:themeColor="text1"/>
          <w:szCs w:val="28"/>
        </w:rPr>
      </w:pPr>
      <w:r w:rsidRPr="00EE47D2">
        <w:rPr>
          <w:b/>
          <w:bCs/>
          <w:color w:val="000000" w:themeColor="text1"/>
          <w:szCs w:val="28"/>
        </w:rPr>
        <w:t>Quy định</w:t>
      </w:r>
      <w:r w:rsidR="00275091" w:rsidRPr="00EE47D2">
        <w:rPr>
          <w:b/>
          <w:bCs/>
          <w:color w:val="000000" w:themeColor="text1"/>
          <w:szCs w:val="28"/>
        </w:rPr>
        <w:t xml:space="preserve"> </w:t>
      </w:r>
      <w:r w:rsidR="00E31A0B" w:rsidRPr="00EE47D2">
        <w:rPr>
          <w:b/>
          <w:bCs/>
          <w:color w:val="000000" w:themeColor="text1"/>
          <w:szCs w:val="28"/>
        </w:rPr>
        <w:t xml:space="preserve">về </w:t>
      </w:r>
      <w:r w:rsidR="00275091" w:rsidRPr="00EE47D2">
        <w:rPr>
          <w:b/>
          <w:bCs/>
          <w:color w:val="000000" w:themeColor="text1"/>
          <w:szCs w:val="28"/>
        </w:rPr>
        <w:t xml:space="preserve">cấp </w:t>
      </w:r>
      <w:r w:rsidR="00924F6A" w:rsidRPr="00EE47D2">
        <w:rPr>
          <w:b/>
          <w:bCs/>
          <w:color w:val="000000" w:themeColor="text1"/>
          <w:szCs w:val="28"/>
        </w:rPr>
        <w:t xml:space="preserve">Giấy </w:t>
      </w:r>
      <w:r w:rsidR="00275091" w:rsidRPr="00EE47D2">
        <w:rPr>
          <w:b/>
          <w:bCs/>
          <w:color w:val="000000" w:themeColor="text1"/>
          <w:szCs w:val="28"/>
          <w:lang w:val="vi-VN"/>
        </w:rPr>
        <w:t>chứng nhận xuất xứ hàng hóa</w:t>
      </w:r>
    </w:p>
    <w:p w14:paraId="171417B7" w14:textId="1CB3F7EB" w:rsidR="009811B0" w:rsidRPr="00EE47D2" w:rsidRDefault="00924F6A" w:rsidP="00B03051">
      <w:pPr>
        <w:spacing w:before="240" w:after="240" w:line="240" w:lineRule="auto"/>
        <w:contextualSpacing/>
        <w:jc w:val="center"/>
        <w:rPr>
          <w:b/>
          <w:bCs/>
          <w:color w:val="000000" w:themeColor="text1"/>
          <w:szCs w:val="28"/>
        </w:rPr>
      </w:pPr>
      <w:r w:rsidRPr="00EE47D2">
        <w:rPr>
          <w:b/>
          <w:bCs/>
          <w:color w:val="000000" w:themeColor="text1"/>
          <w:szCs w:val="28"/>
        </w:rPr>
        <w:t xml:space="preserve">và chấp thuận </w:t>
      </w:r>
      <w:r w:rsidR="00973FF5" w:rsidRPr="00EE47D2">
        <w:rPr>
          <w:b/>
          <w:bCs/>
          <w:color w:val="000000" w:themeColor="text1"/>
          <w:szCs w:val="28"/>
        </w:rPr>
        <w:t xml:space="preserve">bằng văn bản cho thương nhân </w:t>
      </w:r>
      <w:r w:rsidRPr="00EE47D2">
        <w:rPr>
          <w:b/>
          <w:bCs/>
          <w:color w:val="000000" w:themeColor="text1"/>
          <w:szCs w:val="28"/>
        </w:rPr>
        <w:t>tự chứng nhận xuất xứ</w:t>
      </w:r>
    </w:p>
    <w:p w14:paraId="5CF731DE" w14:textId="47414FC8" w:rsidR="009811B0" w:rsidRPr="00EE47D2" w:rsidRDefault="00924F6A" w:rsidP="00B03051">
      <w:pPr>
        <w:spacing w:before="240" w:after="240" w:line="240" w:lineRule="auto"/>
        <w:contextualSpacing/>
        <w:jc w:val="center"/>
        <w:rPr>
          <w:b/>
          <w:bCs/>
          <w:color w:val="000000" w:themeColor="text1"/>
          <w:szCs w:val="28"/>
        </w:rPr>
      </w:pPr>
      <w:r w:rsidRPr="00EE47D2">
        <w:rPr>
          <w:b/>
          <w:bCs/>
          <w:color w:val="000000" w:themeColor="text1"/>
          <w:szCs w:val="28"/>
        </w:rPr>
        <w:t>hàng hóa</w:t>
      </w:r>
      <w:r w:rsidR="00E31A0B" w:rsidRPr="00EE47D2">
        <w:rPr>
          <w:b/>
          <w:bCs/>
          <w:color w:val="000000" w:themeColor="text1"/>
          <w:szCs w:val="28"/>
        </w:rPr>
        <w:t xml:space="preserve"> xuất khẩu</w:t>
      </w:r>
      <w:r w:rsidRPr="00EE47D2">
        <w:rPr>
          <w:b/>
          <w:bCs/>
          <w:color w:val="000000" w:themeColor="text1"/>
          <w:szCs w:val="28"/>
        </w:rPr>
        <w:t xml:space="preserve"> theo khoản 6 Điều 28 Nghị định số 146/2025/NĐ-CP ngày 12 tháng 6 năm 2025 </w:t>
      </w:r>
      <w:r w:rsidR="00973FF5" w:rsidRPr="00EE47D2">
        <w:rPr>
          <w:b/>
          <w:bCs/>
          <w:color w:val="000000" w:themeColor="text1"/>
          <w:szCs w:val="28"/>
        </w:rPr>
        <w:t xml:space="preserve">của Chính phủ </w:t>
      </w:r>
      <w:r w:rsidRPr="00EE47D2">
        <w:rPr>
          <w:b/>
          <w:bCs/>
          <w:color w:val="000000" w:themeColor="text1"/>
          <w:szCs w:val="28"/>
        </w:rPr>
        <w:t xml:space="preserve">quy định </w:t>
      </w:r>
      <w:r w:rsidR="007E6EB3" w:rsidRPr="00EE47D2">
        <w:rPr>
          <w:b/>
          <w:bCs/>
          <w:color w:val="000000" w:themeColor="text1"/>
          <w:szCs w:val="28"/>
        </w:rPr>
        <w:t xml:space="preserve">về </w:t>
      </w:r>
      <w:r w:rsidRPr="00EE47D2">
        <w:rPr>
          <w:b/>
          <w:bCs/>
          <w:color w:val="000000" w:themeColor="text1"/>
          <w:szCs w:val="28"/>
        </w:rPr>
        <w:t>phân quyền,</w:t>
      </w:r>
    </w:p>
    <w:p w14:paraId="2BDF992C" w14:textId="6EAAF3DC" w:rsidR="00A716FD" w:rsidRPr="00EE47D2" w:rsidRDefault="00924F6A" w:rsidP="00B03051">
      <w:pPr>
        <w:spacing w:before="240" w:after="240" w:line="240" w:lineRule="auto"/>
        <w:contextualSpacing/>
        <w:jc w:val="center"/>
        <w:rPr>
          <w:b/>
          <w:bCs/>
          <w:color w:val="000000" w:themeColor="text1"/>
          <w:szCs w:val="28"/>
        </w:rPr>
      </w:pPr>
      <w:r w:rsidRPr="00EE47D2">
        <w:rPr>
          <w:b/>
          <w:bCs/>
          <w:color w:val="000000" w:themeColor="text1"/>
          <w:szCs w:val="28"/>
        </w:rPr>
        <w:t>phân cấp trong lĩnh vực công nghiệp và thương mại</w:t>
      </w:r>
    </w:p>
    <w:p w14:paraId="30ADC2BF" w14:textId="77777777" w:rsidR="009F1B60" w:rsidRPr="00EE47D2" w:rsidRDefault="009F1B60" w:rsidP="00B03051">
      <w:pPr>
        <w:spacing w:before="240" w:after="240" w:line="240" w:lineRule="auto"/>
        <w:contextualSpacing/>
        <w:rPr>
          <w:b/>
          <w:color w:val="000000" w:themeColor="text1"/>
          <w:szCs w:val="28"/>
        </w:rPr>
      </w:pPr>
    </w:p>
    <w:p w14:paraId="5CC20E39" w14:textId="040DE820" w:rsidR="002B056F" w:rsidRPr="00EE47D2" w:rsidRDefault="002B056F" w:rsidP="00B03051">
      <w:pPr>
        <w:spacing w:before="240" w:after="240" w:line="240" w:lineRule="auto"/>
        <w:contextualSpacing/>
        <w:rPr>
          <w:b/>
          <w:color w:val="000000" w:themeColor="text1"/>
          <w:szCs w:val="28"/>
        </w:rPr>
      </w:pPr>
    </w:p>
    <w:p w14:paraId="3549AD73" w14:textId="4F93BBDF" w:rsidR="00FC5449" w:rsidRPr="00EE47D2" w:rsidRDefault="00FC5449" w:rsidP="00FC5449">
      <w:pPr>
        <w:spacing w:before="120" w:after="120" w:line="240" w:lineRule="auto"/>
        <w:ind w:firstLine="720"/>
        <w:jc w:val="both"/>
        <w:rPr>
          <w:iCs/>
          <w:color w:val="000000" w:themeColor="text1"/>
          <w:spacing w:val="-2"/>
          <w:szCs w:val="28"/>
        </w:rPr>
      </w:pPr>
      <w:r w:rsidRPr="00EE47D2">
        <w:rPr>
          <w:iCs/>
          <w:color w:val="000000" w:themeColor="text1"/>
          <w:spacing w:val="-2"/>
          <w:szCs w:val="28"/>
        </w:rPr>
        <w:t>Thông tư số 40/2025/TT-BCT ngày 22 tháng 6</w:t>
      </w:r>
      <w:r w:rsidRPr="00EE47D2">
        <w:rPr>
          <w:i/>
          <w:iCs/>
          <w:color w:val="000000" w:themeColor="text1"/>
          <w:spacing w:val="-2"/>
          <w:szCs w:val="28"/>
        </w:rPr>
        <w:t> </w:t>
      </w:r>
      <w:r w:rsidRPr="00EE47D2">
        <w:rPr>
          <w:iCs/>
          <w:color w:val="000000" w:themeColor="text1"/>
          <w:spacing w:val="-2"/>
          <w:szCs w:val="28"/>
        </w:rPr>
        <w:t>năm 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 có hiệu lực kể từ ngày 01 tháng 7 năm 2025 được sửa đổi, bổ sung bởi:</w:t>
      </w:r>
    </w:p>
    <w:p w14:paraId="6A57A168" w14:textId="2FE61D2C" w:rsidR="00FC5449" w:rsidRPr="00EE47D2" w:rsidRDefault="00FC5449" w:rsidP="00FC5449">
      <w:pPr>
        <w:spacing w:before="120" w:after="120" w:line="240" w:lineRule="auto"/>
        <w:ind w:firstLine="720"/>
        <w:jc w:val="both"/>
        <w:rPr>
          <w:iCs/>
          <w:color w:val="000000" w:themeColor="text1"/>
          <w:szCs w:val="28"/>
        </w:rPr>
      </w:pPr>
      <w:bookmarkStart w:id="0" w:name="_Hlk224224461"/>
      <w:r w:rsidRPr="00EE47D2">
        <w:rPr>
          <w:color w:val="000000" w:themeColor="text1"/>
          <w:szCs w:val="28"/>
          <w:lang w:val="vi-VN"/>
        </w:rPr>
        <w:t xml:space="preserve">Thông tư số 12/2026/TT-BCT ngày 09 tháng 3 năm 2026 của Bộ trưởng Bộ Công Thương bãi bỏ một số văn bản quy phạm pháp luật thuộc thẩm quyền của Bộ trưởng Bộ Công Thương, có hiệu lực kể từ ngày </w:t>
      </w:r>
      <w:r w:rsidR="00744AEF">
        <w:rPr>
          <w:color w:val="000000" w:themeColor="text1"/>
          <w:szCs w:val="28"/>
        </w:rPr>
        <w:t>01</w:t>
      </w:r>
      <w:r w:rsidRPr="00EE47D2">
        <w:rPr>
          <w:color w:val="000000" w:themeColor="text1"/>
          <w:szCs w:val="28"/>
          <w:lang w:val="vi-VN"/>
        </w:rPr>
        <w:t xml:space="preserve"> tháng </w:t>
      </w:r>
      <w:r w:rsidR="00744AEF">
        <w:rPr>
          <w:color w:val="000000" w:themeColor="text1"/>
          <w:szCs w:val="28"/>
        </w:rPr>
        <w:t>5</w:t>
      </w:r>
      <w:r w:rsidRPr="00EE47D2">
        <w:rPr>
          <w:color w:val="000000" w:themeColor="text1"/>
          <w:szCs w:val="28"/>
          <w:lang w:val="vi-VN"/>
        </w:rPr>
        <w:t xml:space="preserve"> năm 2026</w:t>
      </w:r>
      <w:bookmarkEnd w:id="0"/>
      <w:r w:rsidRPr="00EE47D2">
        <w:rPr>
          <w:color w:val="000000" w:themeColor="text1"/>
          <w:szCs w:val="28"/>
          <w:lang w:val="vi-VN"/>
        </w:rPr>
        <w:t>.</w:t>
      </w:r>
    </w:p>
    <w:p w14:paraId="32CB1D1F" w14:textId="4AEE5BEF" w:rsidR="002B056F" w:rsidRPr="00EE47D2" w:rsidRDefault="009F1B60" w:rsidP="00FC5449">
      <w:pPr>
        <w:spacing w:before="120" w:after="120" w:line="240" w:lineRule="auto"/>
        <w:ind w:firstLine="720"/>
        <w:jc w:val="both"/>
        <w:rPr>
          <w:i/>
          <w:color w:val="000000" w:themeColor="text1"/>
          <w:szCs w:val="28"/>
        </w:rPr>
      </w:pPr>
      <w:r w:rsidRPr="00EE47D2">
        <w:rPr>
          <w:i/>
          <w:color w:val="000000" w:themeColor="text1"/>
          <w:szCs w:val="28"/>
        </w:rPr>
        <w:t>Căn cứ Luật Quản lý ngoại thương năm 2017;</w:t>
      </w:r>
    </w:p>
    <w:p w14:paraId="4D75A49D" w14:textId="0960070B" w:rsidR="002B056F" w:rsidRPr="00EE47D2" w:rsidRDefault="009F1B60" w:rsidP="00857357">
      <w:pPr>
        <w:spacing w:after="120" w:line="360" w:lineRule="exact"/>
        <w:ind w:firstLine="720"/>
        <w:jc w:val="both"/>
        <w:rPr>
          <w:i/>
          <w:color w:val="000000" w:themeColor="text1"/>
          <w:szCs w:val="28"/>
        </w:rPr>
      </w:pPr>
      <w:r w:rsidRPr="00EE47D2">
        <w:rPr>
          <w:i/>
          <w:color w:val="000000" w:themeColor="text1"/>
          <w:szCs w:val="28"/>
        </w:rPr>
        <w:t>Căn cứ Luật Tổ chứ</w:t>
      </w:r>
      <w:r w:rsidR="00FA419E" w:rsidRPr="00EE47D2">
        <w:rPr>
          <w:i/>
          <w:color w:val="000000" w:themeColor="text1"/>
          <w:szCs w:val="28"/>
        </w:rPr>
        <w:t>c C</w:t>
      </w:r>
      <w:r w:rsidRPr="00EE47D2">
        <w:rPr>
          <w:i/>
          <w:color w:val="000000" w:themeColor="text1"/>
          <w:szCs w:val="28"/>
        </w:rPr>
        <w:t>hính phủ năm 2025;</w:t>
      </w:r>
    </w:p>
    <w:p w14:paraId="1B0F99CB" w14:textId="06CB8387" w:rsidR="00973FF5" w:rsidRPr="00EE47D2" w:rsidRDefault="009F1B60" w:rsidP="00857357">
      <w:pPr>
        <w:spacing w:after="120" w:line="360" w:lineRule="exact"/>
        <w:ind w:firstLine="720"/>
        <w:jc w:val="both"/>
        <w:rPr>
          <w:i/>
          <w:color w:val="000000" w:themeColor="text1"/>
          <w:szCs w:val="28"/>
        </w:rPr>
      </w:pPr>
      <w:r w:rsidRPr="00EE47D2">
        <w:rPr>
          <w:i/>
          <w:color w:val="000000" w:themeColor="text1"/>
          <w:szCs w:val="28"/>
        </w:rPr>
        <w:t>Căn cứ Luật Tổ chức chính quyền địa phương năm 2025;</w:t>
      </w:r>
    </w:p>
    <w:p w14:paraId="14FEC599" w14:textId="77777777" w:rsidR="00073E6C" w:rsidRPr="00EE47D2" w:rsidRDefault="00073E6C" w:rsidP="00073E6C">
      <w:pPr>
        <w:spacing w:after="120" w:line="360" w:lineRule="exact"/>
        <w:ind w:firstLine="720"/>
        <w:jc w:val="both"/>
        <w:rPr>
          <w:i/>
          <w:color w:val="000000" w:themeColor="text1"/>
          <w:szCs w:val="28"/>
        </w:rPr>
      </w:pPr>
      <w:r w:rsidRPr="00EE47D2">
        <w:rPr>
          <w:i/>
          <w:color w:val="000000" w:themeColor="text1"/>
          <w:szCs w:val="28"/>
        </w:rPr>
        <w:t>Căn cứ Luật Ban hành văn bản quy phạm pháp luật năm 2025;</w:t>
      </w:r>
    </w:p>
    <w:p w14:paraId="5270AE52" w14:textId="77777777" w:rsidR="00073E6C" w:rsidRPr="00EE47D2" w:rsidRDefault="00073E6C" w:rsidP="00073E6C">
      <w:pPr>
        <w:pStyle w:val="ListParagraph"/>
        <w:tabs>
          <w:tab w:val="left" w:pos="993"/>
        </w:tabs>
        <w:spacing w:before="120" w:after="120" w:line="360" w:lineRule="exact"/>
        <w:ind w:left="0" w:firstLine="720"/>
        <w:contextualSpacing w:val="0"/>
        <w:jc w:val="both"/>
        <w:rPr>
          <w:i/>
          <w:color w:val="000000" w:themeColor="text1"/>
          <w:szCs w:val="28"/>
        </w:rPr>
      </w:pPr>
      <w:r w:rsidRPr="00EE47D2">
        <w:rPr>
          <w:i/>
          <w:color w:val="000000" w:themeColor="text1"/>
          <w:szCs w:val="28"/>
        </w:rPr>
        <w:t>Căn cứ Nghị quyết số 190/2025/QH15 ngày 19 tháng 02 năm 2025 của Quốc hội quy định về xử lý một số vấn đề liên quan đến sắp xếp tổ chức bộ máy nhà nước;</w:t>
      </w:r>
    </w:p>
    <w:p w14:paraId="4B45B81A" w14:textId="012EEB5B" w:rsidR="00973FF5" w:rsidRPr="00EE47D2" w:rsidRDefault="00973FF5" w:rsidP="003E482D">
      <w:pPr>
        <w:pStyle w:val="ListParagraph"/>
        <w:tabs>
          <w:tab w:val="left" w:pos="993"/>
        </w:tabs>
        <w:spacing w:before="120" w:after="120" w:line="360" w:lineRule="exact"/>
        <w:ind w:left="0" w:firstLine="720"/>
        <w:contextualSpacing w:val="0"/>
        <w:jc w:val="both"/>
        <w:rPr>
          <w:i/>
          <w:color w:val="000000" w:themeColor="text1"/>
          <w:szCs w:val="28"/>
        </w:rPr>
      </w:pPr>
      <w:r w:rsidRPr="00EE47D2">
        <w:rPr>
          <w:i/>
          <w:iCs/>
          <w:color w:val="000000" w:themeColor="text1"/>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3BB56D17" w14:textId="451DFC45" w:rsidR="00F81965" w:rsidRPr="00EE47D2" w:rsidRDefault="00F81965" w:rsidP="003E482D">
      <w:pPr>
        <w:pStyle w:val="ListParagraph"/>
        <w:tabs>
          <w:tab w:val="left" w:pos="993"/>
        </w:tabs>
        <w:spacing w:before="120" w:after="120" w:line="360" w:lineRule="exact"/>
        <w:ind w:left="0" w:firstLine="720"/>
        <w:contextualSpacing w:val="0"/>
        <w:jc w:val="both"/>
        <w:rPr>
          <w:i/>
          <w:iCs/>
          <w:color w:val="000000" w:themeColor="text1"/>
          <w:szCs w:val="28"/>
        </w:rPr>
      </w:pPr>
      <w:r w:rsidRPr="00EE47D2">
        <w:rPr>
          <w:i/>
          <w:iCs/>
          <w:color w:val="000000" w:themeColor="text1"/>
          <w:szCs w:val="28"/>
        </w:rPr>
        <w:t xml:space="preserve">Căn cứ Nghị định số 146/2025/NĐ-CP ngày 12 tháng 6 năm 2025 </w:t>
      </w:r>
      <w:r w:rsidR="00D63D64" w:rsidRPr="00EE47D2">
        <w:rPr>
          <w:i/>
          <w:iCs/>
          <w:color w:val="000000" w:themeColor="text1"/>
          <w:szCs w:val="28"/>
        </w:rPr>
        <w:t xml:space="preserve">của Chính phủ </w:t>
      </w:r>
      <w:r w:rsidRPr="00EE47D2">
        <w:rPr>
          <w:i/>
          <w:iCs/>
          <w:color w:val="000000" w:themeColor="text1"/>
          <w:szCs w:val="28"/>
        </w:rPr>
        <w:t xml:space="preserve">quy định </w:t>
      </w:r>
      <w:r w:rsidR="007430DC" w:rsidRPr="00EE47D2">
        <w:rPr>
          <w:i/>
          <w:iCs/>
          <w:color w:val="000000" w:themeColor="text1"/>
          <w:szCs w:val="28"/>
        </w:rPr>
        <w:t xml:space="preserve">về </w:t>
      </w:r>
      <w:r w:rsidRPr="00EE47D2">
        <w:rPr>
          <w:i/>
          <w:iCs/>
          <w:color w:val="000000" w:themeColor="text1"/>
          <w:szCs w:val="28"/>
        </w:rPr>
        <w:t>phân quyền, phân cấp trong lĩnh vực công nghiệp và thương mại;</w:t>
      </w:r>
    </w:p>
    <w:p w14:paraId="6990B8E1" w14:textId="747FA061" w:rsidR="009F1B60" w:rsidRPr="00EE47D2" w:rsidRDefault="009F1B60" w:rsidP="003E482D">
      <w:pPr>
        <w:pStyle w:val="ListParagraph"/>
        <w:tabs>
          <w:tab w:val="left" w:pos="993"/>
        </w:tabs>
        <w:spacing w:before="120" w:after="120" w:line="360" w:lineRule="exact"/>
        <w:ind w:left="0" w:firstLine="720"/>
        <w:contextualSpacing w:val="0"/>
        <w:jc w:val="both"/>
        <w:rPr>
          <w:i/>
          <w:color w:val="000000" w:themeColor="text1"/>
          <w:szCs w:val="28"/>
        </w:rPr>
      </w:pPr>
      <w:r w:rsidRPr="00EE47D2">
        <w:rPr>
          <w:i/>
          <w:color w:val="000000" w:themeColor="text1"/>
          <w:szCs w:val="28"/>
        </w:rPr>
        <w:t xml:space="preserve">Căn cứ Nghị định số </w:t>
      </w:r>
      <w:r w:rsidR="002122F5" w:rsidRPr="00EE47D2">
        <w:rPr>
          <w:i/>
          <w:color w:val="000000" w:themeColor="text1"/>
          <w:szCs w:val="28"/>
        </w:rPr>
        <w:t>31</w:t>
      </w:r>
      <w:r w:rsidRPr="00EE47D2">
        <w:rPr>
          <w:i/>
          <w:color w:val="000000" w:themeColor="text1"/>
          <w:szCs w:val="28"/>
        </w:rPr>
        <w:t>/</w:t>
      </w:r>
      <w:r w:rsidR="002122F5" w:rsidRPr="00EE47D2">
        <w:rPr>
          <w:i/>
          <w:color w:val="000000" w:themeColor="text1"/>
          <w:szCs w:val="28"/>
        </w:rPr>
        <w:t>2018</w:t>
      </w:r>
      <w:r w:rsidRPr="00EE47D2">
        <w:rPr>
          <w:i/>
          <w:color w:val="000000" w:themeColor="text1"/>
          <w:szCs w:val="28"/>
        </w:rPr>
        <w:t xml:space="preserve">/NĐ-CP ngày </w:t>
      </w:r>
      <w:r w:rsidR="002122F5" w:rsidRPr="00EE47D2">
        <w:rPr>
          <w:i/>
          <w:color w:val="000000" w:themeColor="text1"/>
          <w:szCs w:val="28"/>
        </w:rPr>
        <w:t>08</w:t>
      </w:r>
      <w:r w:rsidRPr="00EE47D2">
        <w:rPr>
          <w:i/>
          <w:color w:val="000000" w:themeColor="text1"/>
          <w:szCs w:val="28"/>
        </w:rPr>
        <w:t xml:space="preserve"> tháng </w:t>
      </w:r>
      <w:r w:rsidR="002122F5" w:rsidRPr="00EE47D2">
        <w:rPr>
          <w:i/>
          <w:color w:val="000000" w:themeColor="text1"/>
          <w:szCs w:val="28"/>
        </w:rPr>
        <w:t>3</w:t>
      </w:r>
      <w:r w:rsidRPr="00EE47D2">
        <w:rPr>
          <w:i/>
          <w:color w:val="000000" w:themeColor="text1"/>
          <w:szCs w:val="28"/>
        </w:rPr>
        <w:t xml:space="preserve"> năm </w:t>
      </w:r>
      <w:r w:rsidR="002122F5" w:rsidRPr="00EE47D2">
        <w:rPr>
          <w:i/>
          <w:color w:val="000000" w:themeColor="text1"/>
          <w:szCs w:val="28"/>
        </w:rPr>
        <w:t>2018</w:t>
      </w:r>
      <w:r w:rsidRPr="00EE47D2">
        <w:rPr>
          <w:i/>
          <w:color w:val="000000" w:themeColor="text1"/>
          <w:szCs w:val="28"/>
        </w:rPr>
        <w:t xml:space="preserve"> </w:t>
      </w:r>
      <w:r w:rsidR="00D63D64" w:rsidRPr="00EE47D2">
        <w:rPr>
          <w:i/>
          <w:color w:val="000000" w:themeColor="text1"/>
          <w:szCs w:val="28"/>
        </w:rPr>
        <w:t xml:space="preserve">của Chính phủ </w:t>
      </w:r>
      <w:r w:rsidRPr="00EE47D2">
        <w:rPr>
          <w:i/>
          <w:color w:val="000000" w:themeColor="text1"/>
          <w:szCs w:val="28"/>
        </w:rPr>
        <w:t xml:space="preserve">quy định </w:t>
      </w:r>
      <w:r w:rsidR="009A0693" w:rsidRPr="00EE47D2">
        <w:rPr>
          <w:bCs/>
          <w:i/>
          <w:color w:val="000000" w:themeColor="text1"/>
          <w:szCs w:val="28"/>
        </w:rPr>
        <w:t>chi tiết Luật Quản lý ngoại thương về xuất xứ hàng hóa</w:t>
      </w:r>
      <w:r w:rsidR="009A0693" w:rsidRPr="00EE47D2">
        <w:rPr>
          <w:i/>
          <w:color w:val="000000" w:themeColor="text1"/>
          <w:szCs w:val="28"/>
        </w:rPr>
        <w:t>;</w:t>
      </w:r>
    </w:p>
    <w:p w14:paraId="7224B39F" w14:textId="3C758D8D" w:rsidR="00EF436A" w:rsidRPr="00EE47D2" w:rsidRDefault="00EF436A" w:rsidP="003E482D">
      <w:pPr>
        <w:pStyle w:val="ListParagraph"/>
        <w:tabs>
          <w:tab w:val="left" w:pos="993"/>
        </w:tabs>
        <w:spacing w:before="120" w:after="120" w:line="360" w:lineRule="exact"/>
        <w:ind w:left="0" w:firstLine="720"/>
        <w:contextualSpacing w:val="0"/>
        <w:jc w:val="both"/>
        <w:rPr>
          <w:i/>
          <w:color w:val="000000" w:themeColor="text1"/>
          <w:szCs w:val="28"/>
        </w:rPr>
      </w:pPr>
      <w:r w:rsidRPr="00EE47D2">
        <w:rPr>
          <w:i/>
          <w:color w:val="000000" w:themeColor="text1"/>
          <w:szCs w:val="28"/>
        </w:rPr>
        <w:t>Theo đề nghị của Cục trưởng Cục Xuất nhập khẩ</w:t>
      </w:r>
      <w:r w:rsidR="001D2E31" w:rsidRPr="00EE47D2">
        <w:rPr>
          <w:i/>
          <w:color w:val="000000" w:themeColor="text1"/>
          <w:szCs w:val="28"/>
        </w:rPr>
        <w:t>u;</w:t>
      </w:r>
    </w:p>
    <w:p w14:paraId="22CB152B" w14:textId="1FEDDD24" w:rsidR="002B056F" w:rsidRPr="00EE47D2" w:rsidRDefault="001D2E31" w:rsidP="00FC5449">
      <w:pPr>
        <w:pStyle w:val="ListParagraph"/>
        <w:tabs>
          <w:tab w:val="left" w:pos="993"/>
        </w:tabs>
        <w:spacing w:before="120" w:after="120" w:line="240" w:lineRule="auto"/>
        <w:ind w:left="0" w:firstLine="720"/>
        <w:contextualSpacing w:val="0"/>
        <w:jc w:val="both"/>
        <w:rPr>
          <w:i/>
          <w:color w:val="000000" w:themeColor="text1"/>
          <w:szCs w:val="28"/>
        </w:rPr>
      </w:pPr>
      <w:r w:rsidRPr="00EE47D2">
        <w:rPr>
          <w:i/>
          <w:color w:val="000000" w:themeColor="text1"/>
          <w:szCs w:val="28"/>
        </w:rPr>
        <w:lastRenderedPageBreak/>
        <w:t xml:space="preserve">Bộ trưởng Bộ Công Thương ban hành Thông tư quy định </w:t>
      </w:r>
      <w:r w:rsidR="00A716FD" w:rsidRPr="00EE47D2">
        <w:rPr>
          <w:i/>
          <w:color w:val="000000" w:themeColor="text1"/>
          <w:szCs w:val="28"/>
        </w:rPr>
        <w:t>về</w:t>
      </w:r>
      <w:r w:rsidRPr="00EE47D2">
        <w:rPr>
          <w:i/>
          <w:color w:val="000000" w:themeColor="text1"/>
          <w:szCs w:val="28"/>
        </w:rPr>
        <w:t xml:space="preserve"> cấp</w:t>
      </w:r>
      <w:r w:rsidR="00A716FD" w:rsidRPr="00EE47D2">
        <w:rPr>
          <w:i/>
          <w:color w:val="000000" w:themeColor="text1"/>
          <w:szCs w:val="28"/>
        </w:rPr>
        <w:t xml:space="preserve"> Giấy</w:t>
      </w:r>
      <w:r w:rsidR="00EC5D46" w:rsidRPr="00EE47D2">
        <w:rPr>
          <w:i/>
          <w:color w:val="000000" w:themeColor="text1"/>
          <w:szCs w:val="28"/>
        </w:rPr>
        <w:t xml:space="preserve"> </w:t>
      </w:r>
      <w:r w:rsidRPr="00EE47D2">
        <w:rPr>
          <w:i/>
          <w:color w:val="000000" w:themeColor="text1"/>
          <w:szCs w:val="28"/>
        </w:rPr>
        <w:t>chứng nhận xuất xứ</w:t>
      </w:r>
      <w:r w:rsidR="0093417A" w:rsidRPr="00EE47D2">
        <w:rPr>
          <w:i/>
          <w:color w:val="000000" w:themeColor="text1"/>
          <w:szCs w:val="28"/>
        </w:rPr>
        <w:t xml:space="preserve"> hàng hóa</w:t>
      </w:r>
      <w:r w:rsidR="00A716FD" w:rsidRPr="00EE47D2">
        <w:rPr>
          <w:i/>
          <w:color w:val="000000" w:themeColor="text1"/>
          <w:szCs w:val="28"/>
        </w:rPr>
        <w:t xml:space="preserve"> và chấp thuận </w:t>
      </w:r>
      <w:r w:rsidR="00973FF5" w:rsidRPr="00EE47D2">
        <w:rPr>
          <w:i/>
          <w:color w:val="000000" w:themeColor="text1"/>
          <w:szCs w:val="28"/>
        </w:rPr>
        <w:t xml:space="preserve">bằng văn bản cho thương nhân </w:t>
      </w:r>
      <w:r w:rsidR="00A716FD" w:rsidRPr="00EE47D2">
        <w:rPr>
          <w:i/>
          <w:color w:val="000000" w:themeColor="text1"/>
          <w:szCs w:val="28"/>
        </w:rPr>
        <w:t xml:space="preserve">tự chứng nhận xuất xứ hàng hóa xuất khẩu theo khoản 6 Điều 28 </w:t>
      </w:r>
      <w:r w:rsidR="00A716FD" w:rsidRPr="00EE47D2">
        <w:rPr>
          <w:i/>
          <w:iCs/>
          <w:color w:val="000000" w:themeColor="text1"/>
          <w:szCs w:val="28"/>
        </w:rPr>
        <w:t>Nghị định số 146/2025/NĐ-CP ngày 12 tháng 6 năm 2025</w:t>
      </w:r>
      <w:r w:rsidR="00973FF5" w:rsidRPr="00EE47D2">
        <w:rPr>
          <w:i/>
          <w:iCs/>
          <w:color w:val="000000" w:themeColor="text1"/>
          <w:szCs w:val="28"/>
        </w:rPr>
        <w:t xml:space="preserve"> của Chính phủ</w:t>
      </w:r>
      <w:r w:rsidR="00A716FD" w:rsidRPr="00EE47D2">
        <w:rPr>
          <w:i/>
          <w:iCs/>
          <w:color w:val="000000" w:themeColor="text1"/>
          <w:szCs w:val="28"/>
        </w:rPr>
        <w:t xml:space="preserve"> quy định </w:t>
      </w:r>
      <w:r w:rsidR="0046432B" w:rsidRPr="00EE47D2">
        <w:rPr>
          <w:i/>
          <w:iCs/>
          <w:color w:val="000000" w:themeColor="text1"/>
          <w:szCs w:val="28"/>
        </w:rPr>
        <w:t xml:space="preserve">về </w:t>
      </w:r>
      <w:r w:rsidR="00A716FD" w:rsidRPr="00EE47D2">
        <w:rPr>
          <w:i/>
          <w:iCs/>
          <w:color w:val="000000" w:themeColor="text1"/>
          <w:szCs w:val="28"/>
        </w:rPr>
        <w:t>phân quyền, phân cấp trong lĩnh vực công nghiệp và thương mại</w:t>
      </w:r>
      <w:r w:rsidR="00FC5449" w:rsidRPr="00EE47D2">
        <w:rPr>
          <w:rStyle w:val="FootnoteReference"/>
          <w:i/>
          <w:iCs/>
          <w:color w:val="000000" w:themeColor="text1"/>
          <w:szCs w:val="28"/>
        </w:rPr>
        <w:footnoteReference w:id="1"/>
      </w:r>
      <w:r w:rsidR="00A716FD" w:rsidRPr="00EE47D2">
        <w:rPr>
          <w:i/>
          <w:iCs/>
          <w:color w:val="000000" w:themeColor="text1"/>
          <w:szCs w:val="28"/>
        </w:rPr>
        <w:t>.</w:t>
      </w:r>
    </w:p>
    <w:p w14:paraId="01DB1D09" w14:textId="726188D4" w:rsidR="00EF436A" w:rsidRPr="00EE47D2" w:rsidRDefault="00EF436A" w:rsidP="003E482D">
      <w:pPr>
        <w:tabs>
          <w:tab w:val="left" w:pos="993"/>
        </w:tabs>
        <w:spacing w:before="360" w:line="360" w:lineRule="exact"/>
        <w:jc w:val="center"/>
        <w:rPr>
          <w:b/>
          <w:color w:val="000000" w:themeColor="text1"/>
          <w:szCs w:val="28"/>
        </w:rPr>
      </w:pPr>
      <w:r w:rsidRPr="00EE47D2">
        <w:rPr>
          <w:b/>
          <w:color w:val="000000" w:themeColor="text1"/>
          <w:szCs w:val="28"/>
        </w:rPr>
        <w:t>Chương I</w:t>
      </w:r>
    </w:p>
    <w:p w14:paraId="5FEEE7CD" w14:textId="08171676" w:rsidR="009F1B60" w:rsidRPr="00EE47D2" w:rsidRDefault="00EF436A" w:rsidP="003E482D">
      <w:pPr>
        <w:tabs>
          <w:tab w:val="left" w:pos="993"/>
        </w:tabs>
        <w:spacing w:line="360" w:lineRule="exact"/>
        <w:jc w:val="center"/>
        <w:rPr>
          <w:b/>
          <w:color w:val="000000" w:themeColor="text1"/>
          <w:szCs w:val="28"/>
        </w:rPr>
      </w:pPr>
      <w:r w:rsidRPr="00EE47D2">
        <w:rPr>
          <w:b/>
          <w:color w:val="000000" w:themeColor="text1"/>
          <w:szCs w:val="28"/>
        </w:rPr>
        <w:t>QUY ĐỊ</w:t>
      </w:r>
      <w:r w:rsidR="0093417A" w:rsidRPr="00EE47D2">
        <w:rPr>
          <w:b/>
          <w:color w:val="000000" w:themeColor="text1"/>
          <w:szCs w:val="28"/>
        </w:rPr>
        <w:t>NH CHUNG</w:t>
      </w:r>
    </w:p>
    <w:p w14:paraId="2C6AFB78" w14:textId="48818B10" w:rsidR="00EF436A" w:rsidRPr="00EE47D2" w:rsidRDefault="002B056F" w:rsidP="003E482D">
      <w:pPr>
        <w:spacing w:before="120" w:after="120" w:line="360" w:lineRule="exact"/>
        <w:jc w:val="both"/>
        <w:rPr>
          <w:b/>
          <w:color w:val="000000" w:themeColor="text1"/>
          <w:szCs w:val="28"/>
        </w:rPr>
      </w:pPr>
      <w:r w:rsidRPr="00EE47D2">
        <w:rPr>
          <w:b/>
          <w:color w:val="000000" w:themeColor="text1"/>
          <w:szCs w:val="28"/>
        </w:rPr>
        <w:tab/>
      </w:r>
      <w:r w:rsidR="00EF436A" w:rsidRPr="00EE47D2">
        <w:rPr>
          <w:b/>
          <w:color w:val="000000" w:themeColor="text1"/>
          <w:szCs w:val="28"/>
        </w:rPr>
        <w:t>Điều 1. Phạm vi điều chỉnh</w:t>
      </w:r>
    </w:p>
    <w:p w14:paraId="4AEFF853" w14:textId="350ACC6F" w:rsidR="00352732" w:rsidRPr="00EE47D2" w:rsidRDefault="00C32305" w:rsidP="003E482D">
      <w:pPr>
        <w:pStyle w:val="ListParagraph"/>
        <w:tabs>
          <w:tab w:val="left" w:pos="993"/>
        </w:tabs>
        <w:spacing w:before="120" w:after="120" w:line="360" w:lineRule="exact"/>
        <w:ind w:left="0" w:firstLine="720"/>
        <w:contextualSpacing w:val="0"/>
        <w:jc w:val="both"/>
        <w:rPr>
          <w:iCs/>
          <w:color w:val="000000" w:themeColor="text1"/>
          <w:szCs w:val="28"/>
        </w:rPr>
      </w:pPr>
      <w:r w:rsidRPr="00EE47D2">
        <w:rPr>
          <w:color w:val="000000" w:themeColor="text1"/>
          <w:szCs w:val="28"/>
        </w:rPr>
        <w:t>Thông tư này quy định việc cấ</w:t>
      </w:r>
      <w:r w:rsidR="002122F5" w:rsidRPr="00EE47D2">
        <w:rPr>
          <w:color w:val="000000" w:themeColor="text1"/>
          <w:szCs w:val="28"/>
        </w:rPr>
        <w:t>p</w:t>
      </w:r>
      <w:r w:rsidR="00352732" w:rsidRPr="00EE47D2">
        <w:rPr>
          <w:color w:val="000000" w:themeColor="text1"/>
          <w:szCs w:val="28"/>
        </w:rPr>
        <w:t xml:space="preserve"> Giấy chứng nhận xuất xứ hàng hóa (</w:t>
      </w:r>
      <w:r w:rsidR="00597610" w:rsidRPr="00EE47D2">
        <w:rPr>
          <w:color w:val="000000" w:themeColor="text1"/>
          <w:szCs w:val="28"/>
        </w:rPr>
        <w:t xml:space="preserve">sau đây gọi là </w:t>
      </w:r>
      <w:r w:rsidR="00352732" w:rsidRPr="00EE47D2">
        <w:rPr>
          <w:color w:val="000000" w:themeColor="text1"/>
          <w:szCs w:val="28"/>
        </w:rPr>
        <w:t xml:space="preserve">C/O) và </w:t>
      </w:r>
      <w:r w:rsidR="00597610" w:rsidRPr="00EE47D2">
        <w:rPr>
          <w:color w:val="000000" w:themeColor="text1"/>
          <w:szCs w:val="28"/>
        </w:rPr>
        <w:t>chấp thuận</w:t>
      </w:r>
      <w:r w:rsidR="00973FF5" w:rsidRPr="00EE47D2">
        <w:rPr>
          <w:color w:val="000000" w:themeColor="text1"/>
          <w:szCs w:val="28"/>
        </w:rPr>
        <w:t xml:space="preserve"> bằng văn bản cho thương nhân</w:t>
      </w:r>
      <w:r w:rsidR="00597610" w:rsidRPr="00EE47D2">
        <w:rPr>
          <w:color w:val="000000" w:themeColor="text1"/>
          <w:szCs w:val="28"/>
        </w:rPr>
        <w:t xml:space="preserve"> </w:t>
      </w:r>
      <w:r w:rsidR="00352732" w:rsidRPr="00EE47D2">
        <w:rPr>
          <w:color w:val="000000" w:themeColor="text1"/>
          <w:szCs w:val="28"/>
        </w:rPr>
        <w:t>tự</w:t>
      </w:r>
      <w:r w:rsidR="002122F5" w:rsidRPr="00EE47D2">
        <w:rPr>
          <w:color w:val="000000" w:themeColor="text1"/>
          <w:szCs w:val="28"/>
        </w:rPr>
        <w:t xml:space="preserve"> c</w:t>
      </w:r>
      <w:r w:rsidR="008C2D34" w:rsidRPr="00EE47D2">
        <w:rPr>
          <w:color w:val="000000" w:themeColor="text1"/>
          <w:szCs w:val="28"/>
        </w:rPr>
        <w:t>hứng nhận xuất xứ hàng hóa</w:t>
      </w:r>
      <w:r w:rsidR="00597610" w:rsidRPr="00EE47D2">
        <w:rPr>
          <w:color w:val="000000" w:themeColor="text1"/>
          <w:szCs w:val="28"/>
        </w:rPr>
        <w:t xml:space="preserve"> xuất khẩu</w:t>
      </w:r>
      <w:r w:rsidR="00352732" w:rsidRPr="00EE47D2">
        <w:rPr>
          <w:color w:val="000000" w:themeColor="text1"/>
          <w:szCs w:val="28"/>
        </w:rPr>
        <w:t xml:space="preserve"> (</w:t>
      </w:r>
      <w:r w:rsidR="00597610" w:rsidRPr="00EE47D2">
        <w:rPr>
          <w:color w:val="000000" w:themeColor="text1"/>
          <w:szCs w:val="28"/>
        </w:rPr>
        <w:t xml:space="preserve">sau đây gọi là </w:t>
      </w:r>
      <w:r w:rsidR="00352732" w:rsidRPr="00EE47D2">
        <w:rPr>
          <w:color w:val="000000" w:themeColor="text1"/>
          <w:szCs w:val="28"/>
        </w:rPr>
        <w:t>Văn bản chấp thuận)</w:t>
      </w:r>
      <w:r w:rsidR="008C2D34" w:rsidRPr="00EE47D2">
        <w:rPr>
          <w:color w:val="000000" w:themeColor="text1"/>
          <w:szCs w:val="28"/>
        </w:rPr>
        <w:t xml:space="preserve"> theo</w:t>
      </w:r>
      <w:r w:rsidR="002122F5" w:rsidRPr="00EE47D2">
        <w:rPr>
          <w:color w:val="000000" w:themeColor="text1"/>
          <w:szCs w:val="28"/>
        </w:rPr>
        <w:t xml:space="preserve"> khoản 6 Điều 28 Nghị định số 146/2025/NĐ-CP ngày 12 tháng 6 năm 2025</w:t>
      </w:r>
      <w:r w:rsidR="008C2D34" w:rsidRPr="00EE47D2">
        <w:rPr>
          <w:color w:val="000000" w:themeColor="text1"/>
          <w:szCs w:val="28"/>
        </w:rPr>
        <w:t xml:space="preserve"> </w:t>
      </w:r>
      <w:r w:rsidR="00973FF5" w:rsidRPr="00EE47D2">
        <w:rPr>
          <w:color w:val="000000" w:themeColor="text1"/>
          <w:szCs w:val="28"/>
        </w:rPr>
        <w:t xml:space="preserve">của Chính phủ </w:t>
      </w:r>
      <w:r w:rsidR="004C1AA3" w:rsidRPr="00EE47D2">
        <w:rPr>
          <w:iCs/>
          <w:color w:val="000000" w:themeColor="text1"/>
          <w:szCs w:val="28"/>
        </w:rPr>
        <w:t xml:space="preserve">quy định </w:t>
      </w:r>
      <w:r w:rsidR="001D3150" w:rsidRPr="00EE47D2">
        <w:rPr>
          <w:iCs/>
          <w:color w:val="000000" w:themeColor="text1"/>
          <w:szCs w:val="28"/>
        </w:rPr>
        <w:t xml:space="preserve">về </w:t>
      </w:r>
      <w:r w:rsidR="004C1AA3" w:rsidRPr="00EE47D2">
        <w:rPr>
          <w:iCs/>
          <w:color w:val="000000" w:themeColor="text1"/>
          <w:szCs w:val="28"/>
        </w:rPr>
        <w:t>phân quyền, phân cấp trong lĩnh vực công nghiệp và thương mại</w:t>
      </w:r>
      <w:r w:rsidR="00A33825" w:rsidRPr="00EE47D2">
        <w:rPr>
          <w:iCs/>
          <w:color w:val="000000" w:themeColor="text1"/>
          <w:szCs w:val="28"/>
        </w:rPr>
        <w:t>.</w:t>
      </w:r>
    </w:p>
    <w:p w14:paraId="7C8827EC" w14:textId="2CC0C76B" w:rsidR="002B056F" w:rsidRPr="00EE47D2" w:rsidRDefault="00EF436A" w:rsidP="003E482D">
      <w:pPr>
        <w:pStyle w:val="ListParagraph"/>
        <w:tabs>
          <w:tab w:val="left" w:pos="993"/>
        </w:tabs>
        <w:spacing w:before="120" w:after="120" w:line="360" w:lineRule="exact"/>
        <w:ind w:left="0" w:firstLine="720"/>
        <w:contextualSpacing w:val="0"/>
        <w:jc w:val="both"/>
        <w:rPr>
          <w:b/>
          <w:color w:val="000000" w:themeColor="text1"/>
          <w:szCs w:val="28"/>
        </w:rPr>
      </w:pPr>
      <w:r w:rsidRPr="00EE47D2">
        <w:rPr>
          <w:b/>
          <w:color w:val="000000" w:themeColor="text1"/>
          <w:szCs w:val="28"/>
        </w:rPr>
        <w:t>Điều 2. Đối tượng áp dụng</w:t>
      </w:r>
    </w:p>
    <w:p w14:paraId="25125A1B" w14:textId="7AAF2F35" w:rsidR="002B056F" w:rsidRPr="00EE47D2" w:rsidRDefault="002B056F" w:rsidP="00857357">
      <w:pPr>
        <w:pStyle w:val="ListParagraph"/>
        <w:tabs>
          <w:tab w:val="left" w:pos="993"/>
        </w:tabs>
        <w:spacing w:before="120" w:after="120" w:line="360" w:lineRule="exact"/>
        <w:ind w:left="0" w:firstLine="720"/>
        <w:contextualSpacing w:val="0"/>
        <w:jc w:val="both"/>
        <w:rPr>
          <w:color w:val="000000" w:themeColor="text1"/>
        </w:rPr>
      </w:pPr>
      <w:r w:rsidRPr="00EE47D2">
        <w:rPr>
          <w:color w:val="000000" w:themeColor="text1"/>
        </w:rPr>
        <w:t xml:space="preserve">1. </w:t>
      </w:r>
      <w:r w:rsidR="00666B0A" w:rsidRPr="00EE47D2">
        <w:rPr>
          <w:color w:val="000000" w:themeColor="text1"/>
        </w:rPr>
        <w:t>Cục Xuất nhập khẩu</w:t>
      </w:r>
      <w:r w:rsidR="00872D3D" w:rsidRPr="00EE47D2">
        <w:rPr>
          <w:color w:val="000000" w:themeColor="text1"/>
        </w:rPr>
        <w:t xml:space="preserve"> (Bộ Công Thương)</w:t>
      </w:r>
      <w:r w:rsidR="008C2D34" w:rsidRPr="00EE47D2">
        <w:rPr>
          <w:color w:val="000000" w:themeColor="text1"/>
        </w:rPr>
        <w:t>.</w:t>
      </w:r>
    </w:p>
    <w:p w14:paraId="3261EF21" w14:textId="2DB2EE34" w:rsidR="002B056F" w:rsidRPr="00EE47D2" w:rsidRDefault="002B056F" w:rsidP="00857357">
      <w:pPr>
        <w:pStyle w:val="ListParagraph"/>
        <w:tabs>
          <w:tab w:val="left" w:pos="993"/>
        </w:tabs>
        <w:spacing w:before="120" w:after="120" w:line="360" w:lineRule="exact"/>
        <w:ind w:left="0" w:firstLine="720"/>
        <w:contextualSpacing w:val="0"/>
        <w:jc w:val="both"/>
        <w:rPr>
          <w:color w:val="000000" w:themeColor="text1"/>
        </w:rPr>
      </w:pPr>
      <w:r w:rsidRPr="00EE47D2">
        <w:rPr>
          <w:color w:val="000000" w:themeColor="text1"/>
        </w:rPr>
        <w:t xml:space="preserve">2. </w:t>
      </w:r>
      <w:r w:rsidR="00666B0A" w:rsidRPr="00EE47D2">
        <w:rPr>
          <w:color w:val="000000" w:themeColor="text1"/>
        </w:rPr>
        <w:t>Ủy ban nhân dân tỉnh, thành phố trực thuộc trung ương (sau đây gọi là Ủy ban nhân dân cấp tỉnh).</w:t>
      </w:r>
    </w:p>
    <w:p w14:paraId="126CE803" w14:textId="721F886C" w:rsidR="0060600E" w:rsidRPr="00EE47D2" w:rsidRDefault="002B056F" w:rsidP="00857357">
      <w:pPr>
        <w:pStyle w:val="ListParagraph"/>
        <w:tabs>
          <w:tab w:val="left" w:pos="993"/>
        </w:tabs>
        <w:spacing w:before="120" w:after="120" w:line="360" w:lineRule="exact"/>
        <w:ind w:left="0" w:firstLine="720"/>
        <w:contextualSpacing w:val="0"/>
        <w:jc w:val="both"/>
        <w:rPr>
          <w:color w:val="000000" w:themeColor="text1"/>
        </w:rPr>
      </w:pPr>
      <w:r w:rsidRPr="00EE47D2">
        <w:rPr>
          <w:color w:val="000000" w:themeColor="text1"/>
        </w:rPr>
        <w:t xml:space="preserve">3. </w:t>
      </w:r>
      <w:r w:rsidR="00041EC9" w:rsidRPr="00EE47D2">
        <w:rPr>
          <w:color w:val="000000" w:themeColor="text1"/>
        </w:rPr>
        <w:t>Thương nhân,</w:t>
      </w:r>
      <w:r w:rsidR="001D7C5E" w:rsidRPr="00EE47D2">
        <w:rPr>
          <w:color w:val="000000" w:themeColor="text1"/>
        </w:rPr>
        <w:t xml:space="preserve"> </w:t>
      </w:r>
      <w:r w:rsidR="001B4DC0" w:rsidRPr="00EE47D2">
        <w:rPr>
          <w:color w:val="000000" w:themeColor="text1"/>
        </w:rPr>
        <w:t>tổ chức</w:t>
      </w:r>
      <w:r w:rsidR="00041EC9" w:rsidRPr="00EE47D2">
        <w:rPr>
          <w:color w:val="000000" w:themeColor="text1"/>
        </w:rPr>
        <w:t>, cá nhân</w:t>
      </w:r>
      <w:r w:rsidR="001D7C5E" w:rsidRPr="00EE47D2">
        <w:rPr>
          <w:color w:val="000000" w:themeColor="text1"/>
        </w:rPr>
        <w:t xml:space="preserve"> có liên quan đến </w:t>
      </w:r>
      <w:r w:rsidR="002D3FDE" w:rsidRPr="00EE47D2">
        <w:rPr>
          <w:color w:val="000000" w:themeColor="text1"/>
        </w:rPr>
        <w:t>nhiệm vụ quản lý nhà nước về xuất xứ hàng hóa.</w:t>
      </w:r>
    </w:p>
    <w:p w14:paraId="7D513286" w14:textId="77777777" w:rsidR="00C800C6" w:rsidRPr="00EE47D2" w:rsidRDefault="00C800C6" w:rsidP="003E482D">
      <w:pPr>
        <w:tabs>
          <w:tab w:val="left" w:pos="993"/>
        </w:tabs>
        <w:spacing w:before="600" w:line="360" w:lineRule="exact"/>
        <w:jc w:val="center"/>
        <w:rPr>
          <w:b/>
          <w:color w:val="000000" w:themeColor="text1"/>
          <w:szCs w:val="28"/>
        </w:rPr>
      </w:pPr>
      <w:r w:rsidRPr="00EE47D2">
        <w:rPr>
          <w:b/>
          <w:color w:val="000000" w:themeColor="text1"/>
          <w:szCs w:val="28"/>
        </w:rPr>
        <w:t>Chương II</w:t>
      </w:r>
    </w:p>
    <w:p w14:paraId="7217FC94" w14:textId="1335A0A2" w:rsidR="00170DDB" w:rsidRPr="00EE47D2" w:rsidRDefault="00170DDB" w:rsidP="003E482D">
      <w:pPr>
        <w:tabs>
          <w:tab w:val="left" w:pos="993"/>
        </w:tabs>
        <w:spacing w:line="360" w:lineRule="exact"/>
        <w:jc w:val="center"/>
        <w:rPr>
          <w:b/>
          <w:color w:val="000000" w:themeColor="text1"/>
          <w:szCs w:val="28"/>
        </w:rPr>
      </w:pPr>
      <w:r w:rsidRPr="00EE47D2">
        <w:rPr>
          <w:b/>
          <w:color w:val="000000" w:themeColor="text1"/>
          <w:szCs w:val="28"/>
        </w:rPr>
        <w:t xml:space="preserve">TỔ CHỨC, THỰC HIỆN CẤP C/O </w:t>
      </w:r>
    </w:p>
    <w:p w14:paraId="3575EB3F" w14:textId="213A3DF9" w:rsidR="00C800C6" w:rsidRPr="00EE47D2" w:rsidRDefault="00170DDB" w:rsidP="003E482D">
      <w:pPr>
        <w:tabs>
          <w:tab w:val="left" w:pos="993"/>
        </w:tabs>
        <w:spacing w:line="360" w:lineRule="exact"/>
        <w:jc w:val="center"/>
        <w:rPr>
          <w:b/>
          <w:color w:val="000000" w:themeColor="text1"/>
          <w:szCs w:val="28"/>
        </w:rPr>
      </w:pPr>
      <w:r w:rsidRPr="00EE47D2">
        <w:rPr>
          <w:b/>
          <w:color w:val="000000" w:themeColor="text1"/>
          <w:szCs w:val="28"/>
        </w:rPr>
        <w:t xml:space="preserve">VÀ CẤP VĂN BẢN CHẤP THUẬN </w:t>
      </w:r>
    </w:p>
    <w:p w14:paraId="450E96FB" w14:textId="66060464" w:rsidR="00AD2FE0" w:rsidRPr="00EE47D2" w:rsidRDefault="00AD2FE0" w:rsidP="003E482D">
      <w:pPr>
        <w:pStyle w:val="ListParagraph"/>
        <w:tabs>
          <w:tab w:val="left" w:pos="993"/>
        </w:tabs>
        <w:spacing w:before="120" w:after="120" w:line="360" w:lineRule="exact"/>
        <w:ind w:left="0" w:firstLine="720"/>
        <w:contextualSpacing w:val="0"/>
        <w:jc w:val="both"/>
        <w:rPr>
          <w:b/>
          <w:color w:val="000000" w:themeColor="text1"/>
          <w:szCs w:val="28"/>
        </w:rPr>
      </w:pPr>
      <w:r w:rsidRPr="00EE47D2">
        <w:rPr>
          <w:b/>
          <w:color w:val="000000" w:themeColor="text1"/>
          <w:szCs w:val="28"/>
        </w:rPr>
        <w:lastRenderedPageBreak/>
        <w:t xml:space="preserve">Điều 3. </w:t>
      </w:r>
      <w:r w:rsidR="0060600E" w:rsidRPr="00EE47D2">
        <w:rPr>
          <w:b/>
          <w:color w:val="000000" w:themeColor="text1"/>
          <w:szCs w:val="28"/>
        </w:rPr>
        <w:t xml:space="preserve">Nguyên tắc </w:t>
      </w:r>
      <w:r w:rsidR="00170DDB" w:rsidRPr="00EE47D2">
        <w:rPr>
          <w:b/>
          <w:color w:val="000000" w:themeColor="text1"/>
          <w:szCs w:val="28"/>
        </w:rPr>
        <w:t>tổ chức thực hiện cấp C/O và Văn bản chấp thuận</w:t>
      </w:r>
    </w:p>
    <w:p w14:paraId="6ACDC05A" w14:textId="77777777" w:rsidR="0060600E" w:rsidRPr="00EE47D2" w:rsidRDefault="0060600E" w:rsidP="003E482D">
      <w:pPr>
        <w:pStyle w:val="ListParagraph"/>
        <w:tabs>
          <w:tab w:val="left" w:pos="0"/>
          <w:tab w:val="left" w:pos="993"/>
        </w:tabs>
        <w:spacing w:before="120" w:after="120" w:line="360" w:lineRule="exact"/>
        <w:ind w:left="0" w:firstLine="720"/>
        <w:contextualSpacing w:val="0"/>
        <w:jc w:val="both"/>
        <w:rPr>
          <w:color w:val="000000" w:themeColor="text1"/>
          <w:szCs w:val="28"/>
        </w:rPr>
      </w:pPr>
      <w:r w:rsidRPr="00EE47D2">
        <w:rPr>
          <w:color w:val="000000" w:themeColor="text1"/>
          <w:szCs w:val="28"/>
        </w:rPr>
        <w:t>1. Bảo đảm sự thống nhất, toàn diện trong công tác quản lý nhà nước về xuất xứ hàng hóa đối với hàng hóa xuất khẩu.</w:t>
      </w:r>
    </w:p>
    <w:p w14:paraId="33606BEE" w14:textId="394A3720" w:rsidR="0060600E" w:rsidRPr="00EE47D2" w:rsidRDefault="0060600E" w:rsidP="003E482D">
      <w:pPr>
        <w:pStyle w:val="ListParagraph"/>
        <w:tabs>
          <w:tab w:val="left" w:pos="0"/>
          <w:tab w:val="left" w:pos="993"/>
        </w:tabs>
        <w:spacing w:before="120" w:after="120" w:line="360" w:lineRule="exact"/>
        <w:ind w:left="0" w:firstLine="720"/>
        <w:contextualSpacing w:val="0"/>
        <w:jc w:val="both"/>
        <w:rPr>
          <w:color w:val="000000" w:themeColor="text1"/>
          <w:szCs w:val="28"/>
        </w:rPr>
      </w:pPr>
      <w:r w:rsidRPr="00EE47D2">
        <w:rPr>
          <w:color w:val="000000" w:themeColor="text1"/>
          <w:szCs w:val="28"/>
        </w:rPr>
        <w:t xml:space="preserve">2. Bảo đảm phù hợp với chủ trương theo quy định của Luật Tổ chức Chính phủ và Luật Tổ chức </w:t>
      </w:r>
      <w:r w:rsidR="00DE77CE" w:rsidRPr="00EE47D2">
        <w:rPr>
          <w:color w:val="000000" w:themeColor="text1"/>
          <w:szCs w:val="28"/>
        </w:rPr>
        <w:t>c</w:t>
      </w:r>
      <w:r w:rsidRPr="00EE47D2">
        <w:rPr>
          <w:color w:val="000000" w:themeColor="text1"/>
          <w:szCs w:val="28"/>
        </w:rPr>
        <w:t xml:space="preserve">hính quyền địa phương. </w:t>
      </w:r>
    </w:p>
    <w:p w14:paraId="15196879" w14:textId="0FE3539D" w:rsidR="0060600E" w:rsidRPr="00EE47D2" w:rsidRDefault="0060600E" w:rsidP="003E482D">
      <w:pPr>
        <w:pStyle w:val="ListParagraph"/>
        <w:tabs>
          <w:tab w:val="left" w:pos="0"/>
          <w:tab w:val="left" w:pos="993"/>
        </w:tabs>
        <w:spacing w:before="120" w:after="120" w:line="360" w:lineRule="exact"/>
        <w:ind w:left="0" w:firstLine="720"/>
        <w:contextualSpacing w:val="0"/>
        <w:jc w:val="both"/>
        <w:rPr>
          <w:color w:val="000000" w:themeColor="text1"/>
          <w:szCs w:val="28"/>
        </w:rPr>
      </w:pPr>
      <w:r w:rsidRPr="00EE47D2">
        <w:rPr>
          <w:color w:val="000000" w:themeColor="text1"/>
          <w:szCs w:val="28"/>
        </w:rPr>
        <w:t xml:space="preserve">3. Phù hợp với quy định về cơ quan, tổ chức có thẩm quyền được cấp </w:t>
      </w:r>
      <w:r w:rsidR="00301FFA" w:rsidRPr="00EE47D2">
        <w:rPr>
          <w:color w:val="000000" w:themeColor="text1"/>
          <w:szCs w:val="28"/>
        </w:rPr>
        <w:t xml:space="preserve">C/O và cấp </w:t>
      </w:r>
      <w:r w:rsidR="00DE77CE" w:rsidRPr="00EE47D2">
        <w:rPr>
          <w:color w:val="000000" w:themeColor="text1"/>
          <w:szCs w:val="28"/>
        </w:rPr>
        <w:t xml:space="preserve">Văn bản chấp thuận </w:t>
      </w:r>
      <w:r w:rsidRPr="00EE47D2">
        <w:rPr>
          <w:color w:val="000000" w:themeColor="text1"/>
          <w:szCs w:val="28"/>
        </w:rPr>
        <w:t>tại các điều ước quốc tế mà nước Cộng hòa xã hội chủ nghĩa Việt Nam là thành viên.</w:t>
      </w:r>
    </w:p>
    <w:p w14:paraId="0AC9A9B9" w14:textId="51A2E363" w:rsidR="0060600E" w:rsidRPr="00EE47D2" w:rsidRDefault="0060600E" w:rsidP="003E482D">
      <w:pPr>
        <w:pStyle w:val="ListParagraph"/>
        <w:tabs>
          <w:tab w:val="left" w:pos="0"/>
          <w:tab w:val="left" w:pos="993"/>
        </w:tabs>
        <w:spacing w:before="120" w:after="120" w:line="360" w:lineRule="exact"/>
        <w:ind w:left="0" w:firstLine="720"/>
        <w:contextualSpacing w:val="0"/>
        <w:jc w:val="both"/>
        <w:rPr>
          <w:color w:val="000000" w:themeColor="text1"/>
          <w:szCs w:val="28"/>
        </w:rPr>
      </w:pPr>
      <w:r w:rsidRPr="00EE47D2">
        <w:rPr>
          <w:color w:val="000000" w:themeColor="text1"/>
          <w:szCs w:val="28"/>
        </w:rPr>
        <w:t>4. Bảo đảm không làm gián đoạn việc thực hiện điều ước quốc tế mà nước Cộng hòa xã hội chủ nghĩa Việt Nam là thành viên và thỏa thuận quốc tế từ cấp Cục thuộc Bộ, Bộ, cơ quan ngang Bộ trở lên có nội dung về xuất xứ hàng hóa.</w:t>
      </w:r>
    </w:p>
    <w:p w14:paraId="727A62E2" w14:textId="31891C33" w:rsidR="00C800C6" w:rsidRPr="00EE47D2" w:rsidRDefault="00C800C6" w:rsidP="003E482D">
      <w:pPr>
        <w:pStyle w:val="ListParagraph"/>
        <w:tabs>
          <w:tab w:val="left" w:pos="993"/>
        </w:tabs>
        <w:spacing w:before="120" w:after="120" w:line="360" w:lineRule="exact"/>
        <w:ind w:left="0" w:firstLine="720"/>
        <w:contextualSpacing w:val="0"/>
        <w:jc w:val="both"/>
        <w:rPr>
          <w:b/>
          <w:color w:val="000000" w:themeColor="text1"/>
          <w:szCs w:val="28"/>
        </w:rPr>
      </w:pPr>
      <w:r w:rsidRPr="00EE47D2">
        <w:rPr>
          <w:b/>
          <w:color w:val="000000" w:themeColor="text1"/>
          <w:szCs w:val="28"/>
        </w:rPr>
        <w:t xml:space="preserve">Điều </w:t>
      </w:r>
      <w:r w:rsidR="000E33CD" w:rsidRPr="00EE47D2">
        <w:rPr>
          <w:b/>
          <w:color w:val="000000" w:themeColor="text1"/>
          <w:szCs w:val="28"/>
        </w:rPr>
        <w:t>4</w:t>
      </w:r>
      <w:r w:rsidRPr="00EE47D2">
        <w:rPr>
          <w:b/>
          <w:color w:val="000000" w:themeColor="text1"/>
          <w:szCs w:val="28"/>
        </w:rPr>
        <w:t xml:space="preserve">. </w:t>
      </w:r>
      <w:r w:rsidR="00F64699" w:rsidRPr="00EE47D2">
        <w:rPr>
          <w:b/>
          <w:color w:val="000000" w:themeColor="text1"/>
          <w:szCs w:val="28"/>
        </w:rPr>
        <w:t>Nội dung, phạm vi</w:t>
      </w:r>
      <w:r w:rsidR="00170DDB" w:rsidRPr="00EE47D2">
        <w:rPr>
          <w:b/>
          <w:color w:val="000000" w:themeColor="text1"/>
          <w:szCs w:val="28"/>
        </w:rPr>
        <w:t xml:space="preserve"> cấp C/O và Văn bản chấp thuận</w:t>
      </w:r>
    </w:p>
    <w:p w14:paraId="3A7CD4E3" w14:textId="1AAE7D40" w:rsidR="004560F8" w:rsidRPr="00EE47D2" w:rsidRDefault="00C800C6" w:rsidP="00D85806">
      <w:pPr>
        <w:pStyle w:val="ListParagraph"/>
        <w:tabs>
          <w:tab w:val="left" w:pos="993"/>
        </w:tabs>
        <w:spacing w:before="120" w:after="120" w:line="360" w:lineRule="exact"/>
        <w:ind w:left="0" w:firstLine="720"/>
        <w:contextualSpacing w:val="0"/>
        <w:jc w:val="both"/>
        <w:rPr>
          <w:bCs/>
          <w:iCs/>
          <w:color w:val="000000" w:themeColor="text1"/>
          <w:szCs w:val="28"/>
        </w:rPr>
      </w:pPr>
      <w:r w:rsidRPr="00EE47D2">
        <w:rPr>
          <w:color w:val="000000" w:themeColor="text1"/>
          <w:szCs w:val="28"/>
        </w:rPr>
        <w:t>1.</w:t>
      </w:r>
      <w:r w:rsidR="006E7F26" w:rsidRPr="00EE47D2">
        <w:rPr>
          <w:color w:val="000000" w:themeColor="text1"/>
          <w:szCs w:val="28"/>
        </w:rPr>
        <w:t xml:space="preserve"> </w:t>
      </w:r>
      <w:r w:rsidR="003D40F2" w:rsidRPr="00EE47D2">
        <w:rPr>
          <w:color w:val="000000" w:themeColor="text1"/>
          <w:szCs w:val="28"/>
        </w:rPr>
        <w:t>Cục Xuất nhập khẩu</w:t>
      </w:r>
      <w:r w:rsidR="00447679" w:rsidRPr="00EE47D2">
        <w:rPr>
          <w:color w:val="000000" w:themeColor="text1"/>
          <w:szCs w:val="28"/>
        </w:rPr>
        <w:t xml:space="preserve"> (Bộ Công Thương)</w:t>
      </w:r>
      <w:r w:rsidR="003D40F2" w:rsidRPr="00EE47D2">
        <w:rPr>
          <w:color w:val="000000" w:themeColor="text1"/>
          <w:szCs w:val="28"/>
        </w:rPr>
        <w:t xml:space="preserve"> </w:t>
      </w:r>
      <w:r w:rsidR="00467BD5" w:rsidRPr="00EE47D2">
        <w:rPr>
          <w:bCs/>
          <w:iCs/>
          <w:color w:val="000000" w:themeColor="text1"/>
          <w:szCs w:val="28"/>
        </w:rPr>
        <w:t xml:space="preserve">cấp và tổ chức triển khai việc cấp các loại C/O và Văn bản chấp thuận </w:t>
      </w:r>
      <w:r w:rsidR="00FB7D10" w:rsidRPr="00EE47D2">
        <w:rPr>
          <w:color w:val="000000" w:themeColor="text1"/>
          <w:szCs w:val="28"/>
        </w:rPr>
        <w:t xml:space="preserve">tại Phụ lục I kèm theo Thông tư này </w:t>
      </w:r>
      <w:r w:rsidR="00467BD5" w:rsidRPr="00EE47D2">
        <w:rPr>
          <w:bCs/>
          <w:iCs/>
          <w:color w:val="000000" w:themeColor="text1"/>
          <w:szCs w:val="28"/>
        </w:rPr>
        <w:t>khi đáp ứng điều kiện quy định tại Điều 5 Thông tư này và quy định pháp luật</w:t>
      </w:r>
      <w:r w:rsidR="00CB3537" w:rsidRPr="00EE47D2">
        <w:rPr>
          <w:bCs/>
          <w:iCs/>
          <w:color w:val="000000" w:themeColor="text1"/>
          <w:szCs w:val="28"/>
        </w:rPr>
        <w:t xml:space="preserve"> </w:t>
      </w:r>
      <w:r w:rsidR="009A35AD" w:rsidRPr="00EE47D2">
        <w:rPr>
          <w:bCs/>
          <w:iCs/>
          <w:color w:val="000000" w:themeColor="text1"/>
          <w:szCs w:val="28"/>
        </w:rPr>
        <w:t xml:space="preserve">có </w:t>
      </w:r>
      <w:r w:rsidR="00CB3537" w:rsidRPr="00EE47D2">
        <w:rPr>
          <w:bCs/>
          <w:iCs/>
          <w:color w:val="000000" w:themeColor="text1"/>
          <w:szCs w:val="28"/>
        </w:rPr>
        <w:t>liên quan</w:t>
      </w:r>
      <w:r w:rsidR="00467BD5" w:rsidRPr="00EE47D2">
        <w:rPr>
          <w:bCs/>
          <w:iCs/>
          <w:color w:val="000000" w:themeColor="text1"/>
          <w:szCs w:val="28"/>
        </w:rPr>
        <w:t>.</w:t>
      </w:r>
    </w:p>
    <w:p w14:paraId="783523B8" w14:textId="0934F884" w:rsidR="005B1B79" w:rsidRPr="00EE47D2" w:rsidRDefault="00DB5942">
      <w:pPr>
        <w:pStyle w:val="ListParagraph"/>
        <w:tabs>
          <w:tab w:val="left" w:pos="993"/>
        </w:tabs>
        <w:spacing w:before="120" w:after="120" w:line="360" w:lineRule="exact"/>
        <w:ind w:left="0" w:firstLine="720"/>
        <w:contextualSpacing w:val="0"/>
        <w:jc w:val="both"/>
        <w:rPr>
          <w:color w:val="000000" w:themeColor="text1"/>
          <w:szCs w:val="28"/>
        </w:rPr>
      </w:pPr>
      <w:r w:rsidRPr="00EE47D2">
        <w:rPr>
          <w:color w:val="000000" w:themeColor="text1"/>
          <w:szCs w:val="28"/>
        </w:rPr>
        <w:t>2</w:t>
      </w:r>
      <w:r w:rsidR="00834FEA" w:rsidRPr="00EE47D2">
        <w:rPr>
          <w:color w:val="000000" w:themeColor="text1"/>
          <w:szCs w:val="28"/>
        </w:rPr>
        <w:t xml:space="preserve">. </w:t>
      </w:r>
      <w:r w:rsidR="00FC5449" w:rsidRPr="00EE47D2">
        <w:rPr>
          <w:rStyle w:val="FootnoteReference"/>
          <w:color w:val="000000" w:themeColor="text1"/>
          <w:szCs w:val="28"/>
        </w:rPr>
        <w:footnoteReference w:id="2"/>
      </w:r>
      <w:r w:rsidR="00FC5449" w:rsidRPr="00EE47D2">
        <w:rPr>
          <w:color w:val="000000" w:themeColor="text1"/>
          <w:szCs w:val="28"/>
        </w:rPr>
        <w:t xml:space="preserve"> </w:t>
      </w:r>
      <w:r w:rsidR="00FE0B4E" w:rsidRPr="00EE47D2">
        <w:rPr>
          <w:color w:val="000000" w:themeColor="text1"/>
          <w:szCs w:val="28"/>
        </w:rPr>
        <w:t>Ủy ban nhân dân cấp tỉnh</w:t>
      </w:r>
      <w:r w:rsidR="007B0380" w:rsidRPr="00EE47D2">
        <w:rPr>
          <w:color w:val="000000" w:themeColor="text1"/>
          <w:szCs w:val="28"/>
        </w:rPr>
        <w:t xml:space="preserve"> </w:t>
      </w:r>
      <w:r w:rsidR="00FC5449" w:rsidRPr="00EE47D2">
        <w:rPr>
          <w:rStyle w:val="FootnoteReference"/>
          <w:color w:val="000000" w:themeColor="text1"/>
          <w:szCs w:val="28"/>
        </w:rPr>
        <w:footnoteReference w:id="3"/>
      </w:r>
      <w:r w:rsidR="00FC5449" w:rsidRPr="00EE47D2">
        <w:rPr>
          <w:color w:val="000000" w:themeColor="text1"/>
          <w:szCs w:val="28"/>
        </w:rPr>
        <w:t xml:space="preserve"> </w:t>
      </w:r>
      <w:r w:rsidR="001A0D27" w:rsidRPr="00EE47D2">
        <w:rPr>
          <w:color w:val="000000" w:themeColor="text1"/>
          <w:szCs w:val="28"/>
        </w:rPr>
        <w:t xml:space="preserve">cấp </w:t>
      </w:r>
      <w:r w:rsidR="00910B80" w:rsidRPr="00EE47D2">
        <w:rPr>
          <w:color w:val="000000" w:themeColor="text1"/>
          <w:szCs w:val="28"/>
        </w:rPr>
        <w:t>các loại C/O</w:t>
      </w:r>
      <w:r w:rsidR="00910B80" w:rsidRPr="00EE47D2">
        <w:rPr>
          <w:bCs/>
          <w:iCs/>
          <w:color w:val="000000" w:themeColor="text1"/>
          <w:szCs w:val="28"/>
        </w:rPr>
        <w:t xml:space="preserve"> và Văn bản chấp thuận </w:t>
      </w:r>
      <w:r w:rsidR="00910B80" w:rsidRPr="00EE47D2">
        <w:rPr>
          <w:color w:val="000000" w:themeColor="text1"/>
          <w:szCs w:val="28"/>
        </w:rPr>
        <w:t>tại Phụ lục I</w:t>
      </w:r>
      <w:r w:rsidR="00F257AE" w:rsidRPr="00EE47D2">
        <w:rPr>
          <w:color w:val="000000" w:themeColor="text1"/>
          <w:szCs w:val="28"/>
        </w:rPr>
        <w:t>I</w:t>
      </w:r>
      <w:r w:rsidR="00910B80" w:rsidRPr="00EE47D2">
        <w:rPr>
          <w:color w:val="000000" w:themeColor="text1"/>
          <w:szCs w:val="28"/>
        </w:rPr>
        <w:t xml:space="preserve"> kèm theo Thông tư này </w:t>
      </w:r>
      <w:r w:rsidR="002B0EEA" w:rsidRPr="00EE47D2">
        <w:rPr>
          <w:bCs/>
          <w:iCs/>
          <w:color w:val="000000" w:themeColor="text1"/>
          <w:szCs w:val="28"/>
        </w:rPr>
        <w:t>theo Luật Tổ chức chính quyền địa phương</w:t>
      </w:r>
      <w:r w:rsidR="001029C9" w:rsidRPr="00EE47D2">
        <w:rPr>
          <w:bCs/>
          <w:iCs/>
          <w:color w:val="000000" w:themeColor="text1"/>
          <w:szCs w:val="28"/>
        </w:rPr>
        <w:t xml:space="preserve"> </w:t>
      </w:r>
      <w:r w:rsidR="005657BF" w:rsidRPr="00EE47D2">
        <w:rPr>
          <w:color w:val="000000" w:themeColor="text1"/>
          <w:szCs w:val="28"/>
        </w:rPr>
        <w:t>khi đáp ứng điều kiện quy định tại Điề</w:t>
      </w:r>
      <w:r w:rsidR="000E33CD" w:rsidRPr="00EE47D2">
        <w:rPr>
          <w:color w:val="000000" w:themeColor="text1"/>
          <w:szCs w:val="28"/>
        </w:rPr>
        <w:t>u 5</w:t>
      </w:r>
      <w:r w:rsidR="005657BF" w:rsidRPr="00EE47D2">
        <w:rPr>
          <w:color w:val="000000" w:themeColor="text1"/>
          <w:szCs w:val="28"/>
        </w:rPr>
        <w:t xml:space="preserve"> Thông tư này</w:t>
      </w:r>
      <w:r w:rsidR="006558EE" w:rsidRPr="00EE47D2">
        <w:rPr>
          <w:color w:val="000000" w:themeColor="text1"/>
          <w:szCs w:val="28"/>
        </w:rPr>
        <w:t xml:space="preserve"> </w:t>
      </w:r>
      <w:r w:rsidR="006558EE" w:rsidRPr="00EE47D2">
        <w:rPr>
          <w:bCs/>
          <w:iCs/>
          <w:color w:val="000000" w:themeColor="text1"/>
          <w:szCs w:val="28"/>
        </w:rPr>
        <w:t>và quy định pháp luật có liên quan</w:t>
      </w:r>
      <w:r w:rsidR="00B70944" w:rsidRPr="00EE47D2">
        <w:rPr>
          <w:color w:val="000000" w:themeColor="text1"/>
          <w:szCs w:val="28"/>
        </w:rPr>
        <w:t>.</w:t>
      </w:r>
    </w:p>
    <w:p w14:paraId="31EA096B" w14:textId="25949147" w:rsidR="00D87D4F" w:rsidRPr="00EE47D2" w:rsidRDefault="00F23DC1" w:rsidP="000618D3">
      <w:pPr>
        <w:pStyle w:val="ListParagraph"/>
        <w:tabs>
          <w:tab w:val="left" w:pos="993"/>
        </w:tabs>
        <w:spacing w:before="160" w:after="160" w:line="360" w:lineRule="exact"/>
        <w:ind w:left="0" w:firstLine="720"/>
        <w:contextualSpacing w:val="0"/>
        <w:jc w:val="both"/>
        <w:rPr>
          <w:color w:val="000000" w:themeColor="text1"/>
          <w:szCs w:val="28"/>
        </w:rPr>
      </w:pPr>
      <w:r w:rsidRPr="00EE47D2">
        <w:rPr>
          <w:color w:val="000000" w:themeColor="text1"/>
          <w:szCs w:val="28"/>
        </w:rPr>
        <w:t xml:space="preserve">3. Việc đáp ứng điều kiện được thực hiện trên cơ sở tự đánh giá theo mẫu tại Phụ lục III kèm theo Thông tư này. Cục Xuất nhập khẩu (Bộ Công Thương) gửi kết quả tự đánh giá điều kiện cho Bộ trưởng Bộ Công Thương; </w:t>
      </w:r>
      <w:r w:rsidR="00C83231" w:rsidRPr="00EE47D2">
        <w:rPr>
          <w:rStyle w:val="FootnoteReference"/>
          <w:color w:val="000000" w:themeColor="text1"/>
          <w:szCs w:val="28"/>
        </w:rPr>
        <w:footnoteReference w:id="4"/>
      </w:r>
      <w:r w:rsidR="00C83231" w:rsidRPr="00EE47D2">
        <w:rPr>
          <w:color w:val="000000" w:themeColor="text1"/>
          <w:szCs w:val="28"/>
        </w:rPr>
        <w:t xml:space="preserve"> </w:t>
      </w:r>
      <w:r w:rsidRPr="00EE47D2">
        <w:rPr>
          <w:color w:val="000000" w:themeColor="text1"/>
          <w:szCs w:val="28"/>
        </w:rPr>
        <w:t xml:space="preserve">Ủy ban nhân dân cấp tỉnh </w:t>
      </w:r>
      <w:r w:rsidR="00C83231" w:rsidRPr="00EE47D2">
        <w:rPr>
          <w:rStyle w:val="FootnoteReference"/>
          <w:color w:val="000000" w:themeColor="text1"/>
          <w:szCs w:val="28"/>
        </w:rPr>
        <w:footnoteReference w:id="5"/>
      </w:r>
      <w:r w:rsidR="00C83231" w:rsidRPr="00EE47D2">
        <w:rPr>
          <w:color w:val="000000" w:themeColor="text1"/>
          <w:szCs w:val="28"/>
        </w:rPr>
        <w:t xml:space="preserve"> </w:t>
      </w:r>
      <w:r w:rsidR="00815C24" w:rsidRPr="00EE47D2">
        <w:rPr>
          <w:color w:val="000000" w:themeColor="text1"/>
          <w:szCs w:val="28"/>
        </w:rPr>
        <w:t xml:space="preserve">gửi kết quả tự đánh giá điều kiện cho </w:t>
      </w:r>
      <w:r w:rsidR="00C83231" w:rsidRPr="00EE47D2">
        <w:rPr>
          <w:rStyle w:val="FootnoteReference"/>
          <w:color w:val="000000" w:themeColor="text1"/>
          <w:szCs w:val="28"/>
        </w:rPr>
        <w:footnoteReference w:id="6"/>
      </w:r>
      <w:r w:rsidR="00C83231" w:rsidRPr="00EE47D2">
        <w:rPr>
          <w:color w:val="000000" w:themeColor="text1"/>
          <w:szCs w:val="28"/>
        </w:rPr>
        <w:t xml:space="preserve"> </w:t>
      </w:r>
      <w:r w:rsidR="008E459E" w:rsidRPr="00EE47D2">
        <w:rPr>
          <w:color w:val="000000" w:themeColor="text1"/>
          <w:szCs w:val="28"/>
        </w:rPr>
        <w:t xml:space="preserve">Bộ </w:t>
      </w:r>
      <w:r w:rsidR="00124412" w:rsidRPr="00EE47D2">
        <w:rPr>
          <w:color w:val="000000" w:themeColor="text1"/>
          <w:szCs w:val="28"/>
        </w:rPr>
        <w:t xml:space="preserve">trưởng Bộ </w:t>
      </w:r>
      <w:r w:rsidR="008E459E" w:rsidRPr="00EE47D2">
        <w:rPr>
          <w:color w:val="000000" w:themeColor="text1"/>
          <w:szCs w:val="28"/>
        </w:rPr>
        <w:t>Công Thương</w:t>
      </w:r>
      <w:r w:rsidRPr="00EE47D2">
        <w:rPr>
          <w:color w:val="000000" w:themeColor="text1"/>
          <w:szCs w:val="28"/>
        </w:rPr>
        <w:t>.</w:t>
      </w:r>
    </w:p>
    <w:p w14:paraId="769E3634" w14:textId="0AEE6912" w:rsidR="006D6277" w:rsidRPr="00EE47D2" w:rsidRDefault="006D6277" w:rsidP="003E482D">
      <w:pPr>
        <w:pStyle w:val="ListParagraph"/>
        <w:tabs>
          <w:tab w:val="left" w:pos="993"/>
        </w:tabs>
        <w:spacing w:before="120" w:after="120" w:line="360" w:lineRule="exact"/>
        <w:ind w:left="0" w:firstLine="720"/>
        <w:contextualSpacing w:val="0"/>
        <w:jc w:val="both"/>
        <w:rPr>
          <w:b/>
          <w:color w:val="000000" w:themeColor="text1"/>
          <w:szCs w:val="28"/>
        </w:rPr>
      </w:pPr>
      <w:r w:rsidRPr="00EE47D2">
        <w:rPr>
          <w:b/>
          <w:color w:val="000000" w:themeColor="text1"/>
          <w:szCs w:val="28"/>
        </w:rPr>
        <w:t xml:space="preserve">Điều </w:t>
      </w:r>
      <w:r w:rsidR="000E33CD" w:rsidRPr="00EE47D2">
        <w:rPr>
          <w:b/>
          <w:color w:val="000000" w:themeColor="text1"/>
          <w:szCs w:val="28"/>
        </w:rPr>
        <w:t>5</w:t>
      </w:r>
      <w:r w:rsidRPr="00EE47D2">
        <w:rPr>
          <w:b/>
          <w:color w:val="000000" w:themeColor="text1"/>
          <w:szCs w:val="28"/>
        </w:rPr>
        <w:t xml:space="preserve">. Điều kiện </w:t>
      </w:r>
      <w:r w:rsidR="00FF6FE7" w:rsidRPr="00EE47D2">
        <w:rPr>
          <w:b/>
          <w:color w:val="000000" w:themeColor="text1"/>
          <w:szCs w:val="28"/>
        </w:rPr>
        <w:t>cấp C/O và Văn bản chấp thuận</w:t>
      </w:r>
    </w:p>
    <w:p w14:paraId="0C59BC11" w14:textId="50D8F512" w:rsidR="00F00AC7" w:rsidRPr="00EE47D2" w:rsidRDefault="001C71EC" w:rsidP="003E482D">
      <w:pPr>
        <w:pStyle w:val="ListParagraph"/>
        <w:tabs>
          <w:tab w:val="left" w:pos="993"/>
        </w:tabs>
        <w:spacing w:before="120" w:after="120" w:line="360" w:lineRule="exact"/>
        <w:ind w:left="0" w:firstLine="720"/>
        <w:contextualSpacing w:val="0"/>
        <w:jc w:val="both"/>
        <w:rPr>
          <w:color w:val="000000" w:themeColor="text1"/>
          <w:szCs w:val="28"/>
        </w:rPr>
      </w:pPr>
      <w:r w:rsidRPr="00EE47D2">
        <w:rPr>
          <w:color w:val="000000" w:themeColor="text1"/>
          <w:szCs w:val="28"/>
        </w:rPr>
        <w:lastRenderedPageBreak/>
        <w:t>1</w:t>
      </w:r>
      <w:r w:rsidR="00FF6FE7" w:rsidRPr="00EE47D2">
        <w:rPr>
          <w:color w:val="000000" w:themeColor="text1"/>
          <w:szCs w:val="28"/>
        </w:rPr>
        <w:t xml:space="preserve">. </w:t>
      </w:r>
      <w:r w:rsidR="001974C9" w:rsidRPr="00EE47D2">
        <w:rPr>
          <w:color w:val="000000" w:themeColor="text1"/>
          <w:szCs w:val="28"/>
        </w:rPr>
        <w:t>B</w:t>
      </w:r>
      <w:r w:rsidR="00F00AC7" w:rsidRPr="00EE47D2">
        <w:rPr>
          <w:color w:val="000000" w:themeColor="text1"/>
          <w:szCs w:val="28"/>
        </w:rPr>
        <w:t>ảo đảm</w:t>
      </w:r>
      <w:r w:rsidR="00F80D3F" w:rsidRPr="00EE47D2">
        <w:rPr>
          <w:color w:val="000000" w:themeColor="text1"/>
          <w:szCs w:val="28"/>
        </w:rPr>
        <w:t xml:space="preserve"> </w:t>
      </w:r>
      <w:r w:rsidR="001157A1" w:rsidRPr="00EE47D2">
        <w:rPr>
          <w:color w:val="000000" w:themeColor="text1"/>
          <w:szCs w:val="28"/>
        </w:rPr>
        <w:t xml:space="preserve">đội ngũ nhân lực để thực hiện </w:t>
      </w:r>
      <w:r w:rsidR="00144BD6" w:rsidRPr="00EE47D2">
        <w:rPr>
          <w:color w:val="000000" w:themeColor="text1"/>
          <w:szCs w:val="28"/>
        </w:rPr>
        <w:t xml:space="preserve">việc cấp và </w:t>
      </w:r>
      <w:r w:rsidR="00A50761" w:rsidRPr="00EE47D2">
        <w:rPr>
          <w:color w:val="000000" w:themeColor="text1"/>
          <w:szCs w:val="28"/>
        </w:rPr>
        <w:t>tổ chức</w:t>
      </w:r>
      <w:r w:rsidR="00F00AC7" w:rsidRPr="00EE47D2">
        <w:rPr>
          <w:color w:val="000000" w:themeColor="text1"/>
          <w:szCs w:val="28"/>
        </w:rPr>
        <w:t xml:space="preserve"> </w:t>
      </w:r>
      <w:r w:rsidR="00144BD6" w:rsidRPr="00EE47D2">
        <w:rPr>
          <w:color w:val="000000" w:themeColor="text1"/>
          <w:szCs w:val="28"/>
        </w:rPr>
        <w:t xml:space="preserve">triển khai việc </w:t>
      </w:r>
      <w:r w:rsidR="00F00AC7" w:rsidRPr="00EE47D2">
        <w:rPr>
          <w:color w:val="000000" w:themeColor="text1"/>
          <w:szCs w:val="28"/>
        </w:rPr>
        <w:t xml:space="preserve">cấp </w:t>
      </w:r>
      <w:r w:rsidR="008807BA" w:rsidRPr="00EE47D2">
        <w:rPr>
          <w:color w:val="000000" w:themeColor="text1"/>
          <w:szCs w:val="28"/>
        </w:rPr>
        <w:t xml:space="preserve">các loại </w:t>
      </w:r>
      <w:r w:rsidR="00F00AC7" w:rsidRPr="00EE47D2">
        <w:rPr>
          <w:color w:val="000000" w:themeColor="text1"/>
          <w:szCs w:val="28"/>
        </w:rPr>
        <w:t>C/O và Văn bản chấp thuận.</w:t>
      </w:r>
    </w:p>
    <w:p w14:paraId="13E40A14" w14:textId="04745F62" w:rsidR="00F00AC7" w:rsidRPr="00EE47D2" w:rsidRDefault="001C71EC" w:rsidP="003E482D">
      <w:pPr>
        <w:pStyle w:val="ListParagraph"/>
        <w:tabs>
          <w:tab w:val="left" w:pos="993"/>
        </w:tabs>
        <w:spacing w:before="120" w:after="120" w:line="360" w:lineRule="exact"/>
        <w:ind w:left="0" w:firstLine="720"/>
        <w:contextualSpacing w:val="0"/>
        <w:jc w:val="both"/>
        <w:rPr>
          <w:color w:val="000000" w:themeColor="text1"/>
          <w:szCs w:val="28"/>
        </w:rPr>
      </w:pPr>
      <w:r w:rsidRPr="00EE47D2">
        <w:rPr>
          <w:color w:val="000000" w:themeColor="text1"/>
          <w:szCs w:val="28"/>
        </w:rPr>
        <w:t>2</w:t>
      </w:r>
      <w:r w:rsidR="00F00AC7" w:rsidRPr="00EE47D2">
        <w:rPr>
          <w:color w:val="000000" w:themeColor="text1"/>
          <w:szCs w:val="28"/>
        </w:rPr>
        <w:t xml:space="preserve">. </w:t>
      </w:r>
      <w:r w:rsidR="0041540D" w:rsidRPr="00EE47D2">
        <w:rPr>
          <w:color w:val="000000" w:themeColor="text1"/>
          <w:szCs w:val="28"/>
        </w:rPr>
        <w:t xml:space="preserve">Được đào tạo, tập huấn </w:t>
      </w:r>
      <w:r w:rsidR="0041540D" w:rsidRPr="00EE47D2">
        <w:rPr>
          <w:color w:val="000000" w:themeColor="text1"/>
        </w:rPr>
        <w:t>kiến thức về xuất xứ hàng hóa</w:t>
      </w:r>
      <w:r w:rsidR="00697534" w:rsidRPr="00EE47D2">
        <w:rPr>
          <w:color w:val="000000" w:themeColor="text1"/>
        </w:rPr>
        <w:t xml:space="preserve"> đối với người có thẩm quyền ký C/O và Văn bản chấp thuận</w:t>
      </w:r>
      <w:r w:rsidR="00F00AC7" w:rsidRPr="00EE47D2">
        <w:rPr>
          <w:color w:val="000000" w:themeColor="text1"/>
          <w:szCs w:val="28"/>
        </w:rPr>
        <w:t>.</w:t>
      </w:r>
    </w:p>
    <w:p w14:paraId="22B2286B" w14:textId="24997EDA" w:rsidR="00754C45" w:rsidRPr="00EE47D2" w:rsidRDefault="001C71EC" w:rsidP="003E482D">
      <w:pPr>
        <w:pStyle w:val="ListParagraph"/>
        <w:tabs>
          <w:tab w:val="left" w:pos="993"/>
        </w:tabs>
        <w:spacing w:before="120" w:after="120" w:line="360" w:lineRule="exact"/>
        <w:ind w:left="0" w:firstLine="720"/>
        <w:contextualSpacing w:val="0"/>
        <w:jc w:val="both"/>
        <w:rPr>
          <w:color w:val="000000" w:themeColor="text1"/>
          <w:szCs w:val="28"/>
        </w:rPr>
      </w:pPr>
      <w:r w:rsidRPr="00EE47D2">
        <w:rPr>
          <w:color w:val="000000" w:themeColor="text1"/>
          <w:szCs w:val="28"/>
        </w:rPr>
        <w:t>3</w:t>
      </w:r>
      <w:r w:rsidR="006A26EC" w:rsidRPr="00EE47D2">
        <w:rPr>
          <w:color w:val="000000" w:themeColor="text1"/>
          <w:szCs w:val="28"/>
        </w:rPr>
        <w:t>. Có</w:t>
      </w:r>
      <w:r w:rsidR="00F00AC7" w:rsidRPr="00EE47D2">
        <w:rPr>
          <w:color w:val="000000" w:themeColor="text1"/>
          <w:szCs w:val="28"/>
        </w:rPr>
        <w:t xml:space="preserve"> tài khoản</w:t>
      </w:r>
      <w:r w:rsidR="006A26EC" w:rsidRPr="00EE47D2">
        <w:rPr>
          <w:color w:val="000000" w:themeColor="text1"/>
          <w:szCs w:val="28"/>
        </w:rPr>
        <w:t xml:space="preserve"> </w:t>
      </w:r>
      <w:r w:rsidR="00F00AC7" w:rsidRPr="00EE47D2">
        <w:rPr>
          <w:color w:val="000000" w:themeColor="text1"/>
          <w:szCs w:val="28"/>
        </w:rPr>
        <w:t>thu phí chứng nhận xuất xứ hàng hóa.</w:t>
      </w:r>
    </w:p>
    <w:p w14:paraId="27C55462" w14:textId="124A73DE" w:rsidR="009C36C3" w:rsidRPr="00EE47D2" w:rsidRDefault="001C71EC" w:rsidP="003E482D">
      <w:pPr>
        <w:spacing w:before="120" w:after="120" w:line="360" w:lineRule="exact"/>
        <w:ind w:firstLine="720"/>
        <w:jc w:val="both"/>
        <w:rPr>
          <w:bCs/>
          <w:iCs/>
          <w:color w:val="000000" w:themeColor="text1"/>
          <w:szCs w:val="28"/>
        </w:rPr>
      </w:pPr>
      <w:r w:rsidRPr="00EE47D2">
        <w:rPr>
          <w:bCs/>
          <w:iCs/>
          <w:color w:val="000000" w:themeColor="text1"/>
          <w:szCs w:val="28"/>
        </w:rPr>
        <w:t>4</w:t>
      </w:r>
      <w:r w:rsidR="00424DEB" w:rsidRPr="00EE47D2">
        <w:rPr>
          <w:bCs/>
          <w:iCs/>
          <w:color w:val="000000" w:themeColor="text1"/>
          <w:szCs w:val="28"/>
        </w:rPr>
        <w:t>.</w:t>
      </w:r>
      <w:r w:rsidR="009C36C3" w:rsidRPr="00EE47D2">
        <w:rPr>
          <w:bCs/>
          <w:iCs/>
          <w:color w:val="000000" w:themeColor="text1"/>
          <w:szCs w:val="28"/>
        </w:rPr>
        <w:t xml:space="preserve"> </w:t>
      </w:r>
      <w:r w:rsidR="00253E01" w:rsidRPr="00EE47D2">
        <w:rPr>
          <w:bCs/>
          <w:iCs/>
          <w:color w:val="000000" w:themeColor="text1"/>
          <w:szCs w:val="28"/>
        </w:rPr>
        <w:t>B</w:t>
      </w:r>
      <w:r w:rsidR="007A20CF" w:rsidRPr="00EE47D2">
        <w:rPr>
          <w:bCs/>
          <w:iCs/>
          <w:color w:val="000000" w:themeColor="text1"/>
          <w:szCs w:val="28"/>
        </w:rPr>
        <w:t>ảo</w:t>
      </w:r>
      <w:r w:rsidR="00253E01" w:rsidRPr="00EE47D2">
        <w:rPr>
          <w:bCs/>
          <w:iCs/>
          <w:color w:val="000000" w:themeColor="text1"/>
          <w:szCs w:val="28"/>
        </w:rPr>
        <w:t xml:space="preserve"> đảm</w:t>
      </w:r>
      <w:r w:rsidR="007A20CF" w:rsidRPr="00EE47D2">
        <w:rPr>
          <w:bCs/>
          <w:iCs/>
          <w:color w:val="000000" w:themeColor="text1"/>
          <w:szCs w:val="28"/>
        </w:rPr>
        <w:t xml:space="preserve"> hạ tầng số để</w:t>
      </w:r>
      <w:r w:rsidR="009C36C3" w:rsidRPr="00EE47D2">
        <w:rPr>
          <w:bCs/>
          <w:iCs/>
          <w:color w:val="000000" w:themeColor="text1"/>
          <w:szCs w:val="28"/>
        </w:rPr>
        <w:t xml:space="preserve"> </w:t>
      </w:r>
      <w:r w:rsidR="007A20CF" w:rsidRPr="00EE47D2">
        <w:rPr>
          <w:bCs/>
          <w:iCs/>
          <w:color w:val="000000" w:themeColor="text1"/>
          <w:szCs w:val="28"/>
        </w:rPr>
        <w:t>triển khai</w:t>
      </w:r>
      <w:r w:rsidR="009C36C3" w:rsidRPr="00EE47D2">
        <w:rPr>
          <w:bCs/>
          <w:iCs/>
          <w:color w:val="000000" w:themeColor="text1"/>
          <w:szCs w:val="28"/>
        </w:rPr>
        <w:t xml:space="preserve"> </w:t>
      </w:r>
      <w:r w:rsidR="009C36C3" w:rsidRPr="00EE47D2">
        <w:rPr>
          <w:rFonts w:eastAsia="Times New Roman" w:cs="Times New Roman"/>
          <w:color w:val="000000" w:themeColor="text1"/>
          <w:szCs w:val="28"/>
          <w:lang w:eastAsia="af-ZA"/>
        </w:rPr>
        <w:t>Hệ thống quản lý và cấp chứng nhận xuất xứ điện tử của Bộ Công Thương</w:t>
      </w:r>
      <w:r w:rsidR="00B52DC2" w:rsidRPr="00EE47D2">
        <w:rPr>
          <w:rFonts w:eastAsia="Times New Roman" w:cs="Times New Roman"/>
          <w:color w:val="000000" w:themeColor="text1"/>
          <w:szCs w:val="28"/>
          <w:lang w:eastAsia="af-ZA"/>
        </w:rPr>
        <w:t xml:space="preserve"> (sau đây gọi là H</w:t>
      </w:r>
      <w:r w:rsidR="00CC1AC8" w:rsidRPr="00EE47D2">
        <w:rPr>
          <w:rFonts w:eastAsia="Times New Roman" w:cs="Times New Roman"/>
          <w:color w:val="000000" w:themeColor="text1"/>
          <w:szCs w:val="28"/>
          <w:lang w:eastAsia="af-ZA"/>
        </w:rPr>
        <w:t xml:space="preserve">ệ thống </w:t>
      </w:r>
      <w:r w:rsidR="002F0A8D" w:rsidRPr="00EE47D2">
        <w:rPr>
          <w:rFonts w:eastAsia="Times New Roman" w:cs="Times New Roman"/>
          <w:color w:val="000000" w:themeColor="text1"/>
          <w:szCs w:val="28"/>
          <w:lang w:eastAsia="af-ZA"/>
        </w:rPr>
        <w:t>eCoSys</w:t>
      </w:r>
      <w:r w:rsidR="00CC1AC8" w:rsidRPr="00EE47D2">
        <w:rPr>
          <w:rFonts w:eastAsia="Times New Roman" w:cs="Times New Roman"/>
          <w:color w:val="000000" w:themeColor="text1"/>
          <w:szCs w:val="28"/>
          <w:lang w:eastAsia="af-ZA"/>
        </w:rPr>
        <w:t>)</w:t>
      </w:r>
      <w:r w:rsidR="009C36C3" w:rsidRPr="00EE47D2">
        <w:rPr>
          <w:rFonts w:eastAsia="Times New Roman" w:cs="Times New Roman"/>
          <w:color w:val="000000" w:themeColor="text1"/>
          <w:szCs w:val="28"/>
          <w:lang w:eastAsia="af-ZA"/>
        </w:rPr>
        <w:t xml:space="preserve"> tại địa chỉ </w:t>
      </w:r>
      <w:hyperlink r:id="rId11" w:history="1">
        <w:r w:rsidR="009C36C3" w:rsidRPr="00EE47D2">
          <w:rPr>
            <w:rStyle w:val="Hyperlink"/>
            <w:rFonts w:eastAsia="Times New Roman" w:cs="Times New Roman"/>
            <w:color w:val="000000" w:themeColor="text1"/>
            <w:szCs w:val="28"/>
            <w:lang w:eastAsia="af-ZA"/>
          </w:rPr>
          <w:t>www.ecosys.gov.vn</w:t>
        </w:r>
      </w:hyperlink>
      <w:r w:rsidR="009C36C3" w:rsidRPr="00EE47D2">
        <w:rPr>
          <w:bCs/>
          <w:iCs/>
          <w:color w:val="000000" w:themeColor="text1"/>
          <w:szCs w:val="28"/>
        </w:rPr>
        <w:t xml:space="preserve"> </w:t>
      </w:r>
      <w:r w:rsidR="007A20CF" w:rsidRPr="00EE47D2">
        <w:rPr>
          <w:bCs/>
          <w:iCs/>
          <w:color w:val="000000" w:themeColor="text1"/>
          <w:szCs w:val="28"/>
        </w:rPr>
        <w:t>liên tục, ổn định và thực hiện thông suốt</w:t>
      </w:r>
      <w:r w:rsidR="009C36C3" w:rsidRPr="00EE47D2">
        <w:rPr>
          <w:bCs/>
          <w:iCs/>
          <w:color w:val="000000" w:themeColor="text1"/>
          <w:szCs w:val="28"/>
        </w:rPr>
        <w:t xml:space="preserve"> quy trình</w:t>
      </w:r>
      <w:r w:rsidR="00BD62B5" w:rsidRPr="00EE47D2">
        <w:rPr>
          <w:bCs/>
          <w:iCs/>
          <w:color w:val="000000" w:themeColor="text1"/>
          <w:szCs w:val="28"/>
        </w:rPr>
        <w:t xml:space="preserve"> thu phí</w:t>
      </w:r>
      <w:r w:rsidR="00425641" w:rsidRPr="00EE47D2">
        <w:rPr>
          <w:bCs/>
          <w:iCs/>
          <w:color w:val="000000" w:themeColor="text1"/>
          <w:szCs w:val="28"/>
        </w:rPr>
        <w:t xml:space="preserve"> chứng nhận xuất xứ hàng hóa</w:t>
      </w:r>
      <w:r w:rsidR="00BD62B5" w:rsidRPr="00EE47D2">
        <w:rPr>
          <w:bCs/>
          <w:iCs/>
          <w:color w:val="000000" w:themeColor="text1"/>
          <w:szCs w:val="28"/>
        </w:rPr>
        <w:t xml:space="preserve"> điện tử,</w:t>
      </w:r>
      <w:r w:rsidR="009C36C3" w:rsidRPr="00EE47D2">
        <w:rPr>
          <w:bCs/>
          <w:iCs/>
          <w:color w:val="000000" w:themeColor="text1"/>
          <w:szCs w:val="28"/>
        </w:rPr>
        <w:t xml:space="preserve"> cấp </w:t>
      </w:r>
      <w:r w:rsidR="00180AAB" w:rsidRPr="00EE47D2">
        <w:rPr>
          <w:color w:val="000000" w:themeColor="text1"/>
          <w:szCs w:val="28"/>
        </w:rPr>
        <w:t>C/O</w:t>
      </w:r>
      <w:r w:rsidR="009C36C3" w:rsidRPr="00EE47D2">
        <w:rPr>
          <w:bCs/>
          <w:iCs/>
          <w:color w:val="000000" w:themeColor="text1"/>
          <w:szCs w:val="28"/>
        </w:rPr>
        <w:t xml:space="preserve"> </w:t>
      </w:r>
      <w:r w:rsidR="00BD62B5" w:rsidRPr="00EE47D2">
        <w:rPr>
          <w:bCs/>
          <w:iCs/>
          <w:color w:val="000000" w:themeColor="text1"/>
          <w:szCs w:val="28"/>
        </w:rPr>
        <w:t xml:space="preserve">dưới dạng </w:t>
      </w:r>
      <w:r w:rsidR="009C36C3" w:rsidRPr="00EE47D2">
        <w:rPr>
          <w:bCs/>
          <w:iCs/>
          <w:color w:val="000000" w:themeColor="text1"/>
          <w:szCs w:val="28"/>
        </w:rPr>
        <w:t>điện tử</w:t>
      </w:r>
      <w:r w:rsidR="001974C9" w:rsidRPr="00EE47D2">
        <w:rPr>
          <w:bCs/>
          <w:iCs/>
          <w:color w:val="000000" w:themeColor="text1"/>
          <w:szCs w:val="28"/>
        </w:rPr>
        <w:t>,</w:t>
      </w:r>
      <w:r w:rsidR="009C36C3" w:rsidRPr="00EE47D2">
        <w:rPr>
          <w:bCs/>
          <w:iCs/>
          <w:color w:val="000000" w:themeColor="text1"/>
          <w:szCs w:val="28"/>
        </w:rPr>
        <w:t xml:space="preserve"> truyền dữ liệu </w:t>
      </w:r>
      <w:r w:rsidR="00180AAB" w:rsidRPr="00EE47D2">
        <w:rPr>
          <w:color w:val="000000" w:themeColor="text1"/>
          <w:szCs w:val="28"/>
        </w:rPr>
        <w:t>C/O</w:t>
      </w:r>
      <w:r w:rsidR="009C36C3" w:rsidRPr="00EE47D2">
        <w:rPr>
          <w:bCs/>
          <w:iCs/>
          <w:color w:val="000000" w:themeColor="text1"/>
          <w:szCs w:val="28"/>
        </w:rPr>
        <w:t xml:space="preserve"> điện tử</w:t>
      </w:r>
      <w:r w:rsidR="003F314B" w:rsidRPr="00EE47D2">
        <w:rPr>
          <w:bCs/>
          <w:iCs/>
          <w:color w:val="000000" w:themeColor="text1"/>
          <w:szCs w:val="28"/>
        </w:rPr>
        <w:t xml:space="preserve"> </w:t>
      </w:r>
      <w:r w:rsidR="00CE5646" w:rsidRPr="00EE47D2">
        <w:rPr>
          <w:bCs/>
          <w:iCs/>
          <w:color w:val="000000" w:themeColor="text1"/>
          <w:szCs w:val="28"/>
        </w:rPr>
        <w:t xml:space="preserve">và </w:t>
      </w:r>
      <w:r w:rsidR="003F314B" w:rsidRPr="00EE47D2">
        <w:rPr>
          <w:bCs/>
          <w:iCs/>
          <w:color w:val="000000" w:themeColor="text1"/>
          <w:szCs w:val="28"/>
        </w:rPr>
        <w:t xml:space="preserve">cấp </w:t>
      </w:r>
      <w:r w:rsidR="00CE5646" w:rsidRPr="00EE47D2">
        <w:rPr>
          <w:bCs/>
          <w:iCs/>
          <w:color w:val="000000" w:themeColor="text1"/>
          <w:szCs w:val="28"/>
        </w:rPr>
        <w:t>Văn bản chấp thuận</w:t>
      </w:r>
      <w:r w:rsidR="009C36C3" w:rsidRPr="00EE47D2">
        <w:rPr>
          <w:bCs/>
          <w:iCs/>
          <w:color w:val="000000" w:themeColor="text1"/>
          <w:szCs w:val="28"/>
        </w:rPr>
        <w:t>.</w:t>
      </w:r>
    </w:p>
    <w:p w14:paraId="58430054" w14:textId="70F3CD92" w:rsidR="004B17F6" w:rsidRPr="00EE47D2" w:rsidRDefault="001C71EC" w:rsidP="003E482D">
      <w:pPr>
        <w:spacing w:before="120" w:after="120" w:line="360" w:lineRule="exact"/>
        <w:ind w:firstLine="720"/>
        <w:jc w:val="both"/>
        <w:rPr>
          <w:bCs/>
          <w:iCs/>
          <w:color w:val="000000" w:themeColor="text1"/>
          <w:szCs w:val="28"/>
        </w:rPr>
      </w:pPr>
      <w:r w:rsidRPr="00EE47D2">
        <w:rPr>
          <w:bCs/>
          <w:iCs/>
          <w:color w:val="000000" w:themeColor="text1"/>
          <w:szCs w:val="28"/>
        </w:rPr>
        <w:t>5</w:t>
      </w:r>
      <w:r w:rsidR="00424DEB" w:rsidRPr="00EE47D2">
        <w:rPr>
          <w:bCs/>
          <w:iCs/>
          <w:color w:val="000000" w:themeColor="text1"/>
          <w:szCs w:val="28"/>
        </w:rPr>
        <w:t>.</w:t>
      </w:r>
      <w:r w:rsidR="004B17F6" w:rsidRPr="00EE47D2">
        <w:rPr>
          <w:bCs/>
          <w:iCs/>
          <w:color w:val="000000" w:themeColor="text1"/>
          <w:szCs w:val="28"/>
        </w:rPr>
        <w:t xml:space="preserve"> Có </w:t>
      </w:r>
      <w:r w:rsidR="00444DF5" w:rsidRPr="00EE47D2">
        <w:rPr>
          <w:bCs/>
          <w:iCs/>
          <w:color w:val="000000" w:themeColor="text1"/>
          <w:szCs w:val="28"/>
        </w:rPr>
        <w:t>khu vực</w:t>
      </w:r>
      <w:r w:rsidR="004B17F6" w:rsidRPr="00EE47D2">
        <w:rPr>
          <w:bCs/>
          <w:iCs/>
          <w:color w:val="000000" w:themeColor="text1"/>
          <w:szCs w:val="28"/>
        </w:rPr>
        <w:t xml:space="preserve"> lưu trữ riêng, các trang thiết bị cần thiết lưu trữ hồ sơ, chứng từ cấp </w:t>
      </w:r>
      <w:r w:rsidR="00180AAB" w:rsidRPr="00EE47D2">
        <w:rPr>
          <w:color w:val="000000" w:themeColor="text1"/>
          <w:szCs w:val="28"/>
        </w:rPr>
        <w:t>C/O</w:t>
      </w:r>
      <w:r w:rsidR="001301A4" w:rsidRPr="00EE47D2">
        <w:rPr>
          <w:color w:val="000000" w:themeColor="text1"/>
          <w:szCs w:val="28"/>
        </w:rPr>
        <w:t xml:space="preserve"> và </w:t>
      </w:r>
      <w:r w:rsidR="00A510CC" w:rsidRPr="00EE47D2">
        <w:rPr>
          <w:color w:val="000000" w:themeColor="text1"/>
          <w:szCs w:val="28"/>
        </w:rPr>
        <w:t>Văn bản chấp thuậ</w:t>
      </w:r>
      <w:r w:rsidR="00EF567B" w:rsidRPr="00EE47D2">
        <w:rPr>
          <w:color w:val="000000" w:themeColor="text1"/>
          <w:szCs w:val="28"/>
        </w:rPr>
        <w:t>n</w:t>
      </w:r>
      <w:r w:rsidR="004B17F6" w:rsidRPr="00EE47D2">
        <w:rPr>
          <w:bCs/>
          <w:iCs/>
          <w:color w:val="000000" w:themeColor="text1"/>
          <w:szCs w:val="28"/>
        </w:rPr>
        <w:t>.</w:t>
      </w:r>
    </w:p>
    <w:p w14:paraId="50BDDEDF" w14:textId="626BBB7C" w:rsidR="00987DD6" w:rsidRPr="00EE47D2" w:rsidRDefault="007537D8" w:rsidP="00767C29">
      <w:pPr>
        <w:spacing w:before="360" w:line="360" w:lineRule="exact"/>
        <w:jc w:val="center"/>
        <w:rPr>
          <w:b/>
          <w:bCs/>
          <w:iCs/>
          <w:color w:val="000000" w:themeColor="text1"/>
          <w:szCs w:val="28"/>
        </w:rPr>
      </w:pPr>
      <w:r w:rsidRPr="00EE47D2">
        <w:rPr>
          <w:b/>
          <w:bCs/>
          <w:iCs/>
          <w:color w:val="000000" w:themeColor="text1"/>
          <w:szCs w:val="28"/>
        </w:rPr>
        <w:t>Chương III</w:t>
      </w:r>
    </w:p>
    <w:p w14:paraId="653E317B" w14:textId="75310993" w:rsidR="00987DD6" w:rsidRPr="00EE47D2" w:rsidRDefault="00987DD6" w:rsidP="003E482D">
      <w:pPr>
        <w:spacing w:line="360" w:lineRule="exact"/>
        <w:jc w:val="center"/>
        <w:rPr>
          <w:b/>
          <w:bCs/>
          <w:iCs/>
          <w:color w:val="000000" w:themeColor="text1"/>
          <w:szCs w:val="28"/>
        </w:rPr>
      </w:pPr>
      <w:r w:rsidRPr="00EE47D2">
        <w:rPr>
          <w:b/>
          <w:bCs/>
          <w:iCs/>
          <w:color w:val="000000" w:themeColor="text1"/>
          <w:szCs w:val="28"/>
        </w:rPr>
        <w:t xml:space="preserve">TRÁCH NHIỆM </w:t>
      </w:r>
      <w:r w:rsidR="003D7C38" w:rsidRPr="00EE47D2">
        <w:rPr>
          <w:b/>
          <w:bCs/>
          <w:iCs/>
          <w:color w:val="000000" w:themeColor="text1"/>
          <w:szCs w:val="28"/>
        </w:rPr>
        <w:t>THỰC HIỆN VÀ ĐIỀU KHOẢN THI HÀNH</w:t>
      </w:r>
      <w:r w:rsidR="00767C29">
        <w:rPr>
          <w:rStyle w:val="FootnoteReference"/>
          <w:b/>
          <w:bCs/>
          <w:iCs/>
          <w:color w:val="000000" w:themeColor="text1"/>
          <w:szCs w:val="28"/>
        </w:rPr>
        <w:footnoteReference w:id="7"/>
      </w:r>
    </w:p>
    <w:p w14:paraId="46AEB32E" w14:textId="1712F823" w:rsidR="00EB48DC" w:rsidRPr="00EE47D2" w:rsidRDefault="00797547">
      <w:pPr>
        <w:pStyle w:val="ListParagraph"/>
        <w:spacing w:before="120" w:after="120" w:line="360" w:lineRule="exact"/>
        <w:ind w:left="0" w:firstLine="720"/>
        <w:contextualSpacing w:val="0"/>
        <w:jc w:val="both"/>
        <w:rPr>
          <w:b/>
          <w:bCs/>
          <w:iCs/>
          <w:color w:val="000000" w:themeColor="text1"/>
          <w:szCs w:val="28"/>
        </w:rPr>
      </w:pPr>
      <w:r w:rsidRPr="00EE47D2">
        <w:rPr>
          <w:b/>
          <w:bCs/>
          <w:iCs/>
          <w:color w:val="000000" w:themeColor="text1"/>
          <w:szCs w:val="28"/>
        </w:rPr>
        <w:t xml:space="preserve">Điều </w:t>
      </w:r>
      <w:r w:rsidR="004A4A57" w:rsidRPr="00EE47D2">
        <w:rPr>
          <w:b/>
          <w:bCs/>
          <w:iCs/>
          <w:color w:val="000000" w:themeColor="text1"/>
          <w:szCs w:val="28"/>
        </w:rPr>
        <w:t>6</w:t>
      </w:r>
      <w:r w:rsidRPr="00EE47D2">
        <w:rPr>
          <w:b/>
          <w:bCs/>
          <w:iCs/>
          <w:color w:val="000000" w:themeColor="text1"/>
          <w:szCs w:val="28"/>
        </w:rPr>
        <w:t>. Trách nhiệm của Ủy ban nhân dân</w:t>
      </w:r>
      <w:r w:rsidR="001930D5" w:rsidRPr="00EE47D2">
        <w:rPr>
          <w:b/>
          <w:bCs/>
          <w:iCs/>
          <w:color w:val="000000" w:themeColor="text1"/>
          <w:szCs w:val="28"/>
        </w:rPr>
        <w:t xml:space="preserve"> cấp</w:t>
      </w:r>
      <w:r w:rsidRPr="00EE47D2">
        <w:rPr>
          <w:b/>
          <w:bCs/>
          <w:iCs/>
          <w:color w:val="000000" w:themeColor="text1"/>
          <w:szCs w:val="28"/>
        </w:rPr>
        <w:t xml:space="preserve"> tỉnh</w:t>
      </w:r>
    </w:p>
    <w:p w14:paraId="7DCF59A9" w14:textId="2B91ACED" w:rsidR="00DF0973" w:rsidRPr="00EE47D2" w:rsidRDefault="00EC6980">
      <w:pPr>
        <w:pStyle w:val="ListParagraph"/>
        <w:spacing w:before="120" w:after="120" w:line="360" w:lineRule="exact"/>
        <w:ind w:left="0" w:firstLine="720"/>
        <w:contextualSpacing w:val="0"/>
        <w:jc w:val="both"/>
        <w:rPr>
          <w:color w:val="000000" w:themeColor="text1"/>
          <w:szCs w:val="28"/>
        </w:rPr>
      </w:pPr>
      <w:r w:rsidRPr="00EE47D2">
        <w:rPr>
          <w:color w:val="000000" w:themeColor="text1"/>
        </w:rPr>
        <w:t xml:space="preserve">1. </w:t>
      </w:r>
      <w:r w:rsidR="00DF0973" w:rsidRPr="00EE47D2">
        <w:rPr>
          <w:color w:val="000000" w:themeColor="text1"/>
        </w:rPr>
        <w:t xml:space="preserve">Trong vòng 90 ngày kể từ ngày Thông tư này có hiệu lực, </w:t>
      </w:r>
      <w:r w:rsidR="00DF0973" w:rsidRPr="00EE47D2">
        <w:rPr>
          <w:color w:val="000000" w:themeColor="text1"/>
          <w:szCs w:val="28"/>
        </w:rPr>
        <w:t xml:space="preserve">Ủy ban nhân dân cấp tỉnh phải </w:t>
      </w:r>
      <w:r w:rsidR="00124412" w:rsidRPr="00EE47D2">
        <w:rPr>
          <w:color w:val="000000" w:themeColor="text1"/>
          <w:szCs w:val="28"/>
        </w:rPr>
        <w:t>bảo</w:t>
      </w:r>
      <w:r w:rsidR="00667743" w:rsidRPr="00EE47D2">
        <w:rPr>
          <w:color w:val="000000" w:themeColor="text1"/>
          <w:szCs w:val="28"/>
        </w:rPr>
        <w:t xml:space="preserve"> đảm </w:t>
      </w:r>
      <w:r w:rsidR="00C55A3D" w:rsidRPr="00EE47D2">
        <w:rPr>
          <w:color w:val="000000" w:themeColor="text1"/>
          <w:szCs w:val="28"/>
        </w:rPr>
        <w:t>việc</w:t>
      </w:r>
      <w:r w:rsidR="00C83231" w:rsidRPr="00EE47D2">
        <w:rPr>
          <w:color w:val="000000" w:themeColor="text1"/>
          <w:szCs w:val="28"/>
        </w:rPr>
        <w:t xml:space="preserve"> </w:t>
      </w:r>
      <w:r w:rsidR="00C83231" w:rsidRPr="00EE47D2">
        <w:rPr>
          <w:rStyle w:val="FootnoteReference"/>
          <w:color w:val="000000" w:themeColor="text1"/>
          <w:szCs w:val="28"/>
        </w:rPr>
        <w:footnoteReference w:id="8"/>
      </w:r>
      <w:r w:rsidR="00C55A3D" w:rsidRPr="00EE47D2">
        <w:rPr>
          <w:color w:val="000000" w:themeColor="text1"/>
          <w:szCs w:val="28"/>
        </w:rPr>
        <w:t xml:space="preserve"> </w:t>
      </w:r>
      <w:r w:rsidR="00124412" w:rsidRPr="00EE47D2">
        <w:rPr>
          <w:color w:val="000000" w:themeColor="text1"/>
          <w:szCs w:val="28"/>
        </w:rPr>
        <w:t>triển khai</w:t>
      </w:r>
      <w:r w:rsidR="00D76A21" w:rsidRPr="00EE47D2">
        <w:rPr>
          <w:color w:val="000000" w:themeColor="text1"/>
          <w:szCs w:val="28"/>
        </w:rPr>
        <w:t xml:space="preserve"> </w:t>
      </w:r>
      <w:r w:rsidRPr="00EE47D2">
        <w:rPr>
          <w:color w:val="000000" w:themeColor="text1"/>
          <w:szCs w:val="28"/>
        </w:rPr>
        <w:t>cấp</w:t>
      </w:r>
      <w:r w:rsidR="00D76A21" w:rsidRPr="00EE47D2">
        <w:rPr>
          <w:color w:val="000000" w:themeColor="text1"/>
          <w:szCs w:val="28"/>
        </w:rPr>
        <w:t xml:space="preserve"> các loại</w:t>
      </w:r>
      <w:r w:rsidRPr="00EE47D2">
        <w:rPr>
          <w:color w:val="000000" w:themeColor="text1"/>
          <w:szCs w:val="28"/>
        </w:rPr>
        <w:t xml:space="preserve"> C/O và Văn bản chấp thuận.</w:t>
      </w:r>
    </w:p>
    <w:p w14:paraId="0F323324" w14:textId="20F0FF2A" w:rsidR="00EC6980" w:rsidRPr="00EE47D2" w:rsidRDefault="00EC6980">
      <w:pPr>
        <w:pStyle w:val="ListParagraph"/>
        <w:spacing w:before="120" w:after="120" w:line="360" w:lineRule="exact"/>
        <w:ind w:left="0" w:firstLine="720"/>
        <w:contextualSpacing w:val="0"/>
        <w:jc w:val="both"/>
        <w:rPr>
          <w:color w:val="000000" w:themeColor="text1"/>
          <w:szCs w:val="28"/>
        </w:rPr>
      </w:pPr>
      <w:r w:rsidRPr="00EE47D2">
        <w:rPr>
          <w:color w:val="000000" w:themeColor="text1"/>
          <w:szCs w:val="28"/>
        </w:rPr>
        <w:t xml:space="preserve">2. </w:t>
      </w:r>
      <w:r w:rsidRPr="00EE47D2">
        <w:rPr>
          <w:color w:val="000000" w:themeColor="text1"/>
        </w:rPr>
        <w:t xml:space="preserve">Thông tin đến Cục Xuất nhập khẩu (Bộ Công Thương) </w:t>
      </w:r>
      <w:r w:rsidR="00BD39CB" w:rsidRPr="00EE47D2">
        <w:rPr>
          <w:color w:val="000000" w:themeColor="text1"/>
        </w:rPr>
        <w:t>v</w:t>
      </w:r>
      <w:r w:rsidRPr="00EE47D2">
        <w:rPr>
          <w:color w:val="000000" w:themeColor="text1"/>
        </w:rPr>
        <w:t xml:space="preserve">ăn bản triển khai việc cấp C/O và Văn bản chấp thuận (nếu có); </w:t>
      </w:r>
      <w:r w:rsidRPr="00EE47D2">
        <w:rPr>
          <w:bCs/>
          <w:color w:val="000000" w:themeColor="text1"/>
          <w:lang w:val="fr-FR"/>
        </w:rPr>
        <w:t xml:space="preserve">mẫu con dấu của </w:t>
      </w:r>
      <w:r w:rsidRPr="00EE47D2">
        <w:rPr>
          <w:bCs/>
          <w:iCs/>
          <w:color w:val="000000" w:themeColor="text1"/>
        </w:rPr>
        <w:t>cơ quan, tổ chức cấp C/O và Văn bản chấp thuận; mẫu</w:t>
      </w:r>
      <w:r w:rsidRPr="00EE47D2">
        <w:rPr>
          <w:bCs/>
          <w:color w:val="000000" w:themeColor="text1"/>
          <w:lang w:val="fr-FR"/>
        </w:rPr>
        <w:t xml:space="preserve"> chữ ký của người có thẩm quyền ký </w:t>
      </w:r>
      <w:r w:rsidRPr="00EE47D2">
        <w:rPr>
          <w:rFonts w:eastAsia="Times New Roman" w:cs="Times New Roman"/>
          <w:color w:val="000000" w:themeColor="text1"/>
          <w:lang w:eastAsia="af-ZA"/>
        </w:rPr>
        <w:t>C/O và Văn bản chấp thuận theo hướng dẫn của Cục Xuất nhập khẩu (Bộ Công Thương) và cập nhật ngay khi có thay đổi</w:t>
      </w:r>
      <w:r w:rsidRPr="00EE47D2">
        <w:rPr>
          <w:bCs/>
          <w:color w:val="000000" w:themeColor="text1"/>
          <w:lang w:val="fr-FR"/>
        </w:rPr>
        <w:t>.</w:t>
      </w:r>
    </w:p>
    <w:p w14:paraId="11B15B88" w14:textId="5879B7E9" w:rsidR="00FD47E3" w:rsidRPr="00EE47D2" w:rsidRDefault="00EC6980">
      <w:pPr>
        <w:pStyle w:val="ListParagraph"/>
        <w:spacing w:before="120" w:after="120" w:line="360" w:lineRule="exact"/>
        <w:ind w:left="0" w:firstLine="720"/>
        <w:contextualSpacing w:val="0"/>
        <w:jc w:val="both"/>
        <w:rPr>
          <w:color w:val="000000" w:themeColor="text1"/>
        </w:rPr>
      </w:pPr>
      <w:r w:rsidRPr="00EE47D2">
        <w:rPr>
          <w:color w:val="000000" w:themeColor="text1"/>
        </w:rPr>
        <w:t>3</w:t>
      </w:r>
      <w:r w:rsidR="00FD47E3" w:rsidRPr="00EE47D2">
        <w:rPr>
          <w:color w:val="000000" w:themeColor="text1"/>
        </w:rPr>
        <w:t xml:space="preserve">. Công bố công khai </w:t>
      </w:r>
      <w:r w:rsidR="00CE0365" w:rsidRPr="00EE47D2">
        <w:rPr>
          <w:color w:val="000000" w:themeColor="text1"/>
        </w:rPr>
        <w:t>nội dung quản lý nhà nước về xuất xứ hàng hóa</w:t>
      </w:r>
      <w:r w:rsidR="00557AFB" w:rsidRPr="00EE47D2">
        <w:rPr>
          <w:color w:val="000000" w:themeColor="text1"/>
        </w:rPr>
        <w:t xml:space="preserve"> và</w:t>
      </w:r>
      <w:r w:rsidR="00CE0365" w:rsidRPr="00EE47D2">
        <w:rPr>
          <w:color w:val="000000" w:themeColor="text1"/>
        </w:rPr>
        <w:t xml:space="preserve"> hướng dẫn thương nhân đề nghị cấp C/O và Văn bản chấp thuận thực hiện đúng </w:t>
      </w:r>
      <w:r w:rsidR="00BD39CB" w:rsidRPr="00EE47D2">
        <w:rPr>
          <w:color w:val="000000" w:themeColor="text1"/>
        </w:rPr>
        <w:t xml:space="preserve">theo </w:t>
      </w:r>
      <w:r w:rsidR="00CE0365" w:rsidRPr="00EE47D2">
        <w:rPr>
          <w:color w:val="000000" w:themeColor="text1"/>
        </w:rPr>
        <w:t>quy định pháp luật về xuất xứ hàng hóa.</w:t>
      </w:r>
    </w:p>
    <w:p w14:paraId="633F7C31" w14:textId="64B4B995" w:rsidR="00EC6980" w:rsidRPr="00EE47D2" w:rsidRDefault="00EC6980" w:rsidP="000618D3">
      <w:pPr>
        <w:pStyle w:val="ListParagraph"/>
        <w:spacing w:before="120" w:after="120" w:line="360" w:lineRule="exact"/>
        <w:ind w:left="0" w:firstLine="720"/>
        <w:contextualSpacing w:val="0"/>
        <w:jc w:val="both"/>
        <w:rPr>
          <w:color w:val="000000" w:themeColor="text1"/>
        </w:rPr>
      </w:pPr>
      <w:r w:rsidRPr="00EE47D2">
        <w:rPr>
          <w:bCs/>
          <w:iCs/>
          <w:color w:val="000000" w:themeColor="text1"/>
          <w:szCs w:val="28"/>
        </w:rPr>
        <w:lastRenderedPageBreak/>
        <w:t xml:space="preserve">4. </w:t>
      </w:r>
      <w:r w:rsidRPr="00EE47D2">
        <w:rPr>
          <w:color w:val="000000" w:themeColor="text1"/>
          <w:szCs w:val="28"/>
        </w:rPr>
        <w:t xml:space="preserve">Kiểm tra, giám sát </w:t>
      </w:r>
      <w:r w:rsidR="00C83231" w:rsidRPr="00EE47D2">
        <w:rPr>
          <w:rStyle w:val="FootnoteReference"/>
          <w:color w:val="000000" w:themeColor="text1"/>
          <w:szCs w:val="28"/>
        </w:rPr>
        <w:footnoteReference w:id="9"/>
      </w:r>
      <w:r w:rsidR="00C83231" w:rsidRPr="00EE47D2">
        <w:rPr>
          <w:color w:val="000000" w:themeColor="text1"/>
          <w:szCs w:val="28"/>
        </w:rPr>
        <w:t xml:space="preserve"> </w:t>
      </w:r>
      <w:r w:rsidRPr="00EE47D2">
        <w:rPr>
          <w:bCs/>
          <w:iCs/>
          <w:color w:val="000000" w:themeColor="text1"/>
          <w:szCs w:val="28"/>
        </w:rPr>
        <w:t>cấp C/O và Văn bản chấp thuận</w:t>
      </w:r>
      <w:r w:rsidR="00955CC3" w:rsidRPr="00EE47D2">
        <w:rPr>
          <w:bCs/>
          <w:iCs/>
          <w:color w:val="000000" w:themeColor="text1"/>
          <w:szCs w:val="28"/>
        </w:rPr>
        <w:t xml:space="preserve">; </w:t>
      </w:r>
      <w:r w:rsidR="00955CC3" w:rsidRPr="00EE47D2">
        <w:rPr>
          <w:color w:val="000000" w:themeColor="text1"/>
        </w:rPr>
        <w:t>xử lý vi phạm đối với việc triển khai cấp C/O và Văn bản chấp thuận</w:t>
      </w:r>
      <w:r w:rsidR="00F9649E" w:rsidRPr="00EE47D2">
        <w:rPr>
          <w:color w:val="000000" w:themeColor="text1"/>
        </w:rPr>
        <w:t>,</w:t>
      </w:r>
      <w:r w:rsidR="00115554" w:rsidRPr="00EE47D2">
        <w:rPr>
          <w:color w:val="000000" w:themeColor="text1"/>
        </w:rPr>
        <w:t xml:space="preserve"> thực hiện theo quy định pháp luật có liên quan.</w:t>
      </w:r>
    </w:p>
    <w:p w14:paraId="0FE78683" w14:textId="1A0253A8" w:rsidR="00DA5ACA" w:rsidRPr="00EE47D2" w:rsidRDefault="00DA5ACA" w:rsidP="000618D3">
      <w:pPr>
        <w:pStyle w:val="ListParagraph"/>
        <w:spacing w:before="120" w:after="120" w:line="360" w:lineRule="exact"/>
        <w:ind w:left="0" w:firstLine="720"/>
        <w:contextualSpacing w:val="0"/>
        <w:jc w:val="both"/>
        <w:rPr>
          <w:b/>
          <w:bCs/>
          <w:iCs/>
          <w:color w:val="000000" w:themeColor="text1"/>
          <w:szCs w:val="28"/>
        </w:rPr>
      </w:pPr>
      <w:r w:rsidRPr="00EE47D2">
        <w:rPr>
          <w:b/>
          <w:bCs/>
          <w:iCs/>
          <w:color w:val="000000" w:themeColor="text1"/>
          <w:szCs w:val="28"/>
        </w:rPr>
        <w:t xml:space="preserve">Điều 7. Trách nhiệm của </w:t>
      </w:r>
      <w:r w:rsidR="00C83231" w:rsidRPr="00EE47D2">
        <w:rPr>
          <w:rStyle w:val="FootnoteReference"/>
          <w:b/>
          <w:bCs/>
          <w:iCs/>
          <w:color w:val="000000" w:themeColor="text1"/>
          <w:szCs w:val="28"/>
        </w:rPr>
        <w:footnoteReference w:id="10"/>
      </w:r>
      <w:r w:rsidR="00C83231" w:rsidRPr="00EE47D2">
        <w:rPr>
          <w:b/>
          <w:bCs/>
          <w:iCs/>
          <w:color w:val="000000" w:themeColor="text1"/>
          <w:szCs w:val="28"/>
        </w:rPr>
        <w:t xml:space="preserve"> </w:t>
      </w:r>
      <w:r w:rsidRPr="00EE47D2">
        <w:rPr>
          <w:b/>
          <w:bCs/>
          <w:iCs/>
          <w:color w:val="000000" w:themeColor="text1"/>
          <w:szCs w:val="28"/>
        </w:rPr>
        <w:t xml:space="preserve">Ủy ban nhân dân cấp tỉnh </w:t>
      </w:r>
      <w:r w:rsidR="00C83231" w:rsidRPr="00EE47D2">
        <w:rPr>
          <w:rStyle w:val="FootnoteReference"/>
          <w:b/>
          <w:bCs/>
          <w:iCs/>
          <w:color w:val="000000" w:themeColor="text1"/>
          <w:szCs w:val="28"/>
        </w:rPr>
        <w:footnoteReference w:id="11"/>
      </w:r>
      <w:r w:rsidR="00C83231" w:rsidRPr="00EE47D2">
        <w:rPr>
          <w:b/>
          <w:bCs/>
          <w:iCs/>
          <w:color w:val="000000" w:themeColor="text1"/>
          <w:szCs w:val="28"/>
        </w:rPr>
        <w:t xml:space="preserve"> </w:t>
      </w:r>
      <w:r w:rsidRPr="00EE47D2">
        <w:rPr>
          <w:b/>
          <w:bCs/>
          <w:iCs/>
          <w:color w:val="000000" w:themeColor="text1"/>
          <w:szCs w:val="28"/>
        </w:rPr>
        <w:t>cấp C/O và Văn bản chấp thuận</w:t>
      </w:r>
    </w:p>
    <w:p w14:paraId="4B7D6580" w14:textId="4A9184E8" w:rsidR="00EC6980" w:rsidRPr="00EE47D2" w:rsidRDefault="0078479A">
      <w:pPr>
        <w:pStyle w:val="ListParagraph"/>
        <w:spacing w:before="120" w:after="120" w:line="360" w:lineRule="exact"/>
        <w:ind w:left="0" w:firstLine="720"/>
        <w:contextualSpacing w:val="0"/>
        <w:jc w:val="both"/>
        <w:rPr>
          <w:color w:val="000000" w:themeColor="text1"/>
        </w:rPr>
      </w:pPr>
      <w:r w:rsidRPr="00EE47D2">
        <w:rPr>
          <w:bCs/>
          <w:iCs/>
          <w:color w:val="000000" w:themeColor="text1"/>
          <w:szCs w:val="28"/>
        </w:rPr>
        <w:t xml:space="preserve">1. Duy trì điều kiện </w:t>
      </w:r>
      <w:r w:rsidR="002F3F18" w:rsidRPr="00EE47D2">
        <w:rPr>
          <w:color w:val="000000" w:themeColor="text1"/>
        </w:rPr>
        <w:t xml:space="preserve">cấp C/O và Văn bản chấp thuận </w:t>
      </w:r>
      <w:r w:rsidRPr="00EE47D2">
        <w:rPr>
          <w:bCs/>
          <w:iCs/>
          <w:color w:val="000000" w:themeColor="text1"/>
          <w:szCs w:val="28"/>
        </w:rPr>
        <w:t>theo quy định tại Điều 5 Thông tư này.</w:t>
      </w:r>
    </w:p>
    <w:p w14:paraId="522C9D7A" w14:textId="088D7D11" w:rsidR="00C77F77" w:rsidRPr="00EE47D2" w:rsidRDefault="0078479A">
      <w:pPr>
        <w:pStyle w:val="ListParagraph"/>
        <w:spacing w:before="120" w:after="120" w:line="360" w:lineRule="exact"/>
        <w:ind w:left="0" w:firstLine="720"/>
        <w:contextualSpacing w:val="0"/>
        <w:jc w:val="both"/>
        <w:rPr>
          <w:color w:val="000000" w:themeColor="text1"/>
        </w:rPr>
      </w:pPr>
      <w:r w:rsidRPr="00EE47D2">
        <w:rPr>
          <w:color w:val="000000" w:themeColor="text1"/>
        </w:rPr>
        <w:t>2</w:t>
      </w:r>
      <w:r w:rsidR="00C77F77" w:rsidRPr="00EE47D2">
        <w:rPr>
          <w:bCs/>
          <w:iCs/>
          <w:color w:val="000000" w:themeColor="text1"/>
          <w:szCs w:val="28"/>
        </w:rPr>
        <w:t xml:space="preserve">. </w:t>
      </w:r>
      <w:r w:rsidR="007A15E2" w:rsidRPr="00EE47D2">
        <w:rPr>
          <w:color w:val="000000" w:themeColor="text1"/>
        </w:rPr>
        <w:t xml:space="preserve">Thực hiện quy trình, thủ tục cấp C/O và Văn bản chấp thuận theo </w:t>
      </w:r>
      <w:r w:rsidR="001D0ADF" w:rsidRPr="00EE47D2">
        <w:rPr>
          <w:color w:val="000000" w:themeColor="text1"/>
        </w:rPr>
        <w:t xml:space="preserve">quy định </w:t>
      </w:r>
      <w:r w:rsidR="007A15E2" w:rsidRPr="00EE47D2">
        <w:rPr>
          <w:color w:val="000000" w:themeColor="text1"/>
        </w:rPr>
        <w:t>pháp luật về xuất xứ hàng hóa, bảo đảm nguyên tắc công khai, minh bạch, cải cách hành chính và tạo thuận</w:t>
      </w:r>
      <w:r w:rsidR="00B17134" w:rsidRPr="00EE47D2">
        <w:rPr>
          <w:color w:val="000000" w:themeColor="text1"/>
        </w:rPr>
        <w:t xml:space="preserve"> lợi</w:t>
      </w:r>
      <w:r w:rsidR="00F167AC" w:rsidRPr="00EE47D2">
        <w:rPr>
          <w:color w:val="000000" w:themeColor="text1"/>
        </w:rPr>
        <w:t xml:space="preserve">; </w:t>
      </w:r>
      <w:r w:rsidR="00C77F77" w:rsidRPr="00EE47D2">
        <w:rPr>
          <w:color w:val="000000" w:themeColor="text1"/>
        </w:rPr>
        <w:t>t</w:t>
      </w:r>
      <w:r w:rsidR="00F167AC" w:rsidRPr="00EE47D2">
        <w:rPr>
          <w:color w:val="000000" w:themeColor="text1"/>
        </w:rPr>
        <w:t>iếp nhận và giải quyết kiến nghị, vướng mắc của thương nhân đề nghị cấp C/O và Văn bản chấp thuận.</w:t>
      </w:r>
    </w:p>
    <w:p w14:paraId="009EFBD4" w14:textId="0BED3B62" w:rsidR="00C7174A" w:rsidRPr="00EE47D2" w:rsidRDefault="0078479A">
      <w:pPr>
        <w:pStyle w:val="ListParagraph"/>
        <w:spacing w:before="120" w:after="120" w:line="360" w:lineRule="exact"/>
        <w:ind w:left="0" w:firstLine="720"/>
        <w:contextualSpacing w:val="0"/>
        <w:jc w:val="both"/>
        <w:rPr>
          <w:color w:val="000000" w:themeColor="text1"/>
        </w:rPr>
      </w:pPr>
      <w:r w:rsidRPr="00EE47D2">
        <w:rPr>
          <w:color w:val="000000" w:themeColor="text1"/>
        </w:rPr>
        <w:t>3</w:t>
      </w:r>
      <w:r w:rsidR="00C77F77" w:rsidRPr="00EE47D2">
        <w:rPr>
          <w:color w:val="000000" w:themeColor="text1"/>
        </w:rPr>
        <w:t xml:space="preserve">. </w:t>
      </w:r>
      <w:r w:rsidR="009F0579" w:rsidRPr="00EE47D2">
        <w:rPr>
          <w:color w:val="000000" w:themeColor="text1"/>
        </w:rPr>
        <w:t>Theo dõi</w:t>
      </w:r>
      <w:r w:rsidR="003D19BC" w:rsidRPr="00EE47D2">
        <w:rPr>
          <w:color w:val="000000" w:themeColor="text1"/>
        </w:rPr>
        <w:t xml:space="preserve">, </w:t>
      </w:r>
      <w:r w:rsidR="00C7174A" w:rsidRPr="00EE47D2">
        <w:rPr>
          <w:color w:val="000000" w:themeColor="text1"/>
          <w:szCs w:val="28"/>
        </w:rPr>
        <w:t>hướng dẫn thương nhân đề nghị cấp C/O và Văn bản chấp thuận</w:t>
      </w:r>
      <w:r w:rsidR="00C7174A" w:rsidRPr="00EE47D2">
        <w:rPr>
          <w:bCs/>
          <w:iCs/>
          <w:color w:val="000000" w:themeColor="text1"/>
          <w:szCs w:val="28"/>
        </w:rPr>
        <w:t xml:space="preserve"> thực hiện đúng </w:t>
      </w:r>
      <w:r w:rsidR="00DD63D4" w:rsidRPr="00EE47D2">
        <w:rPr>
          <w:bCs/>
          <w:iCs/>
          <w:color w:val="000000" w:themeColor="text1"/>
          <w:szCs w:val="28"/>
        </w:rPr>
        <w:t>theo</w:t>
      </w:r>
      <w:r w:rsidR="00C7174A" w:rsidRPr="00EE47D2">
        <w:rPr>
          <w:bCs/>
          <w:iCs/>
          <w:color w:val="000000" w:themeColor="text1"/>
          <w:szCs w:val="28"/>
        </w:rPr>
        <w:t xml:space="preserve"> quy định pháp luật về xuất xứ hàng hóa</w:t>
      </w:r>
      <w:r w:rsidR="003821BB" w:rsidRPr="00EE47D2">
        <w:rPr>
          <w:bCs/>
          <w:iCs/>
          <w:color w:val="000000" w:themeColor="text1"/>
          <w:szCs w:val="28"/>
        </w:rPr>
        <w:t>.</w:t>
      </w:r>
    </w:p>
    <w:p w14:paraId="530CF02B" w14:textId="0AA15507" w:rsidR="0078479A" w:rsidRPr="00EE47D2" w:rsidRDefault="003821BB">
      <w:pPr>
        <w:pStyle w:val="ListParagraph"/>
        <w:spacing w:before="120" w:after="120" w:line="360" w:lineRule="exact"/>
        <w:ind w:left="0" w:firstLine="720"/>
        <w:contextualSpacing w:val="0"/>
        <w:jc w:val="both"/>
        <w:rPr>
          <w:color w:val="000000" w:themeColor="text1"/>
        </w:rPr>
      </w:pPr>
      <w:r w:rsidRPr="00EE47D2">
        <w:rPr>
          <w:color w:val="000000" w:themeColor="text1"/>
        </w:rPr>
        <w:t xml:space="preserve">4. Kiểm </w:t>
      </w:r>
      <w:r w:rsidR="003D19BC" w:rsidRPr="00EE47D2">
        <w:rPr>
          <w:color w:val="000000" w:themeColor="text1"/>
        </w:rPr>
        <w:t>tra</w:t>
      </w:r>
      <w:r w:rsidR="00C77F77" w:rsidRPr="00EE47D2">
        <w:rPr>
          <w:color w:val="000000" w:themeColor="text1"/>
        </w:rPr>
        <w:t>, xác minh</w:t>
      </w:r>
      <w:r w:rsidR="00B17134" w:rsidRPr="00EE47D2">
        <w:rPr>
          <w:color w:val="000000" w:themeColor="text1"/>
        </w:rPr>
        <w:t xml:space="preserve"> đối với </w:t>
      </w:r>
      <w:r w:rsidR="00661E1F" w:rsidRPr="00EE47D2">
        <w:rPr>
          <w:color w:val="000000" w:themeColor="text1"/>
        </w:rPr>
        <w:t>C/O</w:t>
      </w:r>
      <w:r w:rsidR="00DD29E0" w:rsidRPr="00EE47D2">
        <w:rPr>
          <w:color w:val="000000" w:themeColor="text1"/>
        </w:rPr>
        <w:t xml:space="preserve"> </w:t>
      </w:r>
      <w:r w:rsidR="003F5C7F" w:rsidRPr="00EE47D2">
        <w:rPr>
          <w:color w:val="000000" w:themeColor="text1"/>
        </w:rPr>
        <w:t>và Văn bản chấp thuận</w:t>
      </w:r>
      <w:r w:rsidR="00B17134" w:rsidRPr="00EE47D2">
        <w:rPr>
          <w:color w:val="000000" w:themeColor="text1"/>
        </w:rPr>
        <w:t xml:space="preserve"> đã được cấp theo quy định pháp luật về xuất xứ hàng hóa</w:t>
      </w:r>
      <w:r w:rsidR="00C77F77" w:rsidRPr="00EE47D2">
        <w:rPr>
          <w:color w:val="000000" w:themeColor="text1"/>
        </w:rPr>
        <w:t xml:space="preserve"> </w:t>
      </w:r>
      <w:r w:rsidR="007A15E2" w:rsidRPr="00EE47D2">
        <w:rPr>
          <w:color w:val="000000" w:themeColor="text1"/>
        </w:rPr>
        <w:t>(</w:t>
      </w:r>
      <w:r w:rsidR="00B17134" w:rsidRPr="00EE47D2">
        <w:rPr>
          <w:color w:val="000000" w:themeColor="text1"/>
        </w:rPr>
        <w:t>kể cả</w:t>
      </w:r>
      <w:r w:rsidR="007A15E2" w:rsidRPr="00EE47D2">
        <w:rPr>
          <w:color w:val="000000" w:themeColor="text1"/>
        </w:rPr>
        <w:t xml:space="preserve"> </w:t>
      </w:r>
      <w:r w:rsidR="00B17134" w:rsidRPr="00EE47D2">
        <w:rPr>
          <w:color w:val="000000" w:themeColor="text1"/>
        </w:rPr>
        <w:t xml:space="preserve">trường hợp </w:t>
      </w:r>
      <w:r w:rsidR="00C54252" w:rsidRPr="00EE47D2">
        <w:rPr>
          <w:color w:val="000000" w:themeColor="text1"/>
        </w:rPr>
        <w:t>không còn thực hiện nhiệm vụ</w:t>
      </w:r>
      <w:r w:rsidR="00560F3B" w:rsidRPr="00EE47D2">
        <w:rPr>
          <w:color w:val="000000" w:themeColor="text1"/>
        </w:rPr>
        <w:t>, quyền hạn</w:t>
      </w:r>
      <w:r w:rsidR="00C54252" w:rsidRPr="00EE47D2">
        <w:rPr>
          <w:color w:val="000000" w:themeColor="text1"/>
        </w:rPr>
        <w:t xml:space="preserve"> </w:t>
      </w:r>
      <w:r w:rsidR="00C77F77" w:rsidRPr="00EE47D2">
        <w:rPr>
          <w:color w:val="000000" w:themeColor="text1"/>
        </w:rPr>
        <w:t>cấp C/O và Văn bản chấp thuận</w:t>
      </w:r>
      <w:r w:rsidR="00DD348E" w:rsidRPr="00EE47D2">
        <w:rPr>
          <w:color w:val="000000" w:themeColor="text1"/>
        </w:rPr>
        <w:t>)</w:t>
      </w:r>
      <w:r w:rsidRPr="00EE47D2">
        <w:rPr>
          <w:color w:val="000000" w:themeColor="text1"/>
        </w:rPr>
        <w:t>.</w:t>
      </w:r>
      <w:r w:rsidR="00DD348E" w:rsidRPr="00EE47D2">
        <w:rPr>
          <w:color w:val="000000" w:themeColor="text1"/>
        </w:rPr>
        <w:t xml:space="preserve"> </w:t>
      </w:r>
    </w:p>
    <w:p w14:paraId="258D5535" w14:textId="29560BAC" w:rsidR="00C77F77" w:rsidRPr="00EE47D2" w:rsidRDefault="00AD1C3F">
      <w:pPr>
        <w:pStyle w:val="ListParagraph"/>
        <w:spacing w:before="120" w:after="120" w:line="360" w:lineRule="exact"/>
        <w:ind w:left="0" w:firstLine="720"/>
        <w:contextualSpacing w:val="0"/>
        <w:jc w:val="both"/>
        <w:rPr>
          <w:color w:val="000000" w:themeColor="text1"/>
        </w:rPr>
      </w:pPr>
      <w:r w:rsidRPr="00EE47D2">
        <w:rPr>
          <w:color w:val="000000" w:themeColor="text1"/>
        </w:rPr>
        <w:t>5</w:t>
      </w:r>
      <w:r w:rsidR="00C77F77" w:rsidRPr="00EE47D2">
        <w:rPr>
          <w:color w:val="000000" w:themeColor="text1"/>
        </w:rPr>
        <w:t xml:space="preserve">. </w:t>
      </w:r>
      <w:r w:rsidR="00B17134" w:rsidRPr="00EE47D2">
        <w:rPr>
          <w:color w:val="000000" w:themeColor="text1"/>
        </w:rPr>
        <w:t xml:space="preserve">Báo cáo </w:t>
      </w:r>
      <w:r w:rsidR="00C77F77" w:rsidRPr="00EE47D2">
        <w:rPr>
          <w:color w:val="000000" w:themeColor="text1"/>
        </w:rPr>
        <w:t>định kỳ</w:t>
      </w:r>
      <w:r w:rsidR="00B17134" w:rsidRPr="00EE47D2">
        <w:rPr>
          <w:color w:val="000000" w:themeColor="text1"/>
        </w:rPr>
        <w:t xml:space="preserve"> </w:t>
      </w:r>
      <w:r w:rsidR="004A2CC2" w:rsidRPr="00EE47D2">
        <w:rPr>
          <w:color w:val="000000" w:themeColor="text1"/>
        </w:rPr>
        <w:t xml:space="preserve">theo quý, năm hoặc báo cáo đột xuất </w:t>
      </w:r>
      <w:r w:rsidR="001F02FC" w:rsidRPr="00EE47D2">
        <w:rPr>
          <w:color w:val="000000" w:themeColor="text1"/>
        </w:rPr>
        <w:t>gửi</w:t>
      </w:r>
      <w:r w:rsidR="004A2CC2" w:rsidRPr="00EE47D2">
        <w:rPr>
          <w:color w:val="000000" w:themeColor="text1"/>
        </w:rPr>
        <w:t xml:space="preserve"> </w:t>
      </w:r>
      <w:r w:rsidR="00B17134" w:rsidRPr="00EE47D2">
        <w:rPr>
          <w:color w:val="000000" w:themeColor="text1"/>
        </w:rPr>
        <w:t>Cục Xuất nhập khẩu (Bộ Công Thương)</w:t>
      </w:r>
      <w:r w:rsidR="005405F7" w:rsidRPr="00EE47D2">
        <w:rPr>
          <w:color w:val="000000" w:themeColor="text1"/>
        </w:rPr>
        <w:t xml:space="preserve"> và </w:t>
      </w:r>
      <w:r w:rsidR="005405F7" w:rsidRPr="00EE47D2">
        <w:rPr>
          <w:color w:val="000000" w:themeColor="text1"/>
          <w:szCs w:val="28"/>
        </w:rPr>
        <w:t xml:space="preserve">Ủy ban nhân dân cấp tỉnh </w:t>
      </w:r>
      <w:r w:rsidR="00C77F77" w:rsidRPr="00EE47D2">
        <w:rPr>
          <w:color w:val="000000" w:themeColor="text1"/>
        </w:rPr>
        <w:t xml:space="preserve">về tình hình cấp C/O, Văn bản chấp thuận và thu phí </w:t>
      </w:r>
      <w:r w:rsidR="004A2CC2" w:rsidRPr="00EE47D2">
        <w:rPr>
          <w:color w:val="000000" w:themeColor="text1"/>
        </w:rPr>
        <w:t>chứng nhận xuất xứ hàng hóa</w:t>
      </w:r>
      <w:r w:rsidR="00972C75" w:rsidRPr="00EE47D2">
        <w:rPr>
          <w:color w:val="000000" w:themeColor="text1"/>
        </w:rPr>
        <w:t xml:space="preserve"> theo quy định tại Phụ lục IV kèm theo Thông tư này.</w:t>
      </w:r>
    </w:p>
    <w:p w14:paraId="0D4EE650" w14:textId="6531365F" w:rsidR="003E2A15" w:rsidRPr="00EE47D2" w:rsidRDefault="00692643">
      <w:pPr>
        <w:pStyle w:val="ListParagraph"/>
        <w:spacing w:before="120" w:after="120" w:line="360" w:lineRule="exact"/>
        <w:ind w:left="0" w:firstLine="720"/>
        <w:contextualSpacing w:val="0"/>
        <w:jc w:val="both"/>
        <w:rPr>
          <w:color w:val="000000" w:themeColor="text1"/>
        </w:rPr>
      </w:pPr>
      <w:r w:rsidRPr="00EE47D2">
        <w:rPr>
          <w:b/>
          <w:color w:val="000000" w:themeColor="text1"/>
        </w:rPr>
        <w:t>Điề</w:t>
      </w:r>
      <w:r w:rsidR="003078E1" w:rsidRPr="00EE47D2">
        <w:rPr>
          <w:b/>
          <w:color w:val="000000" w:themeColor="text1"/>
        </w:rPr>
        <w:t xml:space="preserve">u </w:t>
      </w:r>
      <w:r w:rsidR="00DA2474" w:rsidRPr="00EE47D2">
        <w:rPr>
          <w:b/>
          <w:color w:val="000000" w:themeColor="text1"/>
        </w:rPr>
        <w:t>8</w:t>
      </w:r>
      <w:r w:rsidRPr="00EE47D2">
        <w:rPr>
          <w:b/>
          <w:color w:val="000000" w:themeColor="text1"/>
        </w:rPr>
        <w:t xml:space="preserve">. </w:t>
      </w:r>
      <w:r w:rsidR="002177B9" w:rsidRPr="00EE47D2">
        <w:rPr>
          <w:b/>
          <w:color w:val="000000" w:themeColor="text1"/>
        </w:rPr>
        <w:t>Trách nhiệm của đơn vị thuộc Bộ Công Thương</w:t>
      </w:r>
    </w:p>
    <w:p w14:paraId="0D54CCCF" w14:textId="39247C23" w:rsidR="001E784D" w:rsidRPr="00EE47D2" w:rsidRDefault="001E784D">
      <w:pPr>
        <w:spacing w:before="120" w:after="120" w:line="360" w:lineRule="exact"/>
        <w:ind w:firstLine="720"/>
        <w:jc w:val="both"/>
        <w:rPr>
          <w:bCs/>
          <w:iCs/>
          <w:color w:val="000000" w:themeColor="text1"/>
          <w:szCs w:val="28"/>
        </w:rPr>
      </w:pPr>
      <w:r w:rsidRPr="00EE47D2">
        <w:rPr>
          <w:bCs/>
          <w:iCs/>
          <w:color w:val="000000" w:themeColor="text1"/>
          <w:szCs w:val="28"/>
        </w:rPr>
        <w:t xml:space="preserve">1. Cục Xuất nhập khẩu </w:t>
      </w:r>
      <w:r w:rsidR="000513FA" w:rsidRPr="00EE47D2">
        <w:rPr>
          <w:bCs/>
          <w:iCs/>
          <w:color w:val="000000" w:themeColor="text1"/>
          <w:szCs w:val="28"/>
        </w:rPr>
        <w:t>chịu trách nhiệm</w:t>
      </w:r>
      <w:r w:rsidRPr="00EE47D2">
        <w:rPr>
          <w:bCs/>
          <w:iCs/>
          <w:color w:val="000000" w:themeColor="text1"/>
          <w:szCs w:val="28"/>
        </w:rPr>
        <w:t>:</w:t>
      </w:r>
    </w:p>
    <w:p w14:paraId="487563D5" w14:textId="4A2A8BC5" w:rsidR="00F42BC4" w:rsidRPr="00EE47D2" w:rsidRDefault="001E784D">
      <w:pPr>
        <w:spacing w:before="120" w:after="120" w:line="360" w:lineRule="exact"/>
        <w:ind w:firstLine="720"/>
        <w:jc w:val="both"/>
        <w:rPr>
          <w:bCs/>
          <w:iCs/>
          <w:color w:val="000000" w:themeColor="text1"/>
          <w:szCs w:val="28"/>
        </w:rPr>
      </w:pPr>
      <w:r w:rsidRPr="00EE47D2">
        <w:rPr>
          <w:bCs/>
          <w:iCs/>
          <w:color w:val="000000" w:themeColor="text1"/>
          <w:szCs w:val="28"/>
        </w:rPr>
        <w:t xml:space="preserve">a) </w:t>
      </w:r>
      <w:r w:rsidR="005A29BF" w:rsidRPr="00EE47D2">
        <w:rPr>
          <w:bCs/>
          <w:iCs/>
          <w:color w:val="000000" w:themeColor="text1"/>
          <w:szCs w:val="28"/>
        </w:rPr>
        <w:t>T</w:t>
      </w:r>
      <w:r w:rsidR="00F42BC4" w:rsidRPr="00EE47D2">
        <w:rPr>
          <w:bCs/>
          <w:iCs/>
          <w:color w:val="000000" w:themeColor="text1"/>
          <w:szCs w:val="28"/>
        </w:rPr>
        <w:t>ổng hợp tình hình thực hiện</w:t>
      </w:r>
      <w:r w:rsidR="005A29BF" w:rsidRPr="00EE47D2">
        <w:rPr>
          <w:bCs/>
          <w:iCs/>
          <w:color w:val="000000" w:themeColor="text1"/>
          <w:szCs w:val="28"/>
        </w:rPr>
        <w:t xml:space="preserve"> cấp </w:t>
      </w:r>
      <w:r w:rsidR="009F5F62" w:rsidRPr="00EE47D2">
        <w:rPr>
          <w:color w:val="000000" w:themeColor="text1"/>
          <w:szCs w:val="28"/>
        </w:rPr>
        <w:t>C/O</w:t>
      </w:r>
      <w:r w:rsidR="00C77F77" w:rsidRPr="00EE47D2">
        <w:rPr>
          <w:color w:val="000000" w:themeColor="text1"/>
          <w:szCs w:val="28"/>
        </w:rPr>
        <w:t xml:space="preserve"> và</w:t>
      </w:r>
      <w:r w:rsidR="009F5F62" w:rsidRPr="00EE47D2">
        <w:rPr>
          <w:color w:val="000000" w:themeColor="text1"/>
          <w:szCs w:val="28"/>
        </w:rPr>
        <w:t xml:space="preserve"> </w:t>
      </w:r>
      <w:r w:rsidR="003055B3" w:rsidRPr="00EE47D2">
        <w:rPr>
          <w:color w:val="000000" w:themeColor="text1"/>
          <w:szCs w:val="28"/>
        </w:rPr>
        <w:t>Văn bản chấp thuận</w:t>
      </w:r>
      <w:r w:rsidR="00C77F77" w:rsidRPr="00EE47D2">
        <w:rPr>
          <w:color w:val="000000" w:themeColor="text1"/>
          <w:szCs w:val="28"/>
        </w:rPr>
        <w:t>.</w:t>
      </w:r>
    </w:p>
    <w:p w14:paraId="1B6B9291" w14:textId="6D962716" w:rsidR="00B3616E" w:rsidRPr="00EE47D2" w:rsidRDefault="00B3616E">
      <w:pPr>
        <w:spacing w:before="120" w:after="120" w:line="360" w:lineRule="exact"/>
        <w:ind w:firstLine="720"/>
        <w:jc w:val="both"/>
        <w:rPr>
          <w:bCs/>
          <w:iCs/>
          <w:color w:val="000000" w:themeColor="text1"/>
          <w:szCs w:val="28"/>
        </w:rPr>
      </w:pPr>
      <w:r w:rsidRPr="00EE47D2">
        <w:rPr>
          <w:bCs/>
          <w:iCs/>
          <w:color w:val="000000" w:themeColor="text1"/>
          <w:szCs w:val="28"/>
        </w:rPr>
        <w:t xml:space="preserve">b) Xây </w:t>
      </w:r>
      <w:r w:rsidR="00B41073" w:rsidRPr="00EE47D2">
        <w:rPr>
          <w:bCs/>
          <w:iCs/>
          <w:color w:val="000000" w:themeColor="text1"/>
          <w:szCs w:val="28"/>
        </w:rPr>
        <w:t xml:space="preserve">dựng nội dung </w:t>
      </w:r>
      <w:r w:rsidRPr="00EE47D2">
        <w:rPr>
          <w:bCs/>
          <w:iCs/>
          <w:color w:val="000000" w:themeColor="text1"/>
          <w:szCs w:val="28"/>
        </w:rPr>
        <w:t>chương trình đào tạo</w:t>
      </w:r>
      <w:r w:rsidR="00B267C8" w:rsidRPr="00EE47D2">
        <w:rPr>
          <w:bCs/>
          <w:iCs/>
          <w:color w:val="000000" w:themeColor="text1"/>
          <w:szCs w:val="28"/>
        </w:rPr>
        <w:t>, tập huấn</w:t>
      </w:r>
      <w:r w:rsidRPr="00EE47D2">
        <w:rPr>
          <w:bCs/>
          <w:iCs/>
          <w:color w:val="000000" w:themeColor="text1"/>
          <w:szCs w:val="28"/>
        </w:rPr>
        <w:t xml:space="preserve"> </w:t>
      </w:r>
      <w:r w:rsidRPr="00EE47D2">
        <w:rPr>
          <w:color w:val="000000" w:themeColor="text1"/>
          <w:szCs w:val="28"/>
        </w:rPr>
        <w:t>về xuất xứ hàng hóa.</w:t>
      </w:r>
    </w:p>
    <w:p w14:paraId="5A247D20" w14:textId="03F0A98F" w:rsidR="00C77F77" w:rsidRPr="00EE47D2" w:rsidRDefault="001041FA">
      <w:pPr>
        <w:spacing w:before="120" w:after="120" w:line="360" w:lineRule="exact"/>
        <w:jc w:val="both"/>
        <w:rPr>
          <w:color w:val="000000" w:themeColor="text1"/>
          <w:szCs w:val="28"/>
        </w:rPr>
      </w:pPr>
      <w:r w:rsidRPr="00EE47D2">
        <w:rPr>
          <w:bCs/>
          <w:iCs/>
          <w:color w:val="000000" w:themeColor="text1"/>
          <w:szCs w:val="28"/>
        </w:rPr>
        <w:tab/>
      </w:r>
      <w:r w:rsidR="00C77F77" w:rsidRPr="00EE47D2">
        <w:rPr>
          <w:bCs/>
          <w:iCs/>
          <w:color w:val="000000" w:themeColor="text1"/>
          <w:szCs w:val="28"/>
        </w:rPr>
        <w:t>c</w:t>
      </w:r>
      <w:r w:rsidR="001E784D" w:rsidRPr="00EE47D2">
        <w:rPr>
          <w:bCs/>
          <w:iCs/>
          <w:color w:val="000000" w:themeColor="text1"/>
          <w:szCs w:val="28"/>
        </w:rPr>
        <w:t xml:space="preserve">) Chủ trì, phối hợp với cơ quan có thẩm quyền, đơn vị liên quan kiểm tra định kỳ </w:t>
      </w:r>
      <w:r w:rsidR="00411341" w:rsidRPr="00EE47D2">
        <w:rPr>
          <w:bCs/>
          <w:iCs/>
          <w:color w:val="000000" w:themeColor="text1"/>
          <w:szCs w:val="28"/>
        </w:rPr>
        <w:t xml:space="preserve">hoặc </w:t>
      </w:r>
      <w:r w:rsidR="001E784D" w:rsidRPr="00EE47D2">
        <w:rPr>
          <w:bCs/>
          <w:iCs/>
          <w:color w:val="000000" w:themeColor="text1"/>
          <w:szCs w:val="28"/>
        </w:rPr>
        <w:t xml:space="preserve">đột xuất </w:t>
      </w:r>
      <w:r w:rsidR="001E784D" w:rsidRPr="00EE47D2">
        <w:rPr>
          <w:color w:val="000000" w:themeColor="text1"/>
          <w:szCs w:val="28"/>
        </w:rPr>
        <w:t>cơ quan, tổ chức cấp C/O</w:t>
      </w:r>
      <w:r w:rsidR="001D0ADF" w:rsidRPr="00EE47D2">
        <w:rPr>
          <w:color w:val="000000" w:themeColor="text1"/>
          <w:szCs w:val="28"/>
        </w:rPr>
        <w:t xml:space="preserve"> và Văn bản chấp thuận</w:t>
      </w:r>
      <w:r w:rsidR="00C77F77" w:rsidRPr="00EE47D2">
        <w:rPr>
          <w:color w:val="000000" w:themeColor="text1"/>
          <w:szCs w:val="28"/>
        </w:rPr>
        <w:t>.</w:t>
      </w:r>
    </w:p>
    <w:p w14:paraId="42A575DE" w14:textId="75F0DBE4" w:rsidR="00C75B73" w:rsidRPr="00EE47D2" w:rsidRDefault="00C75B73">
      <w:pPr>
        <w:spacing w:before="120" w:after="120" w:line="360" w:lineRule="exact"/>
        <w:jc w:val="both"/>
        <w:rPr>
          <w:color w:val="000000" w:themeColor="text1"/>
          <w:szCs w:val="28"/>
        </w:rPr>
      </w:pPr>
      <w:r w:rsidRPr="00EE47D2">
        <w:rPr>
          <w:color w:val="000000" w:themeColor="text1"/>
          <w:szCs w:val="28"/>
        </w:rPr>
        <w:tab/>
        <w:t xml:space="preserve">d) </w:t>
      </w:r>
      <w:r w:rsidRPr="00EE47D2">
        <w:rPr>
          <w:color w:val="000000" w:themeColor="text1"/>
        </w:rPr>
        <w:t xml:space="preserve">Duy trì điều kiện </w:t>
      </w:r>
      <w:r w:rsidR="0009224E" w:rsidRPr="00EE47D2">
        <w:rPr>
          <w:color w:val="000000" w:themeColor="text1"/>
        </w:rPr>
        <w:t xml:space="preserve">cấp C/O và Văn bản chấp thuận </w:t>
      </w:r>
      <w:r w:rsidRPr="00EE47D2">
        <w:rPr>
          <w:bCs/>
          <w:iCs/>
          <w:color w:val="000000" w:themeColor="text1"/>
        </w:rPr>
        <w:t>theo quy định tại Điều 5 Thông tư này.</w:t>
      </w:r>
    </w:p>
    <w:p w14:paraId="7CB0A603" w14:textId="7923A7C5" w:rsidR="002130C5" w:rsidRPr="00EE47D2" w:rsidRDefault="00C77F77">
      <w:pPr>
        <w:spacing w:before="120" w:after="120" w:line="360" w:lineRule="exact"/>
        <w:jc w:val="both"/>
        <w:rPr>
          <w:bCs/>
          <w:iCs/>
          <w:color w:val="000000" w:themeColor="text1"/>
          <w:szCs w:val="28"/>
        </w:rPr>
      </w:pPr>
      <w:r w:rsidRPr="00EE47D2">
        <w:rPr>
          <w:color w:val="000000" w:themeColor="text1"/>
          <w:szCs w:val="28"/>
        </w:rPr>
        <w:lastRenderedPageBreak/>
        <w:tab/>
      </w:r>
      <w:r w:rsidR="002130C5" w:rsidRPr="00EE47D2">
        <w:rPr>
          <w:bCs/>
          <w:iCs/>
          <w:color w:val="000000" w:themeColor="text1"/>
          <w:szCs w:val="28"/>
        </w:rPr>
        <w:t xml:space="preserve">2. Cục Thương mại điện tử và Kinh tế số </w:t>
      </w:r>
      <w:r w:rsidR="000513FA" w:rsidRPr="00EE47D2">
        <w:rPr>
          <w:bCs/>
          <w:iCs/>
          <w:color w:val="000000" w:themeColor="text1"/>
          <w:szCs w:val="28"/>
        </w:rPr>
        <w:t>chịu trách nhiệm</w:t>
      </w:r>
      <w:r w:rsidR="002130C5" w:rsidRPr="00EE47D2">
        <w:rPr>
          <w:bCs/>
          <w:iCs/>
          <w:color w:val="000000" w:themeColor="text1"/>
          <w:szCs w:val="28"/>
        </w:rPr>
        <w:t>:</w:t>
      </w:r>
    </w:p>
    <w:p w14:paraId="54AA241E" w14:textId="25F70238" w:rsidR="002130C5" w:rsidRPr="00EE47D2" w:rsidRDefault="002130C5">
      <w:pPr>
        <w:spacing w:before="120" w:after="120" w:line="360" w:lineRule="exact"/>
        <w:ind w:firstLine="720"/>
        <w:jc w:val="both"/>
        <w:rPr>
          <w:bCs/>
          <w:iCs/>
          <w:color w:val="000000" w:themeColor="text1"/>
          <w:szCs w:val="28"/>
        </w:rPr>
      </w:pPr>
      <w:r w:rsidRPr="00EE47D2">
        <w:rPr>
          <w:bCs/>
          <w:iCs/>
          <w:color w:val="000000" w:themeColor="text1"/>
          <w:szCs w:val="28"/>
        </w:rPr>
        <w:t xml:space="preserve">a) </w:t>
      </w:r>
      <w:r w:rsidR="0070607C" w:rsidRPr="00EE47D2">
        <w:rPr>
          <w:bCs/>
          <w:iCs/>
          <w:color w:val="000000" w:themeColor="text1"/>
          <w:szCs w:val="28"/>
        </w:rPr>
        <w:t xml:space="preserve">Quản lý hạ tầng kỹ thuật của Hệ thống eCoSys, kết nối và truyền dữ liệu </w:t>
      </w:r>
      <w:r w:rsidR="0070607C" w:rsidRPr="00EE47D2">
        <w:rPr>
          <w:color w:val="000000" w:themeColor="text1"/>
          <w:szCs w:val="28"/>
        </w:rPr>
        <w:t>C/O</w:t>
      </w:r>
      <w:r w:rsidR="0070607C" w:rsidRPr="00EE47D2">
        <w:rPr>
          <w:bCs/>
          <w:iCs/>
          <w:color w:val="000000" w:themeColor="text1"/>
          <w:szCs w:val="28"/>
        </w:rPr>
        <w:t xml:space="preserve"> điện tử từ Hệ thống eCoSys sang Cổng </w:t>
      </w:r>
      <w:r w:rsidR="003E482D" w:rsidRPr="00EE47D2">
        <w:rPr>
          <w:bCs/>
          <w:iCs/>
          <w:color w:val="000000" w:themeColor="text1"/>
          <w:szCs w:val="28"/>
        </w:rPr>
        <w:t xml:space="preserve">Thông tin một </w:t>
      </w:r>
      <w:r w:rsidR="0070607C" w:rsidRPr="00EE47D2">
        <w:rPr>
          <w:bCs/>
          <w:iCs/>
          <w:color w:val="000000" w:themeColor="text1"/>
          <w:szCs w:val="28"/>
        </w:rPr>
        <w:t>cửa quốc gia của Việt Nam</w:t>
      </w:r>
      <w:r w:rsidRPr="00EE47D2">
        <w:rPr>
          <w:bCs/>
          <w:iCs/>
          <w:color w:val="000000" w:themeColor="text1"/>
          <w:szCs w:val="28"/>
        </w:rPr>
        <w:t>.</w:t>
      </w:r>
    </w:p>
    <w:p w14:paraId="4FDC547B" w14:textId="75B0D082" w:rsidR="0070607C" w:rsidRPr="00EE47D2" w:rsidRDefault="002130C5">
      <w:pPr>
        <w:spacing w:before="120" w:after="120" w:line="360" w:lineRule="exact"/>
        <w:ind w:firstLine="720"/>
        <w:jc w:val="both"/>
        <w:rPr>
          <w:bCs/>
          <w:iCs/>
          <w:color w:val="000000" w:themeColor="text1"/>
          <w:szCs w:val="28"/>
        </w:rPr>
      </w:pPr>
      <w:r w:rsidRPr="00EE47D2">
        <w:rPr>
          <w:bCs/>
          <w:iCs/>
          <w:color w:val="000000" w:themeColor="text1"/>
          <w:szCs w:val="28"/>
        </w:rPr>
        <w:t xml:space="preserve">b) </w:t>
      </w:r>
      <w:r w:rsidR="0070607C" w:rsidRPr="00EE47D2">
        <w:rPr>
          <w:bCs/>
          <w:iCs/>
          <w:color w:val="000000" w:themeColor="text1"/>
          <w:szCs w:val="28"/>
        </w:rPr>
        <w:t>Tạo tài khoản và cấp mã số của cơ quan, tổ chức cấp C/O</w:t>
      </w:r>
      <w:r w:rsidRPr="00EE47D2">
        <w:rPr>
          <w:bCs/>
          <w:iCs/>
          <w:color w:val="000000" w:themeColor="text1"/>
          <w:szCs w:val="28"/>
        </w:rPr>
        <w:t xml:space="preserve"> và Văn bản chấp thuận</w:t>
      </w:r>
      <w:r w:rsidR="0070607C" w:rsidRPr="00EE47D2">
        <w:rPr>
          <w:bCs/>
          <w:iCs/>
          <w:color w:val="000000" w:themeColor="text1"/>
          <w:szCs w:val="28"/>
        </w:rPr>
        <w:t xml:space="preserve"> trên Hệ thống eCoSys.  </w:t>
      </w:r>
    </w:p>
    <w:p w14:paraId="228D2A99" w14:textId="2BFFBD6B" w:rsidR="0070607C" w:rsidRPr="00EE47D2" w:rsidRDefault="00BD07EE">
      <w:pPr>
        <w:spacing w:before="120" w:after="120" w:line="360" w:lineRule="exact"/>
        <w:ind w:firstLine="720"/>
        <w:jc w:val="both"/>
        <w:rPr>
          <w:bCs/>
          <w:iCs/>
          <w:color w:val="000000" w:themeColor="text1"/>
          <w:szCs w:val="28"/>
        </w:rPr>
      </w:pPr>
      <w:r w:rsidRPr="00EE47D2">
        <w:rPr>
          <w:bCs/>
          <w:iCs/>
          <w:color w:val="000000" w:themeColor="text1"/>
          <w:szCs w:val="28"/>
        </w:rPr>
        <w:t>c)</w:t>
      </w:r>
      <w:r w:rsidR="0070607C" w:rsidRPr="00EE47D2">
        <w:rPr>
          <w:bCs/>
          <w:iCs/>
          <w:color w:val="000000" w:themeColor="text1"/>
          <w:szCs w:val="28"/>
        </w:rPr>
        <w:t xml:space="preserve"> Đăng tải và cập nhật danh mục cơ quan, tổ chức cấp C/O và Văn bản chấp thuận lên Hệ thống eCoSys.</w:t>
      </w:r>
    </w:p>
    <w:p w14:paraId="310F3B3A" w14:textId="0D1282B9" w:rsidR="00A0195A" w:rsidRPr="00EE47D2" w:rsidRDefault="0070607C">
      <w:pPr>
        <w:spacing w:before="120" w:after="120" w:line="360" w:lineRule="exact"/>
        <w:jc w:val="both"/>
        <w:rPr>
          <w:b/>
          <w:bCs/>
          <w:iCs/>
          <w:color w:val="000000" w:themeColor="text1"/>
          <w:szCs w:val="28"/>
        </w:rPr>
      </w:pPr>
      <w:r w:rsidRPr="00EE47D2">
        <w:rPr>
          <w:bCs/>
          <w:iCs/>
          <w:color w:val="000000" w:themeColor="text1"/>
          <w:szCs w:val="28"/>
        </w:rPr>
        <w:tab/>
      </w:r>
      <w:r w:rsidR="00B142DD" w:rsidRPr="00EE47D2">
        <w:rPr>
          <w:b/>
          <w:bCs/>
          <w:iCs/>
          <w:color w:val="000000" w:themeColor="text1"/>
          <w:szCs w:val="28"/>
        </w:rPr>
        <w:t xml:space="preserve">Điều </w:t>
      </w:r>
      <w:r w:rsidR="000C3573" w:rsidRPr="00EE47D2">
        <w:rPr>
          <w:b/>
          <w:bCs/>
          <w:iCs/>
          <w:color w:val="000000" w:themeColor="text1"/>
          <w:szCs w:val="28"/>
        </w:rPr>
        <w:t>9</w:t>
      </w:r>
      <w:r w:rsidR="00B142DD" w:rsidRPr="00EE47D2">
        <w:rPr>
          <w:b/>
          <w:bCs/>
          <w:iCs/>
          <w:color w:val="000000" w:themeColor="text1"/>
          <w:szCs w:val="28"/>
        </w:rPr>
        <w:t>. Hiệu lực thi hành</w:t>
      </w:r>
    </w:p>
    <w:p w14:paraId="09631C65" w14:textId="63C74270" w:rsidR="006E7F26" w:rsidRPr="00EE47D2" w:rsidRDefault="00A0195A">
      <w:pPr>
        <w:spacing w:before="120" w:after="120" w:line="360" w:lineRule="exact"/>
        <w:ind w:firstLine="720"/>
        <w:jc w:val="both"/>
        <w:rPr>
          <w:bCs/>
          <w:iCs/>
          <w:color w:val="000000" w:themeColor="text1"/>
          <w:szCs w:val="28"/>
        </w:rPr>
      </w:pPr>
      <w:r w:rsidRPr="00EE47D2">
        <w:rPr>
          <w:bCs/>
          <w:iCs/>
          <w:color w:val="000000" w:themeColor="text1"/>
          <w:szCs w:val="28"/>
        </w:rPr>
        <w:t xml:space="preserve">1. </w:t>
      </w:r>
      <w:r w:rsidR="00966C21" w:rsidRPr="00EE47D2">
        <w:rPr>
          <w:bCs/>
          <w:iCs/>
          <w:color w:val="000000" w:themeColor="text1"/>
          <w:szCs w:val="28"/>
        </w:rPr>
        <w:t xml:space="preserve">Thông tư này có hiệu lực kể từ ngày </w:t>
      </w:r>
      <w:r w:rsidR="002A4C4B" w:rsidRPr="00EE47D2">
        <w:rPr>
          <w:bCs/>
          <w:iCs/>
          <w:color w:val="000000" w:themeColor="text1"/>
          <w:szCs w:val="28"/>
        </w:rPr>
        <w:t>01</w:t>
      </w:r>
      <w:r w:rsidR="00966C21" w:rsidRPr="00EE47D2">
        <w:rPr>
          <w:bCs/>
          <w:iCs/>
          <w:color w:val="000000" w:themeColor="text1"/>
          <w:szCs w:val="28"/>
        </w:rPr>
        <w:t xml:space="preserve"> tháng </w:t>
      </w:r>
      <w:r w:rsidR="002A4C4B" w:rsidRPr="00EE47D2">
        <w:rPr>
          <w:bCs/>
          <w:iCs/>
          <w:color w:val="000000" w:themeColor="text1"/>
          <w:szCs w:val="28"/>
        </w:rPr>
        <w:t>7</w:t>
      </w:r>
      <w:r w:rsidR="00966C21" w:rsidRPr="00EE47D2">
        <w:rPr>
          <w:bCs/>
          <w:iCs/>
          <w:color w:val="000000" w:themeColor="text1"/>
          <w:szCs w:val="28"/>
        </w:rPr>
        <w:t xml:space="preserve"> năm </w:t>
      </w:r>
      <w:r w:rsidR="002A4C4B" w:rsidRPr="00EE47D2">
        <w:rPr>
          <w:bCs/>
          <w:iCs/>
          <w:color w:val="000000" w:themeColor="text1"/>
          <w:szCs w:val="28"/>
        </w:rPr>
        <w:t>2025.</w:t>
      </w:r>
    </w:p>
    <w:p w14:paraId="275408C7" w14:textId="2BE39DE5" w:rsidR="00A46902" w:rsidRPr="00EE47D2" w:rsidRDefault="00C83231" w:rsidP="00C83231">
      <w:pPr>
        <w:spacing w:before="120" w:after="240" w:line="360" w:lineRule="exact"/>
        <w:ind w:firstLine="720"/>
        <w:jc w:val="both"/>
        <w:rPr>
          <w:bCs/>
          <w:iCs/>
          <w:color w:val="000000" w:themeColor="text1"/>
          <w:szCs w:val="28"/>
        </w:rPr>
      </w:pPr>
      <w:r w:rsidRPr="00EE47D2">
        <w:rPr>
          <w:bCs/>
          <w:iCs/>
          <w:noProof/>
          <w:color w:val="000000" w:themeColor="text1"/>
          <w:szCs w:val="28"/>
        </w:rPr>
        <mc:AlternateContent>
          <mc:Choice Requires="wps">
            <w:drawing>
              <wp:anchor distT="0" distB="0" distL="114300" distR="114300" simplePos="0" relativeHeight="251672576" behindDoc="0" locked="0" layoutInCell="1" allowOverlap="1" wp14:anchorId="562D354E" wp14:editId="60D94E80">
                <wp:simplePos x="0" y="0"/>
                <wp:positionH relativeFrom="column">
                  <wp:posOffset>56686</wp:posOffset>
                </wp:positionH>
                <wp:positionV relativeFrom="paragraph">
                  <wp:posOffset>796599</wp:posOffset>
                </wp:positionV>
                <wp:extent cx="5700583" cy="0"/>
                <wp:effectExtent l="0" t="0" r="0" b="0"/>
                <wp:wrapNone/>
                <wp:docPr id="1105873887" name="Straight Connector 2"/>
                <wp:cNvGraphicFramePr/>
                <a:graphic xmlns:a="http://schemas.openxmlformats.org/drawingml/2006/main">
                  <a:graphicData uri="http://schemas.microsoft.com/office/word/2010/wordprocessingShape">
                    <wps:wsp>
                      <wps:cNvCnPr/>
                      <wps:spPr>
                        <a:xfrm>
                          <a:off x="0" y="0"/>
                          <a:ext cx="57005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7FF3A"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5pt,62.7pt" to="453.3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MzmgEAAIgDAAAOAAAAZHJzL2Uyb0RvYy54bWysU9uO0zAQfUfiHyy/06SLF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" strokecolor="black [3040]"/>
            </w:pict>
          </mc:Fallback>
        </mc:AlternateContent>
      </w:r>
      <w:r w:rsidR="006E7F26" w:rsidRPr="00EE47D2">
        <w:rPr>
          <w:bCs/>
          <w:iCs/>
          <w:color w:val="000000" w:themeColor="text1"/>
          <w:szCs w:val="28"/>
        </w:rPr>
        <w:t>2</w:t>
      </w:r>
      <w:r w:rsidR="00A0195A" w:rsidRPr="00EE47D2">
        <w:rPr>
          <w:bCs/>
          <w:iCs/>
          <w:color w:val="000000" w:themeColor="text1"/>
          <w:szCs w:val="28"/>
        </w:rPr>
        <w:t xml:space="preserve">. </w:t>
      </w:r>
      <w:r w:rsidR="00D830C0" w:rsidRPr="00EE47D2">
        <w:rPr>
          <w:bCs/>
          <w:iCs/>
          <w:color w:val="000000" w:themeColor="text1"/>
          <w:szCs w:val="28"/>
        </w:rPr>
        <w:t>Trong trường hợp các văn bản quy phạm pháp luật được viện dẫn trong Thông tư này được sửa đổi, bổ sung hoặc thay thế thì thực hiện theo các văn bản quy phạm pháp luật đã được sửa đổi, bổ sung hoặc thay thế.</w:t>
      </w:r>
      <w:r w:rsidR="003D7C38" w:rsidRPr="00EE47D2">
        <w:rPr>
          <w:bCs/>
          <w:iCs/>
          <w:color w:val="000000" w:themeColor="text1"/>
          <w:szCs w:val="28"/>
        </w:rPr>
        <w:t>/.</w:t>
      </w:r>
    </w:p>
    <w:tbl>
      <w:tblPr>
        <w:tblW w:w="9214" w:type="dxa"/>
        <w:tblLook w:val="04A0" w:firstRow="1" w:lastRow="0" w:firstColumn="1" w:lastColumn="0" w:noHBand="0" w:noVBand="1"/>
      </w:tblPr>
      <w:tblGrid>
        <w:gridCol w:w="4199"/>
        <w:gridCol w:w="5015"/>
      </w:tblGrid>
      <w:tr w:rsidR="00C83231" w:rsidRPr="000F79F4" w14:paraId="72F2DE6B" w14:textId="77777777" w:rsidTr="005A28E7">
        <w:tc>
          <w:tcPr>
            <w:tcW w:w="4199" w:type="dxa"/>
          </w:tcPr>
          <w:p w14:paraId="4630B144" w14:textId="77777777" w:rsidR="00C83231" w:rsidRPr="00EE47D2" w:rsidRDefault="00C83231" w:rsidP="005A28E7">
            <w:pPr>
              <w:pStyle w:val="NormalWeb"/>
              <w:spacing w:before="120" w:beforeAutospacing="0" w:after="120" w:afterAutospacing="0"/>
              <w:jc w:val="center"/>
              <w:rPr>
                <w:color w:val="000000" w:themeColor="text1"/>
                <w:sz w:val="28"/>
                <w:szCs w:val="28"/>
                <w:lang w:val="nl-NL"/>
              </w:rPr>
            </w:pPr>
            <w:r w:rsidRPr="00EE47D2">
              <w:rPr>
                <w:b/>
                <w:color w:val="000000" w:themeColor="text1"/>
                <w:sz w:val="28"/>
                <w:szCs w:val="28"/>
                <w:lang w:val="nl-NL"/>
              </w:rPr>
              <w:t>BỘ CÔNG THƯƠNG</w:t>
            </w:r>
          </w:p>
          <w:p w14:paraId="550D6541" w14:textId="71FE4284" w:rsidR="00C83231" w:rsidRPr="00EE47D2" w:rsidRDefault="00C83231" w:rsidP="005A28E7">
            <w:pPr>
              <w:pStyle w:val="NormalWeb"/>
              <w:spacing w:before="120" w:beforeAutospacing="0" w:after="120" w:afterAutospacing="0"/>
              <w:jc w:val="center"/>
              <w:rPr>
                <w:color w:val="000000" w:themeColor="text1"/>
                <w:szCs w:val="26"/>
                <w:lang w:val="nl-NL"/>
              </w:rPr>
            </w:pPr>
            <w:r w:rsidRPr="00EE47D2">
              <w:rPr>
                <w:noProof/>
                <w:color w:val="000000" w:themeColor="text1"/>
                <w:sz w:val="28"/>
                <w:szCs w:val="28"/>
                <w:lang w:val="nl-NL"/>
              </w:rPr>
              <mc:AlternateContent>
                <mc:Choice Requires="wps">
                  <w:drawing>
                    <wp:anchor distT="0" distB="0" distL="114300" distR="114300" simplePos="0" relativeHeight="251671552" behindDoc="0" locked="0" layoutInCell="1" allowOverlap="1" wp14:anchorId="5AFAF629" wp14:editId="68C26F04">
                      <wp:simplePos x="0" y="0"/>
                      <wp:positionH relativeFrom="column">
                        <wp:posOffset>719455</wp:posOffset>
                      </wp:positionH>
                      <wp:positionV relativeFrom="paragraph">
                        <wp:posOffset>267970</wp:posOffset>
                      </wp:positionV>
                      <wp:extent cx="1188720" cy="0"/>
                      <wp:effectExtent l="8890" t="11430" r="12065" b="7620"/>
                      <wp:wrapNone/>
                      <wp:docPr id="11771214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FE5D5" id="_x0000_t32" coordsize="21600,21600" o:spt="32" o:oned="t" path="m,l21600,21600e" filled="f">
                      <v:path arrowok="t" fillok="f" o:connecttype="none"/>
                      <o:lock v:ext="edit" shapetype="t"/>
                    </v:shapetype>
                    <v:shape id="Straight Arrow Connector 2" o:spid="_x0000_s1026" type="#_x0000_t32" style="position:absolute;margin-left:56.65pt;margin-top:21.1pt;width:93.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"/>
                  </w:pict>
                </mc:Fallback>
              </mc:AlternateContent>
            </w:r>
            <w:r w:rsidRPr="00EE47D2">
              <w:rPr>
                <w:color w:val="000000" w:themeColor="text1"/>
                <w:sz w:val="28"/>
                <w:szCs w:val="28"/>
                <w:lang w:val="nl-NL"/>
              </w:rPr>
              <w:t xml:space="preserve">Số:   </w:t>
            </w:r>
            <w:r w:rsidR="000F79F4">
              <w:rPr>
                <w:color w:val="000000" w:themeColor="text1"/>
                <w:sz w:val="28"/>
                <w:szCs w:val="28"/>
                <w:lang w:val="nl-NL"/>
              </w:rPr>
              <w:t>16</w:t>
            </w:r>
            <w:r w:rsidRPr="00EE47D2">
              <w:rPr>
                <w:color w:val="000000" w:themeColor="text1"/>
                <w:sz w:val="28"/>
                <w:szCs w:val="28"/>
                <w:lang w:val="nl-NL"/>
              </w:rPr>
              <w:t xml:space="preserve"> /VBHN-BCT</w:t>
            </w:r>
          </w:p>
        </w:tc>
        <w:tc>
          <w:tcPr>
            <w:tcW w:w="5015" w:type="dxa"/>
          </w:tcPr>
          <w:p w14:paraId="7DF2497F" w14:textId="77777777" w:rsidR="00C83231" w:rsidRPr="00EE47D2" w:rsidRDefault="00C83231" w:rsidP="005A28E7">
            <w:pPr>
              <w:pStyle w:val="NormalWeb"/>
              <w:spacing w:before="120" w:beforeAutospacing="0" w:after="120" w:afterAutospacing="0"/>
              <w:jc w:val="center"/>
              <w:rPr>
                <w:i/>
                <w:color w:val="000000" w:themeColor="text1"/>
                <w:sz w:val="28"/>
                <w:szCs w:val="28"/>
                <w:lang w:val="nl-NL"/>
              </w:rPr>
            </w:pPr>
            <w:r w:rsidRPr="00EE47D2">
              <w:rPr>
                <w:b/>
                <w:color w:val="000000" w:themeColor="text1"/>
                <w:sz w:val="28"/>
                <w:szCs w:val="28"/>
                <w:lang w:val="nl-NL"/>
              </w:rPr>
              <w:t>XÁC THỰC VĂN BẢN HỢP NHẤT</w:t>
            </w:r>
          </w:p>
          <w:p w14:paraId="52FA9A00" w14:textId="3913A61E" w:rsidR="00C83231" w:rsidRPr="00EE47D2" w:rsidRDefault="00C83231" w:rsidP="005A28E7">
            <w:pPr>
              <w:pStyle w:val="NormalWeb"/>
              <w:spacing w:before="120" w:beforeAutospacing="0" w:after="120" w:afterAutospacing="0"/>
              <w:jc w:val="center"/>
              <w:rPr>
                <w:i/>
                <w:color w:val="000000" w:themeColor="text1"/>
                <w:sz w:val="28"/>
                <w:szCs w:val="28"/>
                <w:lang w:val="nl-NL"/>
              </w:rPr>
            </w:pPr>
            <w:r w:rsidRPr="00EE47D2">
              <w:rPr>
                <w:i/>
                <w:color w:val="000000" w:themeColor="text1"/>
                <w:sz w:val="28"/>
                <w:szCs w:val="28"/>
                <w:lang w:val="nl-NL"/>
              </w:rPr>
              <w:t xml:space="preserve">Hà Nội, ngày  </w:t>
            </w:r>
            <w:r w:rsidR="000F79F4">
              <w:rPr>
                <w:i/>
                <w:color w:val="000000" w:themeColor="text1"/>
                <w:sz w:val="28"/>
                <w:szCs w:val="28"/>
                <w:lang w:val="nl-NL"/>
              </w:rPr>
              <w:t>13</w:t>
            </w:r>
            <w:r w:rsidRPr="00EE47D2">
              <w:rPr>
                <w:i/>
                <w:color w:val="000000" w:themeColor="text1"/>
                <w:sz w:val="28"/>
                <w:szCs w:val="28"/>
                <w:lang w:val="nl-NL"/>
              </w:rPr>
              <w:t xml:space="preserve">  tháng </w:t>
            </w:r>
            <w:r w:rsidR="000F79F4">
              <w:rPr>
                <w:i/>
                <w:color w:val="000000" w:themeColor="text1"/>
                <w:sz w:val="28"/>
                <w:szCs w:val="28"/>
                <w:lang w:val="nl-NL"/>
              </w:rPr>
              <w:t xml:space="preserve">3 </w:t>
            </w:r>
            <w:r w:rsidRPr="00EE47D2">
              <w:rPr>
                <w:i/>
                <w:color w:val="000000" w:themeColor="text1"/>
                <w:sz w:val="28"/>
                <w:szCs w:val="28"/>
                <w:lang w:val="nl-NL"/>
              </w:rPr>
              <w:t>năm 2026</w:t>
            </w:r>
          </w:p>
        </w:tc>
      </w:tr>
      <w:tr w:rsidR="00C83231" w:rsidRPr="000F79F4" w14:paraId="343B1E02" w14:textId="77777777" w:rsidTr="005A28E7">
        <w:tc>
          <w:tcPr>
            <w:tcW w:w="4199" w:type="dxa"/>
          </w:tcPr>
          <w:p w14:paraId="6A4BA8B4" w14:textId="77777777" w:rsidR="00C83231" w:rsidRPr="00EE47D2" w:rsidRDefault="00C83231" w:rsidP="005A28E7">
            <w:pPr>
              <w:pStyle w:val="NormalWeb"/>
              <w:spacing w:before="120" w:beforeAutospacing="0" w:after="60" w:afterAutospacing="0"/>
              <w:jc w:val="both"/>
              <w:rPr>
                <w:b/>
                <w:i/>
                <w:color w:val="000000" w:themeColor="text1"/>
                <w:lang w:val="nl-NL"/>
              </w:rPr>
            </w:pPr>
            <w:r w:rsidRPr="00EE47D2">
              <w:rPr>
                <w:b/>
                <w:i/>
                <w:color w:val="000000" w:themeColor="text1"/>
                <w:lang w:val="nl-NL"/>
              </w:rPr>
              <w:t>Nơi nhận:</w:t>
            </w:r>
          </w:p>
          <w:p w14:paraId="7393E8B7" w14:textId="77777777" w:rsidR="00C83231" w:rsidRPr="00EE47D2" w:rsidRDefault="00C83231" w:rsidP="005A28E7">
            <w:pPr>
              <w:pStyle w:val="NormalWeb"/>
              <w:spacing w:before="40" w:beforeAutospacing="0" w:after="40" w:afterAutospacing="0"/>
              <w:jc w:val="both"/>
              <w:rPr>
                <w:b/>
                <w:i/>
                <w:color w:val="000000" w:themeColor="text1"/>
                <w:lang w:val="nl-NL"/>
              </w:rPr>
            </w:pPr>
            <w:r w:rsidRPr="00EE47D2">
              <w:rPr>
                <w:color w:val="000000" w:themeColor="text1"/>
                <w:sz w:val="22"/>
                <w:szCs w:val="22"/>
                <w:lang w:val="nl-NL"/>
              </w:rPr>
              <w:t>- Văn phòng Chính phủ (để đăng Công báo);</w:t>
            </w:r>
          </w:p>
          <w:p w14:paraId="0C53A0D5" w14:textId="77777777" w:rsidR="00C83231" w:rsidRPr="00EE47D2" w:rsidRDefault="00C83231" w:rsidP="005A28E7">
            <w:pPr>
              <w:pStyle w:val="NormalWeb"/>
              <w:spacing w:before="40" w:beforeAutospacing="0" w:after="40" w:afterAutospacing="0"/>
              <w:jc w:val="both"/>
              <w:rPr>
                <w:color w:val="000000" w:themeColor="text1"/>
                <w:sz w:val="22"/>
                <w:szCs w:val="22"/>
                <w:lang w:val="nl-NL"/>
              </w:rPr>
            </w:pPr>
            <w:r w:rsidRPr="00EE47D2">
              <w:rPr>
                <w:color w:val="000000" w:themeColor="text1"/>
                <w:sz w:val="22"/>
                <w:szCs w:val="22"/>
                <w:lang w:val="nl-NL"/>
              </w:rPr>
              <w:t>- Bộ Tư pháp (để theo dõi);</w:t>
            </w:r>
          </w:p>
          <w:p w14:paraId="7F4DB1AA" w14:textId="77777777" w:rsidR="00C83231" w:rsidRPr="00EE47D2" w:rsidRDefault="00C83231" w:rsidP="005A28E7">
            <w:pPr>
              <w:pStyle w:val="NormalWeb"/>
              <w:spacing w:before="40" w:beforeAutospacing="0" w:after="40" w:afterAutospacing="0"/>
              <w:jc w:val="both"/>
              <w:rPr>
                <w:color w:val="000000" w:themeColor="text1"/>
                <w:sz w:val="22"/>
                <w:szCs w:val="22"/>
                <w:lang w:val="nl-NL"/>
              </w:rPr>
            </w:pPr>
            <w:r w:rsidRPr="00EE47D2">
              <w:rPr>
                <w:color w:val="000000" w:themeColor="text1"/>
                <w:sz w:val="22"/>
                <w:szCs w:val="22"/>
                <w:lang w:val="nl-NL"/>
              </w:rPr>
              <w:t>- Q.Bộ trưởng (để b/c);</w:t>
            </w:r>
          </w:p>
          <w:p w14:paraId="62A5BFFD" w14:textId="77777777" w:rsidR="00C83231" w:rsidRPr="00EE47D2" w:rsidRDefault="00C83231" w:rsidP="005A28E7">
            <w:pPr>
              <w:pStyle w:val="NormalWeb"/>
              <w:spacing w:before="40" w:beforeAutospacing="0" w:after="40" w:afterAutospacing="0"/>
              <w:jc w:val="both"/>
              <w:rPr>
                <w:color w:val="000000" w:themeColor="text1"/>
                <w:sz w:val="22"/>
                <w:szCs w:val="22"/>
                <w:lang w:val="nl-NL"/>
              </w:rPr>
            </w:pPr>
            <w:r w:rsidRPr="00EE47D2">
              <w:rPr>
                <w:color w:val="000000" w:themeColor="text1"/>
                <w:sz w:val="22"/>
                <w:szCs w:val="22"/>
                <w:lang w:val="nl-NL"/>
              </w:rPr>
              <w:t>- Các đơn vị thuộc Bộ;</w:t>
            </w:r>
          </w:p>
          <w:p w14:paraId="0BC34938" w14:textId="77777777" w:rsidR="00C83231" w:rsidRPr="00EE47D2" w:rsidRDefault="00C83231" w:rsidP="005A28E7">
            <w:pPr>
              <w:pStyle w:val="NormalWeb"/>
              <w:spacing w:before="40" w:beforeAutospacing="0" w:after="40" w:afterAutospacing="0"/>
              <w:jc w:val="both"/>
              <w:rPr>
                <w:color w:val="000000" w:themeColor="text1"/>
                <w:sz w:val="22"/>
                <w:szCs w:val="22"/>
                <w:lang w:val="nl-NL"/>
              </w:rPr>
            </w:pPr>
            <w:r w:rsidRPr="00EE47D2">
              <w:rPr>
                <w:color w:val="000000" w:themeColor="text1"/>
                <w:sz w:val="22"/>
                <w:szCs w:val="22"/>
                <w:lang w:val="nl-NL"/>
              </w:rPr>
              <w:t>- Báo Công Thương (để đăng website BCT);</w:t>
            </w:r>
          </w:p>
          <w:p w14:paraId="5DDCA9EE" w14:textId="77777777" w:rsidR="00C83231" w:rsidRPr="00EE47D2" w:rsidRDefault="00C83231" w:rsidP="005A28E7">
            <w:pPr>
              <w:pStyle w:val="NormalWeb"/>
              <w:spacing w:before="40" w:beforeAutospacing="0" w:after="40" w:afterAutospacing="0"/>
              <w:jc w:val="both"/>
              <w:rPr>
                <w:color w:val="000000" w:themeColor="text1"/>
                <w:sz w:val="22"/>
                <w:szCs w:val="22"/>
                <w:lang w:val="nl-NL"/>
              </w:rPr>
            </w:pPr>
            <w:r w:rsidRPr="00EE47D2">
              <w:rPr>
                <w:color w:val="000000" w:themeColor="text1"/>
                <w:sz w:val="22"/>
                <w:szCs w:val="22"/>
                <w:lang w:val="nl-NL"/>
              </w:rPr>
              <w:t>- Vụ Pháp chế (để đăng CSDLQG về VBPL);</w:t>
            </w:r>
          </w:p>
          <w:p w14:paraId="756FFF53" w14:textId="77777777" w:rsidR="00C83231" w:rsidRPr="00EE47D2" w:rsidRDefault="00C83231" w:rsidP="005A28E7">
            <w:pPr>
              <w:pStyle w:val="NormalWeb"/>
              <w:spacing w:before="40" w:beforeAutospacing="0" w:after="40" w:afterAutospacing="0"/>
              <w:jc w:val="both"/>
              <w:rPr>
                <w:color w:val="000000" w:themeColor="text1"/>
                <w:szCs w:val="26"/>
                <w:lang w:val="nl-NL"/>
              </w:rPr>
            </w:pPr>
            <w:r w:rsidRPr="00EE47D2">
              <w:rPr>
                <w:color w:val="000000" w:themeColor="text1"/>
                <w:sz w:val="22"/>
                <w:szCs w:val="22"/>
                <w:lang w:val="nl-NL"/>
              </w:rPr>
              <w:t>- Lưu: VT, PC.</w:t>
            </w:r>
          </w:p>
        </w:tc>
        <w:tc>
          <w:tcPr>
            <w:tcW w:w="5015" w:type="dxa"/>
          </w:tcPr>
          <w:p w14:paraId="64A31A9F" w14:textId="77777777" w:rsidR="00C83231" w:rsidRPr="00EE47D2" w:rsidRDefault="00C83231" w:rsidP="00C83231">
            <w:pPr>
              <w:spacing w:before="120" w:line="240" w:lineRule="auto"/>
              <w:jc w:val="center"/>
              <w:rPr>
                <w:b/>
                <w:color w:val="000000" w:themeColor="text1"/>
                <w:szCs w:val="28"/>
                <w:lang w:val="it-IT"/>
              </w:rPr>
            </w:pPr>
            <w:r w:rsidRPr="00EE47D2">
              <w:rPr>
                <w:b/>
                <w:color w:val="000000" w:themeColor="text1"/>
                <w:szCs w:val="28"/>
                <w:lang w:val="it-IT"/>
              </w:rPr>
              <w:t>KT. BỘ TRƯỞNG</w:t>
            </w:r>
          </w:p>
          <w:p w14:paraId="60412F2F" w14:textId="77777777" w:rsidR="00C83231" w:rsidRPr="00EE47D2" w:rsidRDefault="00C83231" w:rsidP="005A28E7">
            <w:pPr>
              <w:jc w:val="center"/>
              <w:rPr>
                <w:b/>
                <w:color w:val="000000" w:themeColor="text1"/>
                <w:szCs w:val="28"/>
                <w:lang w:val="it-IT"/>
              </w:rPr>
            </w:pPr>
            <w:r w:rsidRPr="00EE47D2">
              <w:rPr>
                <w:b/>
                <w:color w:val="000000" w:themeColor="text1"/>
                <w:szCs w:val="28"/>
                <w:lang w:val="it-IT"/>
              </w:rPr>
              <w:t>THỨ TRƯỞNG</w:t>
            </w:r>
          </w:p>
          <w:p w14:paraId="3FBC0DB8" w14:textId="77777777" w:rsidR="00C83231" w:rsidRPr="00EE47D2" w:rsidRDefault="00C83231" w:rsidP="005A28E7">
            <w:pPr>
              <w:rPr>
                <w:b/>
                <w:color w:val="000000" w:themeColor="text1"/>
                <w:szCs w:val="28"/>
                <w:lang w:val="it-IT"/>
              </w:rPr>
            </w:pPr>
          </w:p>
          <w:p w14:paraId="2C67180C" w14:textId="77777777" w:rsidR="00C83231" w:rsidRPr="00EE47D2" w:rsidRDefault="00C83231" w:rsidP="005A28E7">
            <w:pPr>
              <w:rPr>
                <w:b/>
                <w:color w:val="000000" w:themeColor="text1"/>
                <w:szCs w:val="28"/>
                <w:lang w:val="it-IT"/>
              </w:rPr>
            </w:pPr>
          </w:p>
          <w:p w14:paraId="0A1253C9" w14:textId="608379D0" w:rsidR="00C83231" w:rsidRPr="000F79F4" w:rsidRDefault="000F79F4" w:rsidP="000F79F4">
            <w:pPr>
              <w:jc w:val="center"/>
              <w:rPr>
                <w:b/>
                <w:i/>
                <w:iCs/>
                <w:color w:val="000000" w:themeColor="text1"/>
                <w:szCs w:val="28"/>
                <w:lang w:val="it-IT"/>
              </w:rPr>
            </w:pPr>
            <w:r>
              <w:rPr>
                <w:b/>
                <w:i/>
                <w:iCs/>
                <w:color w:val="000000" w:themeColor="text1"/>
                <w:szCs w:val="28"/>
                <w:lang w:val="it-IT"/>
              </w:rPr>
              <w:t>(đã ký)</w:t>
            </w:r>
          </w:p>
          <w:p w14:paraId="7C250E2C" w14:textId="77777777" w:rsidR="00C83231" w:rsidRPr="00EE47D2" w:rsidRDefault="00C83231" w:rsidP="005A28E7">
            <w:pPr>
              <w:rPr>
                <w:b/>
                <w:color w:val="000000" w:themeColor="text1"/>
                <w:szCs w:val="28"/>
                <w:lang w:val="it-IT"/>
              </w:rPr>
            </w:pPr>
          </w:p>
          <w:p w14:paraId="349DAB1E" w14:textId="77777777" w:rsidR="00C83231" w:rsidRPr="00EE47D2" w:rsidRDefault="00C83231" w:rsidP="005A28E7">
            <w:pPr>
              <w:rPr>
                <w:b/>
                <w:color w:val="000000" w:themeColor="text1"/>
                <w:szCs w:val="28"/>
                <w:lang w:val="it-IT"/>
              </w:rPr>
            </w:pPr>
          </w:p>
          <w:p w14:paraId="1FBA5E90" w14:textId="77777777" w:rsidR="00C83231" w:rsidRPr="00EE47D2" w:rsidRDefault="00C83231" w:rsidP="005A28E7">
            <w:pPr>
              <w:rPr>
                <w:b/>
                <w:color w:val="000000" w:themeColor="text1"/>
                <w:szCs w:val="28"/>
                <w:lang w:val="it-IT"/>
              </w:rPr>
            </w:pPr>
          </w:p>
          <w:p w14:paraId="4BCA8AC9" w14:textId="77777777" w:rsidR="00C83231" w:rsidRPr="00EE47D2" w:rsidRDefault="00C83231" w:rsidP="005A28E7">
            <w:pPr>
              <w:pStyle w:val="NormalWeb"/>
              <w:spacing w:before="0" w:beforeAutospacing="0" w:after="0" w:afterAutospacing="0"/>
              <w:jc w:val="center"/>
              <w:rPr>
                <w:i/>
                <w:color w:val="000000" w:themeColor="text1"/>
                <w:sz w:val="28"/>
                <w:szCs w:val="28"/>
                <w:lang w:val="nl-NL"/>
              </w:rPr>
            </w:pPr>
            <w:r w:rsidRPr="00EE47D2">
              <w:rPr>
                <w:b/>
                <w:color w:val="000000" w:themeColor="text1"/>
                <w:sz w:val="28"/>
                <w:szCs w:val="28"/>
                <w:lang w:val="it-IT"/>
              </w:rPr>
              <w:br/>
              <w:t>Nguyễn Sinh Nhật Tân</w:t>
            </w:r>
          </w:p>
        </w:tc>
      </w:tr>
    </w:tbl>
    <w:p w14:paraId="03EA14E8" w14:textId="77777777" w:rsidR="00C83231" w:rsidRPr="00EE47D2" w:rsidRDefault="00C83231" w:rsidP="000618D3">
      <w:pPr>
        <w:spacing w:before="120" w:after="120" w:line="360" w:lineRule="exact"/>
        <w:ind w:firstLine="720"/>
        <w:jc w:val="both"/>
        <w:rPr>
          <w:bCs/>
          <w:iCs/>
          <w:color w:val="000000" w:themeColor="text1"/>
          <w:szCs w:val="28"/>
          <w:lang w:val="nl-NL"/>
        </w:rPr>
      </w:pPr>
    </w:p>
    <w:p w14:paraId="51C3861E" w14:textId="77777777" w:rsidR="00B3140D" w:rsidRPr="00EE47D2" w:rsidRDefault="00B3140D" w:rsidP="000618D3">
      <w:pPr>
        <w:spacing w:before="120" w:after="120" w:line="360" w:lineRule="exact"/>
        <w:ind w:firstLine="720"/>
        <w:jc w:val="both"/>
        <w:rPr>
          <w:bCs/>
          <w:iCs/>
          <w:color w:val="000000" w:themeColor="text1"/>
          <w:szCs w:val="28"/>
          <w:lang w:val="nl-NL"/>
        </w:rPr>
      </w:pPr>
    </w:p>
    <w:p w14:paraId="512F31AC" w14:textId="4FF0AE6F" w:rsidR="00AC7B07" w:rsidRPr="00EE47D2" w:rsidRDefault="00AC7B07">
      <w:pPr>
        <w:rPr>
          <w:bCs/>
          <w:iCs/>
          <w:color w:val="000000" w:themeColor="text1"/>
          <w:szCs w:val="28"/>
          <w:lang w:val="nl-NL"/>
        </w:rPr>
      </w:pPr>
      <w:r w:rsidRPr="00EE47D2">
        <w:rPr>
          <w:bCs/>
          <w:iCs/>
          <w:color w:val="000000" w:themeColor="text1"/>
          <w:szCs w:val="28"/>
          <w:lang w:val="nl-NL"/>
        </w:rPr>
        <w:br w:type="page"/>
      </w:r>
    </w:p>
    <w:p w14:paraId="3A8DA67D" w14:textId="77777777" w:rsidR="00AC7B07" w:rsidRPr="00EE47D2" w:rsidRDefault="00AC7B07" w:rsidP="00AC7B07">
      <w:pPr>
        <w:spacing w:line="240" w:lineRule="auto"/>
        <w:jc w:val="center"/>
        <w:rPr>
          <w:rFonts w:cs="Times New Roman"/>
          <w:b/>
          <w:bCs/>
          <w:color w:val="000000" w:themeColor="text1"/>
          <w:szCs w:val="28"/>
          <w:lang w:val="nl-NL"/>
        </w:rPr>
      </w:pPr>
      <w:r w:rsidRPr="00EE47D2">
        <w:rPr>
          <w:rFonts w:cs="Times New Roman"/>
          <w:b/>
          <w:bCs/>
          <w:color w:val="000000" w:themeColor="text1"/>
          <w:szCs w:val="28"/>
          <w:lang w:val="nl-NL"/>
        </w:rPr>
        <w:lastRenderedPageBreak/>
        <w:t>PHỤ LỤC I</w:t>
      </w:r>
    </w:p>
    <w:p w14:paraId="6738E45F" w14:textId="77777777" w:rsidR="00AC7B07" w:rsidRPr="00EE47D2" w:rsidRDefault="00AC7B07" w:rsidP="00AC7B07">
      <w:pPr>
        <w:spacing w:line="240" w:lineRule="auto"/>
        <w:jc w:val="center"/>
        <w:rPr>
          <w:rFonts w:cs="Times New Roman"/>
          <w:b/>
          <w:bCs/>
          <w:color w:val="000000" w:themeColor="text1"/>
          <w:szCs w:val="28"/>
          <w:lang w:val="nl-NL"/>
        </w:rPr>
      </w:pPr>
      <w:r w:rsidRPr="00EE47D2">
        <w:rPr>
          <w:rFonts w:cs="Times New Roman"/>
          <w:b/>
          <w:bCs/>
          <w:color w:val="000000" w:themeColor="text1"/>
          <w:szCs w:val="28"/>
          <w:lang w:val="nl-NL"/>
        </w:rPr>
        <w:t>DANH SÁCH CÁC MẪU C/O VÀ VĂN BẢN CHẤP THUẬN</w:t>
      </w:r>
    </w:p>
    <w:p w14:paraId="0C9DFDFC" w14:textId="77777777" w:rsidR="00AC7B07" w:rsidRPr="00EE47D2" w:rsidRDefault="00AC7B07" w:rsidP="00AC7B07">
      <w:pPr>
        <w:spacing w:line="240" w:lineRule="auto"/>
        <w:jc w:val="center"/>
        <w:rPr>
          <w:rFonts w:cs="Times New Roman"/>
          <w:b/>
          <w:bCs/>
          <w:color w:val="000000" w:themeColor="text1"/>
          <w:szCs w:val="28"/>
          <w:lang w:val="nl-NL"/>
        </w:rPr>
      </w:pPr>
      <w:r w:rsidRPr="00EE47D2">
        <w:rPr>
          <w:rFonts w:cs="Times New Roman"/>
          <w:b/>
          <w:bCs/>
          <w:color w:val="000000" w:themeColor="text1"/>
          <w:szCs w:val="28"/>
          <w:lang w:val="nl-NL"/>
        </w:rPr>
        <w:t>DO CỤC XUẤT NHẬP KHẨU (BỘ CÔNG THƯƠNG) CẤP</w:t>
      </w:r>
    </w:p>
    <w:p w14:paraId="24256E7C" w14:textId="77777777" w:rsidR="00AC7B07" w:rsidRPr="00EE47D2" w:rsidRDefault="00AC7B07" w:rsidP="00AC7B07">
      <w:pPr>
        <w:spacing w:line="240" w:lineRule="auto"/>
        <w:jc w:val="center"/>
        <w:rPr>
          <w:rFonts w:cs="Times New Roman"/>
          <w:i/>
          <w:iCs/>
          <w:color w:val="000000" w:themeColor="text1"/>
          <w:szCs w:val="28"/>
        </w:rPr>
      </w:pPr>
      <w:r w:rsidRPr="00EE47D2">
        <w:rPr>
          <w:rFonts w:cs="Times New Roman"/>
          <w:i/>
          <w:iCs/>
          <w:color w:val="000000" w:themeColor="text1"/>
          <w:szCs w:val="28"/>
        </w:rPr>
        <w:t>(kèm theo Thông tư số 40/2025/TT-BCT</w:t>
      </w:r>
    </w:p>
    <w:p w14:paraId="4B0C5EE4" w14:textId="77777777" w:rsidR="00AC7B07" w:rsidRPr="00EE47D2" w:rsidRDefault="00AC7B07" w:rsidP="00AC7B07">
      <w:pPr>
        <w:spacing w:line="240" w:lineRule="auto"/>
        <w:jc w:val="center"/>
        <w:rPr>
          <w:rFonts w:cs="Times New Roman"/>
          <w:i/>
          <w:iCs/>
          <w:color w:val="000000" w:themeColor="text1"/>
          <w:szCs w:val="28"/>
        </w:rPr>
      </w:pPr>
      <w:r w:rsidRPr="00EE47D2">
        <w:rPr>
          <w:rFonts w:cs="Times New Roman"/>
          <w:i/>
          <w:iCs/>
          <w:color w:val="000000" w:themeColor="text1"/>
          <w:szCs w:val="28"/>
        </w:rPr>
        <w:t>ngày 22 tháng 6 năm 2025 của Bộ trưởng Bộ Công Thương)</w:t>
      </w:r>
    </w:p>
    <w:p w14:paraId="34A1347C" w14:textId="77777777" w:rsidR="00AC7B07" w:rsidRPr="00EE47D2" w:rsidRDefault="00AC7B07" w:rsidP="00AC7B07">
      <w:pPr>
        <w:rPr>
          <w:rFonts w:cs="Times New Roman"/>
          <w:color w:val="000000" w:themeColor="text1"/>
          <w:szCs w:val="28"/>
        </w:rPr>
      </w:pPr>
      <w:r w:rsidRPr="00EE47D2">
        <w:rPr>
          <w:rFonts w:cs="Times New Roman"/>
          <w:noProof/>
          <w:color w:val="000000" w:themeColor="text1"/>
          <w:szCs w:val="28"/>
        </w:rPr>
        <mc:AlternateContent>
          <mc:Choice Requires="wps">
            <w:drawing>
              <wp:anchor distT="0" distB="0" distL="114300" distR="114300" simplePos="0" relativeHeight="251663360" behindDoc="0" locked="0" layoutInCell="1" allowOverlap="1" wp14:anchorId="76914FBF" wp14:editId="3FAD37C4">
                <wp:simplePos x="0" y="0"/>
                <wp:positionH relativeFrom="column">
                  <wp:posOffset>1790065</wp:posOffset>
                </wp:positionH>
                <wp:positionV relativeFrom="paragraph">
                  <wp:posOffset>148590</wp:posOffset>
                </wp:positionV>
                <wp:extent cx="2362200" cy="0"/>
                <wp:effectExtent l="0" t="0" r="12700" b="12700"/>
                <wp:wrapNone/>
                <wp:docPr id="884823591" name="Straight Connector 88482359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344427" id="Straight Connector 88482359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0.95pt,11.7pt" to="326.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" strokecolor="black [3040]"/>
            </w:pict>
          </mc:Fallback>
        </mc:AlternateContent>
      </w:r>
    </w:p>
    <w:tbl>
      <w:tblPr>
        <w:tblStyle w:val="TableGrid"/>
        <w:tblW w:w="5418" w:type="pct"/>
        <w:tblInd w:w="-459" w:type="dxa"/>
        <w:tblLook w:val="04A0" w:firstRow="1" w:lastRow="0" w:firstColumn="1" w:lastColumn="0" w:noHBand="0" w:noVBand="1"/>
      </w:tblPr>
      <w:tblGrid>
        <w:gridCol w:w="968"/>
        <w:gridCol w:w="2076"/>
        <w:gridCol w:w="6776"/>
      </w:tblGrid>
      <w:tr w:rsidR="00C83231" w:rsidRPr="00EE47D2" w14:paraId="074126A5" w14:textId="77777777" w:rsidTr="005A28E7">
        <w:trPr>
          <w:trHeight w:val="834"/>
          <w:tblHeader/>
        </w:trPr>
        <w:tc>
          <w:tcPr>
            <w:tcW w:w="493" w:type="pct"/>
            <w:vAlign w:val="center"/>
          </w:tcPr>
          <w:p w14:paraId="276742DA" w14:textId="77777777" w:rsidR="00AC7B07" w:rsidRPr="00EE47D2" w:rsidRDefault="00AC7B07" w:rsidP="005A28E7">
            <w:pPr>
              <w:spacing w:before="120" w:after="120"/>
              <w:jc w:val="center"/>
              <w:rPr>
                <w:rFonts w:cs="Times New Roman"/>
                <w:b/>
                <w:bCs/>
                <w:color w:val="000000" w:themeColor="text1"/>
                <w:szCs w:val="28"/>
              </w:rPr>
            </w:pPr>
            <w:r w:rsidRPr="00EE47D2">
              <w:rPr>
                <w:rFonts w:cs="Times New Roman"/>
                <w:b/>
                <w:bCs/>
                <w:color w:val="000000" w:themeColor="text1"/>
                <w:szCs w:val="28"/>
              </w:rPr>
              <w:t>STT</w:t>
            </w:r>
          </w:p>
        </w:tc>
        <w:tc>
          <w:tcPr>
            <w:tcW w:w="1057" w:type="pct"/>
            <w:vAlign w:val="center"/>
          </w:tcPr>
          <w:p w14:paraId="3F7C7BD0" w14:textId="77777777" w:rsidR="00AC7B07" w:rsidRPr="00EE47D2" w:rsidRDefault="00AC7B07" w:rsidP="005A28E7">
            <w:pPr>
              <w:spacing w:before="120" w:after="120"/>
              <w:jc w:val="center"/>
              <w:rPr>
                <w:rFonts w:cs="Times New Roman"/>
                <w:b/>
                <w:bCs/>
                <w:color w:val="000000" w:themeColor="text1"/>
                <w:szCs w:val="28"/>
              </w:rPr>
            </w:pPr>
            <w:r w:rsidRPr="00EE47D2">
              <w:rPr>
                <w:rFonts w:cs="Times New Roman"/>
                <w:b/>
                <w:bCs/>
                <w:color w:val="000000" w:themeColor="text1"/>
                <w:szCs w:val="28"/>
              </w:rPr>
              <w:t>Tên mẫu C/O và Văn bản chấp thuận</w:t>
            </w:r>
          </w:p>
        </w:tc>
        <w:tc>
          <w:tcPr>
            <w:tcW w:w="3451" w:type="pct"/>
            <w:vAlign w:val="center"/>
          </w:tcPr>
          <w:p w14:paraId="25A6B381" w14:textId="77777777" w:rsidR="00AC7B07" w:rsidRPr="00EE47D2" w:rsidRDefault="00AC7B07" w:rsidP="005A28E7">
            <w:pPr>
              <w:spacing w:before="120" w:after="120"/>
              <w:jc w:val="center"/>
              <w:rPr>
                <w:rFonts w:cs="Times New Roman"/>
                <w:b/>
                <w:bCs/>
                <w:color w:val="000000" w:themeColor="text1"/>
                <w:szCs w:val="28"/>
              </w:rPr>
            </w:pPr>
            <w:r w:rsidRPr="00EE47D2">
              <w:rPr>
                <w:rFonts w:cs="Times New Roman"/>
                <w:b/>
                <w:bCs/>
                <w:color w:val="000000" w:themeColor="text1"/>
                <w:szCs w:val="28"/>
              </w:rPr>
              <w:t>Tên Thông tư của Bộ trưởng Bộ Công Thương</w:t>
            </w:r>
          </w:p>
        </w:tc>
      </w:tr>
      <w:tr w:rsidR="00C83231" w:rsidRPr="00EE47D2" w14:paraId="0563797D" w14:textId="77777777" w:rsidTr="005A28E7">
        <w:tc>
          <w:tcPr>
            <w:tcW w:w="493" w:type="pct"/>
            <w:vAlign w:val="center"/>
          </w:tcPr>
          <w:p w14:paraId="6974460E"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w:t>
            </w:r>
          </w:p>
        </w:tc>
        <w:tc>
          <w:tcPr>
            <w:tcW w:w="1057" w:type="pct"/>
            <w:vAlign w:val="center"/>
          </w:tcPr>
          <w:p w14:paraId="2CB0772E"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D và Văn bản chấp thuận</w:t>
            </w:r>
          </w:p>
        </w:tc>
        <w:tc>
          <w:tcPr>
            <w:tcW w:w="3451" w:type="pct"/>
            <w:vAlign w:val="center"/>
          </w:tcPr>
          <w:p w14:paraId="08D8EF5D"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Thông tư số 19/2020/TT-BCT ngày 14 tháng 8 năm 2020 của Bộ trưởng Bộ Công Thương sửa đổi, bổ sung các Thông tư quy định thực hiện Quy tắc xuất xứ hàng hóa trong Hiệp định Thương mại hàng hóa ASEAN</w:t>
            </w:r>
          </w:p>
        </w:tc>
      </w:tr>
      <w:tr w:rsidR="00C83231" w:rsidRPr="00EE47D2" w14:paraId="5A00FD43" w14:textId="77777777" w:rsidTr="005A28E7">
        <w:tc>
          <w:tcPr>
            <w:tcW w:w="493" w:type="pct"/>
            <w:vAlign w:val="center"/>
          </w:tcPr>
          <w:p w14:paraId="54385473"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2</w:t>
            </w:r>
          </w:p>
        </w:tc>
        <w:tc>
          <w:tcPr>
            <w:tcW w:w="1057" w:type="pct"/>
            <w:vAlign w:val="center"/>
          </w:tcPr>
          <w:p w14:paraId="100CA7C8"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C/O mẫu E</w:t>
            </w:r>
          </w:p>
        </w:tc>
        <w:tc>
          <w:tcPr>
            <w:tcW w:w="3451" w:type="pct"/>
            <w:vAlign w:val="center"/>
          </w:tcPr>
          <w:p w14:paraId="508D5BA1" w14:textId="77777777" w:rsidR="00AC7B07" w:rsidRPr="00EE47D2" w:rsidRDefault="00AC7B07" w:rsidP="005A28E7">
            <w:pPr>
              <w:spacing w:before="120" w:after="120"/>
              <w:jc w:val="both"/>
              <w:rPr>
                <w:rFonts w:cs="Times New Roman"/>
                <w:color w:val="000000" w:themeColor="text1"/>
                <w:szCs w:val="28"/>
              </w:rPr>
            </w:pPr>
            <w:r w:rsidRPr="00EE47D2">
              <w:rPr>
                <w:rFonts w:cs="Times New Roman"/>
                <w:color w:val="000000" w:themeColor="text1"/>
                <w:szCs w:val="28"/>
              </w:rP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tc>
      </w:tr>
      <w:tr w:rsidR="00C83231" w:rsidRPr="00EE47D2" w14:paraId="0F4645DF" w14:textId="77777777" w:rsidTr="005A28E7">
        <w:tc>
          <w:tcPr>
            <w:tcW w:w="493" w:type="pct"/>
            <w:vAlign w:val="center"/>
          </w:tcPr>
          <w:p w14:paraId="7300E202"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3</w:t>
            </w:r>
          </w:p>
        </w:tc>
        <w:tc>
          <w:tcPr>
            <w:tcW w:w="1057" w:type="pct"/>
            <w:vAlign w:val="center"/>
          </w:tcPr>
          <w:p w14:paraId="03EB4B6F"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AI</w:t>
            </w:r>
          </w:p>
        </w:tc>
        <w:tc>
          <w:tcPr>
            <w:tcW w:w="3451" w:type="pct"/>
            <w:vAlign w:val="center"/>
          </w:tcPr>
          <w:p w14:paraId="74B99998"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15/2010/TT-BCT ngày 15 tháng 4 năm 2010 của Bộ trưởng Bộ Công Thương thực hiện Quy tắc xuất xứ trong Hiệp định thương mại hàng hóa ASEAN - Ấn Độ</w:t>
            </w:r>
          </w:p>
        </w:tc>
      </w:tr>
      <w:tr w:rsidR="00C83231" w:rsidRPr="00EE47D2" w14:paraId="06F09D36" w14:textId="77777777" w:rsidTr="005A28E7">
        <w:tc>
          <w:tcPr>
            <w:tcW w:w="493" w:type="pct"/>
            <w:vAlign w:val="center"/>
          </w:tcPr>
          <w:p w14:paraId="15F333FC"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4</w:t>
            </w:r>
          </w:p>
        </w:tc>
        <w:tc>
          <w:tcPr>
            <w:tcW w:w="1057" w:type="pct"/>
            <w:vAlign w:val="center"/>
          </w:tcPr>
          <w:p w14:paraId="2E1E1853"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AK</w:t>
            </w:r>
          </w:p>
        </w:tc>
        <w:tc>
          <w:tcPr>
            <w:tcW w:w="3451" w:type="pct"/>
            <w:vAlign w:val="center"/>
          </w:tcPr>
          <w:p w14:paraId="5397F075"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20/2014/TT-BCT ngày 25 tháng 6 năm 2014 của Bộ trưởng Bộ Công Thương quy định thực hiện Quy tắc xuất xứ trong Hiệp định khu vực thương mại tự do ASEAN - Hàn Quốc</w:t>
            </w:r>
          </w:p>
        </w:tc>
      </w:tr>
      <w:tr w:rsidR="00C83231" w:rsidRPr="00EE47D2" w14:paraId="0DB72D0D" w14:textId="77777777" w:rsidTr="005A28E7">
        <w:tc>
          <w:tcPr>
            <w:tcW w:w="493" w:type="pct"/>
            <w:vAlign w:val="center"/>
          </w:tcPr>
          <w:p w14:paraId="57CBD8E3"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5</w:t>
            </w:r>
          </w:p>
        </w:tc>
        <w:tc>
          <w:tcPr>
            <w:tcW w:w="1057" w:type="pct"/>
            <w:vAlign w:val="center"/>
          </w:tcPr>
          <w:p w14:paraId="424C661D"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AJ</w:t>
            </w:r>
          </w:p>
        </w:tc>
        <w:tc>
          <w:tcPr>
            <w:tcW w:w="3451" w:type="pct"/>
            <w:vAlign w:val="center"/>
          </w:tcPr>
          <w:p w14:paraId="07F644B9"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Thông tư số 37/2022/TT-BCT ngày 23 tháng 12 năm 2022 của Bộ trưởng Bộ Công Thương quy định Quy tắc xuất xứ hàng hóa trong Hiệp định Đối tác kinh tế toàn diện ASEAN - Nhật Bản</w:t>
            </w:r>
          </w:p>
        </w:tc>
      </w:tr>
      <w:tr w:rsidR="00C83231" w:rsidRPr="00EE47D2" w14:paraId="1C073675" w14:textId="77777777" w:rsidTr="005A28E7">
        <w:tc>
          <w:tcPr>
            <w:tcW w:w="493" w:type="pct"/>
            <w:vAlign w:val="center"/>
          </w:tcPr>
          <w:p w14:paraId="4747F5E8"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6</w:t>
            </w:r>
          </w:p>
        </w:tc>
        <w:tc>
          <w:tcPr>
            <w:tcW w:w="1057" w:type="pct"/>
            <w:vAlign w:val="center"/>
          </w:tcPr>
          <w:p w14:paraId="2EB1A93D"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AANZ</w:t>
            </w:r>
          </w:p>
        </w:tc>
        <w:tc>
          <w:tcPr>
            <w:tcW w:w="3451" w:type="pct"/>
            <w:vAlign w:val="center"/>
          </w:tcPr>
          <w:p w14:paraId="70B64879"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31/2015/TT-BCT ngày 24 tháng 9 năm 2015 của Bộ trưởng Bộ Công Thương quy định thực hiện Quy tắc xuất xứ trong Hiệp định Thành lập khu vực thương mại tự do ASEAN - Úc - Niu di lân</w:t>
            </w:r>
          </w:p>
        </w:tc>
      </w:tr>
      <w:tr w:rsidR="00C83231" w:rsidRPr="00EE47D2" w14:paraId="53811720" w14:textId="77777777" w:rsidTr="005A28E7">
        <w:tc>
          <w:tcPr>
            <w:tcW w:w="493" w:type="pct"/>
            <w:vAlign w:val="center"/>
          </w:tcPr>
          <w:p w14:paraId="5BC0DA94"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7</w:t>
            </w:r>
          </w:p>
        </w:tc>
        <w:tc>
          <w:tcPr>
            <w:tcW w:w="1057" w:type="pct"/>
            <w:vAlign w:val="center"/>
          </w:tcPr>
          <w:p w14:paraId="108E42D3"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AHK</w:t>
            </w:r>
          </w:p>
        </w:tc>
        <w:tc>
          <w:tcPr>
            <w:tcW w:w="3451" w:type="pct"/>
            <w:vAlign w:val="center"/>
          </w:tcPr>
          <w:p w14:paraId="3CA65113"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Thông tư số 21/2019/TT-BCT ngày 08 tháng 11 năm 2019 của Bộ trưởng Bộ Công Thương quy định Quy tắc xuất xứ hàng hóa trong Hiệp định Thương mại tự do ASEAN - Hồng Công, Trung Quốc</w:t>
            </w:r>
          </w:p>
        </w:tc>
      </w:tr>
      <w:tr w:rsidR="00C83231" w:rsidRPr="00EE47D2" w14:paraId="6D03EB61" w14:textId="77777777" w:rsidTr="005A28E7">
        <w:tc>
          <w:tcPr>
            <w:tcW w:w="493" w:type="pct"/>
            <w:vAlign w:val="center"/>
          </w:tcPr>
          <w:p w14:paraId="1A60FC92"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lastRenderedPageBreak/>
              <w:t>8</w:t>
            </w:r>
          </w:p>
        </w:tc>
        <w:tc>
          <w:tcPr>
            <w:tcW w:w="1057" w:type="pct"/>
            <w:vAlign w:val="center"/>
          </w:tcPr>
          <w:p w14:paraId="15C62DA1"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RCEP</w:t>
            </w:r>
          </w:p>
        </w:tc>
        <w:tc>
          <w:tcPr>
            <w:tcW w:w="3451" w:type="pct"/>
            <w:vAlign w:val="center"/>
          </w:tcPr>
          <w:p w14:paraId="6ED142FE"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 xml:space="preserve">Thông tư số 05/2022/TT-BCT ngày 18 tháng 02 năm 2022 của Bộ trưởng Bộ Công Thương </w:t>
            </w:r>
            <w:r w:rsidRPr="00EE47D2">
              <w:rPr>
                <w:rFonts w:cs="Times New Roman"/>
                <w:color w:val="000000" w:themeColor="text1"/>
                <w:szCs w:val="28"/>
              </w:rPr>
              <w:t xml:space="preserve">quy định Quy tắc xuất xứ hàng hóa trong </w:t>
            </w:r>
            <w:r w:rsidRPr="00EE47D2">
              <w:rPr>
                <w:rFonts w:cs="Times New Roman"/>
                <w:color w:val="000000" w:themeColor="text1"/>
                <w:szCs w:val="28"/>
                <w:lang w:val="vi-VN"/>
              </w:rPr>
              <w:t xml:space="preserve">Hiệp định </w:t>
            </w:r>
            <w:r w:rsidRPr="00EE47D2">
              <w:rPr>
                <w:rFonts w:cs="Times New Roman"/>
                <w:color w:val="000000" w:themeColor="text1"/>
                <w:szCs w:val="28"/>
              </w:rPr>
              <w:t>Đối tác Kinh tế toàn diện khu vực</w:t>
            </w:r>
          </w:p>
        </w:tc>
      </w:tr>
      <w:tr w:rsidR="00C83231" w:rsidRPr="00EE47D2" w14:paraId="6CA13A0E" w14:textId="77777777" w:rsidTr="005A28E7">
        <w:tc>
          <w:tcPr>
            <w:tcW w:w="493" w:type="pct"/>
            <w:vAlign w:val="center"/>
          </w:tcPr>
          <w:p w14:paraId="4A69D1A9"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9</w:t>
            </w:r>
          </w:p>
        </w:tc>
        <w:tc>
          <w:tcPr>
            <w:tcW w:w="1057" w:type="pct"/>
            <w:vAlign w:val="center"/>
          </w:tcPr>
          <w:p w14:paraId="589D301D"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EUR.1</w:t>
            </w:r>
          </w:p>
        </w:tc>
        <w:tc>
          <w:tcPr>
            <w:tcW w:w="3451" w:type="pct"/>
            <w:vAlign w:val="center"/>
          </w:tcPr>
          <w:p w14:paraId="214B9BB5"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11/2020/TT-BCT ngày 15 tháng 6 năm 2020 của Bộ trưởng Bộ Công Thương quy định Quy tắc xuất xứ hàng hóa trong Hiệp định Thương mại tự do giữa Việt Nam và Liên minh châu Âu</w:t>
            </w:r>
          </w:p>
        </w:tc>
      </w:tr>
      <w:tr w:rsidR="00C83231" w:rsidRPr="000F79F4" w14:paraId="4D529398" w14:textId="77777777" w:rsidTr="005A28E7">
        <w:tc>
          <w:tcPr>
            <w:tcW w:w="493" w:type="pct"/>
            <w:vAlign w:val="center"/>
          </w:tcPr>
          <w:p w14:paraId="003D19FC"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10</w:t>
            </w:r>
          </w:p>
        </w:tc>
        <w:tc>
          <w:tcPr>
            <w:tcW w:w="1057" w:type="pct"/>
            <w:vAlign w:val="center"/>
          </w:tcPr>
          <w:p w14:paraId="431A856E" w14:textId="77777777" w:rsidR="00AC7B07" w:rsidRPr="00EE47D2" w:rsidRDefault="00AC7B07" w:rsidP="005A28E7">
            <w:pPr>
              <w:spacing w:before="120" w:after="120"/>
              <w:jc w:val="center"/>
              <w:rPr>
                <w:rFonts w:cs="Times New Roman"/>
                <w:iCs/>
                <w:color w:val="000000" w:themeColor="text1"/>
                <w:szCs w:val="28"/>
                <w:lang w:val="pt-BR" w:eastAsia="vi-VN"/>
              </w:rPr>
            </w:pPr>
            <w:r w:rsidRPr="00EE47D2">
              <w:rPr>
                <w:rFonts w:cs="Times New Roman"/>
                <w:color w:val="000000" w:themeColor="text1"/>
                <w:szCs w:val="28"/>
                <w:lang w:val="pt-BR"/>
              </w:rPr>
              <w:t>C/O mẫu EUR.1 UK</w:t>
            </w:r>
          </w:p>
        </w:tc>
        <w:tc>
          <w:tcPr>
            <w:tcW w:w="3451" w:type="pct"/>
            <w:vAlign w:val="center"/>
          </w:tcPr>
          <w:p w14:paraId="6B7D9F3B" w14:textId="77777777" w:rsidR="00AC7B07" w:rsidRPr="00EE47D2" w:rsidRDefault="00AC7B07" w:rsidP="005A28E7">
            <w:pPr>
              <w:spacing w:before="120" w:after="120"/>
              <w:jc w:val="both"/>
              <w:rPr>
                <w:rFonts w:cs="Times New Roman"/>
                <w:color w:val="000000" w:themeColor="text1"/>
                <w:szCs w:val="28"/>
                <w:lang w:val="pt-BR"/>
              </w:rPr>
            </w:pPr>
            <w:r w:rsidRPr="00EE47D2">
              <w:rPr>
                <w:rFonts w:cs="Times New Roman"/>
                <w:iCs/>
                <w:color w:val="000000" w:themeColor="text1"/>
                <w:szCs w:val="28"/>
                <w:lang w:val="pt-BR" w:eastAsia="vi-VN"/>
              </w:rPr>
              <w:t>Thông tư số 02/2021/TT-BCT ngày 11 tháng 6 năm 2021 của Bộ trưởng Bộ Công Thương quy định Quy tắc xuất xứ hàng hóa trong Hiệp định Thương mại tự do giữa Việt Nam và Liên hiệp Vương quốc Anh và Bắc Ai-len</w:t>
            </w:r>
          </w:p>
        </w:tc>
      </w:tr>
      <w:tr w:rsidR="00C83231" w:rsidRPr="00EE47D2" w14:paraId="7F195E49" w14:textId="77777777" w:rsidTr="005A28E7">
        <w:tc>
          <w:tcPr>
            <w:tcW w:w="493" w:type="pct"/>
            <w:vAlign w:val="center"/>
          </w:tcPr>
          <w:p w14:paraId="73F4FD1E"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11</w:t>
            </w:r>
          </w:p>
        </w:tc>
        <w:tc>
          <w:tcPr>
            <w:tcW w:w="1057" w:type="pct"/>
            <w:vAlign w:val="center"/>
          </w:tcPr>
          <w:p w14:paraId="189F4C01"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CPTPP</w:t>
            </w:r>
          </w:p>
        </w:tc>
        <w:tc>
          <w:tcPr>
            <w:tcW w:w="3451" w:type="pct"/>
            <w:vAlign w:val="center"/>
          </w:tcPr>
          <w:p w14:paraId="32338F9E"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03/2019/TT-BCT ngày 22 tháng 01 năm 2019 của Bộ trưởng Bộ Công Thương quy định Quy tắc xuất xứ hàng hóa trong Hiệp định Đối tác Toàn diện và Tiến bộ xuyên Thái Bình Dương</w:t>
            </w:r>
          </w:p>
        </w:tc>
      </w:tr>
      <w:tr w:rsidR="00C83231" w:rsidRPr="00EE47D2" w14:paraId="085C42C2" w14:textId="77777777" w:rsidTr="005A28E7">
        <w:tc>
          <w:tcPr>
            <w:tcW w:w="493" w:type="pct"/>
            <w:vAlign w:val="center"/>
          </w:tcPr>
          <w:p w14:paraId="0B431813"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12</w:t>
            </w:r>
          </w:p>
        </w:tc>
        <w:tc>
          <w:tcPr>
            <w:tcW w:w="1057" w:type="pct"/>
            <w:vAlign w:val="center"/>
          </w:tcPr>
          <w:p w14:paraId="27FF46A1"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EAV</w:t>
            </w:r>
          </w:p>
        </w:tc>
        <w:tc>
          <w:tcPr>
            <w:tcW w:w="3451" w:type="pct"/>
            <w:vAlign w:val="center"/>
          </w:tcPr>
          <w:p w14:paraId="07454B09"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21/2016/TT-BCT ngày 20 tháng 9 năm 2016 của Bộ trưởng Bộ Công Thương quy định thực hiện Quy tắc xuất xứ hàng hóa trong Hiệp định Thương mại tự do giữa Việt Nam và Liên minh Kinh tế Á - Âu</w:t>
            </w:r>
          </w:p>
        </w:tc>
      </w:tr>
      <w:tr w:rsidR="00C83231" w:rsidRPr="00EE47D2" w14:paraId="3A230A5A" w14:textId="77777777" w:rsidTr="005A28E7">
        <w:tc>
          <w:tcPr>
            <w:tcW w:w="493" w:type="pct"/>
            <w:vAlign w:val="center"/>
          </w:tcPr>
          <w:p w14:paraId="5679BF94"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13</w:t>
            </w:r>
          </w:p>
        </w:tc>
        <w:tc>
          <w:tcPr>
            <w:tcW w:w="1057" w:type="pct"/>
            <w:vAlign w:val="center"/>
          </w:tcPr>
          <w:p w14:paraId="17B765F6"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VN-CU</w:t>
            </w:r>
          </w:p>
        </w:tc>
        <w:tc>
          <w:tcPr>
            <w:tcW w:w="3451" w:type="pct"/>
            <w:vAlign w:val="center"/>
          </w:tcPr>
          <w:p w14:paraId="71CF55FF"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08/2020/TT-BCT ngày 08 tháng 4 năm 2020 của Bộ trưởng Bộ Công Thương quy định Quy tắc xuất xứ hàng hóa trong Hiệp định Thương mại Việt Nam - Cuba</w:t>
            </w:r>
          </w:p>
        </w:tc>
      </w:tr>
      <w:tr w:rsidR="00C83231" w:rsidRPr="00EE47D2" w14:paraId="1E2CE7C1" w14:textId="77777777" w:rsidTr="005A28E7">
        <w:tc>
          <w:tcPr>
            <w:tcW w:w="493" w:type="pct"/>
            <w:vAlign w:val="center"/>
          </w:tcPr>
          <w:p w14:paraId="6D50FC21"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14</w:t>
            </w:r>
          </w:p>
        </w:tc>
        <w:tc>
          <w:tcPr>
            <w:tcW w:w="1057" w:type="pct"/>
            <w:vAlign w:val="center"/>
          </w:tcPr>
          <w:p w14:paraId="56E56B3C"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VC</w:t>
            </w:r>
          </w:p>
        </w:tc>
        <w:tc>
          <w:tcPr>
            <w:tcW w:w="3451" w:type="pct"/>
            <w:vAlign w:val="center"/>
          </w:tcPr>
          <w:p w14:paraId="3A4FB058"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31/2013/TT-BCT ngày 15 tháng 11 năm 2013 của Bộ trưởng Bộ Công Thương quy định thực hiện Quy tắc xuất xứ trong Hiệp định khu vực thương mại tự do Việt Nam - Chi Lê</w:t>
            </w:r>
          </w:p>
        </w:tc>
      </w:tr>
      <w:tr w:rsidR="00C83231" w:rsidRPr="00EE47D2" w14:paraId="2783C9C5" w14:textId="77777777" w:rsidTr="005A28E7">
        <w:tc>
          <w:tcPr>
            <w:tcW w:w="493" w:type="pct"/>
            <w:vAlign w:val="center"/>
          </w:tcPr>
          <w:p w14:paraId="3BC38B0A"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15</w:t>
            </w:r>
          </w:p>
        </w:tc>
        <w:tc>
          <w:tcPr>
            <w:tcW w:w="1057" w:type="pct"/>
            <w:vAlign w:val="center"/>
          </w:tcPr>
          <w:p w14:paraId="57B9D3C0"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VK</w:t>
            </w:r>
          </w:p>
        </w:tc>
        <w:tc>
          <w:tcPr>
            <w:tcW w:w="3451" w:type="pct"/>
            <w:vAlign w:val="center"/>
          </w:tcPr>
          <w:p w14:paraId="0EFD53C8"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40/2015/TT-BCT ngày 18 tháng 11 năm 2015 của Bộ trưởng Bộ Công Thương quy định thực hiện Quy tắc xuất xứ trong Hiệp định Thương mại Tự do Việt Nam - Hàn Quốc</w:t>
            </w:r>
          </w:p>
        </w:tc>
      </w:tr>
      <w:tr w:rsidR="00C83231" w:rsidRPr="00EE47D2" w14:paraId="559D3255" w14:textId="77777777" w:rsidTr="005A28E7">
        <w:tc>
          <w:tcPr>
            <w:tcW w:w="493" w:type="pct"/>
            <w:vAlign w:val="center"/>
          </w:tcPr>
          <w:p w14:paraId="05E04131"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16</w:t>
            </w:r>
          </w:p>
        </w:tc>
        <w:tc>
          <w:tcPr>
            <w:tcW w:w="1057" w:type="pct"/>
            <w:vAlign w:val="center"/>
          </w:tcPr>
          <w:p w14:paraId="0731B83D"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VJ</w:t>
            </w:r>
          </w:p>
        </w:tc>
        <w:tc>
          <w:tcPr>
            <w:tcW w:w="3451" w:type="pct"/>
            <w:vAlign w:val="center"/>
          </w:tcPr>
          <w:p w14:paraId="1975C1EC"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 xml:space="preserve">Thông tư số 10/2009/TT-BCT ngày 18 tháng 5 năm 2009 của Bộ trưởng Bộ Công Thương về việc thực hiện Quy tắc </w:t>
            </w:r>
            <w:r w:rsidRPr="00EE47D2">
              <w:rPr>
                <w:rFonts w:cs="Times New Roman"/>
                <w:iCs/>
                <w:color w:val="000000" w:themeColor="text1"/>
                <w:szCs w:val="28"/>
                <w:lang w:eastAsia="vi-VN"/>
              </w:rPr>
              <w:lastRenderedPageBreak/>
              <w:t>xuất xứ trong Hiệp định giữa nước Cộng hòa Xã hội Chủ nghĩa Việt Nam và Nhật Bản về Đối tác Kinh tế</w:t>
            </w:r>
          </w:p>
        </w:tc>
      </w:tr>
      <w:tr w:rsidR="00C83231" w:rsidRPr="00EE47D2" w14:paraId="218D0815" w14:textId="77777777" w:rsidTr="005A28E7">
        <w:tc>
          <w:tcPr>
            <w:tcW w:w="493" w:type="pct"/>
            <w:vAlign w:val="center"/>
          </w:tcPr>
          <w:p w14:paraId="0AA0B82E"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lastRenderedPageBreak/>
              <w:t>17</w:t>
            </w:r>
          </w:p>
        </w:tc>
        <w:tc>
          <w:tcPr>
            <w:tcW w:w="1057" w:type="pct"/>
            <w:vAlign w:val="center"/>
          </w:tcPr>
          <w:p w14:paraId="52C67342"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VI</w:t>
            </w:r>
          </w:p>
        </w:tc>
        <w:tc>
          <w:tcPr>
            <w:tcW w:w="3451" w:type="pct"/>
            <w:vAlign w:val="center"/>
          </w:tcPr>
          <w:p w14:paraId="22408DCF"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tc>
      </w:tr>
      <w:tr w:rsidR="00C83231" w:rsidRPr="00EE47D2" w14:paraId="3B9DC344" w14:textId="77777777" w:rsidTr="005A28E7">
        <w:tc>
          <w:tcPr>
            <w:tcW w:w="493" w:type="pct"/>
            <w:vAlign w:val="center"/>
          </w:tcPr>
          <w:p w14:paraId="3A7BC4DA"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18</w:t>
            </w:r>
          </w:p>
        </w:tc>
        <w:tc>
          <w:tcPr>
            <w:tcW w:w="1057" w:type="pct"/>
            <w:vAlign w:val="center"/>
          </w:tcPr>
          <w:p w14:paraId="393BB404"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X</w:t>
            </w:r>
          </w:p>
        </w:tc>
        <w:tc>
          <w:tcPr>
            <w:tcW w:w="3451" w:type="pct"/>
            <w:vAlign w:val="center"/>
          </w:tcPr>
          <w:p w14:paraId="4275C89B"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 xml:space="preserve">Thông tư số 17/2011/TT-BCT ngày 14 tháng 4 năm 2011 của Bộ trưởng Bộ Công Thương </w:t>
            </w:r>
            <w:r w:rsidRPr="00EE47D2">
              <w:rPr>
                <w:rFonts w:cs="Times New Roman"/>
                <w:color w:val="000000" w:themeColor="text1"/>
                <w:szCs w:val="28"/>
              </w:rPr>
              <w:t xml:space="preserve">thực hiện Quy tắc xuất xứ trong Bản Thỏa thuận về việc thúc đẩy thương mại song phương giữa Bộ Công Thương nước Cộng hòa xã hội chủ nghĩa Việt Nam và Bộ Thương mại Vương quốc Campuchia áp dụng cho những mặt hàng có xuất xứ từ </w:t>
            </w:r>
            <w:r w:rsidRPr="00EE47D2">
              <w:rPr>
                <w:rFonts w:cs="Times New Roman"/>
                <w:color w:val="000000" w:themeColor="text1"/>
                <w:szCs w:val="28"/>
                <w:lang w:val="vi-VN"/>
              </w:rPr>
              <w:t>một bên ký kết</w:t>
            </w:r>
            <w:r w:rsidRPr="00EE47D2">
              <w:rPr>
                <w:rFonts w:cs="Times New Roman"/>
                <w:color w:val="000000" w:themeColor="text1"/>
                <w:szCs w:val="28"/>
              </w:rPr>
              <w:t xml:space="preserve"> được hưởng ưu đãi thuế quan khi nhập khẩu trực tiếp vào lãnh thổ của </w:t>
            </w:r>
            <w:r w:rsidRPr="00EE47D2">
              <w:rPr>
                <w:rFonts w:cs="Times New Roman"/>
                <w:color w:val="000000" w:themeColor="text1"/>
                <w:szCs w:val="28"/>
                <w:lang w:val="vi-VN"/>
              </w:rPr>
              <w:t>bên ký kết kia</w:t>
            </w:r>
          </w:p>
        </w:tc>
      </w:tr>
      <w:tr w:rsidR="00C83231" w:rsidRPr="00EE47D2" w14:paraId="603E1FC6" w14:textId="77777777" w:rsidTr="005A28E7">
        <w:tc>
          <w:tcPr>
            <w:tcW w:w="493" w:type="pct"/>
            <w:vAlign w:val="center"/>
          </w:tcPr>
          <w:p w14:paraId="2E58E331"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19</w:t>
            </w:r>
          </w:p>
        </w:tc>
        <w:tc>
          <w:tcPr>
            <w:tcW w:w="1057" w:type="pct"/>
            <w:vAlign w:val="center"/>
          </w:tcPr>
          <w:p w14:paraId="2310A053"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C/O mẫu S</w:t>
            </w:r>
          </w:p>
        </w:tc>
        <w:tc>
          <w:tcPr>
            <w:tcW w:w="3451" w:type="pct"/>
            <w:vAlign w:val="center"/>
          </w:tcPr>
          <w:p w14:paraId="4FE35B9B"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color w:val="000000" w:themeColor="text1"/>
                <w:szCs w:val="28"/>
              </w:rPr>
              <w:t xml:space="preserve">Thông tư số 04/2010/TT-BCT ngày 25 tháng 01 năm 2010 của Bộ trưởng Bộ Công Thương thực hiện Quy tắc xuất xứ trong </w:t>
            </w:r>
            <w:r w:rsidRPr="00EE47D2">
              <w:rPr>
                <w:rFonts w:cs="Times New Roman"/>
                <w:color w:val="000000" w:themeColor="text1"/>
                <w:szCs w:val="28"/>
                <w:lang w:val="vi-VN"/>
              </w:rPr>
              <w:t xml:space="preserve">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w:t>
            </w:r>
            <w:r w:rsidRPr="00EE47D2">
              <w:rPr>
                <w:rFonts w:cs="Times New Roman"/>
                <w:color w:val="000000" w:themeColor="text1"/>
                <w:szCs w:val="28"/>
              </w:rPr>
              <w:t>-</w:t>
            </w:r>
            <w:r w:rsidRPr="00EE47D2">
              <w:rPr>
                <w:rFonts w:cs="Times New Roman"/>
                <w:color w:val="000000" w:themeColor="text1"/>
                <w:szCs w:val="28"/>
                <w:lang w:val="vi-VN"/>
              </w:rPr>
              <w:t xml:space="preserve"> Lào</w:t>
            </w:r>
          </w:p>
        </w:tc>
      </w:tr>
      <w:tr w:rsidR="00C83231" w:rsidRPr="000F79F4" w14:paraId="10AD6F1F" w14:textId="77777777" w:rsidTr="005A28E7">
        <w:tc>
          <w:tcPr>
            <w:tcW w:w="493" w:type="pct"/>
            <w:vAlign w:val="center"/>
          </w:tcPr>
          <w:p w14:paraId="4A55E04C"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20</w:t>
            </w:r>
          </w:p>
        </w:tc>
        <w:tc>
          <w:tcPr>
            <w:tcW w:w="1057" w:type="pct"/>
            <w:vAlign w:val="center"/>
          </w:tcPr>
          <w:p w14:paraId="5B8A96A1" w14:textId="77777777" w:rsidR="00AC7B07" w:rsidRPr="00EE47D2" w:rsidRDefault="00AC7B07" w:rsidP="005A28E7">
            <w:pPr>
              <w:spacing w:before="120" w:after="120"/>
              <w:jc w:val="center"/>
              <w:rPr>
                <w:rFonts w:cs="Times New Roman"/>
                <w:iCs/>
                <w:color w:val="000000" w:themeColor="text1"/>
                <w:szCs w:val="28"/>
                <w:lang w:val="pt-BR" w:eastAsia="vi-VN"/>
              </w:rPr>
            </w:pPr>
            <w:r w:rsidRPr="00EE47D2">
              <w:rPr>
                <w:rFonts w:cs="Times New Roman"/>
                <w:color w:val="000000" w:themeColor="text1"/>
                <w:szCs w:val="28"/>
                <w:lang w:val="pt-BR"/>
              </w:rPr>
              <w:t>C/O mẫu B, A, ICO, Thổ Nhĩ Kỳ, GSTP, BR9, DA59, Peru, Venezuela, CNM và mã số REX</w:t>
            </w:r>
          </w:p>
        </w:tc>
        <w:tc>
          <w:tcPr>
            <w:tcW w:w="3451" w:type="pct"/>
            <w:vAlign w:val="center"/>
          </w:tcPr>
          <w:p w14:paraId="6EC18237" w14:textId="77777777" w:rsidR="00AC7B07" w:rsidRPr="00EE47D2" w:rsidRDefault="00AC7B07" w:rsidP="005A28E7">
            <w:pPr>
              <w:spacing w:before="120" w:after="120"/>
              <w:jc w:val="both"/>
              <w:rPr>
                <w:rFonts w:cs="Times New Roman"/>
                <w:color w:val="000000" w:themeColor="text1"/>
                <w:szCs w:val="28"/>
                <w:lang w:val="pt-BR"/>
              </w:rPr>
            </w:pPr>
            <w:r w:rsidRPr="00EE47D2">
              <w:rPr>
                <w:rFonts w:cs="Times New Roman"/>
                <w:iCs/>
                <w:color w:val="000000" w:themeColor="text1"/>
                <w:szCs w:val="28"/>
                <w:lang w:val="pt-BR" w:eastAsia="vi-VN"/>
              </w:rPr>
              <w:t>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ưu đãi thuế quan phổ cập của Liên minh châu Âu, Na Uy, Thụy Sỹ và Thổ Nhĩ Kỳ</w:t>
            </w:r>
          </w:p>
        </w:tc>
      </w:tr>
    </w:tbl>
    <w:p w14:paraId="688CA48B" w14:textId="77777777" w:rsidR="00AC7B07" w:rsidRPr="00EE47D2" w:rsidRDefault="00AC7B07" w:rsidP="00AC7B07">
      <w:pPr>
        <w:rPr>
          <w:rFonts w:cs="Times New Roman"/>
          <w:color w:val="000000" w:themeColor="text1"/>
          <w:szCs w:val="28"/>
          <w:lang w:val="pt-BR"/>
        </w:rPr>
      </w:pPr>
    </w:p>
    <w:p w14:paraId="5F60B17D" w14:textId="4C23FD7B" w:rsidR="00AC7B07" w:rsidRPr="00EE47D2" w:rsidRDefault="00AC7B07">
      <w:pPr>
        <w:rPr>
          <w:bCs/>
          <w:iCs/>
          <w:color w:val="000000" w:themeColor="text1"/>
          <w:szCs w:val="28"/>
          <w:lang w:val="pt-BR"/>
        </w:rPr>
      </w:pPr>
      <w:r w:rsidRPr="00EE47D2">
        <w:rPr>
          <w:bCs/>
          <w:iCs/>
          <w:color w:val="000000" w:themeColor="text1"/>
          <w:szCs w:val="28"/>
          <w:lang w:val="pt-BR"/>
        </w:rPr>
        <w:br w:type="page"/>
      </w:r>
    </w:p>
    <w:p w14:paraId="1505EE35" w14:textId="77777777" w:rsidR="00AC7B07" w:rsidRPr="00EE47D2" w:rsidRDefault="00AC7B07" w:rsidP="00AC7B07">
      <w:pPr>
        <w:spacing w:line="240" w:lineRule="auto"/>
        <w:jc w:val="center"/>
        <w:rPr>
          <w:b/>
          <w:color w:val="000000" w:themeColor="text1"/>
          <w:szCs w:val="28"/>
          <w:lang w:val="pt-BR"/>
        </w:rPr>
      </w:pPr>
      <w:r w:rsidRPr="00EE47D2">
        <w:rPr>
          <w:b/>
          <w:color w:val="000000" w:themeColor="text1"/>
          <w:szCs w:val="28"/>
          <w:lang w:val="pt-BR"/>
        </w:rPr>
        <w:lastRenderedPageBreak/>
        <w:t>PHỤ LỤC II</w:t>
      </w:r>
    </w:p>
    <w:p w14:paraId="1F9020BA" w14:textId="77777777" w:rsidR="00AC7B07" w:rsidRPr="00EE47D2" w:rsidRDefault="00AC7B07" w:rsidP="00AC7B07">
      <w:pPr>
        <w:spacing w:line="240" w:lineRule="auto"/>
        <w:jc w:val="center"/>
        <w:rPr>
          <w:b/>
          <w:bCs/>
          <w:color w:val="000000" w:themeColor="text1"/>
          <w:szCs w:val="28"/>
          <w:lang w:val="pt-BR"/>
        </w:rPr>
      </w:pPr>
      <w:r w:rsidRPr="00EE47D2">
        <w:rPr>
          <w:b/>
          <w:bCs/>
          <w:color w:val="000000" w:themeColor="text1"/>
          <w:szCs w:val="28"/>
          <w:lang w:val="pt-BR"/>
        </w:rPr>
        <w:t>DANH SÁCH CÁC MẪU C/O VÀ VĂN BẢN CHẤP THUẬN</w:t>
      </w:r>
    </w:p>
    <w:p w14:paraId="77443F42" w14:textId="491D9D1C" w:rsidR="00AC7B07" w:rsidRPr="00EE47D2" w:rsidRDefault="00AC7B07" w:rsidP="00AC7B07">
      <w:pPr>
        <w:spacing w:line="240" w:lineRule="auto"/>
        <w:jc w:val="center"/>
        <w:rPr>
          <w:b/>
          <w:bCs/>
          <w:color w:val="000000" w:themeColor="text1"/>
          <w:szCs w:val="28"/>
          <w:lang w:val="pt-BR"/>
        </w:rPr>
      </w:pPr>
      <w:r w:rsidRPr="00EE47D2">
        <w:rPr>
          <w:b/>
          <w:bCs/>
          <w:color w:val="000000" w:themeColor="text1"/>
          <w:szCs w:val="28"/>
          <w:lang w:val="pt-BR"/>
        </w:rPr>
        <w:t xml:space="preserve">DO </w:t>
      </w:r>
      <w:r w:rsidR="00C83231" w:rsidRPr="00EE47D2">
        <w:rPr>
          <w:rStyle w:val="FootnoteReference"/>
          <w:b/>
          <w:bCs/>
          <w:color w:val="000000" w:themeColor="text1"/>
          <w:szCs w:val="28"/>
          <w:lang w:val="pt-BR"/>
        </w:rPr>
        <w:footnoteReference w:id="12"/>
      </w:r>
      <w:r w:rsidR="00C83231" w:rsidRPr="00EE47D2">
        <w:rPr>
          <w:b/>
          <w:bCs/>
          <w:color w:val="000000" w:themeColor="text1"/>
          <w:szCs w:val="28"/>
          <w:lang w:val="pt-BR"/>
        </w:rPr>
        <w:t xml:space="preserve"> </w:t>
      </w:r>
      <w:r w:rsidRPr="00EE47D2">
        <w:rPr>
          <w:b/>
          <w:bCs/>
          <w:color w:val="000000" w:themeColor="text1"/>
          <w:szCs w:val="28"/>
          <w:lang w:val="pt-BR"/>
        </w:rPr>
        <w:t xml:space="preserve">ỦY BAN NHÂN DÂN CẤP TỈNH </w:t>
      </w:r>
    </w:p>
    <w:p w14:paraId="103BAFF4" w14:textId="62DC06FB" w:rsidR="00AC7B07" w:rsidRPr="00EE47D2" w:rsidRDefault="00C83231" w:rsidP="00AC7B07">
      <w:pPr>
        <w:spacing w:line="240" w:lineRule="auto"/>
        <w:jc w:val="center"/>
        <w:rPr>
          <w:b/>
          <w:bCs/>
          <w:color w:val="000000" w:themeColor="text1"/>
          <w:szCs w:val="28"/>
          <w:lang w:val="pt-BR"/>
        </w:rPr>
      </w:pPr>
      <w:r w:rsidRPr="00EE47D2">
        <w:rPr>
          <w:rStyle w:val="FootnoteReference"/>
          <w:b/>
          <w:bCs/>
          <w:color w:val="000000" w:themeColor="text1"/>
          <w:szCs w:val="28"/>
          <w:lang w:val="pt-BR"/>
        </w:rPr>
        <w:footnoteReference w:id="13"/>
      </w:r>
      <w:r w:rsidR="00AC7B07" w:rsidRPr="00EE47D2">
        <w:rPr>
          <w:b/>
          <w:bCs/>
          <w:color w:val="000000" w:themeColor="text1"/>
          <w:szCs w:val="28"/>
          <w:lang w:val="pt-BR"/>
        </w:rPr>
        <w:t>CẤP</w:t>
      </w:r>
    </w:p>
    <w:p w14:paraId="5CD9E98C" w14:textId="77777777" w:rsidR="00AC7B07" w:rsidRPr="00EE47D2" w:rsidRDefault="00AC7B07" w:rsidP="00AC7B07">
      <w:pPr>
        <w:spacing w:line="240" w:lineRule="auto"/>
        <w:ind w:right="-709" w:hanging="426"/>
        <w:jc w:val="center"/>
        <w:rPr>
          <w:i/>
          <w:color w:val="000000" w:themeColor="text1"/>
          <w:szCs w:val="28"/>
          <w:lang w:val="pt-BR"/>
        </w:rPr>
      </w:pPr>
      <w:r w:rsidRPr="00EE47D2">
        <w:rPr>
          <w:i/>
          <w:color w:val="000000" w:themeColor="text1"/>
          <w:szCs w:val="28"/>
          <w:lang w:val="vi-VN"/>
        </w:rPr>
        <w:t>(</w:t>
      </w:r>
      <w:r w:rsidRPr="00EE47D2">
        <w:rPr>
          <w:i/>
          <w:color w:val="000000" w:themeColor="text1"/>
          <w:szCs w:val="28"/>
          <w:lang w:val="pt-BR"/>
        </w:rPr>
        <w:t>k</w:t>
      </w:r>
      <w:r w:rsidRPr="00EE47D2">
        <w:rPr>
          <w:i/>
          <w:color w:val="000000" w:themeColor="text1"/>
          <w:szCs w:val="28"/>
          <w:lang w:val="vi-VN"/>
        </w:rPr>
        <w:t xml:space="preserve">èm theo Thông tư số </w:t>
      </w:r>
      <w:r w:rsidRPr="00EE47D2">
        <w:rPr>
          <w:i/>
          <w:color w:val="000000" w:themeColor="text1"/>
          <w:szCs w:val="28"/>
          <w:lang w:val="pt-BR"/>
        </w:rPr>
        <w:t>40</w:t>
      </w:r>
      <w:r w:rsidRPr="00EE47D2">
        <w:rPr>
          <w:i/>
          <w:color w:val="000000" w:themeColor="text1"/>
          <w:szCs w:val="28"/>
          <w:lang w:val="vi-VN"/>
        </w:rPr>
        <w:t>/</w:t>
      </w:r>
      <w:r w:rsidRPr="00EE47D2">
        <w:rPr>
          <w:i/>
          <w:color w:val="000000" w:themeColor="text1"/>
          <w:szCs w:val="28"/>
          <w:lang w:val="pt-BR"/>
        </w:rPr>
        <w:t>2025</w:t>
      </w:r>
      <w:r w:rsidRPr="00EE47D2">
        <w:rPr>
          <w:i/>
          <w:color w:val="000000" w:themeColor="text1"/>
          <w:szCs w:val="28"/>
          <w:lang w:val="vi-VN"/>
        </w:rPr>
        <w:t>/TT-BCT</w:t>
      </w:r>
      <w:r w:rsidRPr="00EE47D2">
        <w:rPr>
          <w:i/>
          <w:color w:val="000000" w:themeColor="text1"/>
          <w:szCs w:val="28"/>
          <w:lang w:val="pt-BR"/>
        </w:rPr>
        <w:t xml:space="preserve"> </w:t>
      </w:r>
    </w:p>
    <w:p w14:paraId="2EE18BC2" w14:textId="77777777" w:rsidR="00AC7B07" w:rsidRPr="00EE47D2" w:rsidRDefault="00AC7B07" w:rsidP="00AC7B07">
      <w:pPr>
        <w:spacing w:line="240" w:lineRule="auto"/>
        <w:ind w:right="-709" w:hanging="426"/>
        <w:jc w:val="center"/>
        <w:rPr>
          <w:i/>
          <w:color w:val="000000" w:themeColor="text1"/>
          <w:szCs w:val="28"/>
          <w:lang w:val="pt-BR"/>
        </w:rPr>
      </w:pPr>
      <w:r w:rsidRPr="00EE47D2">
        <w:rPr>
          <w:i/>
          <w:color w:val="000000" w:themeColor="text1"/>
          <w:szCs w:val="28"/>
          <w:lang w:val="vi-VN"/>
        </w:rPr>
        <w:t xml:space="preserve">ngày </w:t>
      </w:r>
      <w:r w:rsidRPr="00EE47D2">
        <w:rPr>
          <w:i/>
          <w:color w:val="000000" w:themeColor="text1"/>
          <w:szCs w:val="28"/>
          <w:lang w:val="pt-BR"/>
        </w:rPr>
        <w:t>22</w:t>
      </w:r>
      <w:r w:rsidRPr="00EE47D2">
        <w:rPr>
          <w:i/>
          <w:color w:val="000000" w:themeColor="text1"/>
          <w:szCs w:val="28"/>
          <w:lang w:val="vi-VN"/>
        </w:rPr>
        <w:t xml:space="preserve"> tháng </w:t>
      </w:r>
      <w:r w:rsidRPr="00EE47D2">
        <w:rPr>
          <w:i/>
          <w:color w:val="000000" w:themeColor="text1"/>
          <w:szCs w:val="28"/>
          <w:lang w:val="pt-BR"/>
        </w:rPr>
        <w:t>6</w:t>
      </w:r>
      <w:r w:rsidRPr="00EE47D2">
        <w:rPr>
          <w:i/>
          <w:color w:val="000000" w:themeColor="text1"/>
          <w:szCs w:val="28"/>
          <w:lang w:val="vi-VN"/>
        </w:rPr>
        <w:t xml:space="preserve"> năm </w:t>
      </w:r>
      <w:r w:rsidRPr="00EE47D2">
        <w:rPr>
          <w:i/>
          <w:color w:val="000000" w:themeColor="text1"/>
          <w:szCs w:val="28"/>
          <w:lang w:val="pt-BR"/>
        </w:rPr>
        <w:t>2025 của Bộ trưởng Bộ Công Thương</w:t>
      </w:r>
      <w:r w:rsidRPr="00EE47D2">
        <w:rPr>
          <w:i/>
          <w:color w:val="000000" w:themeColor="text1"/>
          <w:szCs w:val="28"/>
          <w:lang w:val="vi-VN"/>
        </w:rPr>
        <w:t>)</w:t>
      </w:r>
    </w:p>
    <w:p w14:paraId="1DBB5A89" w14:textId="77777777" w:rsidR="00AC7B07" w:rsidRPr="00EE47D2" w:rsidRDefault="00AC7B07" w:rsidP="00AC7B07">
      <w:pPr>
        <w:spacing w:before="120" w:after="120" w:line="360" w:lineRule="exact"/>
        <w:ind w:right="-709" w:hanging="426"/>
        <w:jc w:val="center"/>
        <w:rPr>
          <w:i/>
          <w:color w:val="000000" w:themeColor="text1"/>
          <w:szCs w:val="28"/>
          <w:lang w:val="pt-BR"/>
        </w:rPr>
      </w:pPr>
      <w:r w:rsidRPr="00EE47D2">
        <w:rPr>
          <w:i/>
          <w:noProof/>
          <w:color w:val="000000" w:themeColor="text1"/>
          <w:szCs w:val="28"/>
        </w:rPr>
        <mc:AlternateContent>
          <mc:Choice Requires="wps">
            <w:drawing>
              <wp:anchor distT="0" distB="0" distL="114300" distR="114300" simplePos="0" relativeHeight="251665408" behindDoc="0" locked="0" layoutInCell="1" allowOverlap="1" wp14:anchorId="23131FE5" wp14:editId="2FBB6737">
                <wp:simplePos x="0" y="0"/>
                <wp:positionH relativeFrom="column">
                  <wp:posOffset>1996440</wp:posOffset>
                </wp:positionH>
                <wp:positionV relativeFrom="paragraph">
                  <wp:posOffset>170815</wp:posOffset>
                </wp:positionV>
                <wp:extent cx="1752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2207FC"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7.2pt,13.45pt" to="295.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8mmA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" strokecolor="black [3040]"/>
            </w:pict>
          </mc:Fallback>
        </mc:AlternateContent>
      </w:r>
    </w:p>
    <w:tbl>
      <w:tblPr>
        <w:tblStyle w:val="TableGrid"/>
        <w:tblW w:w="5418" w:type="pct"/>
        <w:tblInd w:w="-459" w:type="dxa"/>
        <w:tblLook w:val="04A0" w:firstRow="1" w:lastRow="0" w:firstColumn="1" w:lastColumn="0" w:noHBand="0" w:noVBand="1"/>
      </w:tblPr>
      <w:tblGrid>
        <w:gridCol w:w="968"/>
        <w:gridCol w:w="2076"/>
        <w:gridCol w:w="6776"/>
      </w:tblGrid>
      <w:tr w:rsidR="00C83231" w:rsidRPr="00EE47D2" w14:paraId="2C68102C" w14:textId="77777777" w:rsidTr="005A28E7">
        <w:trPr>
          <w:trHeight w:val="834"/>
          <w:tblHeader/>
        </w:trPr>
        <w:tc>
          <w:tcPr>
            <w:tcW w:w="493" w:type="pct"/>
            <w:vAlign w:val="center"/>
          </w:tcPr>
          <w:p w14:paraId="378CF111" w14:textId="77777777" w:rsidR="00AC7B07" w:rsidRPr="00EE47D2" w:rsidRDefault="00AC7B07" w:rsidP="005A28E7">
            <w:pPr>
              <w:spacing w:before="120" w:after="120"/>
              <w:jc w:val="center"/>
              <w:rPr>
                <w:rFonts w:cs="Times New Roman"/>
                <w:b/>
                <w:bCs/>
                <w:color w:val="000000" w:themeColor="text1"/>
                <w:szCs w:val="28"/>
              </w:rPr>
            </w:pPr>
            <w:r w:rsidRPr="00EE47D2">
              <w:rPr>
                <w:rFonts w:cs="Times New Roman"/>
                <w:b/>
                <w:bCs/>
                <w:color w:val="000000" w:themeColor="text1"/>
                <w:szCs w:val="28"/>
              </w:rPr>
              <w:t>STT</w:t>
            </w:r>
          </w:p>
        </w:tc>
        <w:tc>
          <w:tcPr>
            <w:tcW w:w="1057" w:type="pct"/>
            <w:vAlign w:val="center"/>
          </w:tcPr>
          <w:p w14:paraId="3508F4F7" w14:textId="77777777" w:rsidR="00AC7B07" w:rsidRPr="00EE47D2" w:rsidRDefault="00AC7B07" w:rsidP="005A28E7">
            <w:pPr>
              <w:spacing w:before="120" w:after="120"/>
              <w:jc w:val="center"/>
              <w:rPr>
                <w:rFonts w:cs="Times New Roman"/>
                <w:b/>
                <w:bCs/>
                <w:color w:val="000000" w:themeColor="text1"/>
                <w:szCs w:val="28"/>
              </w:rPr>
            </w:pPr>
            <w:r w:rsidRPr="00EE47D2">
              <w:rPr>
                <w:rFonts w:cs="Times New Roman"/>
                <w:b/>
                <w:bCs/>
                <w:color w:val="000000" w:themeColor="text1"/>
                <w:szCs w:val="28"/>
              </w:rPr>
              <w:t>Tên mẫu C/O và Văn bản chấp thuận</w:t>
            </w:r>
          </w:p>
        </w:tc>
        <w:tc>
          <w:tcPr>
            <w:tcW w:w="3450" w:type="pct"/>
            <w:vAlign w:val="center"/>
          </w:tcPr>
          <w:p w14:paraId="33AA6EC3" w14:textId="77777777" w:rsidR="00AC7B07" w:rsidRPr="00EE47D2" w:rsidRDefault="00AC7B07" w:rsidP="005A28E7">
            <w:pPr>
              <w:spacing w:before="120" w:after="120"/>
              <w:jc w:val="center"/>
              <w:rPr>
                <w:rFonts w:cs="Times New Roman"/>
                <w:b/>
                <w:bCs/>
                <w:color w:val="000000" w:themeColor="text1"/>
                <w:szCs w:val="28"/>
              </w:rPr>
            </w:pPr>
            <w:r w:rsidRPr="00EE47D2">
              <w:rPr>
                <w:rFonts w:cs="Times New Roman"/>
                <w:b/>
                <w:bCs/>
                <w:color w:val="000000" w:themeColor="text1"/>
                <w:szCs w:val="28"/>
              </w:rPr>
              <w:t>Tên Thông tư của Bộ trưởng Bộ Công Thương</w:t>
            </w:r>
          </w:p>
        </w:tc>
      </w:tr>
      <w:tr w:rsidR="00C83231" w:rsidRPr="00EE47D2" w14:paraId="105587A8" w14:textId="77777777" w:rsidTr="005A28E7">
        <w:tc>
          <w:tcPr>
            <w:tcW w:w="493" w:type="pct"/>
            <w:vAlign w:val="center"/>
          </w:tcPr>
          <w:p w14:paraId="2F413FF4"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w:t>
            </w:r>
          </w:p>
        </w:tc>
        <w:tc>
          <w:tcPr>
            <w:tcW w:w="1057" w:type="pct"/>
            <w:vAlign w:val="center"/>
          </w:tcPr>
          <w:p w14:paraId="753F308E"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D và Văn bản chấp thuận</w:t>
            </w:r>
          </w:p>
        </w:tc>
        <w:tc>
          <w:tcPr>
            <w:tcW w:w="3450" w:type="pct"/>
            <w:vAlign w:val="center"/>
          </w:tcPr>
          <w:p w14:paraId="1436AB47"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Thông tư số 19/2020/TT-BCT ngày 14 tháng 8 năm 2020 của Bộ trưởng Bộ Công Thương sửa đổi, bổ sung các Thông tư quy định thực hiện Quy tắc xuất xứ hàng hóa trong Hiệp định Thương mại hàng hóa ASEAN</w:t>
            </w:r>
          </w:p>
        </w:tc>
      </w:tr>
      <w:tr w:rsidR="00C83231" w:rsidRPr="00EE47D2" w14:paraId="3D92CDA3" w14:textId="77777777" w:rsidTr="005A28E7">
        <w:tc>
          <w:tcPr>
            <w:tcW w:w="493" w:type="pct"/>
            <w:vAlign w:val="center"/>
          </w:tcPr>
          <w:p w14:paraId="3C41E8BC"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2</w:t>
            </w:r>
          </w:p>
        </w:tc>
        <w:tc>
          <w:tcPr>
            <w:tcW w:w="1057" w:type="pct"/>
            <w:vAlign w:val="center"/>
          </w:tcPr>
          <w:p w14:paraId="478A50AF"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C/O mẫu E</w:t>
            </w:r>
          </w:p>
        </w:tc>
        <w:tc>
          <w:tcPr>
            <w:tcW w:w="3450" w:type="pct"/>
            <w:vAlign w:val="center"/>
          </w:tcPr>
          <w:p w14:paraId="204621FE" w14:textId="77777777" w:rsidR="00AC7B07" w:rsidRPr="00EE47D2" w:rsidRDefault="00AC7B07" w:rsidP="005A28E7">
            <w:pPr>
              <w:spacing w:before="120" w:after="120"/>
              <w:jc w:val="both"/>
              <w:rPr>
                <w:rFonts w:cs="Times New Roman"/>
                <w:color w:val="000000" w:themeColor="text1"/>
                <w:szCs w:val="28"/>
              </w:rPr>
            </w:pPr>
            <w:r w:rsidRPr="00EE47D2">
              <w:rPr>
                <w:rFonts w:cs="Times New Roman"/>
                <w:color w:val="000000" w:themeColor="text1"/>
                <w:szCs w:val="28"/>
              </w:rP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tc>
      </w:tr>
      <w:tr w:rsidR="00C83231" w:rsidRPr="00EE47D2" w14:paraId="5CC19EEA" w14:textId="77777777" w:rsidTr="005A28E7">
        <w:tc>
          <w:tcPr>
            <w:tcW w:w="493" w:type="pct"/>
            <w:vAlign w:val="center"/>
          </w:tcPr>
          <w:p w14:paraId="43E7C12E"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3</w:t>
            </w:r>
          </w:p>
        </w:tc>
        <w:tc>
          <w:tcPr>
            <w:tcW w:w="1057" w:type="pct"/>
            <w:vAlign w:val="center"/>
          </w:tcPr>
          <w:p w14:paraId="2CEAC8D2"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AI</w:t>
            </w:r>
          </w:p>
        </w:tc>
        <w:tc>
          <w:tcPr>
            <w:tcW w:w="3450" w:type="pct"/>
            <w:vAlign w:val="center"/>
          </w:tcPr>
          <w:p w14:paraId="4626E23A"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15/2010/TT-BCT ngày 15 tháng 4 năm 2010 của Bộ trưởng Bộ Công Thương thực hiện Quy tắc xuất xứ trong Hiệp định thương mại hàng hóa ASEAN - Ấn Độ</w:t>
            </w:r>
          </w:p>
        </w:tc>
      </w:tr>
      <w:tr w:rsidR="00C83231" w:rsidRPr="00EE47D2" w14:paraId="1B226267" w14:textId="77777777" w:rsidTr="005A28E7">
        <w:tc>
          <w:tcPr>
            <w:tcW w:w="493" w:type="pct"/>
            <w:vAlign w:val="center"/>
          </w:tcPr>
          <w:p w14:paraId="0AFA5AAA"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4</w:t>
            </w:r>
          </w:p>
        </w:tc>
        <w:tc>
          <w:tcPr>
            <w:tcW w:w="1057" w:type="pct"/>
            <w:vAlign w:val="center"/>
          </w:tcPr>
          <w:p w14:paraId="4174F590"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AK</w:t>
            </w:r>
          </w:p>
        </w:tc>
        <w:tc>
          <w:tcPr>
            <w:tcW w:w="3450" w:type="pct"/>
            <w:vAlign w:val="center"/>
          </w:tcPr>
          <w:p w14:paraId="3EFD6BEE"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20/2014/TT-BCT ngày 25 tháng 6 năm 2014 của Bộ trưởng Bộ Công Thương quy định thực hiện Quy tắc xuất xứ trong Hiệp định khu vực thương mại tự do ASEAN - Hàn Quốc</w:t>
            </w:r>
          </w:p>
        </w:tc>
      </w:tr>
      <w:tr w:rsidR="00C83231" w:rsidRPr="00EE47D2" w14:paraId="15F14323" w14:textId="77777777" w:rsidTr="005A28E7">
        <w:tc>
          <w:tcPr>
            <w:tcW w:w="493" w:type="pct"/>
            <w:vAlign w:val="center"/>
          </w:tcPr>
          <w:p w14:paraId="1125D433"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5</w:t>
            </w:r>
          </w:p>
        </w:tc>
        <w:tc>
          <w:tcPr>
            <w:tcW w:w="1057" w:type="pct"/>
            <w:vAlign w:val="center"/>
          </w:tcPr>
          <w:p w14:paraId="734A66A4"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AJ</w:t>
            </w:r>
          </w:p>
        </w:tc>
        <w:tc>
          <w:tcPr>
            <w:tcW w:w="3450" w:type="pct"/>
            <w:vAlign w:val="center"/>
          </w:tcPr>
          <w:p w14:paraId="085091AD"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Thông tư số 37/2022/TT-BCT ngày 23 tháng 12 năm 2022 của Bộ trưởng Bộ Công Thương quy định Quy tắc xuất xứ hàng hóa trong Hiệp định Đối tác kinh tế toàn diện ASEAN - Nhật Bản</w:t>
            </w:r>
          </w:p>
        </w:tc>
      </w:tr>
      <w:tr w:rsidR="00C83231" w:rsidRPr="00EE47D2" w14:paraId="36DE6A47" w14:textId="77777777" w:rsidTr="005A28E7">
        <w:tc>
          <w:tcPr>
            <w:tcW w:w="493" w:type="pct"/>
            <w:vAlign w:val="center"/>
          </w:tcPr>
          <w:p w14:paraId="63A94C69"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6</w:t>
            </w:r>
          </w:p>
        </w:tc>
        <w:tc>
          <w:tcPr>
            <w:tcW w:w="1057" w:type="pct"/>
            <w:vAlign w:val="center"/>
          </w:tcPr>
          <w:p w14:paraId="70E548E9"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AANZ</w:t>
            </w:r>
          </w:p>
        </w:tc>
        <w:tc>
          <w:tcPr>
            <w:tcW w:w="3450" w:type="pct"/>
            <w:vAlign w:val="center"/>
          </w:tcPr>
          <w:p w14:paraId="272AFAA6"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 xml:space="preserve">Thông tư số 31/2015/TT-BCT ngày 24 tháng 9 năm 2015 của Bộ trưởng Bộ Công Thương quy định thực hiện Quy </w:t>
            </w:r>
            <w:r w:rsidRPr="00EE47D2">
              <w:rPr>
                <w:rFonts w:cs="Times New Roman"/>
                <w:iCs/>
                <w:color w:val="000000" w:themeColor="text1"/>
                <w:szCs w:val="28"/>
                <w:lang w:eastAsia="vi-VN"/>
              </w:rPr>
              <w:lastRenderedPageBreak/>
              <w:t>tắc xuất xứ trong Hiệp định Thành lập khu vực thương mại tự do ASEAN - Úc - Niu di lân</w:t>
            </w:r>
          </w:p>
        </w:tc>
      </w:tr>
      <w:tr w:rsidR="00C83231" w:rsidRPr="00EE47D2" w14:paraId="518B591E" w14:textId="77777777" w:rsidTr="005A28E7">
        <w:tc>
          <w:tcPr>
            <w:tcW w:w="493" w:type="pct"/>
            <w:vAlign w:val="center"/>
          </w:tcPr>
          <w:p w14:paraId="0D9FF392"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lastRenderedPageBreak/>
              <w:t>7</w:t>
            </w:r>
          </w:p>
        </w:tc>
        <w:tc>
          <w:tcPr>
            <w:tcW w:w="1057" w:type="pct"/>
            <w:vAlign w:val="center"/>
          </w:tcPr>
          <w:p w14:paraId="4C4FF058"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AHK</w:t>
            </w:r>
          </w:p>
        </w:tc>
        <w:tc>
          <w:tcPr>
            <w:tcW w:w="3450" w:type="pct"/>
            <w:vAlign w:val="center"/>
          </w:tcPr>
          <w:p w14:paraId="31C444AC"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Thông tư số 21/2019/TT-BCT ngày 08 tháng 11 năm 2019 của Bộ trưởng Bộ Công Thương quy định Quy tắc xuất xứ hàng hóa trong Hiệp định Thương mại tự do ASEAN - Hồng Công, Trung Quốc</w:t>
            </w:r>
          </w:p>
        </w:tc>
      </w:tr>
      <w:tr w:rsidR="00C83231" w:rsidRPr="00EE47D2" w14:paraId="66176313" w14:textId="77777777" w:rsidTr="005A28E7">
        <w:tc>
          <w:tcPr>
            <w:tcW w:w="493" w:type="pct"/>
            <w:vAlign w:val="center"/>
          </w:tcPr>
          <w:p w14:paraId="69E6BD8C"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8</w:t>
            </w:r>
          </w:p>
        </w:tc>
        <w:tc>
          <w:tcPr>
            <w:tcW w:w="1057" w:type="pct"/>
            <w:vAlign w:val="center"/>
          </w:tcPr>
          <w:p w14:paraId="5402820B"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RCEP</w:t>
            </w:r>
          </w:p>
        </w:tc>
        <w:tc>
          <w:tcPr>
            <w:tcW w:w="3450" w:type="pct"/>
            <w:vAlign w:val="center"/>
          </w:tcPr>
          <w:p w14:paraId="7F43C632"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 xml:space="preserve">Thông tư số 05/2022/TT-BCT ngày 18 tháng 02 năm 2022 của Bộ trưởng Bộ Công Thương </w:t>
            </w:r>
            <w:r w:rsidRPr="00EE47D2">
              <w:rPr>
                <w:rFonts w:cs="Times New Roman"/>
                <w:color w:val="000000" w:themeColor="text1"/>
                <w:szCs w:val="28"/>
              </w:rPr>
              <w:t xml:space="preserve">quy định Quy tắc xuất xứ hàng hóa trong </w:t>
            </w:r>
            <w:r w:rsidRPr="00EE47D2">
              <w:rPr>
                <w:rFonts w:cs="Times New Roman"/>
                <w:color w:val="000000" w:themeColor="text1"/>
                <w:szCs w:val="28"/>
                <w:lang w:val="vi-VN"/>
              </w:rPr>
              <w:t xml:space="preserve">Hiệp định </w:t>
            </w:r>
            <w:r w:rsidRPr="00EE47D2">
              <w:rPr>
                <w:rFonts w:cs="Times New Roman"/>
                <w:color w:val="000000" w:themeColor="text1"/>
                <w:szCs w:val="28"/>
              </w:rPr>
              <w:t>Đối tác Kinh tế toàn diện khu vực</w:t>
            </w:r>
          </w:p>
        </w:tc>
      </w:tr>
      <w:tr w:rsidR="00C83231" w:rsidRPr="00EE47D2" w14:paraId="3E3197E3" w14:textId="77777777" w:rsidTr="005A28E7">
        <w:tc>
          <w:tcPr>
            <w:tcW w:w="493" w:type="pct"/>
            <w:vAlign w:val="center"/>
          </w:tcPr>
          <w:p w14:paraId="2A40B3EF"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9</w:t>
            </w:r>
          </w:p>
        </w:tc>
        <w:tc>
          <w:tcPr>
            <w:tcW w:w="1057" w:type="pct"/>
            <w:vAlign w:val="center"/>
          </w:tcPr>
          <w:p w14:paraId="0F439E1C"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EUR.1</w:t>
            </w:r>
          </w:p>
        </w:tc>
        <w:tc>
          <w:tcPr>
            <w:tcW w:w="3450" w:type="pct"/>
            <w:vAlign w:val="center"/>
          </w:tcPr>
          <w:p w14:paraId="30155A2F"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11/2020/TT-BCT ngày 15 tháng 6 năm 2020 của Bộ trưởng Bộ Công Thương quy định Quy tắc xuất xứ hàng hóa trong Hiệp định Thương mại tự do giữa Việt Nam và Liên minh châu Âu</w:t>
            </w:r>
          </w:p>
        </w:tc>
      </w:tr>
      <w:tr w:rsidR="00C83231" w:rsidRPr="000F79F4" w14:paraId="72F39988" w14:textId="77777777" w:rsidTr="005A28E7">
        <w:tc>
          <w:tcPr>
            <w:tcW w:w="493" w:type="pct"/>
            <w:vAlign w:val="center"/>
          </w:tcPr>
          <w:p w14:paraId="0F9CBF00"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10</w:t>
            </w:r>
          </w:p>
        </w:tc>
        <w:tc>
          <w:tcPr>
            <w:tcW w:w="1057" w:type="pct"/>
            <w:vAlign w:val="center"/>
          </w:tcPr>
          <w:p w14:paraId="0B582D2F" w14:textId="77777777" w:rsidR="00AC7B07" w:rsidRPr="00EE47D2" w:rsidRDefault="00AC7B07" w:rsidP="005A28E7">
            <w:pPr>
              <w:spacing w:before="120" w:after="120"/>
              <w:jc w:val="center"/>
              <w:rPr>
                <w:rFonts w:cs="Times New Roman"/>
                <w:iCs/>
                <w:color w:val="000000" w:themeColor="text1"/>
                <w:szCs w:val="28"/>
                <w:lang w:val="pt-BR" w:eastAsia="vi-VN"/>
              </w:rPr>
            </w:pPr>
            <w:r w:rsidRPr="00EE47D2">
              <w:rPr>
                <w:rFonts w:cs="Times New Roman"/>
                <w:color w:val="000000" w:themeColor="text1"/>
                <w:szCs w:val="28"/>
                <w:lang w:val="pt-BR"/>
              </w:rPr>
              <w:t>C/O mẫu EUR.1 UK</w:t>
            </w:r>
          </w:p>
        </w:tc>
        <w:tc>
          <w:tcPr>
            <w:tcW w:w="3450" w:type="pct"/>
            <w:vAlign w:val="center"/>
          </w:tcPr>
          <w:p w14:paraId="50CA10CE" w14:textId="77777777" w:rsidR="00AC7B07" w:rsidRPr="00EE47D2" w:rsidRDefault="00AC7B07" w:rsidP="005A28E7">
            <w:pPr>
              <w:spacing w:before="120" w:after="120"/>
              <w:jc w:val="both"/>
              <w:rPr>
                <w:rFonts w:cs="Times New Roman"/>
                <w:color w:val="000000" w:themeColor="text1"/>
                <w:szCs w:val="28"/>
                <w:lang w:val="pt-BR"/>
              </w:rPr>
            </w:pPr>
            <w:r w:rsidRPr="00EE47D2">
              <w:rPr>
                <w:rFonts w:cs="Times New Roman"/>
                <w:iCs/>
                <w:color w:val="000000" w:themeColor="text1"/>
                <w:szCs w:val="28"/>
                <w:lang w:val="pt-BR" w:eastAsia="vi-VN"/>
              </w:rPr>
              <w:t>Thông tư số 02/2021/TT-BCT ngày 11 tháng 6 năm 2021 của Bộ trưởng Bộ Công Thương quy định Quy tắc xuất xứ hàng hóa trong Hiệp định Thương mại tự do giữa Việt Nam và Liên hiệp Vương quốc Anh và Bắc Ai-len</w:t>
            </w:r>
          </w:p>
        </w:tc>
      </w:tr>
      <w:tr w:rsidR="00C83231" w:rsidRPr="00EE47D2" w14:paraId="5AE832D9" w14:textId="77777777" w:rsidTr="005A28E7">
        <w:tc>
          <w:tcPr>
            <w:tcW w:w="493" w:type="pct"/>
            <w:vAlign w:val="center"/>
          </w:tcPr>
          <w:p w14:paraId="0655E96D"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11</w:t>
            </w:r>
          </w:p>
        </w:tc>
        <w:tc>
          <w:tcPr>
            <w:tcW w:w="1057" w:type="pct"/>
            <w:vAlign w:val="center"/>
          </w:tcPr>
          <w:p w14:paraId="28E8A72F"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CPTPP</w:t>
            </w:r>
          </w:p>
        </w:tc>
        <w:tc>
          <w:tcPr>
            <w:tcW w:w="3450" w:type="pct"/>
            <w:vAlign w:val="center"/>
          </w:tcPr>
          <w:p w14:paraId="00626C7A"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03/2019/TT-BCT ngày 22 tháng 01 năm 2019 của Bộ trưởng Bộ Công Thương quy định Quy tắc xuất xứ hàng hóa trong Hiệp định Đối tác Toàn diện và Tiến bộ xuyên Thái Bình Dương</w:t>
            </w:r>
          </w:p>
        </w:tc>
      </w:tr>
      <w:tr w:rsidR="00C83231" w:rsidRPr="00EE47D2" w14:paraId="4534D4E6" w14:textId="77777777" w:rsidTr="005A28E7">
        <w:tc>
          <w:tcPr>
            <w:tcW w:w="493" w:type="pct"/>
            <w:vAlign w:val="center"/>
          </w:tcPr>
          <w:p w14:paraId="18F3A752"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12</w:t>
            </w:r>
          </w:p>
        </w:tc>
        <w:tc>
          <w:tcPr>
            <w:tcW w:w="1057" w:type="pct"/>
            <w:vAlign w:val="center"/>
          </w:tcPr>
          <w:p w14:paraId="5666B9A6"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EAV</w:t>
            </w:r>
          </w:p>
        </w:tc>
        <w:tc>
          <w:tcPr>
            <w:tcW w:w="3450" w:type="pct"/>
            <w:vAlign w:val="center"/>
          </w:tcPr>
          <w:p w14:paraId="3DECEC5F"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21/2016/TT-BCT ngày 20 tháng 9 năm 2016 của Bộ trưởng Bộ Công Thương quy định thực hiện Quy tắc xuất xứ hàng hóa trong Hiệp định Thương mại tự do giữa Việt Nam và Liên minh Kinh tế Á - Âu</w:t>
            </w:r>
          </w:p>
        </w:tc>
      </w:tr>
      <w:tr w:rsidR="00C83231" w:rsidRPr="00EE47D2" w14:paraId="2AB2DAB9" w14:textId="77777777" w:rsidTr="005A28E7">
        <w:tc>
          <w:tcPr>
            <w:tcW w:w="493" w:type="pct"/>
            <w:vAlign w:val="center"/>
          </w:tcPr>
          <w:p w14:paraId="16D853F9"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13</w:t>
            </w:r>
          </w:p>
        </w:tc>
        <w:tc>
          <w:tcPr>
            <w:tcW w:w="1057" w:type="pct"/>
            <w:vAlign w:val="center"/>
          </w:tcPr>
          <w:p w14:paraId="041A37D3"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VN-CU</w:t>
            </w:r>
          </w:p>
        </w:tc>
        <w:tc>
          <w:tcPr>
            <w:tcW w:w="3450" w:type="pct"/>
            <w:vAlign w:val="center"/>
          </w:tcPr>
          <w:p w14:paraId="7CDC4E40"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08/2020/TT-BCT ngày 08 tháng 4 năm 2020 của Bộ trưởng Bộ Công Thương quy định Quy tắc xuất xứ hàng hóa trong Hiệp định Thương mại Việt Nam - Cuba</w:t>
            </w:r>
          </w:p>
        </w:tc>
      </w:tr>
      <w:tr w:rsidR="00C83231" w:rsidRPr="00EE47D2" w14:paraId="4CABD45B" w14:textId="77777777" w:rsidTr="005A28E7">
        <w:tc>
          <w:tcPr>
            <w:tcW w:w="493" w:type="pct"/>
            <w:vAlign w:val="center"/>
          </w:tcPr>
          <w:p w14:paraId="2A7DAD38"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14</w:t>
            </w:r>
          </w:p>
        </w:tc>
        <w:tc>
          <w:tcPr>
            <w:tcW w:w="1057" w:type="pct"/>
            <w:vAlign w:val="center"/>
          </w:tcPr>
          <w:p w14:paraId="326B1828"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VC</w:t>
            </w:r>
          </w:p>
        </w:tc>
        <w:tc>
          <w:tcPr>
            <w:tcW w:w="3450" w:type="pct"/>
            <w:vAlign w:val="center"/>
          </w:tcPr>
          <w:p w14:paraId="518A9610"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31/2013/TT-BCT ngày 15 tháng 11 năm 2013 của Bộ trưởng Bộ Công Thương quy định thực hiện Quy tắc xuất xứ trong Hiệp định khu vực thương mại tự do Việt Nam - Chi Lê</w:t>
            </w:r>
          </w:p>
        </w:tc>
      </w:tr>
      <w:tr w:rsidR="00C83231" w:rsidRPr="00EE47D2" w14:paraId="5A973DD8" w14:textId="77777777" w:rsidTr="005A28E7">
        <w:tc>
          <w:tcPr>
            <w:tcW w:w="493" w:type="pct"/>
            <w:vAlign w:val="center"/>
          </w:tcPr>
          <w:p w14:paraId="76FE7A27"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lastRenderedPageBreak/>
              <w:t>15</w:t>
            </w:r>
          </w:p>
        </w:tc>
        <w:tc>
          <w:tcPr>
            <w:tcW w:w="1057" w:type="pct"/>
            <w:vAlign w:val="center"/>
          </w:tcPr>
          <w:p w14:paraId="1BA114DE"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VK</w:t>
            </w:r>
          </w:p>
        </w:tc>
        <w:tc>
          <w:tcPr>
            <w:tcW w:w="3450" w:type="pct"/>
            <w:vAlign w:val="center"/>
          </w:tcPr>
          <w:p w14:paraId="0DAA554E"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40/2015/TT-BCT ngày 18 tháng 11 năm 2015 của Bộ trưởng Bộ Công Thương quy định thực hiện Quy tắc xuất xứ trong Hiệp định Thương mại Tự do Việt Nam - Hàn Quốc</w:t>
            </w:r>
          </w:p>
        </w:tc>
      </w:tr>
      <w:tr w:rsidR="00C83231" w:rsidRPr="00EE47D2" w14:paraId="0C14EF46" w14:textId="77777777" w:rsidTr="005A28E7">
        <w:tc>
          <w:tcPr>
            <w:tcW w:w="493" w:type="pct"/>
            <w:vAlign w:val="center"/>
          </w:tcPr>
          <w:p w14:paraId="772C5D42"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16</w:t>
            </w:r>
          </w:p>
        </w:tc>
        <w:tc>
          <w:tcPr>
            <w:tcW w:w="1057" w:type="pct"/>
            <w:vAlign w:val="center"/>
          </w:tcPr>
          <w:p w14:paraId="7C02AC5A"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VJ</w:t>
            </w:r>
          </w:p>
        </w:tc>
        <w:tc>
          <w:tcPr>
            <w:tcW w:w="3450" w:type="pct"/>
            <w:vAlign w:val="center"/>
          </w:tcPr>
          <w:p w14:paraId="0D9AF0CF" w14:textId="77777777" w:rsidR="00AC7B07" w:rsidRPr="00EE47D2" w:rsidRDefault="00AC7B07" w:rsidP="005A28E7">
            <w:pPr>
              <w:spacing w:before="120" w:after="120"/>
              <w:jc w:val="both"/>
              <w:rPr>
                <w:rFonts w:cs="Times New Roman"/>
                <w:color w:val="000000" w:themeColor="text1"/>
                <w:szCs w:val="28"/>
              </w:rPr>
            </w:pPr>
            <w:r w:rsidRPr="00EE47D2">
              <w:rPr>
                <w:rFonts w:cs="Times New Roman"/>
                <w:iCs/>
                <w:color w:val="000000" w:themeColor="text1"/>
                <w:szCs w:val="28"/>
                <w:lang w:eastAsia="vi-VN"/>
              </w:rPr>
              <w:t>Thông tư số 10/2009/TT-BCT ngày 18 tháng 5 năm 2009 của Bộ trưởng Bộ Công Thương về việc thực hiện Quy tắc xuất xứ trong Hiệp định giữa nước Cộng hòa Xã hội Chủ nghĩa Việt Nam và Nhật Bản về Đối tác Kinh tế</w:t>
            </w:r>
          </w:p>
        </w:tc>
      </w:tr>
      <w:tr w:rsidR="00C83231" w:rsidRPr="00EE47D2" w14:paraId="526DE768" w14:textId="77777777" w:rsidTr="005A28E7">
        <w:tc>
          <w:tcPr>
            <w:tcW w:w="493" w:type="pct"/>
            <w:vAlign w:val="center"/>
          </w:tcPr>
          <w:p w14:paraId="1A2BFB24"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17</w:t>
            </w:r>
          </w:p>
        </w:tc>
        <w:tc>
          <w:tcPr>
            <w:tcW w:w="1057" w:type="pct"/>
            <w:vAlign w:val="center"/>
          </w:tcPr>
          <w:p w14:paraId="244E5C16"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VI</w:t>
            </w:r>
          </w:p>
        </w:tc>
        <w:tc>
          <w:tcPr>
            <w:tcW w:w="3450" w:type="pct"/>
            <w:vAlign w:val="center"/>
          </w:tcPr>
          <w:p w14:paraId="6D2F80D2"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tc>
      </w:tr>
      <w:tr w:rsidR="00C83231" w:rsidRPr="00EE47D2" w14:paraId="65E35FA3" w14:textId="77777777" w:rsidTr="005A28E7">
        <w:tc>
          <w:tcPr>
            <w:tcW w:w="493" w:type="pct"/>
            <w:vAlign w:val="center"/>
          </w:tcPr>
          <w:p w14:paraId="5D536901"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18</w:t>
            </w:r>
          </w:p>
        </w:tc>
        <w:tc>
          <w:tcPr>
            <w:tcW w:w="1057" w:type="pct"/>
            <w:vAlign w:val="center"/>
          </w:tcPr>
          <w:p w14:paraId="63F03E9A" w14:textId="77777777" w:rsidR="00AC7B07" w:rsidRPr="00EE47D2" w:rsidRDefault="00AC7B07" w:rsidP="005A28E7">
            <w:pPr>
              <w:spacing w:before="120" w:after="120"/>
              <w:jc w:val="center"/>
              <w:rPr>
                <w:rFonts w:cs="Times New Roman"/>
                <w:iCs/>
                <w:color w:val="000000" w:themeColor="text1"/>
                <w:szCs w:val="28"/>
                <w:lang w:eastAsia="vi-VN"/>
              </w:rPr>
            </w:pPr>
            <w:r w:rsidRPr="00EE47D2">
              <w:rPr>
                <w:rFonts w:cs="Times New Roman"/>
                <w:color w:val="000000" w:themeColor="text1"/>
                <w:szCs w:val="28"/>
              </w:rPr>
              <w:t>C/O mẫu X</w:t>
            </w:r>
          </w:p>
        </w:tc>
        <w:tc>
          <w:tcPr>
            <w:tcW w:w="3450" w:type="pct"/>
            <w:vAlign w:val="center"/>
          </w:tcPr>
          <w:p w14:paraId="129E81B9"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iCs/>
                <w:color w:val="000000" w:themeColor="text1"/>
                <w:szCs w:val="28"/>
                <w:lang w:eastAsia="vi-VN"/>
              </w:rPr>
              <w:t xml:space="preserve">Thông tư số 17/2011/TT-BCT ngày 14 tháng 4 năm 2011 của Bộ trưởng Bộ Công Thương </w:t>
            </w:r>
            <w:r w:rsidRPr="00EE47D2">
              <w:rPr>
                <w:rFonts w:cs="Times New Roman"/>
                <w:color w:val="000000" w:themeColor="text1"/>
                <w:szCs w:val="28"/>
              </w:rPr>
              <w:t xml:space="preserve">thực hiện Quy tắc xuất xứ trong Bản Thỏa thuận về việc thúc đẩy thương mại song phương giữa Bộ Công Thương nước Cộng hòa xã hội chủ nghĩa Việt Nam và Bộ Thương mại Vương quốc Campuchia áp dụng cho những mặt hàng có xuất xứ từ </w:t>
            </w:r>
            <w:r w:rsidRPr="00EE47D2">
              <w:rPr>
                <w:rFonts w:cs="Times New Roman"/>
                <w:color w:val="000000" w:themeColor="text1"/>
                <w:szCs w:val="28"/>
                <w:lang w:val="vi-VN"/>
              </w:rPr>
              <w:t>một bên ký kết</w:t>
            </w:r>
            <w:r w:rsidRPr="00EE47D2">
              <w:rPr>
                <w:rFonts w:cs="Times New Roman"/>
                <w:color w:val="000000" w:themeColor="text1"/>
                <w:szCs w:val="28"/>
              </w:rPr>
              <w:t xml:space="preserve"> được hưởng ưu đãi thuế quan khi nhập khẩu trực tiếp vào lãnh thổ của </w:t>
            </w:r>
            <w:r w:rsidRPr="00EE47D2">
              <w:rPr>
                <w:rFonts w:cs="Times New Roman"/>
                <w:color w:val="000000" w:themeColor="text1"/>
                <w:szCs w:val="28"/>
                <w:lang w:val="vi-VN"/>
              </w:rPr>
              <w:t>bên ký kết kia</w:t>
            </w:r>
          </w:p>
        </w:tc>
      </w:tr>
      <w:tr w:rsidR="00C83231" w:rsidRPr="00EE47D2" w14:paraId="4CFF5EAF" w14:textId="77777777" w:rsidTr="005A28E7">
        <w:tc>
          <w:tcPr>
            <w:tcW w:w="493" w:type="pct"/>
            <w:vAlign w:val="center"/>
          </w:tcPr>
          <w:p w14:paraId="5ED8CA5A"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19</w:t>
            </w:r>
          </w:p>
        </w:tc>
        <w:tc>
          <w:tcPr>
            <w:tcW w:w="1057" w:type="pct"/>
            <w:vAlign w:val="center"/>
          </w:tcPr>
          <w:p w14:paraId="3DD7CC3E"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C/O mẫu S</w:t>
            </w:r>
          </w:p>
        </w:tc>
        <w:tc>
          <w:tcPr>
            <w:tcW w:w="3450" w:type="pct"/>
            <w:vAlign w:val="center"/>
          </w:tcPr>
          <w:p w14:paraId="1AC32F6E" w14:textId="77777777" w:rsidR="00AC7B07" w:rsidRPr="00EE47D2" w:rsidRDefault="00AC7B07" w:rsidP="005A28E7">
            <w:pPr>
              <w:spacing w:before="120" w:after="120"/>
              <w:jc w:val="both"/>
              <w:rPr>
                <w:rFonts w:cs="Times New Roman"/>
                <w:iCs/>
                <w:color w:val="000000" w:themeColor="text1"/>
                <w:szCs w:val="28"/>
                <w:lang w:eastAsia="vi-VN"/>
              </w:rPr>
            </w:pPr>
            <w:r w:rsidRPr="00EE47D2">
              <w:rPr>
                <w:rFonts w:cs="Times New Roman"/>
                <w:color w:val="000000" w:themeColor="text1"/>
                <w:szCs w:val="28"/>
              </w:rPr>
              <w:t xml:space="preserve">Thông tư số 04/2010/TT-BCT ngày 25 tháng 01 năm 2010 của Bộ trưởng Bộ Công Thương thực hiện Quy tắc xuất xứ trong </w:t>
            </w:r>
            <w:r w:rsidRPr="00EE47D2">
              <w:rPr>
                <w:rFonts w:cs="Times New Roman"/>
                <w:color w:val="000000" w:themeColor="text1"/>
                <w:szCs w:val="28"/>
                <w:lang w:val="vi-VN"/>
              </w:rPr>
              <w:t xml:space="preserve">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w:t>
            </w:r>
            <w:r w:rsidRPr="00EE47D2">
              <w:rPr>
                <w:rFonts w:cs="Times New Roman"/>
                <w:color w:val="000000" w:themeColor="text1"/>
                <w:szCs w:val="28"/>
              </w:rPr>
              <w:t>-</w:t>
            </w:r>
            <w:r w:rsidRPr="00EE47D2">
              <w:rPr>
                <w:rFonts w:cs="Times New Roman"/>
                <w:color w:val="000000" w:themeColor="text1"/>
                <w:szCs w:val="28"/>
                <w:lang w:val="vi-VN"/>
              </w:rPr>
              <w:t xml:space="preserve"> Lào</w:t>
            </w:r>
          </w:p>
        </w:tc>
      </w:tr>
      <w:tr w:rsidR="00C83231" w:rsidRPr="000F79F4" w14:paraId="795785FC" w14:textId="77777777" w:rsidTr="005A28E7">
        <w:tc>
          <w:tcPr>
            <w:tcW w:w="493" w:type="pct"/>
            <w:vAlign w:val="center"/>
          </w:tcPr>
          <w:p w14:paraId="7BE0439A" w14:textId="77777777" w:rsidR="00AC7B07" w:rsidRPr="00EE47D2" w:rsidRDefault="00AC7B07" w:rsidP="005A28E7">
            <w:pPr>
              <w:spacing w:before="120" w:after="120"/>
              <w:jc w:val="center"/>
              <w:rPr>
                <w:rFonts w:cs="Times New Roman"/>
                <w:color w:val="000000" w:themeColor="text1"/>
                <w:szCs w:val="28"/>
              </w:rPr>
            </w:pPr>
            <w:r w:rsidRPr="00EE47D2">
              <w:rPr>
                <w:rFonts w:cs="Times New Roman"/>
                <w:color w:val="000000" w:themeColor="text1"/>
                <w:szCs w:val="28"/>
              </w:rPr>
              <w:t>20</w:t>
            </w:r>
          </w:p>
        </w:tc>
        <w:tc>
          <w:tcPr>
            <w:tcW w:w="1057" w:type="pct"/>
            <w:vAlign w:val="center"/>
          </w:tcPr>
          <w:p w14:paraId="658E5797" w14:textId="77777777" w:rsidR="00AC7B07" w:rsidRPr="00EE47D2" w:rsidRDefault="00AC7B07" w:rsidP="005A28E7">
            <w:pPr>
              <w:spacing w:before="120" w:after="120"/>
              <w:jc w:val="center"/>
              <w:rPr>
                <w:rFonts w:cs="Times New Roman"/>
                <w:iCs/>
                <w:color w:val="000000" w:themeColor="text1"/>
                <w:szCs w:val="28"/>
                <w:lang w:val="pt-BR" w:eastAsia="vi-VN"/>
              </w:rPr>
            </w:pPr>
            <w:r w:rsidRPr="00EE47D2">
              <w:rPr>
                <w:rFonts w:cs="Times New Roman"/>
                <w:color w:val="000000" w:themeColor="text1"/>
                <w:szCs w:val="28"/>
                <w:lang w:val="pt-BR"/>
              </w:rPr>
              <w:t>C/O mẫu B, A, ICO, Thổ Nhĩ Kỳ, GSTP, BR9, DA59, Peru, Venezuela, CNM và mã số REX</w:t>
            </w:r>
          </w:p>
        </w:tc>
        <w:tc>
          <w:tcPr>
            <w:tcW w:w="3450" w:type="pct"/>
            <w:vAlign w:val="center"/>
          </w:tcPr>
          <w:p w14:paraId="20C32462" w14:textId="77777777" w:rsidR="00AC7B07" w:rsidRPr="00EE47D2" w:rsidRDefault="00AC7B07" w:rsidP="005A28E7">
            <w:pPr>
              <w:spacing w:before="120" w:after="120"/>
              <w:jc w:val="both"/>
              <w:rPr>
                <w:rFonts w:cs="Times New Roman"/>
                <w:color w:val="000000" w:themeColor="text1"/>
                <w:szCs w:val="28"/>
                <w:lang w:val="pt-BR"/>
              </w:rPr>
            </w:pPr>
            <w:r w:rsidRPr="00EE47D2">
              <w:rPr>
                <w:rFonts w:cs="Times New Roman"/>
                <w:iCs/>
                <w:color w:val="000000" w:themeColor="text1"/>
                <w:szCs w:val="28"/>
                <w:lang w:val="pt-BR" w:eastAsia="vi-VN"/>
              </w:rPr>
              <w:t xml:space="preserve">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w:t>
            </w:r>
            <w:r w:rsidRPr="00EE47D2">
              <w:rPr>
                <w:rFonts w:cs="Times New Roman"/>
                <w:iCs/>
                <w:color w:val="000000" w:themeColor="text1"/>
                <w:szCs w:val="28"/>
                <w:lang w:val="pt-BR" w:eastAsia="vi-VN"/>
              </w:rPr>
              <w:lastRenderedPageBreak/>
              <w:t>ưu đãi thuế quan phổ cập của Liên minh châu Âu, Na Uy, Thụy Sỹ và Thổ Nhĩ Kỳ</w:t>
            </w:r>
          </w:p>
        </w:tc>
      </w:tr>
    </w:tbl>
    <w:p w14:paraId="1BC033B3" w14:textId="4D8C2633" w:rsidR="00AC7B07" w:rsidRPr="00EE47D2" w:rsidRDefault="00AC7B07">
      <w:pPr>
        <w:rPr>
          <w:bCs/>
          <w:iCs/>
          <w:color w:val="000000" w:themeColor="text1"/>
          <w:szCs w:val="28"/>
          <w:lang w:val="pt-BR"/>
        </w:rPr>
      </w:pPr>
    </w:p>
    <w:p w14:paraId="3FC87B1D" w14:textId="77777777" w:rsidR="00AC7B07" w:rsidRPr="00EE47D2" w:rsidRDefault="00AC7B07" w:rsidP="00AC7B07">
      <w:pPr>
        <w:spacing w:line="240" w:lineRule="auto"/>
        <w:jc w:val="center"/>
        <w:rPr>
          <w:b/>
          <w:color w:val="000000" w:themeColor="text1"/>
          <w:szCs w:val="28"/>
          <w:lang w:val="pt-BR"/>
        </w:rPr>
      </w:pPr>
      <w:r w:rsidRPr="00EE47D2">
        <w:rPr>
          <w:b/>
          <w:color w:val="000000" w:themeColor="text1"/>
          <w:szCs w:val="28"/>
          <w:lang w:val="pt-BR"/>
        </w:rPr>
        <w:t>PHỤ LỤC III</w:t>
      </w:r>
    </w:p>
    <w:p w14:paraId="0927CEA5" w14:textId="77777777" w:rsidR="00AC7B07" w:rsidRPr="00EE47D2" w:rsidRDefault="00AC7B07" w:rsidP="00AC7B07">
      <w:pPr>
        <w:spacing w:line="240" w:lineRule="auto"/>
        <w:jc w:val="center"/>
        <w:rPr>
          <w:rFonts w:cs="Times New Roman"/>
          <w:b/>
          <w:bCs/>
          <w:color w:val="000000" w:themeColor="text1"/>
          <w:szCs w:val="28"/>
          <w:lang w:val="pt-BR" w:eastAsia="vi-VN"/>
        </w:rPr>
      </w:pPr>
      <w:r w:rsidRPr="00EE47D2">
        <w:rPr>
          <w:rFonts w:cs="Times New Roman"/>
          <w:b/>
          <w:bCs/>
          <w:color w:val="000000" w:themeColor="text1"/>
          <w:szCs w:val="28"/>
          <w:lang w:val="vi-VN" w:eastAsia="vi-VN"/>
        </w:rPr>
        <w:t>BẢN TỰ ĐÁNH GIÁ ĐIỀU KIỆN</w:t>
      </w:r>
    </w:p>
    <w:p w14:paraId="572F51E1" w14:textId="77777777" w:rsidR="00AC7B07" w:rsidRPr="00EE47D2" w:rsidRDefault="00AC7B07" w:rsidP="00AC7B07">
      <w:pPr>
        <w:spacing w:line="240" w:lineRule="auto"/>
        <w:jc w:val="center"/>
        <w:rPr>
          <w:rFonts w:cs="Times New Roman"/>
          <w:b/>
          <w:bCs/>
          <w:color w:val="000000" w:themeColor="text1"/>
          <w:szCs w:val="28"/>
          <w:lang w:val="pt-BR" w:eastAsia="vi-VN"/>
        </w:rPr>
      </w:pPr>
      <w:r w:rsidRPr="00EE47D2">
        <w:rPr>
          <w:rFonts w:cs="Times New Roman"/>
          <w:b/>
          <w:bCs/>
          <w:color w:val="000000" w:themeColor="text1"/>
          <w:szCs w:val="28"/>
          <w:lang w:val="pt-BR" w:eastAsia="vi-VN"/>
        </w:rPr>
        <w:t>CẤP C/O VÀ VĂN BẢN CHẤP THUẬN</w:t>
      </w:r>
    </w:p>
    <w:p w14:paraId="4D64F895" w14:textId="77777777" w:rsidR="00AC7B07" w:rsidRPr="00EE47D2" w:rsidRDefault="00AC7B07" w:rsidP="00AC7B07">
      <w:pPr>
        <w:spacing w:line="240" w:lineRule="auto"/>
        <w:ind w:right="-709" w:hanging="425"/>
        <w:jc w:val="center"/>
        <w:rPr>
          <w:i/>
          <w:color w:val="000000" w:themeColor="text1"/>
          <w:szCs w:val="28"/>
        </w:rPr>
      </w:pPr>
      <w:r w:rsidRPr="00EE47D2">
        <w:rPr>
          <w:i/>
          <w:color w:val="000000" w:themeColor="text1"/>
          <w:szCs w:val="28"/>
          <w:lang w:val="vi-VN"/>
        </w:rPr>
        <w:t>(</w:t>
      </w:r>
      <w:r w:rsidRPr="00EE47D2">
        <w:rPr>
          <w:i/>
          <w:color w:val="000000" w:themeColor="text1"/>
          <w:szCs w:val="28"/>
        </w:rPr>
        <w:t>k</w:t>
      </w:r>
      <w:r w:rsidRPr="00EE47D2">
        <w:rPr>
          <w:i/>
          <w:color w:val="000000" w:themeColor="text1"/>
          <w:szCs w:val="28"/>
          <w:lang w:val="vi-VN"/>
        </w:rPr>
        <w:t xml:space="preserve">èm theo Thông tư số </w:t>
      </w:r>
      <w:r w:rsidRPr="00EE47D2">
        <w:rPr>
          <w:i/>
          <w:color w:val="000000" w:themeColor="text1"/>
          <w:szCs w:val="28"/>
        </w:rPr>
        <w:t>40</w:t>
      </w:r>
      <w:r w:rsidRPr="00EE47D2">
        <w:rPr>
          <w:i/>
          <w:color w:val="000000" w:themeColor="text1"/>
          <w:szCs w:val="28"/>
          <w:lang w:val="vi-VN"/>
        </w:rPr>
        <w:t>/</w:t>
      </w:r>
      <w:r w:rsidRPr="00EE47D2">
        <w:rPr>
          <w:i/>
          <w:color w:val="000000" w:themeColor="text1"/>
          <w:szCs w:val="28"/>
        </w:rPr>
        <w:t>2025</w:t>
      </w:r>
      <w:r w:rsidRPr="00EE47D2">
        <w:rPr>
          <w:i/>
          <w:color w:val="000000" w:themeColor="text1"/>
          <w:szCs w:val="28"/>
          <w:lang w:val="vi-VN"/>
        </w:rPr>
        <w:t>/TT-BCT</w:t>
      </w:r>
      <w:r w:rsidRPr="00EE47D2">
        <w:rPr>
          <w:i/>
          <w:color w:val="000000" w:themeColor="text1"/>
          <w:szCs w:val="28"/>
        </w:rPr>
        <w:t xml:space="preserve"> </w:t>
      </w:r>
    </w:p>
    <w:p w14:paraId="35A14FC9" w14:textId="77777777" w:rsidR="00AC7B07" w:rsidRPr="00EE47D2" w:rsidRDefault="00AC7B07" w:rsidP="00AC7B07">
      <w:pPr>
        <w:spacing w:line="240" w:lineRule="auto"/>
        <w:ind w:right="-709" w:hanging="425"/>
        <w:jc w:val="center"/>
        <w:rPr>
          <w:i/>
          <w:color w:val="000000" w:themeColor="text1"/>
          <w:szCs w:val="28"/>
        </w:rPr>
      </w:pPr>
      <w:r w:rsidRPr="00EE47D2">
        <w:rPr>
          <w:i/>
          <w:noProof/>
          <w:color w:val="000000" w:themeColor="text1"/>
          <w:szCs w:val="28"/>
        </w:rPr>
        <mc:AlternateContent>
          <mc:Choice Requires="wps">
            <w:drawing>
              <wp:anchor distT="0" distB="0" distL="114300" distR="114300" simplePos="0" relativeHeight="251667456" behindDoc="0" locked="0" layoutInCell="1" allowOverlap="1" wp14:anchorId="6EE25766" wp14:editId="7C3FD498">
                <wp:simplePos x="0" y="0"/>
                <wp:positionH relativeFrom="column">
                  <wp:posOffset>2052955</wp:posOffset>
                </wp:positionH>
                <wp:positionV relativeFrom="paragraph">
                  <wp:posOffset>347980</wp:posOffset>
                </wp:positionV>
                <wp:extent cx="1666875" cy="0"/>
                <wp:effectExtent l="0" t="0" r="9525" b="19050"/>
                <wp:wrapNone/>
                <wp:docPr id="789146622" name="Straight Connector 789146622"/>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CBEC7" id="Straight Connector 78914662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1.65pt,27.4pt" to="29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" strokecolor="black [3040]"/>
            </w:pict>
          </mc:Fallback>
        </mc:AlternateContent>
      </w:r>
      <w:r w:rsidRPr="00EE47D2">
        <w:rPr>
          <w:i/>
          <w:color w:val="000000" w:themeColor="text1"/>
          <w:szCs w:val="28"/>
          <w:lang w:val="vi-VN"/>
        </w:rPr>
        <w:t xml:space="preserve">ngày </w:t>
      </w:r>
      <w:r w:rsidRPr="00EE47D2">
        <w:rPr>
          <w:i/>
          <w:color w:val="000000" w:themeColor="text1"/>
          <w:szCs w:val="28"/>
        </w:rPr>
        <w:t>22</w:t>
      </w:r>
      <w:r w:rsidRPr="00EE47D2">
        <w:rPr>
          <w:i/>
          <w:color w:val="000000" w:themeColor="text1"/>
          <w:szCs w:val="28"/>
          <w:lang w:val="vi-VN"/>
        </w:rPr>
        <w:t xml:space="preserve"> tháng </w:t>
      </w:r>
      <w:r w:rsidRPr="00EE47D2">
        <w:rPr>
          <w:i/>
          <w:color w:val="000000" w:themeColor="text1"/>
          <w:szCs w:val="28"/>
        </w:rPr>
        <w:t>6</w:t>
      </w:r>
      <w:r w:rsidRPr="00EE47D2">
        <w:rPr>
          <w:i/>
          <w:color w:val="000000" w:themeColor="text1"/>
          <w:szCs w:val="28"/>
          <w:lang w:val="vi-VN"/>
        </w:rPr>
        <w:t xml:space="preserve"> năm </w:t>
      </w:r>
      <w:r w:rsidRPr="00EE47D2">
        <w:rPr>
          <w:i/>
          <w:color w:val="000000" w:themeColor="text1"/>
          <w:szCs w:val="28"/>
        </w:rPr>
        <w:t>2025 của Bộ trưởng Bộ Công Thương</w:t>
      </w:r>
      <w:r w:rsidRPr="00EE47D2">
        <w:rPr>
          <w:i/>
          <w:color w:val="000000" w:themeColor="text1"/>
          <w:szCs w:val="28"/>
          <w:lang w:val="vi-VN"/>
        </w:rPr>
        <w:t>)</w:t>
      </w:r>
    </w:p>
    <w:p w14:paraId="087E9BD4" w14:textId="77777777" w:rsidR="00AC7B07" w:rsidRPr="00EE47D2" w:rsidRDefault="00AC7B07" w:rsidP="00AC7B07">
      <w:pPr>
        <w:spacing w:before="120" w:after="120" w:line="360" w:lineRule="exact"/>
        <w:ind w:right="-709"/>
        <w:rPr>
          <w:i/>
          <w:color w:val="000000" w:themeColor="text1"/>
          <w:szCs w:val="28"/>
        </w:rPr>
      </w:pPr>
    </w:p>
    <w:tbl>
      <w:tblPr>
        <w:tblpPr w:leftFromText="180" w:rightFromText="180" w:vertAnchor="text" w:horzAnchor="margin" w:tblpY="-82"/>
        <w:tblW w:w="9173" w:type="dxa"/>
        <w:tblLook w:val="01E0" w:firstRow="1" w:lastRow="1" w:firstColumn="1" w:lastColumn="1" w:noHBand="0" w:noVBand="0"/>
      </w:tblPr>
      <w:tblGrid>
        <w:gridCol w:w="3085"/>
        <w:gridCol w:w="6088"/>
      </w:tblGrid>
      <w:tr w:rsidR="00C83231" w:rsidRPr="00EE47D2" w14:paraId="25143FE1" w14:textId="77777777" w:rsidTr="005A28E7">
        <w:trPr>
          <w:trHeight w:val="719"/>
        </w:trPr>
        <w:tc>
          <w:tcPr>
            <w:tcW w:w="3085" w:type="dxa"/>
          </w:tcPr>
          <w:p w14:paraId="7C2CC444" w14:textId="77777777" w:rsidR="00AC7B07" w:rsidRPr="00EE47D2" w:rsidRDefault="00AC7B07" w:rsidP="005A28E7">
            <w:pPr>
              <w:jc w:val="center"/>
              <w:rPr>
                <w:rFonts w:cs="Times New Roman"/>
                <w:b/>
                <w:color w:val="000000" w:themeColor="text1"/>
                <w:szCs w:val="28"/>
              </w:rPr>
            </w:pPr>
            <w:r w:rsidRPr="00EE47D2">
              <w:rPr>
                <w:rFonts w:cs="Times New Roman"/>
                <w:b/>
                <w:color w:val="000000" w:themeColor="text1"/>
                <w:szCs w:val="28"/>
              </w:rPr>
              <w:t>TÊN CƠ QUAN</w:t>
            </w:r>
          </w:p>
          <w:p w14:paraId="5C726401" w14:textId="77777777" w:rsidR="00AC7B07" w:rsidRPr="00EE47D2" w:rsidRDefault="00AC7B07" w:rsidP="005A28E7">
            <w:pPr>
              <w:jc w:val="center"/>
              <w:rPr>
                <w:color w:val="000000" w:themeColor="text1"/>
                <w:szCs w:val="28"/>
              </w:rPr>
            </w:pPr>
            <w:r w:rsidRPr="00EE47D2">
              <w:rPr>
                <w:bCs/>
                <w:color w:val="000000" w:themeColor="text1"/>
                <w:szCs w:val="28"/>
              </w:rPr>
              <w:t>–––––––––</w:t>
            </w:r>
          </w:p>
        </w:tc>
        <w:tc>
          <w:tcPr>
            <w:tcW w:w="6088" w:type="dxa"/>
          </w:tcPr>
          <w:p w14:paraId="2B736B95" w14:textId="77777777" w:rsidR="00AC7B07" w:rsidRPr="00EE47D2" w:rsidRDefault="00AC7B07" w:rsidP="005A28E7">
            <w:pPr>
              <w:jc w:val="center"/>
              <w:rPr>
                <w:b/>
                <w:bCs/>
                <w:color w:val="000000" w:themeColor="text1"/>
                <w:szCs w:val="28"/>
              </w:rPr>
            </w:pPr>
            <w:r w:rsidRPr="00EE47D2">
              <w:rPr>
                <w:b/>
                <w:bCs/>
                <w:color w:val="000000" w:themeColor="text1"/>
                <w:szCs w:val="28"/>
              </w:rPr>
              <w:t>CỘNG HÒA XÃ HỘI CHỦ NGHĨA VIỆT NAM</w:t>
            </w:r>
          </w:p>
          <w:p w14:paraId="05F2F837" w14:textId="77777777" w:rsidR="00AC7B07" w:rsidRPr="00EE47D2" w:rsidRDefault="00AC7B07" w:rsidP="005A28E7">
            <w:pPr>
              <w:jc w:val="center"/>
              <w:rPr>
                <w:b/>
                <w:bCs/>
                <w:color w:val="000000" w:themeColor="text1"/>
                <w:szCs w:val="28"/>
              </w:rPr>
            </w:pPr>
            <w:r w:rsidRPr="00EE47D2">
              <w:rPr>
                <w:b/>
                <w:bCs/>
                <w:color w:val="000000" w:themeColor="text1"/>
                <w:szCs w:val="28"/>
              </w:rPr>
              <w:t>Độc lập - Tự do - Hạnh phúc</w:t>
            </w:r>
          </w:p>
          <w:p w14:paraId="55291B96" w14:textId="77777777" w:rsidR="00AC7B07" w:rsidRPr="00EE47D2" w:rsidRDefault="00AC7B07" w:rsidP="005A28E7">
            <w:pPr>
              <w:jc w:val="center"/>
              <w:rPr>
                <w:color w:val="000000" w:themeColor="text1"/>
                <w:szCs w:val="28"/>
              </w:rPr>
            </w:pPr>
            <w:r w:rsidRPr="00EE47D2">
              <w:rPr>
                <w:bCs/>
                <w:color w:val="000000" w:themeColor="text1"/>
                <w:szCs w:val="28"/>
              </w:rPr>
              <w:t>–––––––––––––––––––</w:t>
            </w:r>
          </w:p>
        </w:tc>
      </w:tr>
      <w:tr w:rsidR="00C83231" w:rsidRPr="00EE47D2" w14:paraId="4ECEB184" w14:textId="77777777" w:rsidTr="005A28E7">
        <w:trPr>
          <w:trHeight w:val="599"/>
        </w:trPr>
        <w:tc>
          <w:tcPr>
            <w:tcW w:w="3085" w:type="dxa"/>
          </w:tcPr>
          <w:p w14:paraId="14E37448" w14:textId="77777777" w:rsidR="00AC7B07" w:rsidRPr="00EE47D2" w:rsidRDefault="00AC7B07" w:rsidP="005A28E7">
            <w:pPr>
              <w:jc w:val="center"/>
              <w:rPr>
                <w:color w:val="000000" w:themeColor="text1"/>
                <w:szCs w:val="28"/>
              </w:rPr>
            </w:pPr>
            <w:r w:rsidRPr="00EE47D2">
              <w:rPr>
                <w:color w:val="000000" w:themeColor="text1"/>
                <w:szCs w:val="28"/>
              </w:rPr>
              <w:t>Số: …</w:t>
            </w:r>
          </w:p>
        </w:tc>
        <w:tc>
          <w:tcPr>
            <w:tcW w:w="6088" w:type="dxa"/>
          </w:tcPr>
          <w:p w14:paraId="74F0A3F4" w14:textId="77777777" w:rsidR="00AC7B07" w:rsidRPr="00EE47D2" w:rsidRDefault="00AC7B07" w:rsidP="005A28E7">
            <w:pPr>
              <w:spacing w:after="100" w:afterAutospacing="1"/>
              <w:jc w:val="center"/>
              <w:rPr>
                <w:rFonts w:cs="Times New Roman"/>
                <w:color w:val="000000" w:themeColor="text1"/>
                <w:szCs w:val="28"/>
                <w:lang w:val="sv-SE"/>
              </w:rPr>
            </w:pPr>
            <w:r w:rsidRPr="00EE47D2">
              <w:rPr>
                <w:rFonts w:cs="Times New Roman"/>
                <w:i/>
                <w:iCs/>
                <w:color w:val="000000" w:themeColor="text1"/>
                <w:szCs w:val="28"/>
                <w:lang w:val="sv-SE"/>
              </w:rPr>
              <w:t>(Địa danh)</w:t>
            </w:r>
            <w:r w:rsidRPr="00EE47D2">
              <w:rPr>
                <w:rFonts w:cs="Times New Roman"/>
                <w:i/>
                <w:iCs/>
                <w:color w:val="000000" w:themeColor="text1"/>
                <w:szCs w:val="28"/>
                <w:lang w:val="vi-VN" w:eastAsia="vi-VN"/>
              </w:rPr>
              <w:t xml:space="preserve">, ngày </w:t>
            </w:r>
            <w:r w:rsidRPr="00EE47D2">
              <w:rPr>
                <w:rFonts w:cs="Times New Roman"/>
                <w:i/>
                <w:iCs/>
                <w:color w:val="000000" w:themeColor="text1"/>
                <w:szCs w:val="28"/>
                <w:lang w:eastAsia="vi-VN"/>
              </w:rPr>
              <w:t>…..</w:t>
            </w:r>
            <w:r w:rsidRPr="00EE47D2">
              <w:rPr>
                <w:rFonts w:cs="Times New Roman"/>
                <w:i/>
                <w:iCs/>
                <w:color w:val="000000" w:themeColor="text1"/>
                <w:szCs w:val="28"/>
                <w:lang w:val="vi-VN" w:eastAsia="vi-VN"/>
              </w:rPr>
              <w:t xml:space="preserve"> tháng </w:t>
            </w:r>
            <w:r w:rsidRPr="00EE47D2">
              <w:rPr>
                <w:rFonts w:cs="Times New Roman"/>
                <w:i/>
                <w:iCs/>
                <w:color w:val="000000" w:themeColor="text1"/>
                <w:szCs w:val="28"/>
                <w:lang w:val="sv-SE"/>
              </w:rPr>
              <w:t>.....</w:t>
            </w:r>
            <w:r w:rsidRPr="00EE47D2">
              <w:rPr>
                <w:rFonts w:cs="Times New Roman"/>
                <w:i/>
                <w:iCs/>
                <w:color w:val="000000" w:themeColor="text1"/>
                <w:szCs w:val="28"/>
                <w:lang w:val="vi-VN" w:eastAsia="vi-VN"/>
              </w:rPr>
              <w:t xml:space="preserve"> năm</w:t>
            </w:r>
            <w:r w:rsidRPr="00EE47D2">
              <w:rPr>
                <w:rFonts w:cs="Times New Roman"/>
                <w:i/>
                <w:iCs/>
                <w:color w:val="000000" w:themeColor="text1"/>
                <w:szCs w:val="28"/>
                <w:lang w:val="sv-SE"/>
              </w:rPr>
              <w:t xml:space="preserve"> .....</w:t>
            </w:r>
          </w:p>
        </w:tc>
      </w:tr>
    </w:tbl>
    <w:p w14:paraId="6A7CE1C1" w14:textId="77777777" w:rsidR="00AC7B07" w:rsidRPr="00EE47D2" w:rsidRDefault="00AC7B07" w:rsidP="00AC7B07">
      <w:pPr>
        <w:spacing w:after="120" w:line="240" w:lineRule="auto"/>
        <w:jc w:val="both"/>
        <w:rPr>
          <w:rFonts w:cs="Times New Roman"/>
          <w:b/>
          <w:color w:val="000000" w:themeColor="text1"/>
          <w:szCs w:val="28"/>
          <w:lang w:val="sv-SE"/>
        </w:rPr>
      </w:pPr>
      <w:r w:rsidRPr="00EE47D2">
        <w:rPr>
          <w:rFonts w:cs="Times New Roman"/>
          <w:b/>
          <w:color w:val="000000" w:themeColor="text1"/>
          <w:szCs w:val="28"/>
          <w:lang w:val="vi-VN" w:eastAsia="vi-VN"/>
        </w:rPr>
        <w:t>I. THÔNG TIN CH</w:t>
      </w:r>
      <w:r w:rsidRPr="00EE47D2">
        <w:rPr>
          <w:rFonts w:cs="Times New Roman"/>
          <w:b/>
          <w:color w:val="000000" w:themeColor="text1"/>
          <w:szCs w:val="28"/>
          <w:lang w:val="sv-SE"/>
        </w:rPr>
        <w:t>U</w:t>
      </w:r>
      <w:r w:rsidRPr="00EE47D2">
        <w:rPr>
          <w:rFonts w:cs="Times New Roman"/>
          <w:b/>
          <w:color w:val="000000" w:themeColor="text1"/>
          <w:szCs w:val="28"/>
          <w:lang w:val="vi-VN" w:eastAsia="vi-VN"/>
        </w:rPr>
        <w:t>NG</w:t>
      </w:r>
    </w:p>
    <w:p w14:paraId="53ED89EB" w14:textId="77777777" w:rsidR="00AC7B07" w:rsidRPr="00EE47D2" w:rsidRDefault="00AC7B07" w:rsidP="00AC7B07">
      <w:pPr>
        <w:tabs>
          <w:tab w:val="left" w:leader="dot" w:pos="8640"/>
        </w:tabs>
        <w:spacing w:before="120" w:after="120" w:line="340" w:lineRule="exact"/>
        <w:jc w:val="both"/>
        <w:rPr>
          <w:rFonts w:cs="Times New Roman"/>
          <w:color w:val="000000" w:themeColor="text1"/>
          <w:szCs w:val="28"/>
          <w:lang w:val="sv-SE"/>
        </w:rPr>
      </w:pPr>
      <w:r w:rsidRPr="00EE47D2">
        <w:rPr>
          <w:rFonts w:cs="Times New Roman"/>
          <w:b/>
          <w:i/>
          <w:color w:val="000000" w:themeColor="text1"/>
          <w:szCs w:val="28"/>
          <w:lang w:eastAsia="vi-VN"/>
        </w:rPr>
        <w:t>1.</w:t>
      </w:r>
      <w:r w:rsidRPr="00EE47D2">
        <w:rPr>
          <w:rFonts w:cs="Times New Roman"/>
          <w:b/>
          <w:i/>
          <w:color w:val="000000" w:themeColor="text1"/>
          <w:szCs w:val="28"/>
          <w:lang w:val="vi-VN" w:eastAsia="vi-VN"/>
        </w:rPr>
        <w:t xml:space="preserve"> </w:t>
      </w:r>
      <w:r w:rsidRPr="00EE47D2">
        <w:rPr>
          <w:rFonts w:cs="Times New Roman"/>
          <w:b/>
          <w:i/>
          <w:color w:val="000000" w:themeColor="text1"/>
          <w:szCs w:val="28"/>
          <w:lang w:eastAsia="vi-VN"/>
        </w:rPr>
        <w:t>Tên cơ quan, tổ chức</w:t>
      </w:r>
      <w:r w:rsidRPr="00EE47D2">
        <w:rPr>
          <w:rFonts w:cs="Times New Roman"/>
          <w:color w:val="000000" w:themeColor="text1"/>
          <w:szCs w:val="28"/>
          <w:lang w:eastAsia="vi-VN"/>
        </w:rPr>
        <w:t>:</w:t>
      </w:r>
      <w:r w:rsidRPr="00EE47D2">
        <w:rPr>
          <w:rFonts w:cs="Times New Roman"/>
          <w:color w:val="000000" w:themeColor="text1"/>
          <w:szCs w:val="28"/>
          <w:lang w:val="sv-SE"/>
        </w:rPr>
        <w:tab/>
        <w:t xml:space="preserve"> </w:t>
      </w:r>
    </w:p>
    <w:p w14:paraId="5AD0F049" w14:textId="77777777" w:rsidR="00AC7B07" w:rsidRPr="00EE47D2" w:rsidRDefault="00AC7B07" w:rsidP="00AC7B07">
      <w:pPr>
        <w:tabs>
          <w:tab w:val="left" w:leader="dot" w:pos="8640"/>
        </w:tabs>
        <w:spacing w:before="120" w:after="120" w:line="340" w:lineRule="exact"/>
        <w:jc w:val="both"/>
        <w:rPr>
          <w:rFonts w:cs="Times New Roman"/>
          <w:color w:val="000000" w:themeColor="text1"/>
          <w:szCs w:val="28"/>
          <w:lang w:val="sv-SE"/>
        </w:rPr>
      </w:pPr>
      <w:r w:rsidRPr="00EE47D2">
        <w:rPr>
          <w:rFonts w:cs="Times New Roman"/>
          <w:b/>
          <w:i/>
          <w:color w:val="000000" w:themeColor="text1"/>
          <w:szCs w:val="28"/>
          <w:lang w:val="sv-SE" w:eastAsia="vi-VN"/>
        </w:rPr>
        <w:t>2. Văn bản triển khai việc cấp C/O và Văn bản chấp thuận</w:t>
      </w:r>
      <w:r w:rsidRPr="00EE47D2">
        <w:rPr>
          <w:rFonts w:cs="Times New Roman"/>
          <w:color w:val="000000" w:themeColor="text1"/>
          <w:szCs w:val="28"/>
          <w:lang w:val="sv-SE" w:eastAsia="vi-VN"/>
        </w:rPr>
        <w:t>:</w:t>
      </w:r>
      <w:r w:rsidRPr="00EE47D2">
        <w:rPr>
          <w:rFonts w:cs="Times New Roman"/>
          <w:color w:val="000000" w:themeColor="text1"/>
          <w:szCs w:val="28"/>
          <w:lang w:val="sv-SE"/>
        </w:rPr>
        <w:tab/>
      </w:r>
    </w:p>
    <w:p w14:paraId="1C9EFA49" w14:textId="77777777" w:rsidR="00AC7B07" w:rsidRPr="00EE47D2" w:rsidRDefault="00AC7B07" w:rsidP="00AC7B07">
      <w:pPr>
        <w:tabs>
          <w:tab w:val="left" w:leader="dot" w:pos="4320"/>
          <w:tab w:val="left" w:leader="dot" w:pos="8640"/>
        </w:tabs>
        <w:spacing w:before="120" w:after="120" w:line="340" w:lineRule="exact"/>
        <w:jc w:val="both"/>
        <w:rPr>
          <w:rFonts w:cs="Times New Roman"/>
          <w:color w:val="000000" w:themeColor="text1"/>
          <w:szCs w:val="28"/>
          <w:lang w:val="sv-SE"/>
        </w:rPr>
      </w:pPr>
      <w:r w:rsidRPr="00EE47D2">
        <w:rPr>
          <w:rFonts w:cs="Times New Roman"/>
          <w:color w:val="000000" w:themeColor="text1"/>
          <w:szCs w:val="28"/>
          <w:lang w:val="sv-SE"/>
        </w:rPr>
        <w:tab/>
      </w:r>
      <w:r w:rsidRPr="00EE47D2">
        <w:rPr>
          <w:rFonts w:cs="Times New Roman"/>
          <w:color w:val="000000" w:themeColor="text1"/>
          <w:szCs w:val="28"/>
          <w:lang w:val="sv-SE"/>
        </w:rPr>
        <w:tab/>
      </w:r>
    </w:p>
    <w:p w14:paraId="19F48D3A" w14:textId="77777777" w:rsidR="00AC7B07" w:rsidRPr="00EE47D2" w:rsidRDefault="00AC7B07" w:rsidP="00AC7B07">
      <w:pPr>
        <w:tabs>
          <w:tab w:val="left" w:leader="dot" w:pos="4320"/>
          <w:tab w:val="left" w:leader="dot" w:pos="8640"/>
        </w:tabs>
        <w:spacing w:before="120" w:after="120" w:line="340" w:lineRule="exact"/>
        <w:jc w:val="both"/>
        <w:rPr>
          <w:rFonts w:cs="Times New Roman"/>
          <w:color w:val="000000" w:themeColor="text1"/>
          <w:szCs w:val="28"/>
          <w:lang w:val="sv-SE"/>
        </w:rPr>
      </w:pPr>
      <w:r w:rsidRPr="00EE47D2">
        <w:rPr>
          <w:rFonts w:cs="Times New Roman"/>
          <w:b/>
          <w:i/>
          <w:color w:val="000000" w:themeColor="text1"/>
          <w:szCs w:val="28"/>
          <w:lang w:val="sv-SE" w:eastAsia="vi-VN"/>
        </w:rPr>
        <w:t>3.</w:t>
      </w:r>
      <w:r w:rsidRPr="00EE47D2">
        <w:rPr>
          <w:rFonts w:cs="Times New Roman"/>
          <w:b/>
          <w:i/>
          <w:color w:val="000000" w:themeColor="text1"/>
          <w:szCs w:val="28"/>
          <w:lang w:val="vi-VN" w:eastAsia="vi-VN"/>
        </w:rPr>
        <w:t xml:space="preserve"> Địa chỉ</w:t>
      </w:r>
      <w:r w:rsidRPr="00EE47D2">
        <w:rPr>
          <w:rFonts w:cs="Times New Roman"/>
          <w:color w:val="000000" w:themeColor="text1"/>
          <w:szCs w:val="28"/>
          <w:lang w:val="sv-SE" w:eastAsia="vi-VN"/>
        </w:rPr>
        <w:t xml:space="preserve"> </w:t>
      </w:r>
      <w:r w:rsidRPr="00EE47D2">
        <w:rPr>
          <w:rFonts w:cs="Times New Roman"/>
          <w:i/>
          <w:iCs/>
          <w:color w:val="000000" w:themeColor="text1"/>
          <w:szCs w:val="28"/>
          <w:lang w:val="sv-SE"/>
        </w:rPr>
        <w:t xml:space="preserve">(ghi địa </w:t>
      </w:r>
      <w:r w:rsidRPr="00EE47D2">
        <w:rPr>
          <w:rFonts w:cs="Times New Roman"/>
          <w:i/>
          <w:iCs/>
          <w:color w:val="000000" w:themeColor="text1"/>
          <w:szCs w:val="28"/>
          <w:lang w:val="vi-VN" w:eastAsia="vi-VN"/>
        </w:rPr>
        <w:t xml:space="preserve">chỉ </w:t>
      </w:r>
      <w:r w:rsidRPr="00EE47D2">
        <w:rPr>
          <w:rFonts w:cs="Times New Roman"/>
          <w:i/>
          <w:iCs/>
          <w:color w:val="000000" w:themeColor="text1"/>
          <w:szCs w:val="28"/>
          <w:lang w:val="sv-SE" w:eastAsia="vi-VN"/>
        </w:rPr>
        <w:t>trụ sở cơ quan, tổ chức</w:t>
      </w:r>
      <w:r w:rsidRPr="00EE47D2">
        <w:rPr>
          <w:rFonts w:cs="Times New Roman"/>
          <w:i/>
          <w:iCs/>
          <w:color w:val="000000" w:themeColor="text1"/>
          <w:szCs w:val="28"/>
          <w:lang w:val="vi-VN" w:eastAsia="vi-VN"/>
        </w:rPr>
        <w:t>)</w:t>
      </w:r>
      <w:r w:rsidRPr="00EE47D2">
        <w:rPr>
          <w:rFonts w:cs="Times New Roman"/>
          <w:i/>
          <w:iCs/>
          <w:color w:val="000000" w:themeColor="text1"/>
          <w:szCs w:val="28"/>
          <w:lang w:val="sv-SE" w:eastAsia="vi-VN"/>
        </w:rPr>
        <w:t>:</w:t>
      </w:r>
      <w:r w:rsidRPr="00EE47D2">
        <w:rPr>
          <w:rFonts w:cs="Times New Roman"/>
          <w:color w:val="000000" w:themeColor="text1"/>
          <w:szCs w:val="28"/>
          <w:lang w:val="sv-SE" w:eastAsia="vi-VN"/>
        </w:rPr>
        <w:tab/>
      </w:r>
      <w:r w:rsidRPr="00EE47D2">
        <w:rPr>
          <w:rFonts w:cs="Times New Roman"/>
          <w:color w:val="000000" w:themeColor="text1"/>
          <w:szCs w:val="28"/>
          <w:lang w:val="vi-VN" w:eastAsia="vi-VN"/>
        </w:rPr>
        <w:t xml:space="preserve"> </w:t>
      </w:r>
    </w:p>
    <w:p w14:paraId="55DAA137" w14:textId="77777777" w:rsidR="00AC7B07" w:rsidRPr="00EE47D2" w:rsidRDefault="00AC7B07" w:rsidP="00AC7B07">
      <w:pPr>
        <w:tabs>
          <w:tab w:val="left" w:leader="dot" w:pos="4320"/>
          <w:tab w:val="left" w:leader="dot" w:pos="8640"/>
        </w:tabs>
        <w:spacing w:before="120" w:after="120" w:line="340" w:lineRule="exact"/>
        <w:jc w:val="both"/>
        <w:rPr>
          <w:rFonts w:cs="Times New Roman"/>
          <w:color w:val="000000" w:themeColor="text1"/>
          <w:szCs w:val="28"/>
          <w:lang w:val="sv-SE"/>
        </w:rPr>
      </w:pPr>
      <w:r w:rsidRPr="00EE47D2">
        <w:rPr>
          <w:rFonts w:cs="Times New Roman"/>
          <w:color w:val="000000" w:themeColor="text1"/>
          <w:szCs w:val="28"/>
          <w:lang w:val="sv-SE"/>
        </w:rPr>
        <w:tab/>
      </w:r>
      <w:r w:rsidRPr="00EE47D2">
        <w:rPr>
          <w:rFonts w:cs="Times New Roman"/>
          <w:color w:val="000000" w:themeColor="text1"/>
          <w:szCs w:val="28"/>
          <w:lang w:val="sv-SE"/>
        </w:rPr>
        <w:tab/>
      </w:r>
    </w:p>
    <w:p w14:paraId="3F67AF32" w14:textId="77777777" w:rsidR="00AC7B07" w:rsidRPr="00EE47D2" w:rsidRDefault="00AC7B07" w:rsidP="00AC7B07">
      <w:pPr>
        <w:tabs>
          <w:tab w:val="left" w:leader="dot" w:pos="4320"/>
          <w:tab w:val="left" w:leader="dot" w:pos="8640"/>
        </w:tabs>
        <w:spacing w:before="120" w:after="120" w:line="340" w:lineRule="exact"/>
        <w:jc w:val="both"/>
        <w:rPr>
          <w:rFonts w:cs="Times New Roman"/>
          <w:color w:val="000000" w:themeColor="text1"/>
          <w:szCs w:val="28"/>
          <w:lang w:val="sv-SE"/>
        </w:rPr>
      </w:pPr>
      <w:r w:rsidRPr="00EE47D2">
        <w:rPr>
          <w:rFonts w:cs="Times New Roman"/>
          <w:b/>
          <w:i/>
          <w:color w:val="000000" w:themeColor="text1"/>
          <w:szCs w:val="28"/>
          <w:lang w:val="sv-SE" w:eastAsia="vi-VN"/>
        </w:rPr>
        <w:t>4.</w:t>
      </w:r>
      <w:r w:rsidRPr="00EE47D2">
        <w:rPr>
          <w:rFonts w:cs="Times New Roman"/>
          <w:b/>
          <w:i/>
          <w:color w:val="000000" w:themeColor="text1"/>
          <w:szCs w:val="28"/>
          <w:lang w:val="vi-VN" w:eastAsia="vi-VN"/>
        </w:rPr>
        <w:t xml:space="preserve"> Điện thoại</w:t>
      </w:r>
      <w:r w:rsidRPr="00EE47D2">
        <w:rPr>
          <w:rFonts w:cs="Times New Roman"/>
          <w:color w:val="000000" w:themeColor="text1"/>
          <w:szCs w:val="28"/>
          <w:lang w:val="sv-SE" w:eastAsia="vi-VN"/>
        </w:rPr>
        <w:t>:</w:t>
      </w:r>
      <w:r w:rsidRPr="00EE47D2">
        <w:rPr>
          <w:rFonts w:cs="Times New Roman"/>
          <w:color w:val="000000" w:themeColor="text1"/>
          <w:szCs w:val="28"/>
          <w:lang w:val="sv-SE"/>
        </w:rPr>
        <w:tab/>
      </w:r>
      <w:r w:rsidRPr="00EE47D2">
        <w:rPr>
          <w:rFonts w:cs="Times New Roman"/>
          <w:color w:val="000000" w:themeColor="text1"/>
          <w:szCs w:val="28"/>
          <w:lang w:val="sv-SE"/>
        </w:rPr>
        <w:tab/>
      </w:r>
    </w:p>
    <w:p w14:paraId="07B8E071" w14:textId="77777777" w:rsidR="00AC7B07" w:rsidRPr="00EE47D2" w:rsidRDefault="00AC7B07" w:rsidP="00AC7B07">
      <w:pPr>
        <w:tabs>
          <w:tab w:val="left" w:leader="dot" w:pos="4320"/>
          <w:tab w:val="left" w:leader="dot" w:pos="8640"/>
        </w:tabs>
        <w:spacing w:before="120" w:after="120" w:line="340" w:lineRule="exact"/>
        <w:jc w:val="both"/>
        <w:rPr>
          <w:rFonts w:cs="Times New Roman"/>
          <w:color w:val="000000" w:themeColor="text1"/>
          <w:szCs w:val="28"/>
          <w:lang w:val="sv-SE"/>
        </w:rPr>
      </w:pPr>
      <w:r w:rsidRPr="00EE47D2">
        <w:rPr>
          <w:rFonts w:cs="Times New Roman"/>
          <w:b/>
          <w:i/>
          <w:color w:val="000000" w:themeColor="text1"/>
          <w:szCs w:val="28"/>
          <w:lang w:val="sv-SE" w:eastAsia="vi-VN"/>
        </w:rPr>
        <w:t xml:space="preserve">5. </w:t>
      </w:r>
      <w:r w:rsidRPr="00EE47D2">
        <w:rPr>
          <w:rFonts w:cs="Times New Roman"/>
          <w:b/>
          <w:i/>
          <w:color w:val="000000" w:themeColor="text1"/>
          <w:szCs w:val="28"/>
          <w:lang w:val="vi-VN" w:eastAsia="vi-VN"/>
        </w:rPr>
        <w:t>Fax</w:t>
      </w:r>
      <w:r w:rsidRPr="00EE47D2">
        <w:rPr>
          <w:rFonts w:cs="Times New Roman"/>
          <w:color w:val="000000" w:themeColor="text1"/>
          <w:szCs w:val="28"/>
          <w:lang w:val="sv-SE" w:eastAsia="vi-VN"/>
        </w:rPr>
        <w:t>:</w:t>
      </w:r>
      <w:r w:rsidRPr="00EE47D2">
        <w:rPr>
          <w:rFonts w:cs="Times New Roman"/>
          <w:color w:val="000000" w:themeColor="text1"/>
          <w:szCs w:val="28"/>
          <w:lang w:val="sv-SE"/>
        </w:rPr>
        <w:tab/>
      </w:r>
      <w:r w:rsidRPr="00EE47D2">
        <w:rPr>
          <w:rFonts w:cs="Times New Roman"/>
          <w:color w:val="000000" w:themeColor="text1"/>
          <w:szCs w:val="28"/>
          <w:lang w:val="sv-SE"/>
        </w:rPr>
        <w:tab/>
      </w:r>
    </w:p>
    <w:p w14:paraId="5A870945" w14:textId="77777777" w:rsidR="00AC7B07" w:rsidRPr="00EE47D2" w:rsidRDefault="00AC7B07" w:rsidP="00AC7B07">
      <w:pPr>
        <w:tabs>
          <w:tab w:val="left" w:leader="dot" w:pos="4320"/>
          <w:tab w:val="left" w:leader="dot" w:pos="8640"/>
        </w:tabs>
        <w:spacing w:before="120" w:after="120" w:line="340" w:lineRule="exact"/>
        <w:jc w:val="both"/>
        <w:rPr>
          <w:rFonts w:cs="Times New Roman"/>
          <w:color w:val="000000" w:themeColor="text1"/>
          <w:szCs w:val="28"/>
          <w:lang w:val="sv-SE"/>
        </w:rPr>
      </w:pPr>
      <w:r w:rsidRPr="00EE47D2">
        <w:rPr>
          <w:rFonts w:cs="Times New Roman"/>
          <w:b/>
          <w:i/>
          <w:color w:val="000000" w:themeColor="text1"/>
          <w:szCs w:val="28"/>
          <w:lang w:val="sv-SE" w:eastAsia="vi-VN"/>
        </w:rPr>
        <w:t>6.</w:t>
      </w:r>
      <w:r w:rsidRPr="00EE47D2">
        <w:rPr>
          <w:rFonts w:cs="Times New Roman"/>
          <w:b/>
          <w:i/>
          <w:color w:val="000000" w:themeColor="text1"/>
          <w:szCs w:val="28"/>
          <w:lang w:val="vi-VN" w:eastAsia="vi-VN"/>
        </w:rPr>
        <w:t xml:space="preserve"> </w:t>
      </w:r>
      <w:r w:rsidRPr="00EE47D2">
        <w:rPr>
          <w:rFonts w:cs="Times New Roman"/>
          <w:b/>
          <w:i/>
          <w:color w:val="000000" w:themeColor="text1"/>
          <w:szCs w:val="28"/>
          <w:lang w:val="sv-SE" w:eastAsia="vi-VN"/>
        </w:rPr>
        <w:t>Email</w:t>
      </w:r>
      <w:r w:rsidRPr="00EE47D2">
        <w:rPr>
          <w:rFonts w:cs="Times New Roman"/>
          <w:color w:val="000000" w:themeColor="text1"/>
          <w:szCs w:val="28"/>
          <w:lang w:val="vi-VN" w:eastAsia="vi-VN"/>
        </w:rPr>
        <w:t>:</w:t>
      </w:r>
      <w:r w:rsidRPr="00EE47D2">
        <w:rPr>
          <w:rFonts w:cs="Times New Roman"/>
          <w:color w:val="000000" w:themeColor="text1"/>
          <w:szCs w:val="28"/>
          <w:lang w:val="sv-SE"/>
        </w:rPr>
        <w:tab/>
      </w:r>
      <w:r w:rsidRPr="00EE47D2">
        <w:rPr>
          <w:rFonts w:cs="Times New Roman"/>
          <w:color w:val="000000" w:themeColor="text1"/>
          <w:szCs w:val="28"/>
          <w:lang w:val="sv-SE"/>
        </w:rPr>
        <w:tab/>
      </w:r>
    </w:p>
    <w:p w14:paraId="097B7B14" w14:textId="77777777" w:rsidR="00AC7B07" w:rsidRPr="00EE47D2" w:rsidRDefault="00AC7B07" w:rsidP="00AC7B07">
      <w:pPr>
        <w:spacing w:before="120" w:after="120" w:line="340" w:lineRule="exact"/>
        <w:jc w:val="both"/>
        <w:rPr>
          <w:rFonts w:cs="Times New Roman"/>
          <w:b/>
          <w:color w:val="000000" w:themeColor="text1"/>
          <w:szCs w:val="28"/>
          <w:lang w:val="sv-SE"/>
        </w:rPr>
      </w:pPr>
      <w:r w:rsidRPr="00EE47D2">
        <w:rPr>
          <w:rFonts w:cs="Times New Roman"/>
          <w:b/>
          <w:color w:val="000000" w:themeColor="text1"/>
          <w:szCs w:val="28"/>
          <w:lang w:val="vi-VN" w:eastAsia="vi-VN"/>
        </w:rPr>
        <w:t xml:space="preserve">II. THỰC TRẠNG CƠ SỞ VẬT CHẤT, TRANG THIẾT BỊ VÀ </w:t>
      </w:r>
      <w:r w:rsidRPr="00EE47D2">
        <w:rPr>
          <w:rFonts w:cs="Times New Roman"/>
          <w:b/>
          <w:color w:val="000000" w:themeColor="text1"/>
          <w:szCs w:val="28"/>
          <w:lang w:val="sv-SE" w:eastAsia="vi-VN"/>
        </w:rPr>
        <w:t>NHÂN LỰC</w:t>
      </w:r>
    </w:p>
    <w:p w14:paraId="612D6E07" w14:textId="77777777" w:rsidR="00AC7B07" w:rsidRPr="00EE47D2" w:rsidRDefault="00AC7B07" w:rsidP="00AC7B07">
      <w:pPr>
        <w:spacing w:before="120" w:after="120" w:line="340" w:lineRule="exact"/>
        <w:jc w:val="both"/>
        <w:rPr>
          <w:rFonts w:cs="Times New Roman"/>
          <w:i/>
          <w:color w:val="000000" w:themeColor="text1"/>
          <w:szCs w:val="28"/>
          <w:lang w:val="sv-SE"/>
        </w:rPr>
      </w:pPr>
      <w:r w:rsidRPr="00EE47D2">
        <w:rPr>
          <w:rFonts w:cs="Times New Roman"/>
          <w:b/>
          <w:bCs/>
          <w:i/>
          <w:color w:val="000000" w:themeColor="text1"/>
          <w:szCs w:val="28"/>
          <w:lang w:val="vi-VN" w:eastAsia="vi-VN"/>
        </w:rPr>
        <w:t>1. Cơ sở vật chất</w:t>
      </w:r>
      <w:r w:rsidRPr="00EE47D2">
        <w:rPr>
          <w:rFonts w:cs="Times New Roman"/>
          <w:b/>
          <w:bCs/>
          <w:i/>
          <w:color w:val="000000" w:themeColor="text1"/>
          <w:szCs w:val="28"/>
          <w:lang w:val="sv-SE" w:eastAsia="vi-VN"/>
        </w:rPr>
        <w:t>:</w:t>
      </w:r>
    </w:p>
    <w:p w14:paraId="26E2F27D" w14:textId="77777777" w:rsidR="00AC7B07" w:rsidRPr="00EE47D2" w:rsidRDefault="00AC7B07" w:rsidP="00AC7B07">
      <w:pPr>
        <w:spacing w:before="120" w:after="120" w:line="340" w:lineRule="exact"/>
        <w:jc w:val="both"/>
        <w:rPr>
          <w:rFonts w:cs="Times New Roman"/>
          <w:color w:val="000000" w:themeColor="text1"/>
          <w:szCs w:val="28"/>
          <w:lang w:val="sv-SE" w:eastAsia="vi-VN"/>
        </w:rPr>
      </w:pPr>
      <w:r w:rsidRPr="00EE47D2">
        <w:rPr>
          <w:rFonts w:cs="Times New Roman"/>
          <w:color w:val="000000" w:themeColor="text1"/>
          <w:szCs w:val="28"/>
          <w:lang w:val="vi-VN" w:eastAsia="vi-VN"/>
        </w:rPr>
        <w:t xml:space="preserve">Diện tích mặt bằng </w:t>
      </w:r>
      <w:r w:rsidRPr="00EE47D2">
        <w:rPr>
          <w:rFonts w:cs="Times New Roman"/>
          <w:color w:val="000000" w:themeColor="text1"/>
          <w:szCs w:val="28"/>
          <w:lang w:val="sv-SE" w:eastAsia="vi-VN"/>
        </w:rPr>
        <w:t>trụ sở</w:t>
      </w:r>
      <w:r w:rsidRPr="00EE47D2">
        <w:rPr>
          <w:rFonts w:cs="Times New Roman"/>
          <w:color w:val="000000" w:themeColor="text1"/>
          <w:szCs w:val="28"/>
          <w:lang w:val="vi-VN" w:eastAsia="vi-VN"/>
        </w:rPr>
        <w:t xml:space="preserve">: </w:t>
      </w:r>
      <w:r w:rsidRPr="00EE47D2">
        <w:rPr>
          <w:rFonts w:cs="Times New Roman"/>
          <w:color w:val="000000" w:themeColor="text1"/>
          <w:szCs w:val="28"/>
          <w:lang w:val="sv-SE"/>
        </w:rPr>
        <w:t xml:space="preserve">............ </w:t>
      </w:r>
      <w:r w:rsidRPr="00EE47D2">
        <w:rPr>
          <w:rFonts w:cs="Times New Roman"/>
          <w:color w:val="000000" w:themeColor="text1"/>
          <w:szCs w:val="28"/>
          <w:lang w:val="vi-VN" w:eastAsia="vi-VN"/>
        </w:rPr>
        <w:t>m</w:t>
      </w:r>
      <w:r w:rsidRPr="00EE47D2">
        <w:rPr>
          <w:rFonts w:cs="Times New Roman"/>
          <w:color w:val="000000" w:themeColor="text1"/>
          <w:szCs w:val="28"/>
          <w:vertAlign w:val="superscript"/>
          <w:lang w:val="vi-VN" w:eastAsia="vi-VN"/>
        </w:rPr>
        <w:t>2</w:t>
      </w:r>
      <w:r w:rsidRPr="00EE47D2">
        <w:rPr>
          <w:rFonts w:cs="Times New Roman"/>
          <w:color w:val="000000" w:themeColor="text1"/>
          <w:szCs w:val="28"/>
          <w:lang w:val="vi-VN" w:eastAsia="vi-VN"/>
        </w:rPr>
        <w:t>,</w:t>
      </w:r>
      <w:r w:rsidRPr="00EE47D2">
        <w:rPr>
          <w:rFonts w:cs="Times New Roman"/>
          <w:color w:val="000000" w:themeColor="text1"/>
          <w:szCs w:val="28"/>
          <w:lang w:val="sv-SE" w:eastAsia="vi-VN"/>
        </w:rPr>
        <w:t xml:space="preserve"> t</w:t>
      </w:r>
      <w:r w:rsidRPr="00EE47D2">
        <w:rPr>
          <w:rFonts w:cs="Times New Roman"/>
          <w:color w:val="000000" w:themeColor="text1"/>
          <w:szCs w:val="28"/>
          <w:lang w:val="vi-VN" w:eastAsia="vi-VN"/>
        </w:rPr>
        <w:t xml:space="preserve">rong đó diện tích </w:t>
      </w:r>
      <w:r w:rsidRPr="00EE47D2">
        <w:rPr>
          <w:rFonts w:cs="Times New Roman"/>
          <w:color w:val="000000" w:themeColor="text1"/>
          <w:szCs w:val="28"/>
          <w:lang w:val="sv-SE" w:eastAsia="vi-VN"/>
        </w:rPr>
        <w:t>khu vực cấp C/O và                   Văn bản chấp thuận</w:t>
      </w:r>
      <w:r w:rsidRPr="00EE47D2">
        <w:rPr>
          <w:rFonts w:cs="Times New Roman"/>
          <w:color w:val="000000" w:themeColor="text1"/>
          <w:szCs w:val="28"/>
          <w:lang w:val="vi-VN" w:eastAsia="vi-VN"/>
        </w:rPr>
        <w:t>:</w:t>
      </w:r>
      <w:r w:rsidRPr="00EE47D2">
        <w:rPr>
          <w:rFonts w:cs="Times New Roman"/>
          <w:color w:val="000000" w:themeColor="text1"/>
          <w:szCs w:val="28"/>
          <w:lang w:val="sv-SE" w:eastAsia="vi-VN"/>
        </w:rPr>
        <w:t xml:space="preserve"> </w:t>
      </w:r>
      <w:r w:rsidRPr="00EE47D2">
        <w:rPr>
          <w:rFonts w:cs="Times New Roman"/>
          <w:color w:val="000000" w:themeColor="text1"/>
          <w:szCs w:val="28"/>
          <w:lang w:val="sv-SE"/>
        </w:rPr>
        <w:t xml:space="preserve">............ </w:t>
      </w:r>
      <w:r w:rsidRPr="00EE47D2">
        <w:rPr>
          <w:rFonts w:cs="Times New Roman"/>
          <w:color w:val="000000" w:themeColor="text1"/>
          <w:szCs w:val="28"/>
          <w:lang w:val="vi-VN" w:eastAsia="vi-VN"/>
        </w:rPr>
        <w:t>m</w:t>
      </w:r>
      <w:r w:rsidRPr="00EE47D2">
        <w:rPr>
          <w:rFonts w:cs="Times New Roman"/>
          <w:color w:val="000000" w:themeColor="text1"/>
          <w:szCs w:val="28"/>
          <w:vertAlign w:val="superscript"/>
          <w:lang w:val="vi-VN" w:eastAsia="vi-VN"/>
        </w:rPr>
        <w:t>2</w:t>
      </w:r>
      <w:r w:rsidRPr="00EE47D2">
        <w:rPr>
          <w:rFonts w:cs="Times New Roman"/>
          <w:color w:val="000000" w:themeColor="text1"/>
          <w:szCs w:val="28"/>
          <w:lang w:val="sv-SE" w:eastAsia="vi-VN"/>
        </w:rPr>
        <w:t>, diện tích khu vực lưu trữ hồ sơ cấp C/O</w:t>
      </w:r>
      <w:r w:rsidRPr="00EE47D2">
        <w:rPr>
          <w:rFonts w:cs="Times New Roman"/>
          <w:color w:val="000000" w:themeColor="text1"/>
          <w:szCs w:val="28"/>
          <w:lang w:val="vi-VN" w:eastAsia="vi-VN"/>
        </w:rPr>
        <w:t>:</w:t>
      </w:r>
      <w:r w:rsidRPr="00EE47D2">
        <w:rPr>
          <w:rFonts w:cs="Times New Roman"/>
          <w:color w:val="000000" w:themeColor="text1"/>
          <w:szCs w:val="28"/>
          <w:lang w:val="sv-SE"/>
        </w:rPr>
        <w:t xml:space="preserve"> ........... </w:t>
      </w:r>
      <w:r w:rsidRPr="00EE47D2">
        <w:rPr>
          <w:rFonts w:cs="Times New Roman"/>
          <w:color w:val="000000" w:themeColor="text1"/>
          <w:szCs w:val="28"/>
          <w:lang w:val="vi-VN" w:eastAsia="vi-VN"/>
        </w:rPr>
        <w:t>m</w:t>
      </w:r>
      <w:r w:rsidRPr="00EE47D2">
        <w:rPr>
          <w:rFonts w:cs="Times New Roman"/>
          <w:color w:val="000000" w:themeColor="text1"/>
          <w:szCs w:val="28"/>
          <w:vertAlign w:val="superscript"/>
          <w:lang w:val="vi-VN" w:eastAsia="vi-VN"/>
        </w:rPr>
        <w:t>2</w:t>
      </w:r>
      <w:r w:rsidRPr="00EE47D2">
        <w:rPr>
          <w:rFonts w:cs="Times New Roman"/>
          <w:color w:val="000000" w:themeColor="text1"/>
          <w:szCs w:val="28"/>
          <w:lang w:val="sv-SE" w:eastAsia="vi-VN"/>
        </w:rPr>
        <w:t>.</w:t>
      </w:r>
    </w:p>
    <w:p w14:paraId="6B7D671F" w14:textId="77777777" w:rsidR="00AC7B07" w:rsidRPr="00EE47D2" w:rsidRDefault="00AC7B07" w:rsidP="00AC7B07">
      <w:pPr>
        <w:spacing w:before="120" w:after="120" w:line="340" w:lineRule="exact"/>
        <w:rPr>
          <w:rFonts w:cs="Times New Roman"/>
          <w:b/>
          <w:i/>
          <w:color w:val="000000" w:themeColor="text1"/>
          <w:szCs w:val="28"/>
          <w:lang w:val="sv-SE"/>
        </w:rPr>
      </w:pPr>
      <w:r w:rsidRPr="00EE47D2">
        <w:rPr>
          <w:rFonts w:cs="Times New Roman"/>
          <w:b/>
          <w:bCs/>
          <w:i/>
          <w:color w:val="000000" w:themeColor="text1"/>
          <w:szCs w:val="28"/>
          <w:lang w:val="vi-VN" w:eastAsia="vi-VN"/>
        </w:rPr>
        <w:t xml:space="preserve">2. </w:t>
      </w:r>
      <w:r w:rsidRPr="00EE47D2">
        <w:rPr>
          <w:rFonts w:cs="Times New Roman"/>
          <w:b/>
          <w:bCs/>
          <w:i/>
          <w:color w:val="000000" w:themeColor="text1"/>
          <w:szCs w:val="28"/>
          <w:lang w:val="sv-SE" w:eastAsia="vi-VN"/>
        </w:rPr>
        <w:t>Hệ thống máy tính, t</w:t>
      </w:r>
      <w:r w:rsidRPr="00EE47D2">
        <w:rPr>
          <w:rFonts w:cs="Times New Roman"/>
          <w:b/>
          <w:bCs/>
          <w:i/>
          <w:color w:val="000000" w:themeColor="text1"/>
          <w:szCs w:val="28"/>
          <w:lang w:val="vi-VN" w:eastAsia="vi-VN"/>
        </w:rPr>
        <w:t>rang thiết bị</w:t>
      </w:r>
      <w:r w:rsidRPr="00EE47D2">
        <w:rPr>
          <w:rFonts w:cs="Times New Roman"/>
          <w:b/>
          <w:bCs/>
          <w:i/>
          <w:color w:val="000000" w:themeColor="text1"/>
          <w:szCs w:val="28"/>
          <w:lang w:val="sv-SE" w:eastAsia="vi-VN"/>
        </w:rPr>
        <w:t xml:space="preserve"> cấp C/O và Văn bản chấp thuận</w:t>
      </w:r>
      <w:r w:rsidRPr="00EE47D2">
        <w:rPr>
          <w:rFonts w:cs="Times New Roman"/>
          <w:b/>
          <w:bCs/>
          <w:i/>
          <w:color w:val="000000" w:themeColor="text1"/>
          <w:szCs w:val="28"/>
          <w:lang w:val="vi-VN" w:eastAsia="vi-VN"/>
        </w:rPr>
        <w:t xml:space="preserve"> hiện có</w:t>
      </w:r>
      <w:r w:rsidRPr="00EE47D2">
        <w:rPr>
          <w:rFonts w:cs="Times New Roman"/>
          <w:b/>
          <w:bCs/>
          <w:i/>
          <w:color w:val="000000" w:themeColor="text1"/>
          <w:szCs w:val="28"/>
          <w:lang w:val="sv-SE" w:eastAsia="vi-VN"/>
        </w:rPr>
        <w:t>:</w:t>
      </w:r>
    </w:p>
    <w:tbl>
      <w:tblPr>
        <w:tblW w:w="9346" w:type="dxa"/>
        <w:tblLayout w:type="fixed"/>
        <w:tblCellMar>
          <w:left w:w="0" w:type="dxa"/>
          <w:right w:w="0" w:type="dxa"/>
        </w:tblCellMar>
        <w:tblLook w:val="04A0" w:firstRow="1" w:lastRow="0" w:firstColumn="1" w:lastColumn="0" w:noHBand="0" w:noVBand="1"/>
      </w:tblPr>
      <w:tblGrid>
        <w:gridCol w:w="824"/>
        <w:gridCol w:w="2552"/>
        <w:gridCol w:w="992"/>
        <w:gridCol w:w="709"/>
        <w:gridCol w:w="1134"/>
        <w:gridCol w:w="1009"/>
        <w:gridCol w:w="2126"/>
      </w:tblGrid>
      <w:tr w:rsidR="00C83231" w:rsidRPr="00EE47D2" w14:paraId="6E9EC3C2" w14:textId="77777777" w:rsidTr="005A28E7">
        <w:trPr>
          <w:tblHeader/>
        </w:trPr>
        <w:tc>
          <w:tcPr>
            <w:tcW w:w="824"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4E9F591"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eastAsia="vi-VN"/>
              </w:rPr>
              <w:lastRenderedPageBreak/>
              <w:t>S</w:t>
            </w:r>
            <w:r w:rsidRPr="00EE47D2">
              <w:rPr>
                <w:rFonts w:cs="Times New Roman"/>
                <w:b/>
                <w:bCs/>
                <w:color w:val="000000" w:themeColor="text1"/>
                <w:szCs w:val="28"/>
                <w:lang w:val="vi-VN" w:eastAsia="vi-VN"/>
              </w:rPr>
              <w:t>TT</w:t>
            </w:r>
          </w:p>
        </w:tc>
        <w:tc>
          <w:tcPr>
            <w:tcW w:w="2552" w:type="dxa"/>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E7E8554"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Tên trang thiết bị</w:t>
            </w:r>
          </w:p>
        </w:tc>
        <w:tc>
          <w:tcPr>
            <w:tcW w:w="992" w:type="dxa"/>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36CDD68F"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S</w:t>
            </w:r>
            <w:r w:rsidRPr="00EE47D2">
              <w:rPr>
                <w:rFonts w:cs="Times New Roman"/>
                <w:b/>
                <w:bCs/>
                <w:color w:val="000000" w:themeColor="text1"/>
                <w:szCs w:val="28"/>
              </w:rPr>
              <w:t xml:space="preserve">ố </w:t>
            </w:r>
            <w:r w:rsidRPr="00EE47D2">
              <w:rPr>
                <w:rFonts w:cs="Times New Roman"/>
                <w:b/>
                <w:bCs/>
                <w:color w:val="000000" w:themeColor="text1"/>
                <w:szCs w:val="28"/>
                <w:lang w:val="vi-VN" w:eastAsia="vi-VN"/>
              </w:rPr>
              <w:t>lượng</w:t>
            </w:r>
          </w:p>
        </w:tc>
        <w:tc>
          <w:tcPr>
            <w:tcW w:w="2852" w:type="dxa"/>
            <w:gridSpan w:val="3"/>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1AD0D22"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 xml:space="preserve">Thực trạng hoạt động của trang, </w:t>
            </w:r>
            <w:r w:rsidRPr="00EE47D2">
              <w:rPr>
                <w:rFonts w:cs="Times New Roman"/>
                <w:b/>
                <w:bCs/>
                <w:color w:val="000000" w:themeColor="text1"/>
                <w:szCs w:val="28"/>
                <w:shd w:val="solid" w:color="FFFFFF" w:fill="auto"/>
                <w:lang w:val="vi-VN" w:eastAsia="vi-VN"/>
              </w:rPr>
              <w:t>thiết bị</w:t>
            </w:r>
          </w:p>
        </w:tc>
        <w:tc>
          <w:tcPr>
            <w:tcW w:w="2126" w:type="dxa"/>
            <w:vMerge w:val="restart"/>
            <w:tcBorders>
              <w:top w:val="single" w:sz="8" w:space="0" w:color="auto"/>
              <w:left w:val="nil"/>
              <w:right w:val="single" w:sz="8" w:space="0" w:color="auto"/>
            </w:tcBorders>
            <w:tcMar>
              <w:top w:w="0" w:type="dxa"/>
              <w:left w:w="115" w:type="dxa"/>
              <w:bottom w:w="0" w:type="dxa"/>
              <w:right w:w="115" w:type="dxa"/>
            </w:tcMar>
            <w:vAlign w:val="center"/>
            <w:hideMark/>
          </w:tcPr>
          <w:p w14:paraId="36DD9B62"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Ghi chú</w:t>
            </w:r>
          </w:p>
        </w:tc>
      </w:tr>
      <w:tr w:rsidR="00C83231" w:rsidRPr="00EE47D2" w14:paraId="26DAFB9A" w14:textId="77777777" w:rsidTr="005A28E7">
        <w:trPr>
          <w:trHeight w:val="705"/>
          <w:tblHeader/>
        </w:trPr>
        <w:tc>
          <w:tcPr>
            <w:tcW w:w="824" w:type="dxa"/>
            <w:vMerge/>
            <w:tcBorders>
              <w:top w:val="single" w:sz="8" w:space="0" w:color="auto"/>
              <w:left w:val="single" w:sz="8" w:space="0" w:color="auto"/>
              <w:bottom w:val="single" w:sz="8" w:space="0" w:color="auto"/>
              <w:right w:val="single" w:sz="8" w:space="0" w:color="auto"/>
            </w:tcBorders>
            <w:vAlign w:val="center"/>
            <w:hideMark/>
          </w:tcPr>
          <w:p w14:paraId="5BC8DC6A" w14:textId="77777777" w:rsidR="00AC7B07" w:rsidRPr="00EE47D2" w:rsidRDefault="00AC7B07" w:rsidP="005A28E7">
            <w:pPr>
              <w:spacing w:before="120" w:after="120" w:line="340" w:lineRule="exact"/>
              <w:jc w:val="center"/>
              <w:rPr>
                <w:rFonts w:cs="Times New Roman"/>
                <w:color w:val="000000" w:themeColor="text1"/>
                <w:szCs w:val="28"/>
              </w:rPr>
            </w:pPr>
          </w:p>
        </w:tc>
        <w:tc>
          <w:tcPr>
            <w:tcW w:w="2552" w:type="dxa"/>
            <w:vMerge/>
            <w:tcBorders>
              <w:top w:val="single" w:sz="8" w:space="0" w:color="auto"/>
              <w:left w:val="nil"/>
              <w:bottom w:val="single" w:sz="8" w:space="0" w:color="auto"/>
              <w:right w:val="single" w:sz="8" w:space="0" w:color="auto"/>
            </w:tcBorders>
            <w:vAlign w:val="center"/>
            <w:hideMark/>
          </w:tcPr>
          <w:p w14:paraId="43BCC0EC" w14:textId="77777777" w:rsidR="00AC7B07" w:rsidRPr="00EE47D2" w:rsidRDefault="00AC7B07" w:rsidP="005A28E7">
            <w:pPr>
              <w:spacing w:before="120" w:after="120" w:line="340" w:lineRule="exact"/>
              <w:jc w:val="center"/>
              <w:rPr>
                <w:rFonts w:cs="Times New Roman"/>
                <w:color w:val="000000" w:themeColor="text1"/>
                <w:szCs w:val="28"/>
              </w:rPr>
            </w:pPr>
          </w:p>
        </w:tc>
        <w:tc>
          <w:tcPr>
            <w:tcW w:w="992" w:type="dxa"/>
            <w:vMerge/>
            <w:tcBorders>
              <w:top w:val="single" w:sz="8" w:space="0" w:color="auto"/>
              <w:left w:val="nil"/>
              <w:bottom w:val="single" w:sz="8" w:space="0" w:color="auto"/>
              <w:right w:val="single" w:sz="8" w:space="0" w:color="auto"/>
            </w:tcBorders>
            <w:vAlign w:val="center"/>
            <w:hideMark/>
          </w:tcPr>
          <w:p w14:paraId="3B420596"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EDD1BE3"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T</w:t>
            </w:r>
            <w:r w:rsidRPr="00EE47D2">
              <w:rPr>
                <w:rFonts w:cs="Times New Roman"/>
                <w:b/>
                <w:bCs/>
                <w:color w:val="000000" w:themeColor="text1"/>
                <w:szCs w:val="28"/>
              </w:rPr>
              <w:t>ố</w:t>
            </w:r>
            <w:r w:rsidRPr="00EE47D2">
              <w:rPr>
                <w:rFonts w:cs="Times New Roman"/>
                <w:b/>
                <w:bCs/>
                <w:color w:val="000000" w:themeColor="text1"/>
                <w:szCs w:val="28"/>
                <w:lang w:val="vi-VN" w:eastAsia="vi-VN"/>
              </w:rPr>
              <w:t>t</w:t>
            </w: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383CFD9"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Trung bình</w:t>
            </w: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2C97F63"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eastAsia="vi-VN"/>
              </w:rPr>
              <w:t>K</w:t>
            </w:r>
            <w:r w:rsidRPr="00EE47D2">
              <w:rPr>
                <w:rFonts w:cs="Times New Roman"/>
                <w:b/>
                <w:bCs/>
                <w:color w:val="000000" w:themeColor="text1"/>
                <w:szCs w:val="28"/>
                <w:lang w:val="vi-VN" w:eastAsia="vi-VN"/>
              </w:rPr>
              <w:t>ém</w:t>
            </w:r>
          </w:p>
        </w:tc>
        <w:tc>
          <w:tcPr>
            <w:tcW w:w="2126" w:type="dxa"/>
            <w:vMerge/>
            <w:tcBorders>
              <w:left w:val="nil"/>
              <w:bottom w:val="single" w:sz="8" w:space="0" w:color="auto"/>
              <w:right w:val="single" w:sz="8" w:space="0" w:color="auto"/>
            </w:tcBorders>
            <w:vAlign w:val="center"/>
          </w:tcPr>
          <w:p w14:paraId="6728E4B6"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4BC858C1" w14:textId="77777777" w:rsidTr="005A28E7">
        <w:tc>
          <w:tcPr>
            <w:tcW w:w="824"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9F3027C"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val="vi-VN" w:eastAsia="vi-VN"/>
              </w:rPr>
              <w:t>1</w:t>
            </w:r>
          </w:p>
        </w:tc>
        <w:tc>
          <w:tcPr>
            <w:tcW w:w="255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B32A16"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lang w:eastAsia="vi-VN"/>
              </w:rPr>
              <w:t>Máy tính</w:t>
            </w:r>
          </w:p>
        </w:tc>
        <w:tc>
          <w:tcPr>
            <w:tcW w:w="99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6625C12"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672DC5C"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F7C6346" w14:textId="77777777" w:rsidR="00AC7B07" w:rsidRPr="00EE47D2" w:rsidRDefault="00AC7B07" w:rsidP="005A28E7">
            <w:pPr>
              <w:spacing w:before="120" w:after="120" w:line="340" w:lineRule="exact"/>
              <w:jc w:val="center"/>
              <w:rPr>
                <w:rFonts w:cs="Times New Roman"/>
                <w:color w:val="000000" w:themeColor="text1"/>
                <w:szCs w:val="28"/>
              </w:rPr>
            </w:pP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1F97AED" w14:textId="77777777" w:rsidR="00AC7B07" w:rsidRPr="00EE47D2" w:rsidRDefault="00AC7B07" w:rsidP="005A28E7">
            <w:pPr>
              <w:spacing w:before="120" w:after="120" w:line="340" w:lineRule="exact"/>
              <w:jc w:val="center"/>
              <w:rPr>
                <w:rFonts w:cs="Times New Roman"/>
                <w:color w:val="000000" w:themeColor="text1"/>
                <w:szCs w:val="28"/>
              </w:rPr>
            </w:pPr>
          </w:p>
        </w:tc>
        <w:tc>
          <w:tcPr>
            <w:tcW w:w="212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EDB1BC"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6B2788C0" w14:textId="77777777" w:rsidTr="005A28E7">
        <w:tc>
          <w:tcPr>
            <w:tcW w:w="824"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001CDB0"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val="vi-VN" w:eastAsia="vi-VN"/>
              </w:rPr>
              <w:t>2</w:t>
            </w:r>
          </w:p>
        </w:tc>
        <w:tc>
          <w:tcPr>
            <w:tcW w:w="255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03CB028"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lang w:eastAsia="vi-VN"/>
              </w:rPr>
              <w:t>Máy in</w:t>
            </w:r>
          </w:p>
        </w:tc>
        <w:tc>
          <w:tcPr>
            <w:tcW w:w="99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33EB27D"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7525BF2"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D9E3A8A" w14:textId="77777777" w:rsidR="00AC7B07" w:rsidRPr="00EE47D2" w:rsidRDefault="00AC7B07" w:rsidP="005A28E7">
            <w:pPr>
              <w:spacing w:before="120" w:after="120" w:line="340" w:lineRule="exact"/>
              <w:jc w:val="center"/>
              <w:rPr>
                <w:rFonts w:cs="Times New Roman"/>
                <w:color w:val="000000" w:themeColor="text1"/>
                <w:szCs w:val="28"/>
              </w:rPr>
            </w:pP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A38A1FC" w14:textId="77777777" w:rsidR="00AC7B07" w:rsidRPr="00EE47D2" w:rsidRDefault="00AC7B07" w:rsidP="005A28E7">
            <w:pPr>
              <w:spacing w:before="120" w:after="120" w:line="340" w:lineRule="exact"/>
              <w:jc w:val="center"/>
              <w:rPr>
                <w:rFonts w:cs="Times New Roman"/>
                <w:color w:val="000000" w:themeColor="text1"/>
                <w:szCs w:val="28"/>
              </w:rPr>
            </w:pPr>
          </w:p>
        </w:tc>
        <w:tc>
          <w:tcPr>
            <w:tcW w:w="212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9AB494A"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077B68F2" w14:textId="77777777" w:rsidTr="005A28E7">
        <w:tc>
          <w:tcPr>
            <w:tcW w:w="824"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6B62B07"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val="vi-VN" w:eastAsia="vi-VN"/>
              </w:rPr>
              <w:t>3</w:t>
            </w:r>
          </w:p>
        </w:tc>
        <w:tc>
          <w:tcPr>
            <w:tcW w:w="255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59DA05A"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lang w:eastAsia="vi-VN"/>
              </w:rPr>
              <w:t>Máy scan</w:t>
            </w:r>
          </w:p>
        </w:tc>
        <w:tc>
          <w:tcPr>
            <w:tcW w:w="99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B1DA3B7"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1E899B"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D91EF40" w14:textId="77777777" w:rsidR="00AC7B07" w:rsidRPr="00EE47D2" w:rsidRDefault="00AC7B07" w:rsidP="005A28E7">
            <w:pPr>
              <w:spacing w:before="120" w:after="120" w:line="340" w:lineRule="exact"/>
              <w:jc w:val="center"/>
              <w:rPr>
                <w:rFonts w:cs="Times New Roman"/>
                <w:color w:val="000000" w:themeColor="text1"/>
                <w:szCs w:val="28"/>
              </w:rPr>
            </w:pP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294527A" w14:textId="77777777" w:rsidR="00AC7B07" w:rsidRPr="00EE47D2" w:rsidRDefault="00AC7B07" w:rsidP="005A28E7">
            <w:pPr>
              <w:spacing w:before="120" w:after="120" w:line="340" w:lineRule="exact"/>
              <w:jc w:val="center"/>
              <w:rPr>
                <w:rFonts w:cs="Times New Roman"/>
                <w:color w:val="000000" w:themeColor="text1"/>
                <w:szCs w:val="28"/>
              </w:rPr>
            </w:pPr>
          </w:p>
        </w:tc>
        <w:tc>
          <w:tcPr>
            <w:tcW w:w="212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F2CDF32"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2D3FCE73" w14:textId="77777777" w:rsidTr="005A28E7">
        <w:tc>
          <w:tcPr>
            <w:tcW w:w="824"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475AEFC"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val="vi-VN" w:eastAsia="vi-VN"/>
              </w:rPr>
              <w:t>4</w:t>
            </w:r>
          </w:p>
        </w:tc>
        <w:tc>
          <w:tcPr>
            <w:tcW w:w="255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1C6AD52"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lang w:eastAsia="vi-VN"/>
              </w:rPr>
              <w:t>Máy photo</w:t>
            </w:r>
          </w:p>
        </w:tc>
        <w:tc>
          <w:tcPr>
            <w:tcW w:w="99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DF41055"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7237C26"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75E8D88" w14:textId="77777777" w:rsidR="00AC7B07" w:rsidRPr="00EE47D2" w:rsidRDefault="00AC7B07" w:rsidP="005A28E7">
            <w:pPr>
              <w:spacing w:before="120" w:after="120" w:line="340" w:lineRule="exact"/>
              <w:jc w:val="center"/>
              <w:rPr>
                <w:rFonts w:cs="Times New Roman"/>
                <w:color w:val="000000" w:themeColor="text1"/>
                <w:szCs w:val="28"/>
              </w:rPr>
            </w:pP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1685813" w14:textId="77777777" w:rsidR="00AC7B07" w:rsidRPr="00EE47D2" w:rsidRDefault="00AC7B07" w:rsidP="005A28E7">
            <w:pPr>
              <w:spacing w:before="120" w:after="120" w:line="340" w:lineRule="exact"/>
              <w:jc w:val="center"/>
              <w:rPr>
                <w:rFonts w:cs="Times New Roman"/>
                <w:color w:val="000000" w:themeColor="text1"/>
                <w:szCs w:val="28"/>
              </w:rPr>
            </w:pPr>
          </w:p>
        </w:tc>
        <w:tc>
          <w:tcPr>
            <w:tcW w:w="212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B079730"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31D00B5E" w14:textId="77777777" w:rsidTr="005A28E7">
        <w:trPr>
          <w:trHeight w:val="776"/>
        </w:trPr>
        <w:tc>
          <w:tcPr>
            <w:tcW w:w="824"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3DFEC98"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val="vi-VN" w:eastAsia="vi-VN"/>
              </w:rPr>
              <w:t>5</w:t>
            </w:r>
          </w:p>
        </w:tc>
        <w:tc>
          <w:tcPr>
            <w:tcW w:w="255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0843C64"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lang w:eastAsia="vi-VN"/>
              </w:rPr>
              <w:t>Thiết bị</w:t>
            </w:r>
            <w:r w:rsidRPr="00EE47D2">
              <w:rPr>
                <w:rFonts w:cs="Times New Roman"/>
                <w:color w:val="000000" w:themeColor="text1"/>
                <w:szCs w:val="28"/>
                <w:lang w:val="vi-VN" w:eastAsia="vi-VN"/>
              </w:rPr>
              <w:t xml:space="preserve"> lưu </w:t>
            </w:r>
            <w:r w:rsidRPr="00EE47D2">
              <w:rPr>
                <w:rFonts w:cs="Times New Roman"/>
                <w:color w:val="000000" w:themeColor="text1"/>
                <w:szCs w:val="28"/>
                <w:lang w:eastAsia="vi-VN"/>
              </w:rPr>
              <w:t xml:space="preserve">trữ </w:t>
            </w:r>
            <w:proofErr w:type="gramStart"/>
            <w:r w:rsidRPr="00EE47D2">
              <w:rPr>
                <w:rFonts w:cs="Times New Roman"/>
                <w:color w:val="000000" w:themeColor="text1"/>
                <w:szCs w:val="28"/>
                <w:lang w:eastAsia="vi-VN"/>
              </w:rPr>
              <w:t xml:space="preserve">   (</w:t>
            </w:r>
            <w:proofErr w:type="gramEnd"/>
            <w:r w:rsidRPr="00EE47D2">
              <w:rPr>
                <w:rFonts w:cs="Times New Roman"/>
                <w:color w:val="000000" w:themeColor="text1"/>
                <w:szCs w:val="28"/>
                <w:lang w:eastAsia="vi-VN"/>
              </w:rPr>
              <w:t>kho, giá đỡ …)</w:t>
            </w:r>
          </w:p>
        </w:tc>
        <w:tc>
          <w:tcPr>
            <w:tcW w:w="99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C0D9282"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FBA5853"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DB2C7D" w14:textId="77777777" w:rsidR="00AC7B07" w:rsidRPr="00EE47D2" w:rsidRDefault="00AC7B07" w:rsidP="005A28E7">
            <w:pPr>
              <w:spacing w:before="120" w:after="120" w:line="340" w:lineRule="exact"/>
              <w:jc w:val="center"/>
              <w:rPr>
                <w:rFonts w:cs="Times New Roman"/>
                <w:color w:val="000000" w:themeColor="text1"/>
                <w:szCs w:val="28"/>
              </w:rPr>
            </w:pP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5468410" w14:textId="77777777" w:rsidR="00AC7B07" w:rsidRPr="00EE47D2" w:rsidRDefault="00AC7B07" w:rsidP="005A28E7">
            <w:pPr>
              <w:spacing w:before="120" w:after="120" w:line="340" w:lineRule="exact"/>
              <w:jc w:val="center"/>
              <w:rPr>
                <w:rFonts w:cs="Times New Roman"/>
                <w:color w:val="000000" w:themeColor="text1"/>
                <w:szCs w:val="28"/>
              </w:rPr>
            </w:pPr>
          </w:p>
        </w:tc>
        <w:tc>
          <w:tcPr>
            <w:tcW w:w="212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D452CB0"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5D276D01" w14:textId="77777777" w:rsidTr="005A28E7">
        <w:trPr>
          <w:trHeight w:val="1375"/>
        </w:trPr>
        <w:tc>
          <w:tcPr>
            <w:tcW w:w="824"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550EE2B"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val="vi-VN" w:eastAsia="vi-VN"/>
              </w:rPr>
              <w:t>6</w:t>
            </w:r>
          </w:p>
        </w:tc>
        <w:tc>
          <w:tcPr>
            <w:tcW w:w="255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CCD9301"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lang w:val="vi-VN" w:eastAsia="vi-VN"/>
              </w:rPr>
              <w:t>Phương tiện/ thiết bị phòng chống côn trùng, động vật gây hại</w:t>
            </w:r>
            <w:r w:rsidRPr="00EE47D2">
              <w:rPr>
                <w:rFonts w:cs="Times New Roman"/>
                <w:color w:val="000000" w:themeColor="text1"/>
                <w:szCs w:val="28"/>
                <w:lang w:eastAsia="vi-VN"/>
              </w:rPr>
              <w:t xml:space="preserve"> (nếu có)</w:t>
            </w:r>
          </w:p>
        </w:tc>
        <w:tc>
          <w:tcPr>
            <w:tcW w:w="99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58D6DB8"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DB71C50"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4C5F530" w14:textId="77777777" w:rsidR="00AC7B07" w:rsidRPr="00EE47D2" w:rsidRDefault="00AC7B07" w:rsidP="005A28E7">
            <w:pPr>
              <w:spacing w:before="120" w:after="120" w:line="340" w:lineRule="exact"/>
              <w:jc w:val="center"/>
              <w:rPr>
                <w:rFonts w:cs="Times New Roman"/>
                <w:color w:val="000000" w:themeColor="text1"/>
                <w:szCs w:val="28"/>
              </w:rPr>
            </w:pP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5C2142" w14:textId="77777777" w:rsidR="00AC7B07" w:rsidRPr="00EE47D2" w:rsidRDefault="00AC7B07" w:rsidP="005A28E7">
            <w:pPr>
              <w:spacing w:before="120" w:after="120" w:line="340" w:lineRule="exact"/>
              <w:jc w:val="center"/>
              <w:rPr>
                <w:rFonts w:cs="Times New Roman"/>
                <w:color w:val="000000" w:themeColor="text1"/>
                <w:szCs w:val="28"/>
              </w:rPr>
            </w:pPr>
          </w:p>
        </w:tc>
        <w:tc>
          <w:tcPr>
            <w:tcW w:w="212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E74AD40"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635FA6E9" w14:textId="77777777" w:rsidTr="005A28E7">
        <w:trPr>
          <w:trHeight w:val="655"/>
        </w:trPr>
        <w:tc>
          <w:tcPr>
            <w:tcW w:w="824"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C8DA9D6"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eastAsia="vi-VN"/>
              </w:rPr>
              <w:t>7</w:t>
            </w:r>
          </w:p>
        </w:tc>
        <w:tc>
          <w:tcPr>
            <w:tcW w:w="255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1B954D9" w14:textId="77777777" w:rsidR="00AC7B07" w:rsidRPr="00EE47D2" w:rsidRDefault="00AC7B07" w:rsidP="005A28E7">
            <w:pPr>
              <w:spacing w:before="120" w:after="120" w:line="340" w:lineRule="exact"/>
              <w:ind w:right="23"/>
              <w:jc w:val="both"/>
              <w:rPr>
                <w:rFonts w:cs="Times New Roman"/>
                <w:color w:val="000000" w:themeColor="text1"/>
                <w:szCs w:val="28"/>
              </w:rPr>
            </w:pPr>
            <w:r w:rsidRPr="00EE47D2">
              <w:rPr>
                <w:rFonts w:cs="Times New Roman"/>
                <w:color w:val="000000" w:themeColor="text1"/>
                <w:szCs w:val="28"/>
                <w:lang w:val="vi-VN" w:eastAsia="vi-VN"/>
              </w:rPr>
              <w:t xml:space="preserve">Trang, thiết bị </w:t>
            </w:r>
            <w:r w:rsidRPr="00EE47D2">
              <w:rPr>
                <w:rFonts w:cs="Times New Roman"/>
                <w:color w:val="000000" w:themeColor="text1"/>
                <w:szCs w:val="28"/>
              </w:rPr>
              <w:t>k</w:t>
            </w:r>
            <w:r w:rsidRPr="00EE47D2">
              <w:rPr>
                <w:rFonts w:cs="Times New Roman"/>
                <w:color w:val="000000" w:themeColor="text1"/>
                <w:szCs w:val="28"/>
                <w:lang w:val="vi-VN" w:eastAsia="vi-VN"/>
              </w:rPr>
              <w:t>hác  (nếu có)</w:t>
            </w:r>
          </w:p>
        </w:tc>
        <w:tc>
          <w:tcPr>
            <w:tcW w:w="99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DF90E6D"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6AB66B5"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88FF203" w14:textId="77777777" w:rsidR="00AC7B07" w:rsidRPr="00EE47D2" w:rsidRDefault="00AC7B07" w:rsidP="005A28E7">
            <w:pPr>
              <w:spacing w:before="120" w:after="120" w:line="340" w:lineRule="exact"/>
              <w:jc w:val="center"/>
              <w:rPr>
                <w:rFonts w:cs="Times New Roman"/>
                <w:color w:val="000000" w:themeColor="text1"/>
                <w:szCs w:val="28"/>
              </w:rPr>
            </w:pP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444923" w14:textId="77777777" w:rsidR="00AC7B07" w:rsidRPr="00EE47D2" w:rsidRDefault="00AC7B07" w:rsidP="005A28E7">
            <w:pPr>
              <w:spacing w:before="120" w:after="120" w:line="340" w:lineRule="exact"/>
              <w:jc w:val="center"/>
              <w:rPr>
                <w:rFonts w:cs="Times New Roman"/>
                <w:color w:val="000000" w:themeColor="text1"/>
                <w:szCs w:val="28"/>
              </w:rPr>
            </w:pPr>
          </w:p>
        </w:tc>
        <w:tc>
          <w:tcPr>
            <w:tcW w:w="212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7B69ADB"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30CD3BCA" w14:textId="77777777" w:rsidTr="005A28E7">
        <w:tc>
          <w:tcPr>
            <w:tcW w:w="824"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793334D"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rPr>
              <w:t>...</w:t>
            </w:r>
          </w:p>
        </w:tc>
        <w:tc>
          <w:tcPr>
            <w:tcW w:w="255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523F814" w14:textId="77777777" w:rsidR="00AC7B07" w:rsidRPr="00EE47D2" w:rsidRDefault="00AC7B07" w:rsidP="005A28E7">
            <w:pPr>
              <w:spacing w:before="120" w:after="120" w:line="340" w:lineRule="exact"/>
              <w:jc w:val="both"/>
              <w:rPr>
                <w:rFonts w:cs="Times New Roman"/>
                <w:color w:val="000000" w:themeColor="text1"/>
                <w:szCs w:val="28"/>
              </w:rPr>
            </w:pPr>
          </w:p>
        </w:tc>
        <w:tc>
          <w:tcPr>
            <w:tcW w:w="99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FF0C859" w14:textId="77777777" w:rsidR="00AC7B07" w:rsidRPr="00EE47D2" w:rsidRDefault="00AC7B07" w:rsidP="005A28E7">
            <w:pPr>
              <w:spacing w:before="120" w:after="120" w:line="340" w:lineRule="exact"/>
              <w:jc w:val="center"/>
              <w:rPr>
                <w:rFonts w:cs="Times New Roman"/>
                <w:color w:val="000000" w:themeColor="text1"/>
                <w:szCs w:val="28"/>
              </w:rPr>
            </w:pPr>
          </w:p>
        </w:tc>
        <w:tc>
          <w:tcPr>
            <w:tcW w:w="7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342B0D5"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086C58D" w14:textId="77777777" w:rsidR="00AC7B07" w:rsidRPr="00EE47D2" w:rsidRDefault="00AC7B07" w:rsidP="005A28E7">
            <w:pPr>
              <w:spacing w:before="120" w:after="120" w:line="340" w:lineRule="exact"/>
              <w:jc w:val="center"/>
              <w:rPr>
                <w:rFonts w:cs="Times New Roman"/>
                <w:color w:val="000000" w:themeColor="text1"/>
                <w:szCs w:val="28"/>
              </w:rPr>
            </w:pPr>
          </w:p>
        </w:tc>
        <w:tc>
          <w:tcPr>
            <w:tcW w:w="100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D559AE6" w14:textId="77777777" w:rsidR="00AC7B07" w:rsidRPr="00EE47D2" w:rsidRDefault="00AC7B07" w:rsidP="005A28E7">
            <w:pPr>
              <w:spacing w:before="120" w:after="120" w:line="340" w:lineRule="exact"/>
              <w:jc w:val="center"/>
              <w:rPr>
                <w:rFonts w:cs="Times New Roman"/>
                <w:color w:val="000000" w:themeColor="text1"/>
                <w:szCs w:val="28"/>
              </w:rPr>
            </w:pPr>
          </w:p>
        </w:tc>
        <w:tc>
          <w:tcPr>
            <w:tcW w:w="212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82439E1" w14:textId="77777777" w:rsidR="00AC7B07" w:rsidRPr="00EE47D2" w:rsidRDefault="00AC7B07" w:rsidP="005A28E7">
            <w:pPr>
              <w:spacing w:before="120" w:after="120" w:line="340" w:lineRule="exact"/>
              <w:jc w:val="center"/>
              <w:rPr>
                <w:rFonts w:cs="Times New Roman"/>
                <w:color w:val="000000" w:themeColor="text1"/>
                <w:szCs w:val="28"/>
              </w:rPr>
            </w:pPr>
          </w:p>
        </w:tc>
      </w:tr>
    </w:tbl>
    <w:p w14:paraId="4C7B800F" w14:textId="77777777" w:rsidR="00AC7B07" w:rsidRPr="00EE47D2" w:rsidRDefault="00AC7B07" w:rsidP="00AC7B07">
      <w:pPr>
        <w:spacing w:before="120" w:after="120" w:line="340" w:lineRule="exact"/>
        <w:jc w:val="both"/>
        <w:rPr>
          <w:rFonts w:cs="Times New Roman"/>
          <w:b/>
          <w:bCs/>
          <w:i/>
          <w:color w:val="000000" w:themeColor="text1"/>
          <w:szCs w:val="28"/>
          <w:lang w:eastAsia="vi-VN"/>
        </w:rPr>
      </w:pPr>
      <w:r w:rsidRPr="00EE47D2">
        <w:rPr>
          <w:rFonts w:cs="Times New Roman"/>
          <w:b/>
          <w:bCs/>
          <w:i/>
          <w:color w:val="000000" w:themeColor="text1"/>
          <w:szCs w:val="28"/>
          <w:lang w:eastAsia="vi-VN"/>
        </w:rPr>
        <w:t>3</w:t>
      </w:r>
      <w:r w:rsidRPr="00EE47D2">
        <w:rPr>
          <w:rFonts w:cs="Times New Roman"/>
          <w:b/>
          <w:bCs/>
          <w:i/>
          <w:color w:val="000000" w:themeColor="text1"/>
          <w:szCs w:val="28"/>
          <w:lang w:val="vi-VN" w:eastAsia="vi-VN"/>
        </w:rPr>
        <w:t xml:space="preserve">. </w:t>
      </w:r>
      <w:r w:rsidRPr="00EE47D2">
        <w:rPr>
          <w:rFonts w:cs="Times New Roman"/>
          <w:b/>
          <w:bCs/>
          <w:i/>
          <w:color w:val="000000" w:themeColor="text1"/>
          <w:szCs w:val="28"/>
          <w:lang w:eastAsia="vi-VN"/>
        </w:rPr>
        <w:t>Hệ thống đường truyền Internet cấp C/O và Văn bản chấp thuận hiện có:</w:t>
      </w:r>
    </w:p>
    <w:tbl>
      <w:tblPr>
        <w:tblW w:w="93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24"/>
        <w:gridCol w:w="2552"/>
        <w:gridCol w:w="1134"/>
        <w:gridCol w:w="1219"/>
        <w:gridCol w:w="660"/>
        <w:gridCol w:w="1097"/>
        <w:gridCol w:w="851"/>
        <w:gridCol w:w="992"/>
      </w:tblGrid>
      <w:tr w:rsidR="00C83231" w:rsidRPr="00EE47D2" w14:paraId="31866EF2" w14:textId="77777777" w:rsidTr="005A28E7">
        <w:tc>
          <w:tcPr>
            <w:tcW w:w="824" w:type="dxa"/>
            <w:vMerge w:val="restart"/>
            <w:tcMar>
              <w:top w:w="0" w:type="dxa"/>
              <w:left w:w="115" w:type="dxa"/>
              <w:bottom w:w="0" w:type="dxa"/>
              <w:right w:w="115" w:type="dxa"/>
            </w:tcMar>
            <w:vAlign w:val="center"/>
            <w:hideMark/>
          </w:tcPr>
          <w:p w14:paraId="38ECAAD2"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eastAsia="vi-VN"/>
              </w:rPr>
              <w:t>S</w:t>
            </w:r>
            <w:r w:rsidRPr="00EE47D2">
              <w:rPr>
                <w:rFonts w:cs="Times New Roman"/>
                <w:b/>
                <w:bCs/>
                <w:color w:val="000000" w:themeColor="text1"/>
                <w:szCs w:val="28"/>
                <w:lang w:val="vi-VN" w:eastAsia="vi-VN"/>
              </w:rPr>
              <w:t>TT</w:t>
            </w:r>
          </w:p>
        </w:tc>
        <w:tc>
          <w:tcPr>
            <w:tcW w:w="2552" w:type="dxa"/>
            <w:vMerge w:val="restart"/>
            <w:tcMar>
              <w:top w:w="0" w:type="dxa"/>
              <w:left w:w="115" w:type="dxa"/>
              <w:bottom w:w="0" w:type="dxa"/>
              <w:right w:w="115" w:type="dxa"/>
            </w:tcMar>
            <w:vAlign w:val="center"/>
            <w:hideMark/>
          </w:tcPr>
          <w:p w14:paraId="6A621F4A"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eastAsia="vi-VN"/>
              </w:rPr>
              <w:t>Hạ tầng số</w:t>
            </w:r>
          </w:p>
        </w:tc>
        <w:tc>
          <w:tcPr>
            <w:tcW w:w="1134" w:type="dxa"/>
            <w:vMerge w:val="restart"/>
            <w:tcMar>
              <w:top w:w="0" w:type="dxa"/>
              <w:left w:w="115" w:type="dxa"/>
              <w:bottom w:w="0" w:type="dxa"/>
              <w:right w:w="115" w:type="dxa"/>
            </w:tcMar>
            <w:vAlign w:val="center"/>
            <w:hideMark/>
          </w:tcPr>
          <w:p w14:paraId="51575464" w14:textId="77777777" w:rsidR="00AC7B07" w:rsidRPr="00EE47D2" w:rsidRDefault="00AC7B07" w:rsidP="005A28E7">
            <w:pPr>
              <w:spacing w:line="240" w:lineRule="auto"/>
              <w:jc w:val="center"/>
              <w:rPr>
                <w:rFonts w:cs="Times New Roman"/>
                <w:b/>
                <w:bCs/>
                <w:color w:val="000000" w:themeColor="text1"/>
                <w:szCs w:val="28"/>
                <w:lang w:eastAsia="vi-VN"/>
              </w:rPr>
            </w:pPr>
            <w:r w:rsidRPr="00EE47D2">
              <w:rPr>
                <w:rFonts w:cs="Times New Roman"/>
                <w:b/>
                <w:bCs/>
                <w:color w:val="000000" w:themeColor="text1"/>
                <w:szCs w:val="28"/>
                <w:lang w:eastAsia="vi-VN"/>
              </w:rPr>
              <w:t>Có/</w:t>
            </w:r>
          </w:p>
          <w:p w14:paraId="1E4D597F" w14:textId="77777777" w:rsidR="00AC7B07" w:rsidRPr="00EE47D2" w:rsidRDefault="00AC7B07" w:rsidP="005A28E7">
            <w:pPr>
              <w:spacing w:line="240" w:lineRule="auto"/>
              <w:jc w:val="center"/>
              <w:rPr>
                <w:rFonts w:cs="Times New Roman"/>
                <w:color w:val="000000" w:themeColor="text1"/>
                <w:szCs w:val="28"/>
              </w:rPr>
            </w:pPr>
            <w:r w:rsidRPr="00EE47D2">
              <w:rPr>
                <w:rFonts w:cs="Times New Roman"/>
                <w:b/>
                <w:bCs/>
                <w:color w:val="000000" w:themeColor="text1"/>
                <w:szCs w:val="28"/>
                <w:lang w:eastAsia="vi-VN"/>
              </w:rPr>
              <w:t>Không</w:t>
            </w:r>
          </w:p>
        </w:tc>
        <w:tc>
          <w:tcPr>
            <w:tcW w:w="1219" w:type="dxa"/>
            <w:vMerge w:val="restart"/>
            <w:tcMar>
              <w:top w:w="0" w:type="dxa"/>
              <w:left w:w="115" w:type="dxa"/>
              <w:bottom w:w="0" w:type="dxa"/>
              <w:right w:w="115" w:type="dxa"/>
            </w:tcMar>
            <w:vAlign w:val="center"/>
            <w:hideMark/>
          </w:tcPr>
          <w:p w14:paraId="186F1676" w14:textId="77777777" w:rsidR="00AC7B07" w:rsidRPr="00EE47D2" w:rsidRDefault="00AC7B07" w:rsidP="005A28E7">
            <w:pPr>
              <w:spacing w:before="120" w:after="120" w:line="340" w:lineRule="exact"/>
              <w:rPr>
                <w:rFonts w:cs="Times New Roman"/>
                <w:b/>
                <w:bCs/>
                <w:color w:val="000000" w:themeColor="text1"/>
                <w:szCs w:val="28"/>
                <w:shd w:val="solid" w:color="FFFFFF" w:fill="auto"/>
                <w:lang w:eastAsia="vi-VN"/>
              </w:rPr>
            </w:pPr>
          </w:p>
          <w:p w14:paraId="78BD5E9E" w14:textId="77777777" w:rsidR="00AC7B07" w:rsidRPr="00EE47D2" w:rsidRDefault="00AC7B07" w:rsidP="005A28E7">
            <w:pPr>
              <w:spacing w:before="120" w:after="120" w:line="340" w:lineRule="exact"/>
              <w:jc w:val="center"/>
              <w:rPr>
                <w:rFonts w:cs="Times New Roman"/>
                <w:b/>
                <w:bCs/>
                <w:color w:val="000000" w:themeColor="text1"/>
                <w:szCs w:val="28"/>
                <w:lang w:eastAsia="vi-VN"/>
              </w:rPr>
            </w:pPr>
            <w:r w:rsidRPr="00EE47D2">
              <w:rPr>
                <w:rFonts w:cs="Times New Roman"/>
                <w:b/>
                <w:bCs/>
                <w:color w:val="000000" w:themeColor="text1"/>
                <w:szCs w:val="28"/>
                <w:shd w:val="solid" w:color="FFFFFF" w:fill="auto"/>
                <w:lang w:eastAsia="vi-VN"/>
              </w:rPr>
              <w:t>N</w:t>
            </w:r>
            <w:r w:rsidRPr="00EE47D2">
              <w:rPr>
                <w:rFonts w:cs="Times New Roman"/>
                <w:b/>
                <w:bCs/>
                <w:color w:val="000000" w:themeColor="text1"/>
                <w:szCs w:val="28"/>
                <w:lang w:eastAsia="vi-VN"/>
              </w:rPr>
              <w:t>hà mạng</w:t>
            </w:r>
          </w:p>
          <w:p w14:paraId="13E3C49E" w14:textId="77777777" w:rsidR="00AC7B07" w:rsidRPr="00EE47D2" w:rsidRDefault="00AC7B07" w:rsidP="005A28E7">
            <w:pPr>
              <w:spacing w:before="120" w:after="120" w:line="340" w:lineRule="exact"/>
              <w:rPr>
                <w:rFonts w:cs="Times New Roman"/>
                <w:b/>
                <w:bCs/>
                <w:color w:val="000000" w:themeColor="text1"/>
                <w:szCs w:val="28"/>
                <w:shd w:val="solid" w:color="FFFFFF" w:fill="auto"/>
                <w:lang w:eastAsia="vi-VN"/>
              </w:rPr>
            </w:pPr>
          </w:p>
        </w:tc>
        <w:tc>
          <w:tcPr>
            <w:tcW w:w="2608" w:type="dxa"/>
            <w:gridSpan w:val="3"/>
            <w:tcMar>
              <w:top w:w="0" w:type="dxa"/>
              <w:left w:w="115" w:type="dxa"/>
              <w:bottom w:w="0" w:type="dxa"/>
              <w:right w:w="115" w:type="dxa"/>
            </w:tcMar>
            <w:vAlign w:val="center"/>
            <w:hideMark/>
          </w:tcPr>
          <w:p w14:paraId="23FAA68F"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 xml:space="preserve">Thực trạng hoạt động của </w:t>
            </w:r>
            <w:r w:rsidRPr="00EE47D2">
              <w:rPr>
                <w:rFonts w:cs="Times New Roman"/>
                <w:b/>
                <w:bCs/>
                <w:color w:val="000000" w:themeColor="text1"/>
                <w:szCs w:val="28"/>
                <w:lang w:eastAsia="vi-VN"/>
              </w:rPr>
              <w:t>hệ thống</w:t>
            </w:r>
          </w:p>
        </w:tc>
        <w:tc>
          <w:tcPr>
            <w:tcW w:w="992" w:type="dxa"/>
            <w:vMerge w:val="restart"/>
            <w:tcMar>
              <w:top w:w="0" w:type="dxa"/>
              <w:left w:w="115" w:type="dxa"/>
              <w:bottom w:w="0" w:type="dxa"/>
              <w:right w:w="115" w:type="dxa"/>
            </w:tcMar>
            <w:vAlign w:val="center"/>
            <w:hideMark/>
          </w:tcPr>
          <w:p w14:paraId="61D48886"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Ghi chú</w:t>
            </w:r>
          </w:p>
        </w:tc>
      </w:tr>
      <w:tr w:rsidR="00C83231" w:rsidRPr="00EE47D2" w14:paraId="073A21C5" w14:textId="77777777" w:rsidTr="005A28E7">
        <w:trPr>
          <w:trHeight w:val="817"/>
        </w:trPr>
        <w:tc>
          <w:tcPr>
            <w:tcW w:w="824" w:type="dxa"/>
            <w:vMerge/>
            <w:vAlign w:val="center"/>
            <w:hideMark/>
          </w:tcPr>
          <w:p w14:paraId="0D5B13D5" w14:textId="77777777" w:rsidR="00AC7B07" w:rsidRPr="00EE47D2" w:rsidRDefault="00AC7B07" w:rsidP="005A28E7">
            <w:pPr>
              <w:spacing w:before="120" w:after="120" w:line="340" w:lineRule="exact"/>
              <w:jc w:val="center"/>
              <w:rPr>
                <w:rFonts w:cs="Times New Roman"/>
                <w:color w:val="000000" w:themeColor="text1"/>
                <w:szCs w:val="28"/>
              </w:rPr>
            </w:pPr>
          </w:p>
        </w:tc>
        <w:tc>
          <w:tcPr>
            <w:tcW w:w="2552" w:type="dxa"/>
            <w:vMerge/>
            <w:vAlign w:val="center"/>
            <w:hideMark/>
          </w:tcPr>
          <w:p w14:paraId="7A1484A7" w14:textId="77777777" w:rsidR="00AC7B07" w:rsidRPr="00EE47D2" w:rsidRDefault="00AC7B07" w:rsidP="005A28E7">
            <w:pPr>
              <w:spacing w:before="120" w:after="120" w:line="340" w:lineRule="exact"/>
              <w:jc w:val="center"/>
              <w:rPr>
                <w:rFonts w:cs="Times New Roman"/>
                <w:color w:val="000000" w:themeColor="text1"/>
                <w:szCs w:val="28"/>
              </w:rPr>
            </w:pPr>
          </w:p>
        </w:tc>
        <w:tc>
          <w:tcPr>
            <w:tcW w:w="1134" w:type="dxa"/>
            <w:vMerge/>
            <w:vAlign w:val="center"/>
            <w:hideMark/>
          </w:tcPr>
          <w:p w14:paraId="0031F64E" w14:textId="77777777" w:rsidR="00AC7B07" w:rsidRPr="00EE47D2" w:rsidRDefault="00AC7B07" w:rsidP="005A28E7">
            <w:pPr>
              <w:spacing w:before="120" w:after="120" w:line="340" w:lineRule="exact"/>
              <w:jc w:val="center"/>
              <w:rPr>
                <w:rFonts w:cs="Times New Roman"/>
                <w:color w:val="000000" w:themeColor="text1"/>
                <w:szCs w:val="28"/>
              </w:rPr>
            </w:pPr>
          </w:p>
        </w:tc>
        <w:tc>
          <w:tcPr>
            <w:tcW w:w="1219" w:type="dxa"/>
            <w:vMerge/>
            <w:vAlign w:val="center"/>
            <w:hideMark/>
          </w:tcPr>
          <w:p w14:paraId="17C2B6BA" w14:textId="77777777" w:rsidR="00AC7B07" w:rsidRPr="00EE47D2" w:rsidRDefault="00AC7B07" w:rsidP="005A28E7">
            <w:pPr>
              <w:spacing w:before="120" w:after="120" w:line="340" w:lineRule="exact"/>
              <w:jc w:val="center"/>
              <w:rPr>
                <w:rFonts w:cs="Times New Roman"/>
                <w:color w:val="000000" w:themeColor="text1"/>
                <w:szCs w:val="28"/>
              </w:rPr>
            </w:pPr>
          </w:p>
        </w:tc>
        <w:tc>
          <w:tcPr>
            <w:tcW w:w="660" w:type="dxa"/>
            <w:tcMar>
              <w:top w:w="0" w:type="dxa"/>
              <w:left w:w="115" w:type="dxa"/>
              <w:bottom w:w="0" w:type="dxa"/>
              <w:right w:w="115" w:type="dxa"/>
            </w:tcMar>
            <w:vAlign w:val="center"/>
            <w:hideMark/>
          </w:tcPr>
          <w:p w14:paraId="23E8AD61"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T</w:t>
            </w:r>
            <w:r w:rsidRPr="00EE47D2">
              <w:rPr>
                <w:rFonts w:cs="Times New Roman"/>
                <w:b/>
                <w:bCs/>
                <w:color w:val="000000" w:themeColor="text1"/>
                <w:szCs w:val="28"/>
              </w:rPr>
              <w:t>ố</w:t>
            </w:r>
            <w:r w:rsidRPr="00EE47D2">
              <w:rPr>
                <w:rFonts w:cs="Times New Roman"/>
                <w:b/>
                <w:bCs/>
                <w:color w:val="000000" w:themeColor="text1"/>
                <w:szCs w:val="28"/>
                <w:lang w:val="vi-VN" w:eastAsia="vi-VN"/>
              </w:rPr>
              <w:t>t</w:t>
            </w:r>
          </w:p>
        </w:tc>
        <w:tc>
          <w:tcPr>
            <w:tcW w:w="1097" w:type="dxa"/>
            <w:tcMar>
              <w:top w:w="0" w:type="dxa"/>
              <w:left w:w="115" w:type="dxa"/>
              <w:bottom w:w="0" w:type="dxa"/>
              <w:right w:w="115" w:type="dxa"/>
            </w:tcMar>
            <w:vAlign w:val="center"/>
            <w:hideMark/>
          </w:tcPr>
          <w:p w14:paraId="30501FBD"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val="vi-VN" w:eastAsia="vi-VN"/>
              </w:rPr>
              <w:t>Trung bình</w:t>
            </w:r>
          </w:p>
        </w:tc>
        <w:tc>
          <w:tcPr>
            <w:tcW w:w="851" w:type="dxa"/>
            <w:tcMar>
              <w:top w:w="0" w:type="dxa"/>
              <w:left w:w="115" w:type="dxa"/>
              <w:bottom w:w="0" w:type="dxa"/>
              <w:right w:w="115" w:type="dxa"/>
            </w:tcMar>
            <w:vAlign w:val="center"/>
            <w:hideMark/>
          </w:tcPr>
          <w:p w14:paraId="0CDE55E1"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b/>
                <w:bCs/>
                <w:color w:val="000000" w:themeColor="text1"/>
                <w:szCs w:val="28"/>
                <w:lang w:eastAsia="vi-VN"/>
              </w:rPr>
              <w:t>K</w:t>
            </w:r>
            <w:r w:rsidRPr="00EE47D2">
              <w:rPr>
                <w:rFonts w:cs="Times New Roman"/>
                <w:b/>
                <w:bCs/>
                <w:color w:val="000000" w:themeColor="text1"/>
                <w:szCs w:val="28"/>
                <w:lang w:val="vi-VN" w:eastAsia="vi-VN"/>
              </w:rPr>
              <w:t>ém</w:t>
            </w:r>
          </w:p>
        </w:tc>
        <w:tc>
          <w:tcPr>
            <w:tcW w:w="992" w:type="dxa"/>
            <w:vMerge/>
            <w:vAlign w:val="center"/>
          </w:tcPr>
          <w:p w14:paraId="48913F67"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6DEF4E58" w14:textId="77777777" w:rsidTr="005A28E7">
        <w:tc>
          <w:tcPr>
            <w:tcW w:w="824" w:type="dxa"/>
            <w:tcMar>
              <w:top w:w="0" w:type="dxa"/>
              <w:left w:w="115" w:type="dxa"/>
              <w:bottom w:w="0" w:type="dxa"/>
              <w:right w:w="115" w:type="dxa"/>
            </w:tcMar>
            <w:vAlign w:val="center"/>
            <w:hideMark/>
          </w:tcPr>
          <w:p w14:paraId="5C2E43C1"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val="vi-VN" w:eastAsia="vi-VN"/>
              </w:rPr>
              <w:t>1</w:t>
            </w:r>
          </w:p>
        </w:tc>
        <w:tc>
          <w:tcPr>
            <w:tcW w:w="2552" w:type="dxa"/>
            <w:tcMar>
              <w:top w:w="0" w:type="dxa"/>
              <w:left w:w="115" w:type="dxa"/>
              <w:bottom w:w="0" w:type="dxa"/>
              <w:right w:w="115" w:type="dxa"/>
            </w:tcMar>
            <w:vAlign w:val="center"/>
            <w:hideMark/>
          </w:tcPr>
          <w:p w14:paraId="75EA1E00"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lang w:eastAsia="vi-VN"/>
              </w:rPr>
              <w:t>Đường truyền Internet độc lập</w:t>
            </w:r>
          </w:p>
        </w:tc>
        <w:tc>
          <w:tcPr>
            <w:tcW w:w="1134" w:type="dxa"/>
            <w:tcMar>
              <w:top w:w="0" w:type="dxa"/>
              <w:left w:w="115" w:type="dxa"/>
              <w:bottom w:w="0" w:type="dxa"/>
              <w:right w:w="115" w:type="dxa"/>
            </w:tcMar>
            <w:vAlign w:val="center"/>
            <w:hideMark/>
          </w:tcPr>
          <w:p w14:paraId="318DCC81" w14:textId="77777777" w:rsidR="00AC7B07" w:rsidRPr="00EE47D2" w:rsidRDefault="00AC7B07" w:rsidP="005A28E7">
            <w:pPr>
              <w:spacing w:before="120" w:after="120" w:line="340" w:lineRule="exact"/>
              <w:jc w:val="center"/>
              <w:rPr>
                <w:rFonts w:cs="Times New Roman"/>
                <w:color w:val="000000" w:themeColor="text1"/>
                <w:szCs w:val="28"/>
              </w:rPr>
            </w:pPr>
          </w:p>
        </w:tc>
        <w:tc>
          <w:tcPr>
            <w:tcW w:w="1219" w:type="dxa"/>
            <w:tcMar>
              <w:top w:w="0" w:type="dxa"/>
              <w:left w:w="115" w:type="dxa"/>
              <w:bottom w:w="0" w:type="dxa"/>
              <w:right w:w="115" w:type="dxa"/>
            </w:tcMar>
            <w:vAlign w:val="center"/>
            <w:hideMark/>
          </w:tcPr>
          <w:p w14:paraId="27EB36EC" w14:textId="77777777" w:rsidR="00AC7B07" w:rsidRPr="00EE47D2" w:rsidRDefault="00AC7B07" w:rsidP="005A28E7">
            <w:pPr>
              <w:spacing w:before="120" w:after="120" w:line="340" w:lineRule="exact"/>
              <w:jc w:val="center"/>
              <w:rPr>
                <w:rFonts w:cs="Times New Roman"/>
                <w:color w:val="000000" w:themeColor="text1"/>
                <w:szCs w:val="28"/>
              </w:rPr>
            </w:pPr>
          </w:p>
        </w:tc>
        <w:tc>
          <w:tcPr>
            <w:tcW w:w="660" w:type="dxa"/>
            <w:tcMar>
              <w:top w:w="0" w:type="dxa"/>
              <w:left w:w="115" w:type="dxa"/>
              <w:bottom w:w="0" w:type="dxa"/>
              <w:right w:w="115" w:type="dxa"/>
            </w:tcMar>
            <w:vAlign w:val="center"/>
            <w:hideMark/>
          </w:tcPr>
          <w:p w14:paraId="05A6CF35" w14:textId="77777777" w:rsidR="00AC7B07" w:rsidRPr="00EE47D2" w:rsidRDefault="00AC7B07" w:rsidP="005A28E7">
            <w:pPr>
              <w:spacing w:before="120" w:after="120" w:line="340" w:lineRule="exact"/>
              <w:jc w:val="center"/>
              <w:rPr>
                <w:rFonts w:cs="Times New Roman"/>
                <w:color w:val="000000" w:themeColor="text1"/>
                <w:szCs w:val="28"/>
              </w:rPr>
            </w:pPr>
          </w:p>
        </w:tc>
        <w:tc>
          <w:tcPr>
            <w:tcW w:w="1097" w:type="dxa"/>
            <w:tcMar>
              <w:top w:w="0" w:type="dxa"/>
              <w:left w:w="115" w:type="dxa"/>
              <w:bottom w:w="0" w:type="dxa"/>
              <w:right w:w="115" w:type="dxa"/>
            </w:tcMar>
            <w:vAlign w:val="center"/>
            <w:hideMark/>
          </w:tcPr>
          <w:p w14:paraId="6B67E511" w14:textId="77777777" w:rsidR="00AC7B07" w:rsidRPr="00EE47D2" w:rsidRDefault="00AC7B07" w:rsidP="005A28E7">
            <w:pPr>
              <w:spacing w:before="120" w:after="120" w:line="340" w:lineRule="exact"/>
              <w:jc w:val="center"/>
              <w:rPr>
                <w:rFonts w:cs="Times New Roman"/>
                <w:color w:val="000000" w:themeColor="text1"/>
                <w:szCs w:val="28"/>
              </w:rPr>
            </w:pPr>
          </w:p>
        </w:tc>
        <w:tc>
          <w:tcPr>
            <w:tcW w:w="851" w:type="dxa"/>
            <w:tcMar>
              <w:top w:w="0" w:type="dxa"/>
              <w:left w:w="115" w:type="dxa"/>
              <w:bottom w:w="0" w:type="dxa"/>
              <w:right w:w="115" w:type="dxa"/>
            </w:tcMar>
            <w:vAlign w:val="center"/>
            <w:hideMark/>
          </w:tcPr>
          <w:p w14:paraId="0BCB9B97" w14:textId="77777777" w:rsidR="00AC7B07" w:rsidRPr="00EE47D2" w:rsidRDefault="00AC7B07" w:rsidP="005A28E7">
            <w:pPr>
              <w:spacing w:before="120" w:after="120" w:line="340" w:lineRule="exact"/>
              <w:jc w:val="center"/>
              <w:rPr>
                <w:rFonts w:cs="Times New Roman"/>
                <w:color w:val="000000" w:themeColor="text1"/>
                <w:szCs w:val="28"/>
              </w:rPr>
            </w:pPr>
          </w:p>
        </w:tc>
        <w:tc>
          <w:tcPr>
            <w:tcW w:w="992" w:type="dxa"/>
            <w:tcMar>
              <w:top w:w="0" w:type="dxa"/>
              <w:left w:w="115" w:type="dxa"/>
              <w:bottom w:w="0" w:type="dxa"/>
              <w:right w:w="115" w:type="dxa"/>
            </w:tcMar>
            <w:vAlign w:val="center"/>
            <w:hideMark/>
          </w:tcPr>
          <w:p w14:paraId="1D1C9E3D"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0E35265C" w14:textId="77777777" w:rsidTr="005A28E7">
        <w:tc>
          <w:tcPr>
            <w:tcW w:w="824" w:type="dxa"/>
            <w:tcMar>
              <w:top w:w="0" w:type="dxa"/>
              <w:left w:w="115" w:type="dxa"/>
              <w:bottom w:w="0" w:type="dxa"/>
              <w:right w:w="115" w:type="dxa"/>
            </w:tcMar>
            <w:vAlign w:val="center"/>
            <w:hideMark/>
          </w:tcPr>
          <w:p w14:paraId="109D6B0D" w14:textId="77777777" w:rsidR="00AC7B07" w:rsidRPr="00EE47D2" w:rsidRDefault="00AC7B07" w:rsidP="005A28E7">
            <w:pPr>
              <w:spacing w:before="120" w:after="120" w:line="340" w:lineRule="exact"/>
              <w:jc w:val="center"/>
              <w:rPr>
                <w:rFonts w:cs="Times New Roman"/>
                <w:color w:val="000000" w:themeColor="text1"/>
                <w:szCs w:val="28"/>
              </w:rPr>
            </w:pPr>
            <w:r w:rsidRPr="00EE47D2">
              <w:rPr>
                <w:rFonts w:cs="Times New Roman"/>
                <w:color w:val="000000" w:themeColor="text1"/>
                <w:szCs w:val="28"/>
                <w:lang w:val="vi-VN" w:eastAsia="vi-VN"/>
              </w:rPr>
              <w:t>2</w:t>
            </w:r>
          </w:p>
        </w:tc>
        <w:tc>
          <w:tcPr>
            <w:tcW w:w="2552" w:type="dxa"/>
            <w:tcMar>
              <w:top w:w="0" w:type="dxa"/>
              <w:left w:w="115" w:type="dxa"/>
              <w:bottom w:w="0" w:type="dxa"/>
              <w:right w:w="115" w:type="dxa"/>
            </w:tcMar>
            <w:vAlign w:val="center"/>
            <w:hideMark/>
          </w:tcPr>
          <w:p w14:paraId="0220868D"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rPr>
              <w:t>Tài khoản trên Hệ thống eCoSys</w:t>
            </w:r>
          </w:p>
        </w:tc>
        <w:tc>
          <w:tcPr>
            <w:tcW w:w="1134" w:type="dxa"/>
            <w:tcMar>
              <w:top w:w="0" w:type="dxa"/>
              <w:left w:w="115" w:type="dxa"/>
              <w:bottom w:w="0" w:type="dxa"/>
              <w:right w:w="115" w:type="dxa"/>
            </w:tcMar>
            <w:vAlign w:val="center"/>
            <w:hideMark/>
          </w:tcPr>
          <w:p w14:paraId="34D684DF" w14:textId="77777777" w:rsidR="00AC7B07" w:rsidRPr="00EE47D2" w:rsidRDefault="00AC7B07" w:rsidP="005A28E7">
            <w:pPr>
              <w:spacing w:before="120" w:after="120" w:line="340" w:lineRule="exact"/>
              <w:jc w:val="center"/>
              <w:rPr>
                <w:rFonts w:cs="Times New Roman"/>
                <w:color w:val="000000" w:themeColor="text1"/>
                <w:szCs w:val="28"/>
              </w:rPr>
            </w:pPr>
          </w:p>
        </w:tc>
        <w:tc>
          <w:tcPr>
            <w:tcW w:w="1219" w:type="dxa"/>
            <w:tcMar>
              <w:top w:w="0" w:type="dxa"/>
              <w:left w:w="115" w:type="dxa"/>
              <w:bottom w:w="0" w:type="dxa"/>
              <w:right w:w="115" w:type="dxa"/>
            </w:tcMar>
            <w:vAlign w:val="center"/>
            <w:hideMark/>
          </w:tcPr>
          <w:p w14:paraId="24B43AF4" w14:textId="77777777" w:rsidR="00AC7B07" w:rsidRPr="00EE47D2" w:rsidRDefault="00AC7B07" w:rsidP="005A28E7">
            <w:pPr>
              <w:spacing w:before="120" w:after="120" w:line="340" w:lineRule="exact"/>
              <w:jc w:val="center"/>
              <w:rPr>
                <w:rFonts w:cs="Times New Roman"/>
                <w:color w:val="000000" w:themeColor="text1"/>
                <w:szCs w:val="28"/>
              </w:rPr>
            </w:pPr>
          </w:p>
        </w:tc>
        <w:tc>
          <w:tcPr>
            <w:tcW w:w="660" w:type="dxa"/>
            <w:tcMar>
              <w:top w:w="0" w:type="dxa"/>
              <w:left w:w="115" w:type="dxa"/>
              <w:bottom w:w="0" w:type="dxa"/>
              <w:right w:w="115" w:type="dxa"/>
            </w:tcMar>
            <w:vAlign w:val="center"/>
            <w:hideMark/>
          </w:tcPr>
          <w:p w14:paraId="31466840" w14:textId="77777777" w:rsidR="00AC7B07" w:rsidRPr="00EE47D2" w:rsidRDefault="00AC7B07" w:rsidP="005A28E7">
            <w:pPr>
              <w:spacing w:before="120" w:after="120" w:line="340" w:lineRule="exact"/>
              <w:jc w:val="center"/>
              <w:rPr>
                <w:rFonts w:cs="Times New Roman"/>
                <w:color w:val="000000" w:themeColor="text1"/>
                <w:szCs w:val="28"/>
              </w:rPr>
            </w:pPr>
          </w:p>
        </w:tc>
        <w:tc>
          <w:tcPr>
            <w:tcW w:w="1097" w:type="dxa"/>
            <w:tcMar>
              <w:top w:w="0" w:type="dxa"/>
              <w:left w:w="115" w:type="dxa"/>
              <w:bottom w:w="0" w:type="dxa"/>
              <w:right w:w="115" w:type="dxa"/>
            </w:tcMar>
            <w:vAlign w:val="center"/>
            <w:hideMark/>
          </w:tcPr>
          <w:p w14:paraId="751A2F45" w14:textId="77777777" w:rsidR="00AC7B07" w:rsidRPr="00EE47D2" w:rsidRDefault="00AC7B07" w:rsidP="005A28E7">
            <w:pPr>
              <w:spacing w:before="120" w:after="120" w:line="340" w:lineRule="exact"/>
              <w:jc w:val="center"/>
              <w:rPr>
                <w:rFonts w:cs="Times New Roman"/>
                <w:color w:val="000000" w:themeColor="text1"/>
                <w:szCs w:val="28"/>
              </w:rPr>
            </w:pPr>
          </w:p>
        </w:tc>
        <w:tc>
          <w:tcPr>
            <w:tcW w:w="851" w:type="dxa"/>
            <w:tcMar>
              <w:top w:w="0" w:type="dxa"/>
              <w:left w:w="115" w:type="dxa"/>
              <w:bottom w:w="0" w:type="dxa"/>
              <w:right w:w="115" w:type="dxa"/>
            </w:tcMar>
            <w:vAlign w:val="center"/>
            <w:hideMark/>
          </w:tcPr>
          <w:p w14:paraId="089469F9" w14:textId="77777777" w:rsidR="00AC7B07" w:rsidRPr="00EE47D2" w:rsidRDefault="00AC7B07" w:rsidP="005A28E7">
            <w:pPr>
              <w:spacing w:before="120" w:after="120" w:line="340" w:lineRule="exact"/>
              <w:jc w:val="center"/>
              <w:rPr>
                <w:rFonts w:cs="Times New Roman"/>
                <w:color w:val="000000" w:themeColor="text1"/>
                <w:szCs w:val="28"/>
              </w:rPr>
            </w:pPr>
          </w:p>
        </w:tc>
        <w:tc>
          <w:tcPr>
            <w:tcW w:w="992" w:type="dxa"/>
            <w:tcMar>
              <w:top w:w="0" w:type="dxa"/>
              <w:left w:w="115" w:type="dxa"/>
              <w:bottom w:w="0" w:type="dxa"/>
              <w:right w:w="115" w:type="dxa"/>
            </w:tcMar>
            <w:vAlign w:val="center"/>
            <w:hideMark/>
          </w:tcPr>
          <w:p w14:paraId="40B22B55"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1D25C0CD" w14:textId="77777777" w:rsidTr="005A28E7">
        <w:tc>
          <w:tcPr>
            <w:tcW w:w="824" w:type="dxa"/>
            <w:tcMar>
              <w:top w:w="0" w:type="dxa"/>
              <w:left w:w="115" w:type="dxa"/>
              <w:bottom w:w="0" w:type="dxa"/>
              <w:right w:w="115" w:type="dxa"/>
            </w:tcMar>
            <w:vAlign w:val="center"/>
          </w:tcPr>
          <w:p w14:paraId="280D6007" w14:textId="77777777" w:rsidR="00AC7B07" w:rsidRPr="00EE47D2" w:rsidRDefault="00AC7B07" w:rsidP="005A28E7">
            <w:pPr>
              <w:spacing w:before="120" w:after="120" w:line="340" w:lineRule="exact"/>
              <w:jc w:val="center"/>
              <w:rPr>
                <w:rFonts w:cs="Times New Roman"/>
                <w:color w:val="000000" w:themeColor="text1"/>
                <w:szCs w:val="28"/>
                <w:lang w:eastAsia="vi-VN"/>
              </w:rPr>
            </w:pPr>
            <w:r w:rsidRPr="00EE47D2">
              <w:rPr>
                <w:rFonts w:cs="Times New Roman"/>
                <w:color w:val="000000" w:themeColor="text1"/>
                <w:szCs w:val="28"/>
                <w:lang w:eastAsia="vi-VN"/>
              </w:rPr>
              <w:t>3</w:t>
            </w:r>
          </w:p>
        </w:tc>
        <w:tc>
          <w:tcPr>
            <w:tcW w:w="2552" w:type="dxa"/>
            <w:tcMar>
              <w:top w:w="0" w:type="dxa"/>
              <w:left w:w="115" w:type="dxa"/>
              <w:bottom w:w="0" w:type="dxa"/>
              <w:right w:w="115" w:type="dxa"/>
            </w:tcMar>
            <w:vAlign w:val="center"/>
          </w:tcPr>
          <w:p w14:paraId="2429C6C2"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rPr>
              <w:t>Chữ ký số</w:t>
            </w:r>
          </w:p>
        </w:tc>
        <w:tc>
          <w:tcPr>
            <w:tcW w:w="1134" w:type="dxa"/>
            <w:tcMar>
              <w:top w:w="0" w:type="dxa"/>
              <w:left w:w="115" w:type="dxa"/>
              <w:bottom w:w="0" w:type="dxa"/>
              <w:right w:w="115" w:type="dxa"/>
            </w:tcMar>
            <w:vAlign w:val="center"/>
          </w:tcPr>
          <w:p w14:paraId="71BACEA0" w14:textId="77777777" w:rsidR="00AC7B07" w:rsidRPr="00EE47D2" w:rsidRDefault="00AC7B07" w:rsidP="005A28E7">
            <w:pPr>
              <w:spacing w:before="120" w:after="120" w:line="340" w:lineRule="exact"/>
              <w:jc w:val="center"/>
              <w:rPr>
                <w:rFonts w:cs="Times New Roman"/>
                <w:color w:val="000000" w:themeColor="text1"/>
                <w:szCs w:val="28"/>
              </w:rPr>
            </w:pPr>
          </w:p>
        </w:tc>
        <w:tc>
          <w:tcPr>
            <w:tcW w:w="1219" w:type="dxa"/>
            <w:tcMar>
              <w:top w:w="0" w:type="dxa"/>
              <w:left w:w="115" w:type="dxa"/>
              <w:bottom w:w="0" w:type="dxa"/>
              <w:right w:w="115" w:type="dxa"/>
            </w:tcMar>
            <w:vAlign w:val="center"/>
          </w:tcPr>
          <w:p w14:paraId="2695BB46" w14:textId="77777777" w:rsidR="00AC7B07" w:rsidRPr="00EE47D2" w:rsidRDefault="00AC7B07" w:rsidP="005A28E7">
            <w:pPr>
              <w:spacing w:before="120" w:after="120" w:line="340" w:lineRule="exact"/>
              <w:jc w:val="center"/>
              <w:rPr>
                <w:rFonts w:cs="Times New Roman"/>
                <w:color w:val="000000" w:themeColor="text1"/>
                <w:szCs w:val="28"/>
              </w:rPr>
            </w:pPr>
          </w:p>
        </w:tc>
        <w:tc>
          <w:tcPr>
            <w:tcW w:w="660" w:type="dxa"/>
            <w:tcMar>
              <w:top w:w="0" w:type="dxa"/>
              <w:left w:w="115" w:type="dxa"/>
              <w:bottom w:w="0" w:type="dxa"/>
              <w:right w:w="115" w:type="dxa"/>
            </w:tcMar>
            <w:vAlign w:val="center"/>
          </w:tcPr>
          <w:p w14:paraId="593E3CAD" w14:textId="77777777" w:rsidR="00AC7B07" w:rsidRPr="00EE47D2" w:rsidRDefault="00AC7B07" w:rsidP="005A28E7">
            <w:pPr>
              <w:spacing w:before="120" w:after="120" w:line="340" w:lineRule="exact"/>
              <w:jc w:val="center"/>
              <w:rPr>
                <w:rFonts w:cs="Times New Roman"/>
                <w:color w:val="000000" w:themeColor="text1"/>
                <w:szCs w:val="28"/>
              </w:rPr>
            </w:pPr>
          </w:p>
        </w:tc>
        <w:tc>
          <w:tcPr>
            <w:tcW w:w="1097" w:type="dxa"/>
            <w:tcMar>
              <w:top w:w="0" w:type="dxa"/>
              <w:left w:w="115" w:type="dxa"/>
              <w:bottom w:w="0" w:type="dxa"/>
              <w:right w:w="115" w:type="dxa"/>
            </w:tcMar>
            <w:vAlign w:val="center"/>
          </w:tcPr>
          <w:p w14:paraId="43AAA74B" w14:textId="77777777" w:rsidR="00AC7B07" w:rsidRPr="00EE47D2" w:rsidRDefault="00AC7B07" w:rsidP="005A28E7">
            <w:pPr>
              <w:spacing w:before="120" w:after="120" w:line="340" w:lineRule="exact"/>
              <w:jc w:val="center"/>
              <w:rPr>
                <w:rFonts w:cs="Times New Roman"/>
                <w:color w:val="000000" w:themeColor="text1"/>
                <w:szCs w:val="28"/>
              </w:rPr>
            </w:pPr>
          </w:p>
        </w:tc>
        <w:tc>
          <w:tcPr>
            <w:tcW w:w="851" w:type="dxa"/>
            <w:tcMar>
              <w:top w:w="0" w:type="dxa"/>
              <w:left w:w="115" w:type="dxa"/>
              <w:bottom w:w="0" w:type="dxa"/>
              <w:right w:w="115" w:type="dxa"/>
            </w:tcMar>
            <w:vAlign w:val="center"/>
          </w:tcPr>
          <w:p w14:paraId="04E0B80C" w14:textId="77777777" w:rsidR="00AC7B07" w:rsidRPr="00EE47D2" w:rsidRDefault="00AC7B07" w:rsidP="005A28E7">
            <w:pPr>
              <w:spacing w:before="120" w:after="120" w:line="340" w:lineRule="exact"/>
              <w:jc w:val="center"/>
              <w:rPr>
                <w:rFonts w:cs="Times New Roman"/>
                <w:color w:val="000000" w:themeColor="text1"/>
                <w:szCs w:val="28"/>
              </w:rPr>
            </w:pPr>
          </w:p>
        </w:tc>
        <w:tc>
          <w:tcPr>
            <w:tcW w:w="992" w:type="dxa"/>
            <w:tcMar>
              <w:top w:w="0" w:type="dxa"/>
              <w:left w:w="115" w:type="dxa"/>
              <w:bottom w:w="0" w:type="dxa"/>
              <w:right w:w="115" w:type="dxa"/>
            </w:tcMar>
            <w:vAlign w:val="center"/>
          </w:tcPr>
          <w:p w14:paraId="3C0168FF"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718F1204" w14:textId="77777777" w:rsidTr="005A28E7">
        <w:tc>
          <w:tcPr>
            <w:tcW w:w="824" w:type="dxa"/>
            <w:tcMar>
              <w:top w:w="0" w:type="dxa"/>
              <w:left w:w="115" w:type="dxa"/>
              <w:bottom w:w="0" w:type="dxa"/>
              <w:right w:w="115" w:type="dxa"/>
            </w:tcMar>
            <w:vAlign w:val="center"/>
          </w:tcPr>
          <w:p w14:paraId="4C623ADC" w14:textId="77777777" w:rsidR="00AC7B07" w:rsidRPr="00EE47D2" w:rsidRDefault="00AC7B07" w:rsidP="005A28E7">
            <w:pPr>
              <w:spacing w:before="120" w:after="120" w:line="340" w:lineRule="exact"/>
              <w:jc w:val="center"/>
              <w:rPr>
                <w:rFonts w:cs="Times New Roman"/>
                <w:color w:val="000000" w:themeColor="text1"/>
                <w:szCs w:val="28"/>
                <w:lang w:eastAsia="vi-VN"/>
              </w:rPr>
            </w:pPr>
            <w:r w:rsidRPr="00EE47D2">
              <w:rPr>
                <w:rFonts w:cs="Times New Roman"/>
                <w:color w:val="000000" w:themeColor="text1"/>
                <w:szCs w:val="28"/>
                <w:lang w:eastAsia="vi-VN"/>
              </w:rPr>
              <w:t>4</w:t>
            </w:r>
          </w:p>
        </w:tc>
        <w:tc>
          <w:tcPr>
            <w:tcW w:w="2552" w:type="dxa"/>
            <w:tcMar>
              <w:top w:w="0" w:type="dxa"/>
              <w:left w:w="115" w:type="dxa"/>
              <w:bottom w:w="0" w:type="dxa"/>
              <w:right w:w="115" w:type="dxa"/>
            </w:tcMar>
            <w:vAlign w:val="center"/>
          </w:tcPr>
          <w:p w14:paraId="6F78E136"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rPr>
              <w:t>Tài khoản thu phí</w:t>
            </w:r>
          </w:p>
        </w:tc>
        <w:tc>
          <w:tcPr>
            <w:tcW w:w="1134" w:type="dxa"/>
            <w:tcMar>
              <w:top w:w="0" w:type="dxa"/>
              <w:left w:w="115" w:type="dxa"/>
              <w:bottom w:w="0" w:type="dxa"/>
              <w:right w:w="115" w:type="dxa"/>
            </w:tcMar>
            <w:vAlign w:val="center"/>
          </w:tcPr>
          <w:p w14:paraId="0B64C5EA" w14:textId="77777777" w:rsidR="00AC7B07" w:rsidRPr="00EE47D2" w:rsidRDefault="00AC7B07" w:rsidP="005A28E7">
            <w:pPr>
              <w:spacing w:before="120" w:after="120" w:line="340" w:lineRule="exact"/>
              <w:jc w:val="center"/>
              <w:rPr>
                <w:rFonts w:cs="Times New Roman"/>
                <w:color w:val="000000" w:themeColor="text1"/>
                <w:szCs w:val="28"/>
              </w:rPr>
            </w:pPr>
          </w:p>
        </w:tc>
        <w:tc>
          <w:tcPr>
            <w:tcW w:w="1219" w:type="dxa"/>
            <w:tcMar>
              <w:top w:w="0" w:type="dxa"/>
              <w:left w:w="115" w:type="dxa"/>
              <w:bottom w:w="0" w:type="dxa"/>
              <w:right w:w="115" w:type="dxa"/>
            </w:tcMar>
            <w:vAlign w:val="center"/>
          </w:tcPr>
          <w:p w14:paraId="340947B3" w14:textId="77777777" w:rsidR="00AC7B07" w:rsidRPr="00EE47D2" w:rsidRDefault="00AC7B07" w:rsidP="005A28E7">
            <w:pPr>
              <w:spacing w:before="120" w:after="120" w:line="340" w:lineRule="exact"/>
              <w:jc w:val="center"/>
              <w:rPr>
                <w:rFonts w:cs="Times New Roman"/>
                <w:color w:val="000000" w:themeColor="text1"/>
                <w:szCs w:val="28"/>
              </w:rPr>
            </w:pPr>
          </w:p>
        </w:tc>
        <w:tc>
          <w:tcPr>
            <w:tcW w:w="660" w:type="dxa"/>
            <w:tcMar>
              <w:top w:w="0" w:type="dxa"/>
              <w:left w:w="115" w:type="dxa"/>
              <w:bottom w:w="0" w:type="dxa"/>
              <w:right w:w="115" w:type="dxa"/>
            </w:tcMar>
            <w:vAlign w:val="center"/>
          </w:tcPr>
          <w:p w14:paraId="63105F83" w14:textId="77777777" w:rsidR="00AC7B07" w:rsidRPr="00EE47D2" w:rsidRDefault="00AC7B07" w:rsidP="005A28E7">
            <w:pPr>
              <w:spacing w:before="120" w:after="120" w:line="340" w:lineRule="exact"/>
              <w:jc w:val="center"/>
              <w:rPr>
                <w:rFonts w:cs="Times New Roman"/>
                <w:color w:val="000000" w:themeColor="text1"/>
                <w:szCs w:val="28"/>
              </w:rPr>
            </w:pPr>
          </w:p>
        </w:tc>
        <w:tc>
          <w:tcPr>
            <w:tcW w:w="1097" w:type="dxa"/>
            <w:tcMar>
              <w:top w:w="0" w:type="dxa"/>
              <w:left w:w="115" w:type="dxa"/>
              <w:bottom w:w="0" w:type="dxa"/>
              <w:right w:w="115" w:type="dxa"/>
            </w:tcMar>
            <w:vAlign w:val="center"/>
          </w:tcPr>
          <w:p w14:paraId="062D1B5B" w14:textId="77777777" w:rsidR="00AC7B07" w:rsidRPr="00EE47D2" w:rsidRDefault="00AC7B07" w:rsidP="005A28E7">
            <w:pPr>
              <w:spacing w:before="120" w:after="120" w:line="340" w:lineRule="exact"/>
              <w:jc w:val="center"/>
              <w:rPr>
                <w:rFonts w:cs="Times New Roman"/>
                <w:color w:val="000000" w:themeColor="text1"/>
                <w:szCs w:val="28"/>
              </w:rPr>
            </w:pPr>
          </w:p>
        </w:tc>
        <w:tc>
          <w:tcPr>
            <w:tcW w:w="851" w:type="dxa"/>
            <w:tcMar>
              <w:top w:w="0" w:type="dxa"/>
              <w:left w:w="115" w:type="dxa"/>
              <w:bottom w:w="0" w:type="dxa"/>
              <w:right w:w="115" w:type="dxa"/>
            </w:tcMar>
            <w:vAlign w:val="center"/>
          </w:tcPr>
          <w:p w14:paraId="0B7F21B7" w14:textId="77777777" w:rsidR="00AC7B07" w:rsidRPr="00EE47D2" w:rsidRDefault="00AC7B07" w:rsidP="005A28E7">
            <w:pPr>
              <w:spacing w:before="120" w:after="120" w:line="340" w:lineRule="exact"/>
              <w:jc w:val="center"/>
              <w:rPr>
                <w:rFonts w:cs="Times New Roman"/>
                <w:color w:val="000000" w:themeColor="text1"/>
                <w:szCs w:val="28"/>
              </w:rPr>
            </w:pPr>
          </w:p>
        </w:tc>
        <w:tc>
          <w:tcPr>
            <w:tcW w:w="992" w:type="dxa"/>
            <w:tcMar>
              <w:top w:w="0" w:type="dxa"/>
              <w:left w:w="115" w:type="dxa"/>
              <w:bottom w:w="0" w:type="dxa"/>
              <w:right w:w="115" w:type="dxa"/>
            </w:tcMar>
            <w:vAlign w:val="center"/>
          </w:tcPr>
          <w:p w14:paraId="273D310A" w14:textId="77777777" w:rsidR="00AC7B07" w:rsidRPr="00EE47D2" w:rsidRDefault="00AC7B07" w:rsidP="005A28E7">
            <w:pPr>
              <w:spacing w:before="120" w:after="120" w:line="340" w:lineRule="exact"/>
              <w:jc w:val="center"/>
              <w:rPr>
                <w:rFonts w:cs="Times New Roman"/>
                <w:color w:val="000000" w:themeColor="text1"/>
                <w:szCs w:val="28"/>
              </w:rPr>
            </w:pPr>
          </w:p>
        </w:tc>
      </w:tr>
      <w:tr w:rsidR="00C83231" w:rsidRPr="00EE47D2" w14:paraId="207994E5" w14:textId="77777777" w:rsidTr="005A28E7">
        <w:tc>
          <w:tcPr>
            <w:tcW w:w="824" w:type="dxa"/>
            <w:tcMar>
              <w:top w:w="0" w:type="dxa"/>
              <w:left w:w="115" w:type="dxa"/>
              <w:bottom w:w="0" w:type="dxa"/>
              <w:right w:w="115" w:type="dxa"/>
            </w:tcMar>
            <w:vAlign w:val="center"/>
          </w:tcPr>
          <w:p w14:paraId="18B304F0" w14:textId="77777777" w:rsidR="00AC7B07" w:rsidRPr="00EE47D2" w:rsidRDefault="00AC7B07" w:rsidP="005A28E7">
            <w:pPr>
              <w:spacing w:before="120" w:after="120" w:line="340" w:lineRule="exact"/>
              <w:jc w:val="center"/>
              <w:rPr>
                <w:rFonts w:cs="Times New Roman"/>
                <w:color w:val="000000" w:themeColor="text1"/>
                <w:szCs w:val="28"/>
                <w:lang w:eastAsia="vi-VN"/>
              </w:rPr>
            </w:pPr>
            <w:r w:rsidRPr="00EE47D2">
              <w:rPr>
                <w:rFonts w:cs="Times New Roman"/>
                <w:color w:val="000000" w:themeColor="text1"/>
                <w:szCs w:val="28"/>
                <w:lang w:eastAsia="vi-VN"/>
              </w:rPr>
              <w:lastRenderedPageBreak/>
              <w:t>5</w:t>
            </w:r>
          </w:p>
        </w:tc>
        <w:tc>
          <w:tcPr>
            <w:tcW w:w="2552" w:type="dxa"/>
            <w:tcMar>
              <w:top w:w="0" w:type="dxa"/>
              <w:left w:w="115" w:type="dxa"/>
              <w:bottom w:w="0" w:type="dxa"/>
              <w:right w:w="115" w:type="dxa"/>
            </w:tcMar>
            <w:vAlign w:val="center"/>
          </w:tcPr>
          <w:p w14:paraId="26D12ACE" w14:textId="77777777" w:rsidR="00AC7B07" w:rsidRPr="00EE47D2" w:rsidRDefault="00AC7B07" w:rsidP="005A28E7">
            <w:pPr>
              <w:spacing w:before="120" w:after="120" w:line="340" w:lineRule="exact"/>
              <w:jc w:val="both"/>
              <w:rPr>
                <w:rFonts w:cs="Times New Roman"/>
                <w:color w:val="000000" w:themeColor="text1"/>
                <w:szCs w:val="28"/>
              </w:rPr>
            </w:pPr>
            <w:r w:rsidRPr="00EE47D2">
              <w:rPr>
                <w:rFonts w:cs="Times New Roman"/>
                <w:color w:val="000000" w:themeColor="text1"/>
                <w:szCs w:val="28"/>
              </w:rPr>
              <w:t>Hệ thống cấp biên lai điện tử</w:t>
            </w:r>
          </w:p>
        </w:tc>
        <w:tc>
          <w:tcPr>
            <w:tcW w:w="1134" w:type="dxa"/>
            <w:tcMar>
              <w:top w:w="0" w:type="dxa"/>
              <w:left w:w="115" w:type="dxa"/>
              <w:bottom w:w="0" w:type="dxa"/>
              <w:right w:w="115" w:type="dxa"/>
            </w:tcMar>
            <w:vAlign w:val="center"/>
          </w:tcPr>
          <w:p w14:paraId="4163DC7B" w14:textId="77777777" w:rsidR="00AC7B07" w:rsidRPr="00EE47D2" w:rsidRDefault="00AC7B07" w:rsidP="005A28E7">
            <w:pPr>
              <w:spacing w:before="120" w:after="120" w:line="340" w:lineRule="exact"/>
              <w:jc w:val="center"/>
              <w:rPr>
                <w:rFonts w:cs="Times New Roman"/>
                <w:color w:val="000000" w:themeColor="text1"/>
                <w:szCs w:val="28"/>
              </w:rPr>
            </w:pPr>
          </w:p>
        </w:tc>
        <w:tc>
          <w:tcPr>
            <w:tcW w:w="1219" w:type="dxa"/>
            <w:tcMar>
              <w:top w:w="0" w:type="dxa"/>
              <w:left w:w="115" w:type="dxa"/>
              <w:bottom w:w="0" w:type="dxa"/>
              <w:right w:w="115" w:type="dxa"/>
            </w:tcMar>
            <w:vAlign w:val="center"/>
          </w:tcPr>
          <w:p w14:paraId="2F0E24A4" w14:textId="77777777" w:rsidR="00AC7B07" w:rsidRPr="00EE47D2" w:rsidRDefault="00AC7B07" w:rsidP="005A28E7">
            <w:pPr>
              <w:spacing w:before="120" w:after="120" w:line="340" w:lineRule="exact"/>
              <w:jc w:val="center"/>
              <w:rPr>
                <w:rFonts w:cs="Times New Roman"/>
                <w:color w:val="000000" w:themeColor="text1"/>
                <w:szCs w:val="28"/>
              </w:rPr>
            </w:pPr>
          </w:p>
        </w:tc>
        <w:tc>
          <w:tcPr>
            <w:tcW w:w="660" w:type="dxa"/>
            <w:tcMar>
              <w:top w:w="0" w:type="dxa"/>
              <w:left w:w="115" w:type="dxa"/>
              <w:bottom w:w="0" w:type="dxa"/>
              <w:right w:w="115" w:type="dxa"/>
            </w:tcMar>
            <w:vAlign w:val="center"/>
          </w:tcPr>
          <w:p w14:paraId="4CA065C5" w14:textId="77777777" w:rsidR="00AC7B07" w:rsidRPr="00EE47D2" w:rsidRDefault="00AC7B07" w:rsidP="005A28E7">
            <w:pPr>
              <w:spacing w:before="120" w:after="120" w:line="340" w:lineRule="exact"/>
              <w:jc w:val="center"/>
              <w:rPr>
                <w:rFonts w:cs="Times New Roman"/>
                <w:color w:val="000000" w:themeColor="text1"/>
                <w:szCs w:val="28"/>
              </w:rPr>
            </w:pPr>
          </w:p>
        </w:tc>
        <w:tc>
          <w:tcPr>
            <w:tcW w:w="1097" w:type="dxa"/>
            <w:tcMar>
              <w:top w:w="0" w:type="dxa"/>
              <w:left w:w="115" w:type="dxa"/>
              <w:bottom w:w="0" w:type="dxa"/>
              <w:right w:w="115" w:type="dxa"/>
            </w:tcMar>
            <w:vAlign w:val="center"/>
          </w:tcPr>
          <w:p w14:paraId="406D0744" w14:textId="77777777" w:rsidR="00AC7B07" w:rsidRPr="00EE47D2" w:rsidRDefault="00AC7B07" w:rsidP="005A28E7">
            <w:pPr>
              <w:spacing w:before="120" w:after="120" w:line="340" w:lineRule="exact"/>
              <w:jc w:val="center"/>
              <w:rPr>
                <w:rFonts w:cs="Times New Roman"/>
                <w:color w:val="000000" w:themeColor="text1"/>
                <w:szCs w:val="28"/>
              </w:rPr>
            </w:pPr>
          </w:p>
        </w:tc>
        <w:tc>
          <w:tcPr>
            <w:tcW w:w="851" w:type="dxa"/>
            <w:tcMar>
              <w:top w:w="0" w:type="dxa"/>
              <w:left w:w="115" w:type="dxa"/>
              <w:bottom w:w="0" w:type="dxa"/>
              <w:right w:w="115" w:type="dxa"/>
            </w:tcMar>
            <w:vAlign w:val="center"/>
          </w:tcPr>
          <w:p w14:paraId="31BC873B" w14:textId="77777777" w:rsidR="00AC7B07" w:rsidRPr="00EE47D2" w:rsidRDefault="00AC7B07" w:rsidP="005A28E7">
            <w:pPr>
              <w:spacing w:before="120" w:after="120" w:line="340" w:lineRule="exact"/>
              <w:jc w:val="center"/>
              <w:rPr>
                <w:rFonts w:cs="Times New Roman"/>
                <w:color w:val="000000" w:themeColor="text1"/>
                <w:szCs w:val="28"/>
              </w:rPr>
            </w:pPr>
          </w:p>
        </w:tc>
        <w:tc>
          <w:tcPr>
            <w:tcW w:w="992" w:type="dxa"/>
            <w:tcMar>
              <w:top w:w="0" w:type="dxa"/>
              <w:left w:w="115" w:type="dxa"/>
              <w:bottom w:w="0" w:type="dxa"/>
              <w:right w:w="115" w:type="dxa"/>
            </w:tcMar>
            <w:vAlign w:val="center"/>
          </w:tcPr>
          <w:p w14:paraId="289CBFDF" w14:textId="77777777" w:rsidR="00AC7B07" w:rsidRPr="00EE47D2" w:rsidRDefault="00AC7B07" w:rsidP="005A28E7">
            <w:pPr>
              <w:spacing w:before="120" w:after="120" w:line="340" w:lineRule="exact"/>
              <w:jc w:val="center"/>
              <w:rPr>
                <w:rFonts w:cs="Times New Roman"/>
                <w:color w:val="000000" w:themeColor="text1"/>
                <w:szCs w:val="28"/>
              </w:rPr>
            </w:pPr>
          </w:p>
        </w:tc>
      </w:tr>
    </w:tbl>
    <w:p w14:paraId="7351E895" w14:textId="77777777" w:rsidR="00AC7B07" w:rsidRPr="00EE47D2" w:rsidRDefault="00AC7B07" w:rsidP="00AC7B07">
      <w:pPr>
        <w:spacing w:before="120" w:after="120" w:line="340" w:lineRule="exact"/>
        <w:jc w:val="both"/>
        <w:rPr>
          <w:rFonts w:cs="Times New Roman"/>
          <w:i/>
          <w:color w:val="000000" w:themeColor="text1"/>
          <w:szCs w:val="28"/>
        </w:rPr>
      </w:pPr>
      <w:r w:rsidRPr="00EE47D2">
        <w:rPr>
          <w:rFonts w:cs="Times New Roman"/>
          <w:b/>
          <w:bCs/>
          <w:i/>
          <w:color w:val="000000" w:themeColor="text1"/>
          <w:szCs w:val="28"/>
          <w:lang w:eastAsia="vi-VN"/>
        </w:rPr>
        <w:t>4</w:t>
      </w:r>
      <w:r w:rsidRPr="00EE47D2">
        <w:rPr>
          <w:rFonts w:cs="Times New Roman"/>
          <w:b/>
          <w:bCs/>
          <w:i/>
          <w:color w:val="000000" w:themeColor="text1"/>
          <w:szCs w:val="28"/>
          <w:lang w:val="vi-VN" w:eastAsia="vi-VN"/>
        </w:rPr>
        <w:t xml:space="preserve">. </w:t>
      </w:r>
      <w:r w:rsidRPr="00EE47D2">
        <w:rPr>
          <w:rFonts w:cs="Times New Roman"/>
          <w:b/>
          <w:bCs/>
          <w:i/>
          <w:color w:val="000000" w:themeColor="text1"/>
          <w:szCs w:val="28"/>
          <w:lang w:eastAsia="vi-VN"/>
        </w:rPr>
        <w:t>Nhân lực chứng nhận xuất xứ hàng hóa (</w:t>
      </w:r>
      <w:r w:rsidRPr="00EE47D2">
        <w:rPr>
          <w:rFonts w:cs="Times New Roman"/>
          <w:b/>
          <w:bCs/>
          <w:i/>
          <w:color w:val="000000" w:themeColor="text1"/>
          <w:szCs w:val="28"/>
          <w:lang w:val="vi-VN" w:eastAsia="vi-VN"/>
        </w:rPr>
        <w:t xml:space="preserve">trực tiếp </w:t>
      </w:r>
      <w:r w:rsidRPr="00EE47D2">
        <w:rPr>
          <w:rFonts w:cs="Times New Roman"/>
          <w:b/>
          <w:bCs/>
          <w:i/>
          <w:color w:val="000000" w:themeColor="text1"/>
          <w:szCs w:val="28"/>
          <w:lang w:eastAsia="vi-VN"/>
        </w:rPr>
        <w:t>xử lý hồ sơ, ký duyệt và cấp phép C/O và Văn bản chấp thuận):</w:t>
      </w:r>
    </w:p>
    <w:p w14:paraId="2854A2B4" w14:textId="77777777" w:rsidR="00AC7B07" w:rsidRPr="00EE47D2" w:rsidRDefault="00AC7B07" w:rsidP="00AC7B07">
      <w:pPr>
        <w:tabs>
          <w:tab w:val="left" w:leader="dot" w:pos="7920"/>
        </w:tabs>
        <w:spacing w:before="120" w:after="120" w:line="340" w:lineRule="exact"/>
        <w:jc w:val="both"/>
        <w:rPr>
          <w:rFonts w:cs="Times New Roman"/>
          <w:color w:val="000000" w:themeColor="text1"/>
          <w:szCs w:val="28"/>
          <w:lang w:eastAsia="vi-VN"/>
        </w:rPr>
      </w:pPr>
      <w:r w:rsidRPr="00EE47D2">
        <w:rPr>
          <w:rFonts w:cs="Times New Roman"/>
          <w:color w:val="000000" w:themeColor="text1"/>
          <w:szCs w:val="28"/>
          <w:lang w:eastAsia="vi-VN"/>
        </w:rPr>
        <w:t>a)</w:t>
      </w:r>
      <w:r w:rsidRPr="00EE47D2">
        <w:rPr>
          <w:rFonts w:cs="Times New Roman"/>
          <w:color w:val="000000" w:themeColor="text1"/>
          <w:szCs w:val="28"/>
          <w:lang w:val="vi-VN" w:eastAsia="vi-VN"/>
        </w:rPr>
        <w:t xml:space="preserve"> </w:t>
      </w:r>
      <w:r w:rsidRPr="00EE47D2">
        <w:rPr>
          <w:rFonts w:cs="Times New Roman"/>
          <w:color w:val="000000" w:themeColor="text1"/>
          <w:szCs w:val="28"/>
          <w:lang w:eastAsia="vi-VN"/>
        </w:rPr>
        <w:t>S</w:t>
      </w:r>
      <w:r w:rsidRPr="00EE47D2">
        <w:rPr>
          <w:rFonts w:cs="Times New Roman"/>
          <w:color w:val="000000" w:themeColor="text1"/>
          <w:szCs w:val="28"/>
          <w:lang w:val="vi-VN" w:eastAsia="vi-VN"/>
        </w:rPr>
        <w:t>ố</w:t>
      </w:r>
      <w:r w:rsidRPr="00EE47D2">
        <w:rPr>
          <w:rFonts w:cs="Times New Roman"/>
          <w:color w:val="000000" w:themeColor="text1"/>
          <w:szCs w:val="28"/>
          <w:lang w:eastAsia="vi-VN"/>
        </w:rPr>
        <w:t xml:space="preserve"> người có thẩm quyền ký C/O và Văn bản chấp thuận</w:t>
      </w:r>
      <w:r w:rsidRPr="00EE47D2">
        <w:rPr>
          <w:rFonts w:cs="Times New Roman"/>
          <w:color w:val="000000" w:themeColor="text1"/>
          <w:szCs w:val="28"/>
          <w:lang w:val="vi-VN" w:eastAsia="vi-VN"/>
        </w:rPr>
        <w:t xml:space="preserve"> </w:t>
      </w:r>
      <w:r w:rsidRPr="00EE47D2">
        <w:rPr>
          <w:rFonts w:cs="Times New Roman"/>
          <w:color w:val="000000" w:themeColor="text1"/>
          <w:szCs w:val="28"/>
          <w:lang w:eastAsia="vi-VN"/>
        </w:rPr>
        <w:t>đã tham gia đào tạo, tập huấn kiến thức về xuất xứ hàng hóa</w:t>
      </w:r>
      <w:r w:rsidRPr="00EE47D2">
        <w:rPr>
          <w:rFonts w:cs="Times New Roman"/>
          <w:color w:val="000000" w:themeColor="text1"/>
          <w:szCs w:val="28"/>
          <w:lang w:val="vi-VN" w:eastAsia="vi-VN"/>
        </w:rPr>
        <w:t>:</w:t>
      </w:r>
      <w:r w:rsidRPr="00EE47D2">
        <w:rPr>
          <w:rFonts w:cs="Times New Roman"/>
          <w:color w:val="000000" w:themeColor="text1"/>
          <w:szCs w:val="28"/>
          <w:lang w:eastAsia="vi-VN"/>
        </w:rPr>
        <w:t xml:space="preserve"> </w:t>
      </w:r>
      <w:r w:rsidRPr="00EE47D2">
        <w:rPr>
          <w:rFonts w:cs="Times New Roman"/>
          <w:color w:val="000000" w:themeColor="text1"/>
          <w:szCs w:val="28"/>
          <w:lang w:eastAsia="vi-VN"/>
        </w:rPr>
        <w:tab/>
        <w:t xml:space="preserve"> </w:t>
      </w:r>
      <w:r w:rsidRPr="00EE47D2">
        <w:rPr>
          <w:rFonts w:cs="Times New Roman"/>
          <w:color w:val="000000" w:themeColor="text1"/>
          <w:szCs w:val="28"/>
          <w:lang w:val="vi-VN" w:eastAsia="vi-VN"/>
        </w:rPr>
        <w:t>người</w:t>
      </w:r>
      <w:r w:rsidRPr="00EE47D2">
        <w:rPr>
          <w:rFonts w:cs="Times New Roman"/>
          <w:color w:val="000000" w:themeColor="text1"/>
          <w:szCs w:val="28"/>
          <w:lang w:eastAsia="vi-VN"/>
        </w:rPr>
        <w:t>.</w:t>
      </w:r>
    </w:p>
    <w:p w14:paraId="51F28F8F" w14:textId="77777777" w:rsidR="00AC7B07" w:rsidRPr="00EE47D2" w:rsidRDefault="00AC7B07" w:rsidP="00AC7B07">
      <w:pPr>
        <w:tabs>
          <w:tab w:val="left" w:leader="dot" w:pos="7920"/>
        </w:tabs>
        <w:spacing w:before="120" w:after="120" w:line="340" w:lineRule="exact"/>
        <w:jc w:val="both"/>
        <w:rPr>
          <w:rFonts w:cs="Times New Roman"/>
          <w:color w:val="000000" w:themeColor="text1"/>
          <w:szCs w:val="28"/>
          <w:lang w:eastAsia="vi-VN"/>
        </w:rPr>
      </w:pPr>
      <w:r w:rsidRPr="00EE47D2">
        <w:rPr>
          <w:rFonts w:cs="Times New Roman"/>
          <w:color w:val="000000" w:themeColor="text1"/>
          <w:szCs w:val="28"/>
          <w:lang w:eastAsia="vi-VN"/>
        </w:rPr>
        <w:t>b)</w:t>
      </w:r>
      <w:r w:rsidRPr="00EE47D2">
        <w:rPr>
          <w:rFonts w:cs="Times New Roman"/>
          <w:color w:val="000000" w:themeColor="text1"/>
          <w:szCs w:val="28"/>
          <w:lang w:val="vi-VN" w:eastAsia="vi-VN"/>
        </w:rPr>
        <w:t xml:space="preserve"> Số </w:t>
      </w:r>
      <w:r w:rsidRPr="00EE47D2">
        <w:rPr>
          <w:rFonts w:cs="Times New Roman"/>
          <w:color w:val="000000" w:themeColor="text1"/>
          <w:szCs w:val="28"/>
          <w:lang w:eastAsia="vi-VN"/>
        </w:rPr>
        <w:t>người xử lý hồ sơ đề nghị cấp C/O và Văn bản chấp thuận</w:t>
      </w:r>
      <w:r w:rsidRPr="00EE47D2">
        <w:rPr>
          <w:rFonts w:cs="Times New Roman"/>
          <w:color w:val="000000" w:themeColor="text1"/>
          <w:szCs w:val="28"/>
          <w:lang w:val="vi-VN" w:eastAsia="vi-VN"/>
        </w:rPr>
        <w:t>:</w:t>
      </w:r>
      <w:r w:rsidRPr="00EE47D2">
        <w:rPr>
          <w:rFonts w:cs="Times New Roman"/>
          <w:color w:val="000000" w:themeColor="text1"/>
          <w:szCs w:val="28"/>
          <w:lang w:eastAsia="vi-VN"/>
        </w:rPr>
        <w:tab/>
        <w:t xml:space="preserve"> </w:t>
      </w:r>
      <w:r w:rsidRPr="00EE47D2">
        <w:rPr>
          <w:rFonts w:cs="Times New Roman"/>
          <w:color w:val="000000" w:themeColor="text1"/>
          <w:szCs w:val="28"/>
          <w:lang w:val="vi-VN" w:eastAsia="vi-VN"/>
        </w:rPr>
        <w:t>người</w:t>
      </w:r>
      <w:r w:rsidRPr="00EE47D2">
        <w:rPr>
          <w:rFonts w:cs="Times New Roman"/>
          <w:color w:val="000000" w:themeColor="text1"/>
          <w:szCs w:val="28"/>
          <w:lang w:eastAsia="vi-VN"/>
        </w:rPr>
        <w:t>.</w:t>
      </w:r>
    </w:p>
    <w:p w14:paraId="617A3551" w14:textId="77777777" w:rsidR="00AC7B07" w:rsidRPr="00EE47D2" w:rsidRDefault="00AC7B07" w:rsidP="00AC7B07">
      <w:pPr>
        <w:tabs>
          <w:tab w:val="left" w:leader="dot" w:pos="7920"/>
        </w:tabs>
        <w:spacing w:before="120" w:after="120" w:line="340" w:lineRule="exact"/>
        <w:jc w:val="both"/>
        <w:rPr>
          <w:rFonts w:cs="Times New Roman"/>
          <w:color w:val="000000" w:themeColor="text1"/>
          <w:szCs w:val="28"/>
        </w:rPr>
      </w:pPr>
      <w:r w:rsidRPr="00EE47D2">
        <w:rPr>
          <w:rFonts w:cs="Times New Roman"/>
          <w:color w:val="000000" w:themeColor="text1"/>
          <w:szCs w:val="28"/>
          <w:lang w:eastAsia="vi-VN"/>
        </w:rPr>
        <w:t>c) Tổng đội ngũ nhân lực chứng nhận</w:t>
      </w:r>
      <w:r w:rsidRPr="00EE47D2">
        <w:rPr>
          <w:rFonts w:cs="Times New Roman"/>
          <w:bCs/>
          <w:color w:val="000000" w:themeColor="text1"/>
          <w:szCs w:val="28"/>
          <w:lang w:eastAsia="vi-VN"/>
        </w:rPr>
        <w:t xml:space="preserve"> xuất xứ hàng hóa</w:t>
      </w:r>
      <w:r w:rsidRPr="00EE47D2">
        <w:rPr>
          <w:rFonts w:cs="Times New Roman"/>
          <w:color w:val="000000" w:themeColor="text1"/>
          <w:szCs w:val="28"/>
          <w:lang w:eastAsia="vi-VN"/>
        </w:rPr>
        <w:t xml:space="preserve">: </w:t>
      </w:r>
      <w:r w:rsidRPr="00EE47D2">
        <w:rPr>
          <w:rFonts w:cs="Times New Roman"/>
          <w:color w:val="000000" w:themeColor="text1"/>
          <w:szCs w:val="28"/>
          <w:lang w:eastAsia="vi-VN"/>
        </w:rPr>
        <w:tab/>
        <w:t xml:space="preserve"> người.</w:t>
      </w:r>
    </w:p>
    <w:p w14:paraId="285C527F" w14:textId="77777777" w:rsidR="00AC7B07" w:rsidRPr="00EE47D2" w:rsidRDefault="00AC7B07" w:rsidP="00AC7B07">
      <w:pPr>
        <w:spacing w:before="120" w:after="120" w:line="340" w:lineRule="exact"/>
        <w:rPr>
          <w:rFonts w:cs="Times New Roman"/>
          <w:b/>
          <w:color w:val="000000" w:themeColor="text1"/>
          <w:szCs w:val="28"/>
        </w:rPr>
      </w:pPr>
      <w:r w:rsidRPr="00EE47D2">
        <w:rPr>
          <w:rFonts w:cs="Times New Roman"/>
          <w:b/>
          <w:color w:val="000000" w:themeColor="text1"/>
          <w:szCs w:val="28"/>
          <w:lang w:val="vi-VN" w:eastAsia="vi-VN"/>
        </w:rPr>
        <w:t>III. TỰ ĐÁNH GIÁ</w:t>
      </w:r>
    </w:p>
    <w:p w14:paraId="78D5A574" w14:textId="77777777" w:rsidR="00AC7B07" w:rsidRPr="00EE47D2" w:rsidRDefault="00AC7B07" w:rsidP="00AC7B07">
      <w:pPr>
        <w:spacing w:before="120" w:after="120" w:line="340" w:lineRule="exact"/>
        <w:ind w:firstLine="720"/>
        <w:jc w:val="both"/>
        <w:rPr>
          <w:rFonts w:cs="Times New Roman"/>
          <w:color w:val="000000" w:themeColor="text1"/>
          <w:szCs w:val="28"/>
          <w:lang w:eastAsia="vi-VN"/>
        </w:rPr>
      </w:pPr>
      <w:r w:rsidRPr="00EE47D2">
        <w:rPr>
          <w:rFonts w:cs="Times New Roman"/>
          <w:color w:val="000000" w:themeColor="text1"/>
          <w:szCs w:val="28"/>
          <w:lang w:eastAsia="vi-VN"/>
        </w:rPr>
        <w:t xml:space="preserve">(Tên cơ quan) </w:t>
      </w:r>
      <w:r w:rsidRPr="00EE47D2">
        <w:rPr>
          <w:rFonts w:cs="Times New Roman"/>
          <w:color w:val="000000" w:themeColor="text1"/>
          <w:szCs w:val="28"/>
          <w:lang w:val="vi-VN" w:eastAsia="vi-VN"/>
        </w:rPr>
        <w:t xml:space="preserve">đã đáp </w:t>
      </w:r>
      <w:r w:rsidRPr="00EE47D2">
        <w:rPr>
          <w:rFonts w:cs="Times New Roman"/>
          <w:color w:val="000000" w:themeColor="text1"/>
          <w:szCs w:val="28"/>
        </w:rPr>
        <w:t>ứ</w:t>
      </w:r>
      <w:r w:rsidRPr="00EE47D2">
        <w:rPr>
          <w:rFonts w:cs="Times New Roman"/>
          <w:color w:val="000000" w:themeColor="text1"/>
          <w:szCs w:val="28"/>
          <w:lang w:val="vi-VN" w:eastAsia="vi-VN"/>
        </w:rPr>
        <w:t xml:space="preserve">ng </w:t>
      </w:r>
      <w:r w:rsidRPr="00EE47D2">
        <w:rPr>
          <w:rFonts w:cs="Times New Roman"/>
          <w:color w:val="000000" w:themeColor="text1"/>
          <w:szCs w:val="28"/>
          <w:lang w:eastAsia="vi-VN"/>
        </w:rPr>
        <w:t>điều kiện</w:t>
      </w:r>
      <w:r w:rsidRPr="00EE47D2">
        <w:rPr>
          <w:rFonts w:cs="Times New Roman"/>
          <w:color w:val="000000" w:themeColor="text1"/>
          <w:szCs w:val="28"/>
          <w:lang w:val="vi-VN" w:eastAsia="vi-VN"/>
        </w:rPr>
        <w:t xml:space="preserve"> </w:t>
      </w:r>
      <w:r w:rsidRPr="00EE47D2">
        <w:rPr>
          <w:rFonts w:cs="Times New Roman"/>
          <w:color w:val="000000" w:themeColor="text1"/>
          <w:szCs w:val="28"/>
          <w:lang w:eastAsia="vi-VN"/>
        </w:rPr>
        <w:t xml:space="preserve">cấp C/O và Văn bản chấp thuận </w:t>
      </w:r>
      <w:r w:rsidRPr="00EE47D2">
        <w:rPr>
          <w:rFonts w:cs="Times New Roman"/>
          <w:color w:val="000000" w:themeColor="text1"/>
          <w:szCs w:val="28"/>
          <w:lang w:val="vi-VN" w:eastAsia="vi-VN"/>
        </w:rPr>
        <w:t>theo</w:t>
      </w:r>
      <w:r w:rsidRPr="00EE47D2">
        <w:rPr>
          <w:rFonts w:cs="Times New Roman"/>
          <w:color w:val="000000" w:themeColor="text1"/>
          <w:szCs w:val="28"/>
          <w:lang w:eastAsia="vi-VN"/>
        </w:rPr>
        <w:t xml:space="preserve"> quy định tại Điều 5 Thông tư số 40/2025/TT-BCT ngày 22 tháng 6 năm 2</w:t>
      </w:r>
      <w:r w:rsidRPr="00EE47D2">
        <w:rPr>
          <w:rFonts w:cs="Times New Roman"/>
          <w:color w:val="000000" w:themeColor="text1"/>
          <w:szCs w:val="28"/>
          <w:lang w:val="vi-VN" w:eastAsia="vi-VN"/>
        </w:rPr>
        <w:t>0</w:t>
      </w:r>
      <w:r w:rsidRPr="00EE47D2">
        <w:rPr>
          <w:rFonts w:cs="Times New Roman"/>
          <w:color w:val="000000" w:themeColor="text1"/>
          <w:szCs w:val="28"/>
          <w:lang w:eastAsia="vi-VN"/>
        </w:rPr>
        <w:t>25</w:t>
      </w:r>
      <w:r w:rsidRPr="00EE47D2">
        <w:rPr>
          <w:rFonts w:cs="Times New Roman"/>
          <w:color w:val="000000" w:themeColor="text1"/>
          <w:szCs w:val="28"/>
          <w:lang w:val="vi-VN" w:eastAsia="vi-VN"/>
        </w:rPr>
        <w:t xml:space="preserve"> của Bộ trưởng Bộ Công Thương./.</w:t>
      </w:r>
    </w:p>
    <w:p w14:paraId="373952BF" w14:textId="77777777" w:rsidR="00AC7B07" w:rsidRPr="00EE47D2" w:rsidRDefault="00AC7B07" w:rsidP="00AC7B07">
      <w:pPr>
        <w:spacing w:before="120" w:after="120" w:line="340" w:lineRule="exact"/>
        <w:ind w:firstLine="720"/>
        <w:jc w:val="both"/>
        <w:rPr>
          <w:rFonts w:cs="Times New Roman"/>
          <w:color w:val="000000" w:themeColor="text1"/>
          <w:szCs w:val="28"/>
        </w:rPr>
      </w:pPr>
    </w:p>
    <w:tbl>
      <w:tblPr>
        <w:tblW w:w="0" w:type="auto"/>
        <w:tblLayout w:type="fixed"/>
        <w:tblCellMar>
          <w:left w:w="0" w:type="dxa"/>
          <w:right w:w="0" w:type="dxa"/>
        </w:tblCellMar>
        <w:tblLook w:val="04A0" w:firstRow="1" w:lastRow="0" w:firstColumn="1" w:lastColumn="0" w:noHBand="0" w:noVBand="1"/>
      </w:tblPr>
      <w:tblGrid>
        <w:gridCol w:w="4299"/>
        <w:gridCol w:w="4881"/>
      </w:tblGrid>
      <w:tr w:rsidR="00C83231" w:rsidRPr="00EE47D2" w14:paraId="58D48496" w14:textId="77777777" w:rsidTr="005A28E7">
        <w:tc>
          <w:tcPr>
            <w:tcW w:w="4299" w:type="dxa"/>
            <w:tcMar>
              <w:top w:w="0" w:type="dxa"/>
              <w:left w:w="108" w:type="dxa"/>
              <w:bottom w:w="0" w:type="dxa"/>
              <w:right w:w="108" w:type="dxa"/>
            </w:tcMar>
            <w:hideMark/>
          </w:tcPr>
          <w:p w14:paraId="2D2829C0" w14:textId="77777777" w:rsidR="00AC7B07" w:rsidRPr="00EE47D2" w:rsidRDefault="00AC7B07" w:rsidP="005A28E7">
            <w:pPr>
              <w:spacing w:line="240" w:lineRule="auto"/>
              <w:rPr>
                <w:rFonts w:cs="Times New Roman"/>
                <w:color w:val="000000" w:themeColor="text1"/>
                <w:szCs w:val="28"/>
              </w:rPr>
            </w:pPr>
            <w:r w:rsidRPr="00EE47D2">
              <w:rPr>
                <w:rFonts w:cs="Times New Roman"/>
                <w:b/>
                <w:bCs/>
                <w:i/>
                <w:iCs/>
                <w:color w:val="000000" w:themeColor="text1"/>
                <w:sz w:val="24"/>
                <w:szCs w:val="24"/>
              </w:rPr>
              <w:t>Nơi nhận:</w:t>
            </w:r>
            <w:r w:rsidRPr="00EE47D2">
              <w:rPr>
                <w:rFonts w:cs="Times New Roman"/>
                <w:color w:val="000000" w:themeColor="text1"/>
                <w:szCs w:val="28"/>
              </w:rPr>
              <w:br/>
            </w:r>
            <w:r w:rsidRPr="00EE47D2">
              <w:rPr>
                <w:rFonts w:cs="Times New Roman"/>
                <w:color w:val="000000" w:themeColor="text1"/>
                <w:sz w:val="22"/>
              </w:rPr>
              <w:t>- Như trên;</w:t>
            </w:r>
            <w:r w:rsidRPr="00EE47D2">
              <w:rPr>
                <w:rFonts w:cs="Times New Roman"/>
                <w:color w:val="000000" w:themeColor="text1"/>
                <w:sz w:val="22"/>
              </w:rPr>
              <w:br/>
              <w:t>- …</w:t>
            </w:r>
          </w:p>
        </w:tc>
        <w:tc>
          <w:tcPr>
            <w:tcW w:w="4881" w:type="dxa"/>
            <w:tcMar>
              <w:top w:w="0" w:type="dxa"/>
              <w:left w:w="108" w:type="dxa"/>
              <w:bottom w:w="0" w:type="dxa"/>
              <w:right w:w="108" w:type="dxa"/>
            </w:tcMar>
            <w:hideMark/>
          </w:tcPr>
          <w:p w14:paraId="78D685B6" w14:textId="77777777" w:rsidR="00AC7B07" w:rsidRPr="00EE47D2" w:rsidRDefault="00AC7B07" w:rsidP="005A28E7">
            <w:pPr>
              <w:jc w:val="center"/>
              <w:rPr>
                <w:rFonts w:cs="Times New Roman"/>
                <w:color w:val="000000" w:themeColor="text1"/>
                <w:szCs w:val="28"/>
              </w:rPr>
            </w:pPr>
            <w:r w:rsidRPr="00EE47D2">
              <w:rPr>
                <w:b/>
                <w:bCs/>
                <w:color w:val="000000" w:themeColor="text1"/>
                <w:szCs w:val="28"/>
              </w:rPr>
              <w:t>LÃNH ĐẠO CƠ QUAN</w:t>
            </w:r>
            <w:r w:rsidRPr="00EE47D2">
              <w:rPr>
                <w:b/>
                <w:bCs/>
                <w:color w:val="000000" w:themeColor="text1"/>
                <w:szCs w:val="28"/>
              </w:rPr>
              <w:br/>
            </w:r>
            <w:r w:rsidRPr="00EE47D2">
              <w:rPr>
                <w:i/>
                <w:iCs/>
                <w:color w:val="000000" w:themeColor="text1"/>
                <w:szCs w:val="28"/>
              </w:rPr>
              <w:t>(</w:t>
            </w:r>
            <w:r w:rsidRPr="00EE47D2">
              <w:rPr>
                <w:rFonts w:cs="Times New Roman"/>
                <w:i/>
                <w:iCs/>
                <w:color w:val="000000" w:themeColor="text1"/>
                <w:szCs w:val="28"/>
                <w:lang w:val="vi-VN" w:eastAsia="vi-VN"/>
              </w:rPr>
              <w:t>Ký, ghi rõ họ tên</w:t>
            </w:r>
            <w:r w:rsidRPr="00EE47D2">
              <w:rPr>
                <w:i/>
                <w:iCs/>
                <w:color w:val="000000" w:themeColor="text1"/>
                <w:szCs w:val="28"/>
              </w:rPr>
              <w:t>, đóng dấu)</w:t>
            </w:r>
          </w:p>
        </w:tc>
      </w:tr>
    </w:tbl>
    <w:p w14:paraId="6BEF56DD" w14:textId="77777777" w:rsidR="00AC7B07" w:rsidRPr="00EE47D2" w:rsidRDefault="00AC7B07" w:rsidP="00AC7B07">
      <w:pPr>
        <w:rPr>
          <w:rFonts w:cs="Times New Roman"/>
          <w:color w:val="000000" w:themeColor="text1"/>
          <w:szCs w:val="28"/>
        </w:rPr>
      </w:pPr>
      <w:r w:rsidRPr="00EE47D2">
        <w:rPr>
          <w:rFonts w:cs="Times New Roman"/>
          <w:color w:val="000000" w:themeColor="text1"/>
          <w:szCs w:val="28"/>
        </w:rPr>
        <w:t xml:space="preserve">  </w:t>
      </w:r>
    </w:p>
    <w:p w14:paraId="57E45D76" w14:textId="77777777" w:rsidR="00AC7B07" w:rsidRPr="00EE47D2" w:rsidRDefault="00AC7B07" w:rsidP="00AC7B07">
      <w:pPr>
        <w:rPr>
          <w:bCs/>
          <w:iCs/>
          <w:color w:val="000000" w:themeColor="text1"/>
          <w:szCs w:val="28"/>
        </w:rPr>
      </w:pPr>
    </w:p>
    <w:p w14:paraId="410E3F44" w14:textId="75DCC829" w:rsidR="00AC7B07" w:rsidRPr="00EE47D2" w:rsidRDefault="00AC7B07">
      <w:pPr>
        <w:rPr>
          <w:bCs/>
          <w:iCs/>
          <w:color w:val="000000" w:themeColor="text1"/>
          <w:szCs w:val="28"/>
        </w:rPr>
      </w:pPr>
      <w:r w:rsidRPr="00EE47D2">
        <w:rPr>
          <w:bCs/>
          <w:iCs/>
          <w:color w:val="000000" w:themeColor="text1"/>
          <w:szCs w:val="28"/>
        </w:rPr>
        <w:br w:type="page"/>
      </w:r>
    </w:p>
    <w:p w14:paraId="65EB5CEF" w14:textId="77777777" w:rsidR="00AC7B07" w:rsidRPr="00EE47D2" w:rsidRDefault="00AC7B07" w:rsidP="00AC7B07">
      <w:pPr>
        <w:spacing w:line="240" w:lineRule="auto"/>
        <w:jc w:val="center"/>
        <w:rPr>
          <w:rFonts w:cs="Times New Roman"/>
          <w:b/>
          <w:bCs/>
          <w:color w:val="000000" w:themeColor="text1"/>
          <w:szCs w:val="28"/>
          <w:lang w:val="sv-SE"/>
        </w:rPr>
      </w:pPr>
      <w:r w:rsidRPr="00EE47D2">
        <w:rPr>
          <w:rFonts w:cs="Times New Roman"/>
          <w:b/>
          <w:bCs/>
          <w:color w:val="000000" w:themeColor="text1"/>
          <w:szCs w:val="28"/>
          <w:lang w:val="sv-SE"/>
        </w:rPr>
        <w:lastRenderedPageBreak/>
        <w:t>PHỤ LỤC IV</w:t>
      </w:r>
    </w:p>
    <w:p w14:paraId="11592CB2" w14:textId="77777777" w:rsidR="00AC7B07" w:rsidRPr="00EE47D2" w:rsidRDefault="00AC7B07" w:rsidP="00AC7B07">
      <w:pPr>
        <w:spacing w:line="240" w:lineRule="auto"/>
        <w:jc w:val="center"/>
        <w:rPr>
          <w:rFonts w:cs="Times New Roman"/>
          <w:b/>
          <w:bCs/>
          <w:color w:val="000000" w:themeColor="text1"/>
          <w:szCs w:val="28"/>
          <w:lang w:val="sv-SE"/>
        </w:rPr>
      </w:pPr>
      <w:r w:rsidRPr="00EE47D2">
        <w:rPr>
          <w:rFonts w:cs="Times New Roman"/>
          <w:b/>
          <w:bCs/>
          <w:color w:val="000000" w:themeColor="text1"/>
          <w:szCs w:val="28"/>
          <w:lang w:val="sv-SE"/>
        </w:rPr>
        <w:t xml:space="preserve">BÁO CÁO TÌNH HÌNH THỰC HIỆN </w:t>
      </w:r>
    </w:p>
    <w:p w14:paraId="25146369" w14:textId="77777777" w:rsidR="00AC7B07" w:rsidRPr="00EE47D2" w:rsidRDefault="00AC7B07" w:rsidP="00AC7B07">
      <w:pPr>
        <w:spacing w:line="240" w:lineRule="auto"/>
        <w:jc w:val="center"/>
        <w:rPr>
          <w:rFonts w:cs="Times New Roman"/>
          <w:b/>
          <w:bCs/>
          <w:color w:val="000000" w:themeColor="text1"/>
          <w:szCs w:val="28"/>
          <w:lang w:val="sv-SE"/>
        </w:rPr>
      </w:pPr>
      <w:r w:rsidRPr="00EE47D2">
        <w:rPr>
          <w:rFonts w:cs="Times New Roman"/>
          <w:b/>
          <w:bCs/>
          <w:color w:val="000000" w:themeColor="text1"/>
          <w:szCs w:val="28"/>
          <w:lang w:val="sv-SE"/>
        </w:rPr>
        <w:t>CẤP C/O VÀ VĂN BẢN CHẤP THUẬN</w:t>
      </w:r>
    </w:p>
    <w:p w14:paraId="1A367635" w14:textId="77777777" w:rsidR="00AC7B07" w:rsidRPr="00EE47D2" w:rsidRDefault="00AC7B07" w:rsidP="00AC7B07">
      <w:pPr>
        <w:spacing w:line="240" w:lineRule="auto"/>
        <w:ind w:right="-709" w:hanging="426"/>
        <w:jc w:val="center"/>
        <w:rPr>
          <w:rFonts w:cs="Times New Roman"/>
          <w:i/>
          <w:color w:val="000000" w:themeColor="text1"/>
          <w:szCs w:val="28"/>
        </w:rPr>
      </w:pPr>
      <w:r w:rsidRPr="00EE47D2">
        <w:rPr>
          <w:rFonts w:cs="Times New Roman"/>
          <w:i/>
          <w:color w:val="000000" w:themeColor="text1"/>
          <w:szCs w:val="28"/>
          <w:lang w:val="vi-VN"/>
        </w:rPr>
        <w:t>(</w:t>
      </w:r>
      <w:r w:rsidRPr="00EE47D2">
        <w:rPr>
          <w:rFonts w:cs="Times New Roman"/>
          <w:i/>
          <w:color w:val="000000" w:themeColor="text1"/>
          <w:szCs w:val="28"/>
        </w:rPr>
        <w:t>k</w:t>
      </w:r>
      <w:r w:rsidRPr="00EE47D2">
        <w:rPr>
          <w:rFonts w:cs="Times New Roman"/>
          <w:i/>
          <w:color w:val="000000" w:themeColor="text1"/>
          <w:szCs w:val="28"/>
          <w:lang w:val="vi-VN"/>
        </w:rPr>
        <w:t xml:space="preserve">èm theo Thông tư số </w:t>
      </w:r>
      <w:r w:rsidRPr="00EE47D2">
        <w:rPr>
          <w:rFonts w:cs="Times New Roman"/>
          <w:i/>
          <w:color w:val="000000" w:themeColor="text1"/>
          <w:szCs w:val="28"/>
        </w:rPr>
        <w:t>40</w:t>
      </w:r>
      <w:r w:rsidRPr="00EE47D2">
        <w:rPr>
          <w:rFonts w:cs="Times New Roman"/>
          <w:i/>
          <w:color w:val="000000" w:themeColor="text1"/>
          <w:szCs w:val="28"/>
          <w:lang w:val="vi-VN"/>
        </w:rPr>
        <w:t>/</w:t>
      </w:r>
      <w:r w:rsidRPr="00EE47D2">
        <w:rPr>
          <w:rFonts w:cs="Times New Roman"/>
          <w:i/>
          <w:color w:val="000000" w:themeColor="text1"/>
          <w:szCs w:val="28"/>
        </w:rPr>
        <w:t>2025</w:t>
      </w:r>
      <w:r w:rsidRPr="00EE47D2">
        <w:rPr>
          <w:rFonts w:cs="Times New Roman"/>
          <w:i/>
          <w:color w:val="000000" w:themeColor="text1"/>
          <w:szCs w:val="28"/>
          <w:lang w:val="vi-VN"/>
        </w:rPr>
        <w:t>/TT-BCT</w:t>
      </w:r>
      <w:r w:rsidRPr="00EE47D2">
        <w:rPr>
          <w:rFonts w:cs="Times New Roman"/>
          <w:i/>
          <w:color w:val="000000" w:themeColor="text1"/>
          <w:szCs w:val="28"/>
        </w:rPr>
        <w:t xml:space="preserve"> </w:t>
      </w:r>
    </w:p>
    <w:p w14:paraId="36619889" w14:textId="77777777" w:rsidR="00AC7B07" w:rsidRPr="00EE47D2" w:rsidRDefault="00AC7B07" w:rsidP="00AC7B07">
      <w:pPr>
        <w:spacing w:line="240" w:lineRule="auto"/>
        <w:ind w:right="-709" w:hanging="426"/>
        <w:jc w:val="center"/>
        <w:rPr>
          <w:rFonts w:cs="Times New Roman"/>
          <w:i/>
          <w:color w:val="000000" w:themeColor="text1"/>
          <w:szCs w:val="28"/>
        </w:rPr>
      </w:pPr>
      <w:r w:rsidRPr="00EE47D2">
        <w:rPr>
          <w:rFonts w:cs="Times New Roman"/>
          <w:i/>
          <w:color w:val="000000" w:themeColor="text1"/>
          <w:szCs w:val="28"/>
          <w:lang w:val="vi-VN"/>
        </w:rPr>
        <w:t xml:space="preserve">ngày </w:t>
      </w:r>
      <w:r w:rsidRPr="00EE47D2">
        <w:rPr>
          <w:rFonts w:cs="Times New Roman"/>
          <w:i/>
          <w:color w:val="000000" w:themeColor="text1"/>
          <w:szCs w:val="28"/>
        </w:rPr>
        <w:t>22</w:t>
      </w:r>
      <w:r w:rsidRPr="00EE47D2">
        <w:rPr>
          <w:rFonts w:cs="Times New Roman"/>
          <w:i/>
          <w:color w:val="000000" w:themeColor="text1"/>
          <w:szCs w:val="28"/>
          <w:lang w:val="vi-VN"/>
        </w:rPr>
        <w:t xml:space="preserve"> tháng </w:t>
      </w:r>
      <w:r w:rsidRPr="00EE47D2">
        <w:rPr>
          <w:rFonts w:cs="Times New Roman"/>
          <w:i/>
          <w:color w:val="000000" w:themeColor="text1"/>
          <w:szCs w:val="28"/>
        </w:rPr>
        <w:t>6</w:t>
      </w:r>
      <w:r w:rsidRPr="00EE47D2">
        <w:rPr>
          <w:rFonts w:cs="Times New Roman"/>
          <w:i/>
          <w:color w:val="000000" w:themeColor="text1"/>
          <w:szCs w:val="28"/>
          <w:lang w:val="vi-VN"/>
        </w:rPr>
        <w:t xml:space="preserve"> năm </w:t>
      </w:r>
      <w:r w:rsidRPr="00EE47D2">
        <w:rPr>
          <w:rFonts w:cs="Times New Roman"/>
          <w:i/>
          <w:color w:val="000000" w:themeColor="text1"/>
          <w:szCs w:val="28"/>
        </w:rPr>
        <w:t>2025 của Bộ trưởng Bộ Công Thương</w:t>
      </w:r>
      <w:r w:rsidRPr="00EE47D2">
        <w:rPr>
          <w:rFonts w:cs="Times New Roman"/>
          <w:i/>
          <w:color w:val="000000" w:themeColor="text1"/>
          <w:szCs w:val="28"/>
          <w:lang w:val="vi-VN"/>
        </w:rPr>
        <w:t>)</w:t>
      </w:r>
    </w:p>
    <w:p w14:paraId="59258BF8" w14:textId="77777777" w:rsidR="00AC7B07" w:rsidRPr="00EE47D2" w:rsidRDefault="00AC7B07" w:rsidP="00AC7B07">
      <w:pPr>
        <w:spacing w:line="240" w:lineRule="auto"/>
        <w:rPr>
          <w:rFonts w:cs="Times New Roman"/>
          <w:color w:val="000000" w:themeColor="text1"/>
          <w:szCs w:val="28"/>
        </w:rPr>
      </w:pPr>
      <w:r w:rsidRPr="00EE47D2">
        <w:rPr>
          <w:rFonts w:cs="Times New Roman"/>
          <w:noProof/>
          <w:color w:val="000000" w:themeColor="text1"/>
          <w:szCs w:val="28"/>
        </w:rPr>
        <mc:AlternateContent>
          <mc:Choice Requires="wps">
            <w:drawing>
              <wp:anchor distT="0" distB="0" distL="114300" distR="114300" simplePos="0" relativeHeight="251669504" behindDoc="0" locked="0" layoutInCell="1" allowOverlap="1" wp14:anchorId="608B1359" wp14:editId="52721A64">
                <wp:simplePos x="0" y="0"/>
                <wp:positionH relativeFrom="column">
                  <wp:posOffset>1989635</wp:posOffset>
                </wp:positionH>
                <wp:positionV relativeFrom="paragraph">
                  <wp:posOffset>77833</wp:posOffset>
                </wp:positionV>
                <wp:extent cx="1738993" cy="0"/>
                <wp:effectExtent l="0" t="0" r="13970" b="19050"/>
                <wp:wrapNone/>
                <wp:docPr id="151104806" name="Straight Connector 151104806"/>
                <wp:cNvGraphicFramePr/>
                <a:graphic xmlns:a="http://schemas.openxmlformats.org/drawingml/2006/main">
                  <a:graphicData uri="http://schemas.microsoft.com/office/word/2010/wordprocessingShape">
                    <wps:wsp>
                      <wps:cNvCnPr/>
                      <wps:spPr>
                        <a:xfrm>
                          <a:off x="0" y="0"/>
                          <a:ext cx="17389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D3F05" id="Straight Connector 15110480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6.65pt,6.15pt" to="293.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" strokecolor="black [3040]"/>
            </w:pict>
          </mc:Fallback>
        </mc:AlternateContent>
      </w:r>
    </w:p>
    <w:p w14:paraId="10779EE2" w14:textId="77777777" w:rsidR="00AC7B07" w:rsidRPr="00EE47D2" w:rsidRDefault="00AC7B07" w:rsidP="00AC7B07">
      <w:pPr>
        <w:spacing w:line="240" w:lineRule="auto"/>
        <w:jc w:val="center"/>
        <w:rPr>
          <w:rFonts w:cs="Times New Roman"/>
          <w:bCs/>
          <w:i/>
          <w:color w:val="000000" w:themeColor="text1"/>
          <w:szCs w:val="28"/>
        </w:rPr>
      </w:pPr>
      <w:bookmarkStart w:id="2" w:name="chuong_pl11_name"/>
    </w:p>
    <w:tbl>
      <w:tblPr>
        <w:tblpPr w:leftFromText="180" w:rightFromText="180" w:vertAnchor="text" w:horzAnchor="margin" w:tblpX="-318" w:tblpY="-82"/>
        <w:tblW w:w="9889" w:type="dxa"/>
        <w:tblLook w:val="01E0" w:firstRow="1" w:lastRow="1" w:firstColumn="1" w:lastColumn="1" w:noHBand="0" w:noVBand="0"/>
      </w:tblPr>
      <w:tblGrid>
        <w:gridCol w:w="3652"/>
        <w:gridCol w:w="6237"/>
      </w:tblGrid>
      <w:tr w:rsidR="00C83231" w:rsidRPr="00EE47D2" w14:paraId="3147FB33" w14:textId="77777777" w:rsidTr="005A28E7">
        <w:trPr>
          <w:trHeight w:val="719"/>
        </w:trPr>
        <w:tc>
          <w:tcPr>
            <w:tcW w:w="3652" w:type="dxa"/>
          </w:tcPr>
          <w:p w14:paraId="58170C42" w14:textId="47F87B98" w:rsidR="00AC7B07" w:rsidRPr="00EE47D2" w:rsidRDefault="00AC7B07" w:rsidP="005A28E7">
            <w:pPr>
              <w:spacing w:line="240" w:lineRule="auto"/>
              <w:jc w:val="center"/>
              <w:rPr>
                <w:rFonts w:cs="Times New Roman"/>
                <w:b/>
                <w:color w:val="000000" w:themeColor="text1"/>
                <w:szCs w:val="28"/>
              </w:rPr>
            </w:pPr>
            <w:r w:rsidRPr="00EE47D2">
              <w:rPr>
                <w:rFonts w:cs="Times New Roman"/>
                <w:b/>
                <w:color w:val="000000" w:themeColor="text1"/>
                <w:szCs w:val="28"/>
              </w:rPr>
              <w:t>TỔ CHỨC CẤP C/O VÀ VĂN BẢN CHẤP THUẬN</w:t>
            </w:r>
            <w:r w:rsidR="00C83231" w:rsidRPr="00EE47D2">
              <w:rPr>
                <w:rFonts w:cs="Times New Roman"/>
                <w:b/>
                <w:color w:val="000000" w:themeColor="text1"/>
                <w:szCs w:val="28"/>
              </w:rPr>
              <w:t xml:space="preserve"> </w:t>
            </w:r>
            <w:r w:rsidR="00C83231" w:rsidRPr="00EE47D2">
              <w:rPr>
                <w:rStyle w:val="FootnoteReference"/>
                <w:rFonts w:cs="Times New Roman"/>
                <w:b/>
                <w:color w:val="000000" w:themeColor="text1"/>
                <w:szCs w:val="28"/>
              </w:rPr>
              <w:footnoteReference w:id="14"/>
            </w:r>
            <w:r w:rsidRPr="00EE47D2">
              <w:rPr>
                <w:rFonts w:cs="Times New Roman"/>
                <w:b/>
                <w:color w:val="000000" w:themeColor="text1"/>
                <w:szCs w:val="28"/>
              </w:rPr>
              <w:t xml:space="preserve"> </w:t>
            </w:r>
          </w:p>
          <w:p w14:paraId="073E16BF" w14:textId="77777777" w:rsidR="00AC7B07" w:rsidRPr="00EE47D2" w:rsidRDefault="00AC7B07" w:rsidP="005A28E7">
            <w:pPr>
              <w:spacing w:line="240" w:lineRule="auto"/>
              <w:jc w:val="center"/>
              <w:rPr>
                <w:rFonts w:cs="Times New Roman"/>
                <w:color w:val="000000" w:themeColor="text1"/>
                <w:szCs w:val="28"/>
              </w:rPr>
            </w:pPr>
            <w:r w:rsidRPr="00EE47D2">
              <w:rPr>
                <w:rFonts w:cs="Times New Roman"/>
                <w:bCs/>
                <w:color w:val="000000" w:themeColor="text1"/>
                <w:szCs w:val="28"/>
              </w:rPr>
              <w:t>–––––––––––––––</w:t>
            </w:r>
          </w:p>
        </w:tc>
        <w:tc>
          <w:tcPr>
            <w:tcW w:w="6237" w:type="dxa"/>
          </w:tcPr>
          <w:p w14:paraId="73FB5DE6" w14:textId="77777777" w:rsidR="00AC7B07" w:rsidRPr="00EE47D2" w:rsidRDefault="00AC7B07" w:rsidP="005A28E7">
            <w:pPr>
              <w:spacing w:line="240" w:lineRule="auto"/>
              <w:jc w:val="center"/>
              <w:rPr>
                <w:rFonts w:cs="Times New Roman"/>
                <w:b/>
                <w:bCs/>
                <w:color w:val="000000" w:themeColor="text1"/>
                <w:szCs w:val="28"/>
              </w:rPr>
            </w:pPr>
            <w:r w:rsidRPr="00EE47D2">
              <w:rPr>
                <w:rFonts w:cs="Times New Roman"/>
                <w:b/>
                <w:bCs/>
                <w:color w:val="000000" w:themeColor="text1"/>
                <w:szCs w:val="28"/>
              </w:rPr>
              <w:t>CỘNG HÒA XÃ HỘI CHỦ NGHĨA VIỆT NAM</w:t>
            </w:r>
          </w:p>
          <w:p w14:paraId="0D4E2975" w14:textId="77777777" w:rsidR="00AC7B07" w:rsidRPr="00EE47D2" w:rsidRDefault="00AC7B07" w:rsidP="005A28E7">
            <w:pPr>
              <w:spacing w:line="240" w:lineRule="auto"/>
              <w:jc w:val="center"/>
              <w:rPr>
                <w:rFonts w:cs="Times New Roman"/>
                <w:b/>
                <w:bCs/>
                <w:color w:val="000000" w:themeColor="text1"/>
                <w:szCs w:val="28"/>
              </w:rPr>
            </w:pPr>
            <w:r w:rsidRPr="00EE47D2">
              <w:rPr>
                <w:rFonts w:cs="Times New Roman"/>
                <w:b/>
                <w:bCs/>
                <w:color w:val="000000" w:themeColor="text1"/>
                <w:szCs w:val="28"/>
              </w:rPr>
              <w:t>Độc lập - Tự do - Hạnh phúc</w:t>
            </w:r>
          </w:p>
          <w:p w14:paraId="0A992C5F" w14:textId="77777777" w:rsidR="00AC7B07" w:rsidRPr="00EE47D2" w:rsidRDefault="00AC7B07" w:rsidP="005A28E7">
            <w:pPr>
              <w:spacing w:line="240" w:lineRule="auto"/>
              <w:jc w:val="center"/>
              <w:rPr>
                <w:rFonts w:cs="Times New Roman"/>
                <w:color w:val="000000" w:themeColor="text1"/>
                <w:szCs w:val="28"/>
              </w:rPr>
            </w:pPr>
            <w:r w:rsidRPr="00EE47D2">
              <w:rPr>
                <w:rFonts w:cs="Times New Roman"/>
                <w:bCs/>
                <w:color w:val="000000" w:themeColor="text1"/>
                <w:szCs w:val="28"/>
              </w:rPr>
              <w:t>–––––––––––––––––––</w:t>
            </w:r>
          </w:p>
        </w:tc>
      </w:tr>
      <w:tr w:rsidR="00C83231" w:rsidRPr="00EE47D2" w14:paraId="77FD18B3" w14:textId="77777777" w:rsidTr="005A28E7">
        <w:trPr>
          <w:trHeight w:val="419"/>
        </w:trPr>
        <w:tc>
          <w:tcPr>
            <w:tcW w:w="3652" w:type="dxa"/>
          </w:tcPr>
          <w:p w14:paraId="317CA054" w14:textId="77777777" w:rsidR="00AC7B07" w:rsidRPr="00EE47D2" w:rsidRDefault="00AC7B07" w:rsidP="005A28E7">
            <w:pPr>
              <w:spacing w:line="240" w:lineRule="auto"/>
              <w:jc w:val="center"/>
              <w:rPr>
                <w:rFonts w:cs="Times New Roman"/>
                <w:color w:val="000000" w:themeColor="text1"/>
                <w:szCs w:val="28"/>
              </w:rPr>
            </w:pPr>
            <w:r w:rsidRPr="00EE47D2">
              <w:rPr>
                <w:rFonts w:cs="Times New Roman"/>
                <w:color w:val="000000" w:themeColor="text1"/>
                <w:szCs w:val="28"/>
              </w:rPr>
              <w:t>Số: …</w:t>
            </w:r>
          </w:p>
        </w:tc>
        <w:tc>
          <w:tcPr>
            <w:tcW w:w="6237" w:type="dxa"/>
          </w:tcPr>
          <w:p w14:paraId="151F9753" w14:textId="77777777" w:rsidR="00AC7B07" w:rsidRPr="00EE47D2" w:rsidRDefault="00AC7B07" w:rsidP="005A28E7">
            <w:pPr>
              <w:spacing w:line="240" w:lineRule="auto"/>
              <w:jc w:val="center"/>
              <w:rPr>
                <w:rFonts w:cs="Times New Roman"/>
                <w:color w:val="000000" w:themeColor="text1"/>
                <w:szCs w:val="28"/>
                <w:lang w:val="sv-SE"/>
              </w:rPr>
            </w:pPr>
            <w:r w:rsidRPr="00EE47D2">
              <w:rPr>
                <w:rFonts w:cs="Times New Roman"/>
                <w:i/>
                <w:iCs/>
                <w:color w:val="000000" w:themeColor="text1"/>
                <w:szCs w:val="28"/>
                <w:lang w:val="sv-SE"/>
              </w:rPr>
              <w:t>(Địa danh)</w:t>
            </w:r>
            <w:r w:rsidRPr="00EE47D2">
              <w:rPr>
                <w:rFonts w:cs="Times New Roman"/>
                <w:i/>
                <w:iCs/>
                <w:color w:val="000000" w:themeColor="text1"/>
                <w:szCs w:val="28"/>
                <w:lang w:val="vi-VN" w:eastAsia="vi-VN"/>
              </w:rPr>
              <w:t xml:space="preserve">, ngày </w:t>
            </w:r>
            <w:r w:rsidRPr="00EE47D2">
              <w:rPr>
                <w:rFonts w:cs="Times New Roman"/>
                <w:i/>
                <w:iCs/>
                <w:color w:val="000000" w:themeColor="text1"/>
                <w:szCs w:val="28"/>
                <w:lang w:eastAsia="vi-VN"/>
              </w:rPr>
              <w:t>…..</w:t>
            </w:r>
            <w:r w:rsidRPr="00EE47D2">
              <w:rPr>
                <w:rFonts w:cs="Times New Roman"/>
                <w:i/>
                <w:iCs/>
                <w:color w:val="000000" w:themeColor="text1"/>
                <w:szCs w:val="28"/>
                <w:lang w:val="vi-VN" w:eastAsia="vi-VN"/>
              </w:rPr>
              <w:t xml:space="preserve"> tháng </w:t>
            </w:r>
            <w:r w:rsidRPr="00EE47D2">
              <w:rPr>
                <w:rFonts w:cs="Times New Roman"/>
                <w:i/>
                <w:iCs/>
                <w:color w:val="000000" w:themeColor="text1"/>
                <w:szCs w:val="28"/>
                <w:lang w:val="sv-SE"/>
              </w:rPr>
              <w:t>.....</w:t>
            </w:r>
            <w:r w:rsidRPr="00EE47D2">
              <w:rPr>
                <w:rFonts w:cs="Times New Roman"/>
                <w:i/>
                <w:iCs/>
                <w:color w:val="000000" w:themeColor="text1"/>
                <w:szCs w:val="28"/>
                <w:lang w:val="vi-VN" w:eastAsia="vi-VN"/>
              </w:rPr>
              <w:t xml:space="preserve"> năm</w:t>
            </w:r>
            <w:r w:rsidRPr="00EE47D2">
              <w:rPr>
                <w:rFonts w:cs="Times New Roman"/>
                <w:i/>
                <w:iCs/>
                <w:color w:val="000000" w:themeColor="text1"/>
                <w:szCs w:val="28"/>
                <w:lang w:val="sv-SE"/>
              </w:rPr>
              <w:t xml:space="preserve"> .....</w:t>
            </w:r>
          </w:p>
        </w:tc>
      </w:tr>
    </w:tbl>
    <w:p w14:paraId="43A98B28" w14:textId="77777777" w:rsidR="00AC7B07" w:rsidRPr="00EE47D2" w:rsidRDefault="00AC7B07" w:rsidP="00AC7B07">
      <w:pPr>
        <w:spacing w:line="240" w:lineRule="auto"/>
        <w:jc w:val="center"/>
        <w:rPr>
          <w:rFonts w:cs="Times New Roman"/>
          <w:color w:val="000000" w:themeColor="text1"/>
          <w:szCs w:val="28"/>
        </w:rPr>
      </w:pPr>
      <w:r w:rsidRPr="00EE47D2">
        <w:rPr>
          <w:rFonts w:cs="Times New Roman"/>
          <w:b/>
          <w:bCs/>
          <w:color w:val="000000" w:themeColor="text1"/>
          <w:szCs w:val="28"/>
        </w:rPr>
        <w:t>BÁO CÁO</w:t>
      </w:r>
      <w:bookmarkEnd w:id="2"/>
    </w:p>
    <w:p w14:paraId="5A4C4862" w14:textId="77777777" w:rsidR="00AC7B07" w:rsidRPr="00EE47D2" w:rsidRDefault="00AC7B07" w:rsidP="00AC7B07">
      <w:pPr>
        <w:spacing w:line="240" w:lineRule="auto"/>
        <w:jc w:val="center"/>
        <w:rPr>
          <w:rFonts w:cs="Times New Roman"/>
          <w:b/>
          <w:bCs/>
          <w:i/>
          <w:color w:val="000000" w:themeColor="text1"/>
          <w:szCs w:val="28"/>
        </w:rPr>
      </w:pPr>
      <w:r w:rsidRPr="00EE47D2">
        <w:rPr>
          <w:rFonts w:cs="Times New Roman"/>
          <w:b/>
          <w:bCs/>
          <w:i/>
          <w:color w:val="000000" w:themeColor="text1"/>
          <w:szCs w:val="28"/>
        </w:rPr>
        <w:t>Về tình hình cấp C/O, Văn bản chấp thuận theo quý/năm …</w:t>
      </w:r>
    </w:p>
    <w:p w14:paraId="3B81C30D" w14:textId="77777777" w:rsidR="00AC7B07" w:rsidRPr="00EE47D2" w:rsidRDefault="00AC7B07" w:rsidP="00AC7B07">
      <w:pPr>
        <w:spacing w:before="360" w:after="360" w:line="240" w:lineRule="auto"/>
        <w:jc w:val="center"/>
        <w:rPr>
          <w:rFonts w:cs="Times New Roman"/>
          <w:color w:val="000000" w:themeColor="text1"/>
          <w:szCs w:val="28"/>
        </w:rPr>
      </w:pPr>
      <w:r w:rsidRPr="00EE47D2">
        <w:rPr>
          <w:rFonts w:cs="Times New Roman"/>
          <w:color w:val="000000" w:themeColor="text1"/>
          <w:szCs w:val="28"/>
        </w:rPr>
        <w:t>Kính gửi: ……………………</w:t>
      </w:r>
    </w:p>
    <w:p w14:paraId="7C248F54" w14:textId="77777777" w:rsidR="00AC7B07" w:rsidRPr="00EE47D2" w:rsidRDefault="00AC7B07" w:rsidP="00AC7B07">
      <w:pPr>
        <w:spacing w:after="120"/>
        <w:ind w:firstLine="720"/>
        <w:jc w:val="both"/>
        <w:rPr>
          <w:rFonts w:cs="Times New Roman"/>
          <w:b/>
          <w:color w:val="000000" w:themeColor="text1"/>
          <w:szCs w:val="28"/>
        </w:rPr>
      </w:pPr>
      <w:r w:rsidRPr="00EE47D2">
        <w:rPr>
          <w:rFonts w:cs="Times New Roman"/>
          <w:b/>
          <w:color w:val="000000" w:themeColor="text1"/>
          <w:szCs w:val="28"/>
        </w:rPr>
        <w:t>I. Tình hình triển khai cấp C/O và Văn bản chấp thuận (nếu có)</w:t>
      </w:r>
    </w:p>
    <w:tbl>
      <w:tblPr>
        <w:tblStyle w:val="TableGrid"/>
        <w:tblW w:w="0" w:type="auto"/>
        <w:tblInd w:w="108" w:type="dxa"/>
        <w:tblLook w:val="04A0" w:firstRow="1" w:lastRow="0" w:firstColumn="1" w:lastColumn="0" w:noHBand="0" w:noVBand="1"/>
      </w:tblPr>
      <w:tblGrid>
        <w:gridCol w:w="746"/>
        <w:gridCol w:w="1551"/>
        <w:gridCol w:w="1353"/>
        <w:gridCol w:w="1407"/>
        <w:gridCol w:w="3897"/>
      </w:tblGrid>
      <w:tr w:rsidR="00C83231" w:rsidRPr="00EE47D2" w14:paraId="732BF0BD" w14:textId="77777777" w:rsidTr="005A28E7">
        <w:tc>
          <w:tcPr>
            <w:tcW w:w="746" w:type="dxa"/>
            <w:vMerge w:val="restart"/>
            <w:vAlign w:val="center"/>
          </w:tcPr>
          <w:p w14:paraId="219B7FE8" w14:textId="77777777" w:rsidR="00AC7B07" w:rsidRPr="00EE47D2" w:rsidRDefault="00AC7B07" w:rsidP="005A28E7">
            <w:pPr>
              <w:jc w:val="center"/>
              <w:rPr>
                <w:rFonts w:cs="Times New Roman"/>
                <w:b/>
                <w:color w:val="000000" w:themeColor="text1"/>
                <w:szCs w:val="28"/>
              </w:rPr>
            </w:pPr>
            <w:r w:rsidRPr="00EE47D2">
              <w:rPr>
                <w:rFonts w:cs="Times New Roman"/>
                <w:b/>
                <w:color w:val="000000" w:themeColor="text1"/>
                <w:szCs w:val="28"/>
              </w:rPr>
              <w:t>STT</w:t>
            </w:r>
          </w:p>
        </w:tc>
        <w:tc>
          <w:tcPr>
            <w:tcW w:w="1551" w:type="dxa"/>
            <w:vMerge w:val="restart"/>
            <w:vAlign w:val="center"/>
          </w:tcPr>
          <w:p w14:paraId="65869A75" w14:textId="77777777" w:rsidR="00AC7B07" w:rsidRPr="00EE47D2" w:rsidRDefault="00AC7B07" w:rsidP="005A28E7">
            <w:pPr>
              <w:jc w:val="center"/>
              <w:rPr>
                <w:rFonts w:cs="Times New Roman"/>
                <w:color w:val="000000" w:themeColor="text1"/>
                <w:szCs w:val="28"/>
              </w:rPr>
            </w:pPr>
            <w:r w:rsidRPr="00EE47D2">
              <w:rPr>
                <w:rFonts w:cs="Times New Roman"/>
                <w:b/>
                <w:color w:val="000000" w:themeColor="text1"/>
                <w:szCs w:val="28"/>
              </w:rPr>
              <w:t>Nội dung</w:t>
            </w:r>
          </w:p>
        </w:tc>
        <w:tc>
          <w:tcPr>
            <w:tcW w:w="2760" w:type="dxa"/>
            <w:gridSpan w:val="2"/>
            <w:vAlign w:val="center"/>
          </w:tcPr>
          <w:p w14:paraId="77E056AA" w14:textId="77777777" w:rsidR="00AC7B07" w:rsidRPr="00EE47D2" w:rsidRDefault="00AC7B07" w:rsidP="005A28E7">
            <w:pPr>
              <w:jc w:val="center"/>
              <w:rPr>
                <w:rFonts w:cs="Times New Roman"/>
                <w:b/>
                <w:color w:val="000000" w:themeColor="text1"/>
                <w:szCs w:val="28"/>
              </w:rPr>
            </w:pPr>
            <w:r w:rsidRPr="00EE47D2">
              <w:rPr>
                <w:rFonts w:cs="Times New Roman"/>
                <w:b/>
                <w:color w:val="000000" w:themeColor="text1"/>
                <w:szCs w:val="28"/>
              </w:rPr>
              <w:t xml:space="preserve">Có hay không </w:t>
            </w:r>
          </w:p>
          <w:p w14:paraId="7469A1A1" w14:textId="77777777" w:rsidR="00AC7B07" w:rsidRPr="00EE47D2" w:rsidRDefault="00AC7B07" w:rsidP="005A28E7">
            <w:pPr>
              <w:jc w:val="center"/>
              <w:rPr>
                <w:rFonts w:cs="Times New Roman"/>
                <w:b/>
                <w:color w:val="000000" w:themeColor="text1"/>
                <w:szCs w:val="28"/>
              </w:rPr>
            </w:pPr>
            <w:r w:rsidRPr="00EE47D2">
              <w:rPr>
                <w:rFonts w:cs="Times New Roman"/>
                <w:b/>
                <w:color w:val="000000" w:themeColor="text1"/>
                <w:szCs w:val="28"/>
              </w:rPr>
              <w:t>phân cấp, ủy quyền</w:t>
            </w:r>
          </w:p>
        </w:tc>
        <w:tc>
          <w:tcPr>
            <w:tcW w:w="3897" w:type="dxa"/>
            <w:vAlign w:val="center"/>
          </w:tcPr>
          <w:p w14:paraId="136A90A8" w14:textId="77777777" w:rsidR="00AC7B07" w:rsidRPr="00EE47D2" w:rsidRDefault="00AC7B07" w:rsidP="005A28E7">
            <w:pPr>
              <w:jc w:val="center"/>
              <w:rPr>
                <w:rFonts w:cs="Times New Roman"/>
                <w:b/>
                <w:color w:val="000000" w:themeColor="text1"/>
                <w:szCs w:val="28"/>
              </w:rPr>
            </w:pPr>
            <w:r w:rsidRPr="00EE47D2">
              <w:rPr>
                <w:rFonts w:cs="Times New Roman"/>
                <w:b/>
                <w:color w:val="000000" w:themeColor="text1"/>
                <w:szCs w:val="28"/>
              </w:rPr>
              <w:t>Văn bản triển khai cấp C/</w:t>
            </w:r>
            <w:proofErr w:type="gramStart"/>
            <w:r w:rsidRPr="00EE47D2">
              <w:rPr>
                <w:rFonts w:cs="Times New Roman"/>
                <w:b/>
                <w:color w:val="000000" w:themeColor="text1"/>
                <w:szCs w:val="28"/>
              </w:rPr>
              <w:t>O  và</w:t>
            </w:r>
            <w:proofErr w:type="gramEnd"/>
            <w:r w:rsidRPr="00EE47D2">
              <w:rPr>
                <w:rFonts w:cs="Times New Roman"/>
                <w:b/>
                <w:color w:val="000000" w:themeColor="text1"/>
                <w:szCs w:val="28"/>
              </w:rPr>
              <w:t xml:space="preserve"> Văn bản chấp thuận</w:t>
            </w:r>
          </w:p>
          <w:p w14:paraId="7A3C378C" w14:textId="77777777" w:rsidR="00AC7B07" w:rsidRPr="00EE47D2" w:rsidRDefault="00AC7B07" w:rsidP="005A28E7">
            <w:pPr>
              <w:jc w:val="center"/>
              <w:rPr>
                <w:rFonts w:cs="Times New Roman"/>
                <w:b/>
                <w:color w:val="000000" w:themeColor="text1"/>
                <w:szCs w:val="28"/>
              </w:rPr>
            </w:pPr>
            <w:r w:rsidRPr="00EE47D2">
              <w:rPr>
                <w:rFonts w:cs="Times New Roman"/>
                <w:b/>
                <w:color w:val="000000" w:themeColor="text1"/>
                <w:szCs w:val="28"/>
              </w:rPr>
              <w:t>(Số, ngày tháng năm)</w:t>
            </w:r>
          </w:p>
        </w:tc>
      </w:tr>
      <w:tr w:rsidR="00C83231" w:rsidRPr="00EE47D2" w14:paraId="2086EC6A" w14:textId="77777777" w:rsidTr="005A28E7">
        <w:tc>
          <w:tcPr>
            <w:tcW w:w="746" w:type="dxa"/>
            <w:vMerge/>
            <w:vAlign w:val="center"/>
          </w:tcPr>
          <w:p w14:paraId="77BF7EAA" w14:textId="77777777" w:rsidR="00AC7B07" w:rsidRPr="00EE47D2" w:rsidRDefault="00AC7B07" w:rsidP="005A28E7">
            <w:pPr>
              <w:jc w:val="center"/>
              <w:rPr>
                <w:rFonts w:cs="Times New Roman"/>
                <w:color w:val="000000" w:themeColor="text1"/>
                <w:szCs w:val="28"/>
              </w:rPr>
            </w:pPr>
          </w:p>
        </w:tc>
        <w:tc>
          <w:tcPr>
            <w:tcW w:w="1551" w:type="dxa"/>
            <w:vMerge/>
            <w:vAlign w:val="center"/>
          </w:tcPr>
          <w:p w14:paraId="086B3147" w14:textId="77777777" w:rsidR="00AC7B07" w:rsidRPr="00EE47D2" w:rsidRDefault="00AC7B07" w:rsidP="005A28E7">
            <w:pPr>
              <w:jc w:val="center"/>
              <w:rPr>
                <w:rFonts w:cs="Times New Roman"/>
                <w:color w:val="000000" w:themeColor="text1"/>
                <w:szCs w:val="28"/>
              </w:rPr>
            </w:pPr>
          </w:p>
        </w:tc>
        <w:tc>
          <w:tcPr>
            <w:tcW w:w="1353" w:type="dxa"/>
            <w:vAlign w:val="center"/>
          </w:tcPr>
          <w:p w14:paraId="134E2B77" w14:textId="77777777" w:rsidR="00AC7B07" w:rsidRPr="00EE47D2" w:rsidRDefault="00AC7B07" w:rsidP="005A28E7">
            <w:pPr>
              <w:jc w:val="center"/>
              <w:rPr>
                <w:rFonts w:cs="Times New Roman"/>
                <w:color w:val="000000" w:themeColor="text1"/>
                <w:szCs w:val="28"/>
              </w:rPr>
            </w:pPr>
            <w:r w:rsidRPr="00EE47D2">
              <w:rPr>
                <w:rFonts w:cs="Times New Roman"/>
                <w:color w:val="000000" w:themeColor="text1"/>
                <w:szCs w:val="28"/>
              </w:rPr>
              <w:t>Có</w:t>
            </w:r>
          </w:p>
        </w:tc>
        <w:tc>
          <w:tcPr>
            <w:tcW w:w="1407" w:type="dxa"/>
            <w:vAlign w:val="center"/>
          </w:tcPr>
          <w:p w14:paraId="38E63053" w14:textId="77777777" w:rsidR="00AC7B07" w:rsidRPr="00EE47D2" w:rsidRDefault="00AC7B07" w:rsidP="005A28E7">
            <w:pPr>
              <w:jc w:val="center"/>
              <w:rPr>
                <w:rFonts w:cs="Times New Roman"/>
                <w:color w:val="000000" w:themeColor="text1"/>
                <w:szCs w:val="28"/>
              </w:rPr>
            </w:pPr>
            <w:r w:rsidRPr="00EE47D2">
              <w:rPr>
                <w:rFonts w:cs="Times New Roman"/>
                <w:color w:val="000000" w:themeColor="text1"/>
                <w:szCs w:val="28"/>
              </w:rPr>
              <w:t>Không</w:t>
            </w:r>
          </w:p>
        </w:tc>
        <w:tc>
          <w:tcPr>
            <w:tcW w:w="3897" w:type="dxa"/>
            <w:vAlign w:val="center"/>
          </w:tcPr>
          <w:p w14:paraId="71D8AD8D" w14:textId="77777777" w:rsidR="00AC7B07" w:rsidRPr="00EE47D2" w:rsidRDefault="00AC7B07" w:rsidP="005A28E7">
            <w:pPr>
              <w:jc w:val="center"/>
              <w:rPr>
                <w:rFonts w:cs="Times New Roman"/>
                <w:b/>
                <w:color w:val="000000" w:themeColor="text1"/>
                <w:szCs w:val="28"/>
              </w:rPr>
            </w:pPr>
          </w:p>
        </w:tc>
      </w:tr>
      <w:tr w:rsidR="00C83231" w:rsidRPr="00EE47D2" w14:paraId="07D1BA4E" w14:textId="77777777" w:rsidTr="005A28E7">
        <w:trPr>
          <w:trHeight w:val="539"/>
        </w:trPr>
        <w:tc>
          <w:tcPr>
            <w:tcW w:w="746" w:type="dxa"/>
            <w:vAlign w:val="center"/>
          </w:tcPr>
          <w:p w14:paraId="73287173" w14:textId="77777777" w:rsidR="00AC7B07" w:rsidRPr="00EE47D2" w:rsidRDefault="00AC7B07" w:rsidP="005A28E7">
            <w:pPr>
              <w:jc w:val="center"/>
              <w:rPr>
                <w:rFonts w:cs="Times New Roman"/>
                <w:color w:val="000000" w:themeColor="text1"/>
                <w:szCs w:val="28"/>
              </w:rPr>
            </w:pPr>
            <w:r w:rsidRPr="00EE47D2">
              <w:rPr>
                <w:rFonts w:cs="Times New Roman"/>
                <w:color w:val="000000" w:themeColor="text1"/>
                <w:szCs w:val="28"/>
              </w:rPr>
              <w:t>1</w:t>
            </w:r>
          </w:p>
        </w:tc>
        <w:tc>
          <w:tcPr>
            <w:tcW w:w="1551" w:type="dxa"/>
            <w:vAlign w:val="center"/>
          </w:tcPr>
          <w:p w14:paraId="71954BE6" w14:textId="77777777" w:rsidR="00AC7B07" w:rsidRPr="00EE47D2" w:rsidRDefault="00AC7B07" w:rsidP="005A28E7">
            <w:pPr>
              <w:jc w:val="both"/>
              <w:rPr>
                <w:rFonts w:cs="Times New Roman"/>
                <w:color w:val="000000" w:themeColor="text1"/>
                <w:szCs w:val="28"/>
              </w:rPr>
            </w:pPr>
            <w:r w:rsidRPr="00EE47D2">
              <w:rPr>
                <w:rFonts w:cs="Times New Roman"/>
                <w:color w:val="000000" w:themeColor="text1"/>
                <w:szCs w:val="28"/>
              </w:rPr>
              <w:t>Cấp C/O</w:t>
            </w:r>
          </w:p>
        </w:tc>
        <w:tc>
          <w:tcPr>
            <w:tcW w:w="1353" w:type="dxa"/>
            <w:vAlign w:val="center"/>
          </w:tcPr>
          <w:p w14:paraId="078DB1F7" w14:textId="77777777" w:rsidR="00AC7B07" w:rsidRPr="00EE47D2" w:rsidRDefault="00AC7B07" w:rsidP="005A28E7">
            <w:pPr>
              <w:jc w:val="center"/>
              <w:rPr>
                <w:rFonts w:cs="Times New Roman"/>
                <w:color w:val="000000" w:themeColor="text1"/>
                <w:szCs w:val="28"/>
              </w:rPr>
            </w:pPr>
          </w:p>
        </w:tc>
        <w:tc>
          <w:tcPr>
            <w:tcW w:w="1407" w:type="dxa"/>
            <w:vAlign w:val="center"/>
          </w:tcPr>
          <w:p w14:paraId="61F10A80" w14:textId="77777777" w:rsidR="00AC7B07" w:rsidRPr="00EE47D2" w:rsidRDefault="00AC7B07" w:rsidP="005A28E7">
            <w:pPr>
              <w:jc w:val="center"/>
              <w:rPr>
                <w:rFonts w:cs="Times New Roman"/>
                <w:color w:val="000000" w:themeColor="text1"/>
                <w:szCs w:val="28"/>
              </w:rPr>
            </w:pPr>
          </w:p>
        </w:tc>
        <w:tc>
          <w:tcPr>
            <w:tcW w:w="3897" w:type="dxa"/>
            <w:vAlign w:val="center"/>
          </w:tcPr>
          <w:p w14:paraId="772CAC0F" w14:textId="77777777" w:rsidR="00AC7B07" w:rsidRPr="00EE47D2" w:rsidRDefault="00AC7B07" w:rsidP="005A28E7">
            <w:pPr>
              <w:jc w:val="center"/>
              <w:rPr>
                <w:rFonts w:cs="Times New Roman"/>
                <w:color w:val="000000" w:themeColor="text1"/>
                <w:szCs w:val="28"/>
              </w:rPr>
            </w:pPr>
          </w:p>
        </w:tc>
      </w:tr>
      <w:tr w:rsidR="00C83231" w:rsidRPr="00EE47D2" w14:paraId="0A79CBAF" w14:textId="77777777" w:rsidTr="005A28E7">
        <w:trPr>
          <w:trHeight w:val="703"/>
        </w:trPr>
        <w:tc>
          <w:tcPr>
            <w:tcW w:w="746" w:type="dxa"/>
            <w:vAlign w:val="center"/>
          </w:tcPr>
          <w:p w14:paraId="13E509BF" w14:textId="77777777" w:rsidR="00AC7B07" w:rsidRPr="00EE47D2" w:rsidRDefault="00AC7B07" w:rsidP="005A28E7">
            <w:pPr>
              <w:jc w:val="center"/>
              <w:rPr>
                <w:rFonts w:cs="Times New Roman"/>
                <w:color w:val="000000" w:themeColor="text1"/>
                <w:szCs w:val="28"/>
              </w:rPr>
            </w:pPr>
            <w:r w:rsidRPr="00EE47D2">
              <w:rPr>
                <w:rFonts w:cs="Times New Roman"/>
                <w:color w:val="000000" w:themeColor="text1"/>
                <w:szCs w:val="28"/>
              </w:rPr>
              <w:t>2</w:t>
            </w:r>
          </w:p>
        </w:tc>
        <w:tc>
          <w:tcPr>
            <w:tcW w:w="1551" w:type="dxa"/>
            <w:vAlign w:val="center"/>
          </w:tcPr>
          <w:p w14:paraId="54B39BD5" w14:textId="77777777" w:rsidR="00AC7B07" w:rsidRPr="00EE47D2" w:rsidRDefault="00AC7B07" w:rsidP="005A28E7">
            <w:pPr>
              <w:jc w:val="both"/>
              <w:rPr>
                <w:rFonts w:cs="Times New Roman"/>
                <w:color w:val="000000" w:themeColor="text1"/>
                <w:szCs w:val="28"/>
              </w:rPr>
            </w:pPr>
            <w:r w:rsidRPr="00EE47D2">
              <w:rPr>
                <w:rFonts w:cs="Times New Roman"/>
                <w:color w:val="000000" w:themeColor="text1"/>
                <w:szCs w:val="28"/>
              </w:rPr>
              <w:t>Cấp CNM</w:t>
            </w:r>
          </w:p>
        </w:tc>
        <w:tc>
          <w:tcPr>
            <w:tcW w:w="1353" w:type="dxa"/>
            <w:vAlign w:val="center"/>
          </w:tcPr>
          <w:p w14:paraId="096E241B" w14:textId="77777777" w:rsidR="00AC7B07" w:rsidRPr="00EE47D2" w:rsidRDefault="00AC7B07" w:rsidP="005A28E7">
            <w:pPr>
              <w:jc w:val="center"/>
              <w:rPr>
                <w:rFonts w:cs="Times New Roman"/>
                <w:color w:val="000000" w:themeColor="text1"/>
                <w:szCs w:val="28"/>
              </w:rPr>
            </w:pPr>
          </w:p>
        </w:tc>
        <w:tc>
          <w:tcPr>
            <w:tcW w:w="1407" w:type="dxa"/>
            <w:vAlign w:val="center"/>
          </w:tcPr>
          <w:p w14:paraId="616BDE99" w14:textId="77777777" w:rsidR="00AC7B07" w:rsidRPr="00EE47D2" w:rsidRDefault="00AC7B07" w:rsidP="005A28E7">
            <w:pPr>
              <w:jc w:val="center"/>
              <w:rPr>
                <w:rFonts w:cs="Times New Roman"/>
                <w:color w:val="000000" w:themeColor="text1"/>
                <w:szCs w:val="28"/>
              </w:rPr>
            </w:pPr>
          </w:p>
        </w:tc>
        <w:tc>
          <w:tcPr>
            <w:tcW w:w="3897" w:type="dxa"/>
            <w:vAlign w:val="center"/>
          </w:tcPr>
          <w:p w14:paraId="024775AB" w14:textId="77777777" w:rsidR="00AC7B07" w:rsidRPr="00EE47D2" w:rsidRDefault="00AC7B07" w:rsidP="005A28E7">
            <w:pPr>
              <w:jc w:val="center"/>
              <w:rPr>
                <w:rFonts w:cs="Times New Roman"/>
                <w:color w:val="000000" w:themeColor="text1"/>
                <w:szCs w:val="28"/>
              </w:rPr>
            </w:pPr>
          </w:p>
        </w:tc>
      </w:tr>
      <w:tr w:rsidR="00C83231" w:rsidRPr="00EE47D2" w14:paraId="7B6AA64A" w14:textId="77777777" w:rsidTr="005A28E7">
        <w:tc>
          <w:tcPr>
            <w:tcW w:w="746" w:type="dxa"/>
            <w:vAlign w:val="center"/>
          </w:tcPr>
          <w:p w14:paraId="7D87B2A4" w14:textId="77777777" w:rsidR="00AC7B07" w:rsidRPr="00EE47D2" w:rsidRDefault="00AC7B07" w:rsidP="005A28E7">
            <w:pPr>
              <w:jc w:val="center"/>
              <w:rPr>
                <w:rFonts w:cs="Times New Roman"/>
                <w:color w:val="000000" w:themeColor="text1"/>
                <w:szCs w:val="28"/>
              </w:rPr>
            </w:pPr>
            <w:r w:rsidRPr="00EE47D2">
              <w:rPr>
                <w:rFonts w:cs="Times New Roman"/>
                <w:color w:val="000000" w:themeColor="text1"/>
                <w:szCs w:val="28"/>
              </w:rPr>
              <w:t>3</w:t>
            </w:r>
          </w:p>
        </w:tc>
        <w:tc>
          <w:tcPr>
            <w:tcW w:w="1551" w:type="dxa"/>
            <w:vAlign w:val="center"/>
          </w:tcPr>
          <w:p w14:paraId="59DD4C02" w14:textId="77777777" w:rsidR="00AC7B07" w:rsidRPr="00EE47D2" w:rsidRDefault="00AC7B07" w:rsidP="005A28E7">
            <w:pPr>
              <w:jc w:val="both"/>
              <w:rPr>
                <w:rFonts w:cs="Times New Roman"/>
                <w:color w:val="000000" w:themeColor="text1"/>
                <w:szCs w:val="28"/>
              </w:rPr>
            </w:pPr>
            <w:r w:rsidRPr="00EE47D2">
              <w:rPr>
                <w:rFonts w:cs="Times New Roman"/>
                <w:color w:val="000000" w:themeColor="text1"/>
                <w:szCs w:val="28"/>
              </w:rPr>
              <w:t>Văn bản chấp thuận</w:t>
            </w:r>
          </w:p>
        </w:tc>
        <w:tc>
          <w:tcPr>
            <w:tcW w:w="1353" w:type="dxa"/>
            <w:vAlign w:val="center"/>
          </w:tcPr>
          <w:p w14:paraId="19B9BED2" w14:textId="77777777" w:rsidR="00AC7B07" w:rsidRPr="00EE47D2" w:rsidRDefault="00AC7B07" w:rsidP="005A28E7">
            <w:pPr>
              <w:jc w:val="center"/>
              <w:rPr>
                <w:rFonts w:cs="Times New Roman"/>
                <w:color w:val="000000" w:themeColor="text1"/>
                <w:szCs w:val="28"/>
              </w:rPr>
            </w:pPr>
          </w:p>
        </w:tc>
        <w:tc>
          <w:tcPr>
            <w:tcW w:w="1407" w:type="dxa"/>
            <w:vAlign w:val="center"/>
          </w:tcPr>
          <w:p w14:paraId="05DA4CD1" w14:textId="77777777" w:rsidR="00AC7B07" w:rsidRPr="00EE47D2" w:rsidRDefault="00AC7B07" w:rsidP="005A28E7">
            <w:pPr>
              <w:jc w:val="center"/>
              <w:rPr>
                <w:rFonts w:cs="Times New Roman"/>
                <w:color w:val="000000" w:themeColor="text1"/>
                <w:szCs w:val="28"/>
              </w:rPr>
            </w:pPr>
          </w:p>
        </w:tc>
        <w:tc>
          <w:tcPr>
            <w:tcW w:w="3897" w:type="dxa"/>
            <w:vAlign w:val="center"/>
          </w:tcPr>
          <w:p w14:paraId="22C1AF31" w14:textId="77777777" w:rsidR="00AC7B07" w:rsidRPr="00EE47D2" w:rsidRDefault="00AC7B07" w:rsidP="005A28E7">
            <w:pPr>
              <w:jc w:val="center"/>
              <w:rPr>
                <w:rFonts w:cs="Times New Roman"/>
                <w:color w:val="000000" w:themeColor="text1"/>
                <w:szCs w:val="28"/>
              </w:rPr>
            </w:pPr>
          </w:p>
        </w:tc>
      </w:tr>
    </w:tbl>
    <w:p w14:paraId="457A6DA0" w14:textId="77777777" w:rsidR="00AC7B07" w:rsidRPr="00EE47D2" w:rsidRDefault="00AC7B07" w:rsidP="00AC7B07">
      <w:pPr>
        <w:spacing w:before="120" w:after="120" w:line="240" w:lineRule="auto"/>
        <w:ind w:firstLine="720"/>
        <w:jc w:val="both"/>
        <w:rPr>
          <w:rFonts w:cs="Times New Roman"/>
          <w:b/>
          <w:color w:val="000000" w:themeColor="text1"/>
          <w:szCs w:val="28"/>
        </w:rPr>
      </w:pPr>
      <w:r w:rsidRPr="00EE47D2">
        <w:rPr>
          <w:rFonts w:cs="Times New Roman"/>
          <w:b/>
          <w:color w:val="000000" w:themeColor="text1"/>
          <w:szCs w:val="28"/>
        </w:rPr>
        <w:t>II. Tình hình thực hiện chuyên môn, nghiệp vụ xuất xứ hàng hóa</w:t>
      </w:r>
    </w:p>
    <w:p w14:paraId="04CC8000" w14:textId="77777777" w:rsidR="00AC7B07" w:rsidRPr="00EE47D2" w:rsidRDefault="00AC7B07" w:rsidP="00AC7B07">
      <w:pPr>
        <w:spacing w:before="120" w:after="120" w:line="240" w:lineRule="auto"/>
        <w:ind w:firstLine="720"/>
        <w:jc w:val="both"/>
        <w:rPr>
          <w:rFonts w:cs="Times New Roman"/>
          <w:b/>
          <w:i/>
          <w:color w:val="000000" w:themeColor="text1"/>
          <w:szCs w:val="28"/>
        </w:rPr>
      </w:pPr>
      <w:r w:rsidRPr="00EE47D2">
        <w:rPr>
          <w:rFonts w:cs="Times New Roman"/>
          <w:b/>
          <w:i/>
          <w:color w:val="000000" w:themeColor="text1"/>
          <w:szCs w:val="28"/>
        </w:rPr>
        <w:t>1. Việc cấp C/O và Văn bản chấp thuận</w:t>
      </w:r>
    </w:p>
    <w:p w14:paraId="3457308E"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a) Số lượng C/O và Văn bản chấp thuận đã cấp/gia hạn:</w:t>
      </w:r>
    </w:p>
    <w:tbl>
      <w:tblPr>
        <w:tblStyle w:val="TableGrid"/>
        <w:tblW w:w="0" w:type="auto"/>
        <w:tblInd w:w="108" w:type="dxa"/>
        <w:tblLook w:val="04A0" w:firstRow="1" w:lastRow="0" w:firstColumn="1" w:lastColumn="0" w:noHBand="0" w:noVBand="1"/>
      </w:tblPr>
      <w:tblGrid>
        <w:gridCol w:w="746"/>
        <w:gridCol w:w="2969"/>
        <w:gridCol w:w="2170"/>
        <w:gridCol w:w="3069"/>
      </w:tblGrid>
      <w:tr w:rsidR="00C83231" w:rsidRPr="000F79F4" w14:paraId="6596B469" w14:textId="77777777" w:rsidTr="005A28E7">
        <w:tc>
          <w:tcPr>
            <w:tcW w:w="746" w:type="dxa"/>
            <w:vMerge w:val="restart"/>
            <w:vAlign w:val="center"/>
          </w:tcPr>
          <w:p w14:paraId="0FEE860A" w14:textId="77777777" w:rsidR="00AC7B07" w:rsidRPr="00EE47D2" w:rsidRDefault="00AC7B07" w:rsidP="005A28E7">
            <w:pPr>
              <w:spacing w:line="320" w:lineRule="atLeast"/>
              <w:jc w:val="center"/>
              <w:rPr>
                <w:rFonts w:cs="Times New Roman"/>
                <w:b/>
                <w:color w:val="000000" w:themeColor="text1"/>
                <w:szCs w:val="28"/>
              </w:rPr>
            </w:pPr>
          </w:p>
          <w:p w14:paraId="4C98E7ED" w14:textId="77777777" w:rsidR="00AC7B07" w:rsidRPr="00EE47D2" w:rsidRDefault="00AC7B07" w:rsidP="005A28E7">
            <w:pPr>
              <w:spacing w:line="320" w:lineRule="atLeast"/>
              <w:jc w:val="center"/>
              <w:rPr>
                <w:rFonts w:cs="Times New Roman"/>
                <w:b/>
                <w:color w:val="000000" w:themeColor="text1"/>
                <w:szCs w:val="28"/>
              </w:rPr>
            </w:pPr>
            <w:r w:rsidRPr="00EE47D2">
              <w:rPr>
                <w:rFonts w:cs="Times New Roman"/>
                <w:b/>
                <w:color w:val="000000" w:themeColor="text1"/>
                <w:szCs w:val="28"/>
              </w:rPr>
              <w:t>STT</w:t>
            </w:r>
          </w:p>
        </w:tc>
        <w:tc>
          <w:tcPr>
            <w:tcW w:w="2969" w:type="dxa"/>
            <w:vMerge w:val="restart"/>
            <w:vAlign w:val="center"/>
          </w:tcPr>
          <w:p w14:paraId="21065514" w14:textId="77777777" w:rsidR="00AC7B07" w:rsidRPr="00EE47D2" w:rsidRDefault="00AC7B07" w:rsidP="005A28E7">
            <w:pPr>
              <w:spacing w:line="320" w:lineRule="atLeast"/>
              <w:jc w:val="center"/>
              <w:rPr>
                <w:rFonts w:cs="Times New Roman"/>
                <w:b/>
                <w:color w:val="000000" w:themeColor="text1"/>
                <w:szCs w:val="28"/>
                <w:lang w:val="vi-VN"/>
              </w:rPr>
            </w:pPr>
            <w:r w:rsidRPr="00EE47D2">
              <w:rPr>
                <w:rFonts w:cs="Times New Roman"/>
                <w:b/>
                <w:color w:val="000000" w:themeColor="text1"/>
                <w:szCs w:val="28"/>
                <w:lang w:val="vi-VN"/>
              </w:rPr>
              <w:t>Mẫu C/O</w:t>
            </w:r>
            <w:r w:rsidRPr="00EE47D2">
              <w:rPr>
                <w:rFonts w:cs="Times New Roman"/>
                <w:b/>
                <w:color w:val="000000" w:themeColor="text1"/>
                <w:szCs w:val="28"/>
              </w:rPr>
              <w:t>,</w:t>
            </w:r>
          </w:p>
          <w:p w14:paraId="0AFA9BEA" w14:textId="77777777" w:rsidR="00AC7B07" w:rsidRPr="00EE47D2" w:rsidRDefault="00AC7B07" w:rsidP="005A28E7">
            <w:pPr>
              <w:spacing w:line="320" w:lineRule="atLeast"/>
              <w:jc w:val="center"/>
              <w:rPr>
                <w:rFonts w:cs="Times New Roman"/>
                <w:color w:val="000000" w:themeColor="text1"/>
                <w:szCs w:val="28"/>
                <w:lang w:val="vi-VN"/>
              </w:rPr>
            </w:pPr>
            <w:r w:rsidRPr="00EE47D2">
              <w:rPr>
                <w:rFonts w:cs="Times New Roman"/>
                <w:b/>
                <w:color w:val="000000" w:themeColor="text1"/>
                <w:szCs w:val="28"/>
              </w:rPr>
              <w:t>Văn bản chấp thuận</w:t>
            </w:r>
          </w:p>
        </w:tc>
        <w:tc>
          <w:tcPr>
            <w:tcW w:w="5239" w:type="dxa"/>
            <w:gridSpan w:val="2"/>
            <w:vAlign w:val="center"/>
          </w:tcPr>
          <w:p w14:paraId="4B3C0399" w14:textId="77777777" w:rsidR="00AC7B07" w:rsidRPr="00EE47D2" w:rsidRDefault="00AC7B07" w:rsidP="005A28E7">
            <w:pPr>
              <w:spacing w:line="320" w:lineRule="atLeast"/>
              <w:jc w:val="center"/>
              <w:rPr>
                <w:rFonts w:cs="Times New Roman"/>
                <w:b/>
                <w:color w:val="000000" w:themeColor="text1"/>
                <w:szCs w:val="28"/>
                <w:lang w:val="vi-VN"/>
              </w:rPr>
            </w:pPr>
            <w:r w:rsidRPr="00EE47D2">
              <w:rPr>
                <w:rFonts w:cs="Times New Roman"/>
                <w:b/>
                <w:color w:val="000000" w:themeColor="text1"/>
                <w:szCs w:val="28"/>
                <w:lang w:val="vi-VN"/>
              </w:rPr>
              <w:t>Từ ngày … tháng … năm …</w:t>
            </w:r>
          </w:p>
          <w:p w14:paraId="5862E922" w14:textId="77777777" w:rsidR="00AC7B07" w:rsidRPr="00EE47D2" w:rsidRDefault="00AC7B07" w:rsidP="005A28E7">
            <w:pPr>
              <w:spacing w:line="320" w:lineRule="atLeast"/>
              <w:jc w:val="center"/>
              <w:rPr>
                <w:rFonts w:cs="Times New Roman"/>
                <w:b/>
                <w:color w:val="000000" w:themeColor="text1"/>
                <w:szCs w:val="28"/>
                <w:lang w:val="vi-VN"/>
              </w:rPr>
            </w:pPr>
            <w:r w:rsidRPr="00EE47D2">
              <w:rPr>
                <w:rFonts w:cs="Times New Roman"/>
                <w:b/>
                <w:color w:val="000000" w:themeColor="text1"/>
                <w:szCs w:val="28"/>
                <w:lang w:val="vi-VN"/>
              </w:rPr>
              <w:t>đến ngày … tháng … năm …</w:t>
            </w:r>
          </w:p>
        </w:tc>
      </w:tr>
      <w:tr w:rsidR="00C83231" w:rsidRPr="00EE47D2" w14:paraId="00E5D6E2" w14:textId="77777777" w:rsidTr="005A28E7">
        <w:trPr>
          <w:trHeight w:val="483"/>
        </w:trPr>
        <w:tc>
          <w:tcPr>
            <w:tcW w:w="746" w:type="dxa"/>
            <w:vMerge/>
            <w:vAlign w:val="center"/>
          </w:tcPr>
          <w:p w14:paraId="61941209" w14:textId="77777777" w:rsidR="00AC7B07" w:rsidRPr="00EE47D2" w:rsidRDefault="00AC7B07" w:rsidP="005A28E7">
            <w:pPr>
              <w:spacing w:line="320" w:lineRule="atLeast"/>
              <w:jc w:val="center"/>
              <w:rPr>
                <w:rFonts w:cs="Times New Roman"/>
                <w:color w:val="000000" w:themeColor="text1"/>
                <w:szCs w:val="28"/>
                <w:lang w:val="vi-VN"/>
              </w:rPr>
            </w:pPr>
          </w:p>
        </w:tc>
        <w:tc>
          <w:tcPr>
            <w:tcW w:w="2969" w:type="dxa"/>
            <w:vMerge/>
            <w:vAlign w:val="center"/>
          </w:tcPr>
          <w:p w14:paraId="0884C0B5" w14:textId="77777777" w:rsidR="00AC7B07" w:rsidRPr="00EE47D2" w:rsidRDefault="00AC7B07" w:rsidP="005A28E7">
            <w:pPr>
              <w:spacing w:line="320" w:lineRule="atLeast"/>
              <w:jc w:val="center"/>
              <w:rPr>
                <w:rFonts w:cs="Times New Roman"/>
                <w:color w:val="000000" w:themeColor="text1"/>
                <w:szCs w:val="28"/>
                <w:lang w:val="vi-VN"/>
              </w:rPr>
            </w:pPr>
          </w:p>
        </w:tc>
        <w:tc>
          <w:tcPr>
            <w:tcW w:w="2170" w:type="dxa"/>
            <w:vAlign w:val="center"/>
          </w:tcPr>
          <w:p w14:paraId="67E1A6A2" w14:textId="77777777" w:rsidR="00AC7B07" w:rsidRPr="00EE47D2" w:rsidRDefault="00AC7B07" w:rsidP="005A28E7">
            <w:pPr>
              <w:spacing w:line="320" w:lineRule="atLeast"/>
              <w:jc w:val="center"/>
              <w:rPr>
                <w:rFonts w:cs="Times New Roman"/>
                <w:b/>
                <w:color w:val="000000" w:themeColor="text1"/>
                <w:szCs w:val="28"/>
              </w:rPr>
            </w:pPr>
            <w:r w:rsidRPr="00EE47D2">
              <w:rPr>
                <w:rFonts w:cs="Times New Roman"/>
                <w:b/>
                <w:color w:val="000000" w:themeColor="text1"/>
                <w:szCs w:val="28"/>
              </w:rPr>
              <w:t>Số lượng (bộ)</w:t>
            </w:r>
          </w:p>
        </w:tc>
        <w:tc>
          <w:tcPr>
            <w:tcW w:w="3069" w:type="dxa"/>
            <w:vAlign w:val="center"/>
          </w:tcPr>
          <w:p w14:paraId="56C28E9C" w14:textId="77777777" w:rsidR="00AC7B07" w:rsidRPr="00EE47D2" w:rsidRDefault="00AC7B07" w:rsidP="005A28E7">
            <w:pPr>
              <w:spacing w:line="320" w:lineRule="atLeast"/>
              <w:jc w:val="center"/>
              <w:rPr>
                <w:rFonts w:cs="Times New Roman"/>
                <w:b/>
                <w:color w:val="000000" w:themeColor="text1"/>
                <w:szCs w:val="28"/>
              </w:rPr>
            </w:pPr>
            <w:r w:rsidRPr="00EE47D2">
              <w:rPr>
                <w:rFonts w:cs="Times New Roman"/>
                <w:b/>
                <w:color w:val="000000" w:themeColor="text1"/>
                <w:szCs w:val="28"/>
              </w:rPr>
              <w:t>Trị giá (USD)</w:t>
            </w:r>
          </w:p>
        </w:tc>
      </w:tr>
      <w:tr w:rsidR="00C83231" w:rsidRPr="00EE47D2" w14:paraId="1C79376E" w14:textId="77777777" w:rsidTr="005A28E7">
        <w:trPr>
          <w:trHeight w:val="607"/>
        </w:trPr>
        <w:tc>
          <w:tcPr>
            <w:tcW w:w="746" w:type="dxa"/>
            <w:vAlign w:val="center"/>
          </w:tcPr>
          <w:p w14:paraId="0C715846" w14:textId="77777777" w:rsidR="00AC7B07" w:rsidRPr="00EE47D2" w:rsidRDefault="00AC7B07" w:rsidP="005A28E7">
            <w:pPr>
              <w:spacing w:line="320" w:lineRule="atLeast"/>
              <w:jc w:val="center"/>
              <w:rPr>
                <w:rFonts w:cs="Times New Roman"/>
                <w:color w:val="000000" w:themeColor="text1"/>
                <w:szCs w:val="28"/>
              </w:rPr>
            </w:pPr>
            <w:r w:rsidRPr="00EE47D2">
              <w:rPr>
                <w:rFonts w:cs="Times New Roman"/>
                <w:color w:val="000000" w:themeColor="text1"/>
                <w:szCs w:val="28"/>
              </w:rPr>
              <w:t>1</w:t>
            </w:r>
          </w:p>
        </w:tc>
        <w:tc>
          <w:tcPr>
            <w:tcW w:w="2969" w:type="dxa"/>
            <w:vAlign w:val="center"/>
          </w:tcPr>
          <w:p w14:paraId="7354236F" w14:textId="77777777" w:rsidR="00AC7B07" w:rsidRPr="00EE47D2" w:rsidRDefault="00AC7B07" w:rsidP="005A28E7">
            <w:pPr>
              <w:spacing w:line="320" w:lineRule="atLeast"/>
              <w:jc w:val="both"/>
              <w:rPr>
                <w:rFonts w:cs="Times New Roman"/>
                <w:color w:val="000000" w:themeColor="text1"/>
                <w:szCs w:val="28"/>
              </w:rPr>
            </w:pPr>
            <w:r w:rsidRPr="00EE47D2">
              <w:rPr>
                <w:rFonts w:cs="Times New Roman"/>
                <w:color w:val="000000" w:themeColor="text1"/>
                <w:szCs w:val="28"/>
              </w:rPr>
              <w:t>C/O mẫu …</w:t>
            </w:r>
          </w:p>
        </w:tc>
        <w:tc>
          <w:tcPr>
            <w:tcW w:w="2170" w:type="dxa"/>
            <w:vAlign w:val="center"/>
          </w:tcPr>
          <w:p w14:paraId="7DE052E4" w14:textId="77777777" w:rsidR="00AC7B07" w:rsidRPr="00EE47D2" w:rsidRDefault="00AC7B07" w:rsidP="005A28E7">
            <w:pPr>
              <w:spacing w:line="320" w:lineRule="atLeast"/>
              <w:jc w:val="center"/>
              <w:rPr>
                <w:rFonts w:cs="Times New Roman"/>
                <w:color w:val="000000" w:themeColor="text1"/>
                <w:szCs w:val="28"/>
              </w:rPr>
            </w:pPr>
          </w:p>
        </w:tc>
        <w:tc>
          <w:tcPr>
            <w:tcW w:w="3069" w:type="dxa"/>
            <w:vAlign w:val="center"/>
          </w:tcPr>
          <w:p w14:paraId="21D8FD46" w14:textId="77777777" w:rsidR="00AC7B07" w:rsidRPr="00EE47D2" w:rsidRDefault="00AC7B07" w:rsidP="005A28E7">
            <w:pPr>
              <w:spacing w:line="320" w:lineRule="atLeast"/>
              <w:jc w:val="center"/>
              <w:rPr>
                <w:rFonts w:cs="Times New Roman"/>
                <w:color w:val="000000" w:themeColor="text1"/>
                <w:szCs w:val="28"/>
              </w:rPr>
            </w:pPr>
          </w:p>
        </w:tc>
      </w:tr>
      <w:tr w:rsidR="00C83231" w:rsidRPr="00EE47D2" w14:paraId="07D8B3D1" w14:textId="77777777" w:rsidTr="005A28E7">
        <w:trPr>
          <w:trHeight w:val="559"/>
        </w:trPr>
        <w:tc>
          <w:tcPr>
            <w:tcW w:w="746" w:type="dxa"/>
            <w:vAlign w:val="center"/>
          </w:tcPr>
          <w:p w14:paraId="715037FF" w14:textId="77777777" w:rsidR="00AC7B07" w:rsidRPr="00EE47D2" w:rsidRDefault="00AC7B07" w:rsidP="005A28E7">
            <w:pPr>
              <w:spacing w:line="320" w:lineRule="atLeast"/>
              <w:jc w:val="center"/>
              <w:rPr>
                <w:rFonts w:cs="Times New Roman"/>
                <w:color w:val="000000" w:themeColor="text1"/>
                <w:szCs w:val="28"/>
              </w:rPr>
            </w:pPr>
            <w:r w:rsidRPr="00EE47D2">
              <w:rPr>
                <w:rFonts w:cs="Times New Roman"/>
                <w:color w:val="000000" w:themeColor="text1"/>
                <w:szCs w:val="28"/>
              </w:rPr>
              <w:lastRenderedPageBreak/>
              <w:t>2</w:t>
            </w:r>
          </w:p>
        </w:tc>
        <w:tc>
          <w:tcPr>
            <w:tcW w:w="2969" w:type="dxa"/>
            <w:vAlign w:val="center"/>
          </w:tcPr>
          <w:p w14:paraId="2D8124F4" w14:textId="77777777" w:rsidR="00AC7B07" w:rsidRPr="00EE47D2" w:rsidRDefault="00AC7B07" w:rsidP="005A28E7">
            <w:pPr>
              <w:spacing w:line="320" w:lineRule="atLeast"/>
              <w:jc w:val="both"/>
              <w:rPr>
                <w:rFonts w:cs="Times New Roman"/>
                <w:color w:val="000000" w:themeColor="text1"/>
                <w:szCs w:val="28"/>
              </w:rPr>
            </w:pPr>
            <w:r w:rsidRPr="00EE47D2">
              <w:rPr>
                <w:rFonts w:cs="Times New Roman"/>
                <w:color w:val="000000" w:themeColor="text1"/>
                <w:szCs w:val="28"/>
              </w:rPr>
              <w:t>CNM</w:t>
            </w:r>
          </w:p>
        </w:tc>
        <w:tc>
          <w:tcPr>
            <w:tcW w:w="2170" w:type="dxa"/>
            <w:vAlign w:val="center"/>
          </w:tcPr>
          <w:p w14:paraId="4E736D19" w14:textId="77777777" w:rsidR="00AC7B07" w:rsidRPr="00EE47D2" w:rsidRDefault="00AC7B07" w:rsidP="005A28E7">
            <w:pPr>
              <w:spacing w:line="320" w:lineRule="atLeast"/>
              <w:jc w:val="center"/>
              <w:rPr>
                <w:rFonts w:cs="Times New Roman"/>
                <w:color w:val="000000" w:themeColor="text1"/>
                <w:szCs w:val="28"/>
              </w:rPr>
            </w:pPr>
          </w:p>
        </w:tc>
        <w:tc>
          <w:tcPr>
            <w:tcW w:w="3069" w:type="dxa"/>
            <w:vAlign w:val="center"/>
          </w:tcPr>
          <w:p w14:paraId="3D2D245C" w14:textId="77777777" w:rsidR="00AC7B07" w:rsidRPr="00EE47D2" w:rsidRDefault="00AC7B07" w:rsidP="005A28E7">
            <w:pPr>
              <w:spacing w:line="320" w:lineRule="atLeast"/>
              <w:jc w:val="center"/>
              <w:rPr>
                <w:rFonts w:cs="Times New Roman"/>
                <w:color w:val="000000" w:themeColor="text1"/>
                <w:szCs w:val="28"/>
              </w:rPr>
            </w:pPr>
          </w:p>
        </w:tc>
      </w:tr>
      <w:tr w:rsidR="00C83231" w:rsidRPr="00EE47D2" w14:paraId="57BCCC56" w14:textId="77777777" w:rsidTr="005A28E7">
        <w:trPr>
          <w:trHeight w:val="553"/>
        </w:trPr>
        <w:tc>
          <w:tcPr>
            <w:tcW w:w="746" w:type="dxa"/>
            <w:vAlign w:val="center"/>
          </w:tcPr>
          <w:p w14:paraId="1F771CF7" w14:textId="77777777" w:rsidR="00AC7B07" w:rsidRPr="00EE47D2" w:rsidRDefault="00AC7B07" w:rsidP="005A28E7">
            <w:pPr>
              <w:spacing w:line="320" w:lineRule="atLeast"/>
              <w:jc w:val="center"/>
              <w:rPr>
                <w:rFonts w:cs="Times New Roman"/>
                <w:color w:val="000000" w:themeColor="text1"/>
                <w:szCs w:val="28"/>
              </w:rPr>
            </w:pPr>
            <w:r w:rsidRPr="00EE47D2">
              <w:rPr>
                <w:rFonts w:cs="Times New Roman"/>
                <w:color w:val="000000" w:themeColor="text1"/>
                <w:szCs w:val="28"/>
              </w:rPr>
              <w:t>3</w:t>
            </w:r>
          </w:p>
        </w:tc>
        <w:tc>
          <w:tcPr>
            <w:tcW w:w="2969" w:type="dxa"/>
            <w:vAlign w:val="center"/>
          </w:tcPr>
          <w:p w14:paraId="379EE082" w14:textId="77777777" w:rsidR="00AC7B07" w:rsidRPr="00EE47D2" w:rsidRDefault="00AC7B07" w:rsidP="005A28E7">
            <w:pPr>
              <w:spacing w:line="320" w:lineRule="atLeast"/>
              <w:jc w:val="both"/>
              <w:rPr>
                <w:rFonts w:cs="Times New Roman"/>
                <w:color w:val="000000" w:themeColor="text1"/>
                <w:szCs w:val="28"/>
              </w:rPr>
            </w:pPr>
            <w:r w:rsidRPr="00EE47D2">
              <w:rPr>
                <w:rFonts w:cs="Times New Roman"/>
                <w:color w:val="000000" w:themeColor="text1"/>
                <w:szCs w:val="28"/>
              </w:rPr>
              <w:t>Văn bản chấp thuận</w:t>
            </w:r>
          </w:p>
        </w:tc>
        <w:tc>
          <w:tcPr>
            <w:tcW w:w="2170" w:type="dxa"/>
            <w:vAlign w:val="center"/>
          </w:tcPr>
          <w:p w14:paraId="6517BE94" w14:textId="77777777" w:rsidR="00AC7B07" w:rsidRPr="00EE47D2" w:rsidRDefault="00AC7B07" w:rsidP="005A28E7">
            <w:pPr>
              <w:spacing w:line="320" w:lineRule="atLeast"/>
              <w:jc w:val="center"/>
              <w:rPr>
                <w:rFonts w:cs="Times New Roman"/>
                <w:color w:val="000000" w:themeColor="text1"/>
                <w:szCs w:val="28"/>
              </w:rPr>
            </w:pPr>
          </w:p>
        </w:tc>
        <w:tc>
          <w:tcPr>
            <w:tcW w:w="3069" w:type="dxa"/>
            <w:vAlign w:val="center"/>
          </w:tcPr>
          <w:p w14:paraId="5AF72E6C" w14:textId="77777777" w:rsidR="00AC7B07" w:rsidRPr="00EE47D2" w:rsidRDefault="00AC7B07" w:rsidP="005A28E7">
            <w:pPr>
              <w:spacing w:line="320" w:lineRule="atLeast"/>
              <w:jc w:val="center"/>
              <w:rPr>
                <w:rFonts w:cs="Times New Roman"/>
                <w:color w:val="000000" w:themeColor="text1"/>
                <w:szCs w:val="28"/>
              </w:rPr>
            </w:pPr>
          </w:p>
        </w:tc>
      </w:tr>
      <w:tr w:rsidR="00C83231" w:rsidRPr="00EE47D2" w14:paraId="75C0DC3F" w14:textId="77777777" w:rsidTr="005A28E7">
        <w:trPr>
          <w:trHeight w:val="419"/>
        </w:trPr>
        <w:tc>
          <w:tcPr>
            <w:tcW w:w="746" w:type="dxa"/>
            <w:vAlign w:val="center"/>
          </w:tcPr>
          <w:p w14:paraId="00F7D6B0" w14:textId="77777777" w:rsidR="00AC7B07" w:rsidRPr="00EE47D2" w:rsidRDefault="00AC7B07" w:rsidP="005A28E7">
            <w:pPr>
              <w:spacing w:line="320" w:lineRule="atLeast"/>
              <w:jc w:val="center"/>
              <w:rPr>
                <w:rFonts w:cs="Times New Roman"/>
                <w:b/>
                <w:color w:val="000000" w:themeColor="text1"/>
                <w:szCs w:val="28"/>
              </w:rPr>
            </w:pPr>
          </w:p>
        </w:tc>
        <w:tc>
          <w:tcPr>
            <w:tcW w:w="2969" w:type="dxa"/>
            <w:vAlign w:val="center"/>
          </w:tcPr>
          <w:p w14:paraId="3EF3D071" w14:textId="77777777" w:rsidR="00AC7B07" w:rsidRPr="00EE47D2" w:rsidRDefault="00AC7B07" w:rsidP="005A28E7">
            <w:pPr>
              <w:spacing w:line="320" w:lineRule="atLeast"/>
              <w:jc w:val="center"/>
              <w:rPr>
                <w:rFonts w:cs="Times New Roman"/>
                <w:color w:val="000000" w:themeColor="text1"/>
                <w:szCs w:val="28"/>
              </w:rPr>
            </w:pPr>
            <w:r w:rsidRPr="00EE47D2">
              <w:rPr>
                <w:rFonts w:cs="Times New Roman"/>
                <w:b/>
                <w:color w:val="000000" w:themeColor="text1"/>
                <w:szCs w:val="28"/>
              </w:rPr>
              <w:t>Tổng cộng</w:t>
            </w:r>
          </w:p>
        </w:tc>
        <w:tc>
          <w:tcPr>
            <w:tcW w:w="2170" w:type="dxa"/>
            <w:vAlign w:val="center"/>
          </w:tcPr>
          <w:p w14:paraId="2A9042DD" w14:textId="77777777" w:rsidR="00AC7B07" w:rsidRPr="00EE47D2" w:rsidRDefault="00AC7B07" w:rsidP="005A28E7">
            <w:pPr>
              <w:spacing w:line="320" w:lineRule="atLeast"/>
              <w:jc w:val="center"/>
              <w:rPr>
                <w:rFonts w:cs="Times New Roman"/>
                <w:color w:val="000000" w:themeColor="text1"/>
                <w:szCs w:val="28"/>
              </w:rPr>
            </w:pPr>
          </w:p>
        </w:tc>
        <w:tc>
          <w:tcPr>
            <w:tcW w:w="3069" w:type="dxa"/>
            <w:vAlign w:val="center"/>
          </w:tcPr>
          <w:p w14:paraId="7B61E5FC" w14:textId="77777777" w:rsidR="00AC7B07" w:rsidRPr="00EE47D2" w:rsidRDefault="00AC7B07" w:rsidP="005A28E7">
            <w:pPr>
              <w:spacing w:line="320" w:lineRule="atLeast"/>
              <w:jc w:val="center"/>
              <w:rPr>
                <w:rFonts w:cs="Times New Roman"/>
                <w:color w:val="000000" w:themeColor="text1"/>
                <w:szCs w:val="28"/>
              </w:rPr>
            </w:pPr>
          </w:p>
        </w:tc>
      </w:tr>
    </w:tbl>
    <w:p w14:paraId="02CE45B7"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b) Số lượng C/O bị hủy và Văn bản chấp thuận bị thu hồi:</w:t>
      </w:r>
    </w:p>
    <w:tbl>
      <w:tblPr>
        <w:tblStyle w:val="TableGrid"/>
        <w:tblW w:w="0" w:type="auto"/>
        <w:tblInd w:w="108" w:type="dxa"/>
        <w:tblLook w:val="04A0" w:firstRow="1" w:lastRow="0" w:firstColumn="1" w:lastColumn="0" w:noHBand="0" w:noVBand="1"/>
      </w:tblPr>
      <w:tblGrid>
        <w:gridCol w:w="851"/>
        <w:gridCol w:w="2864"/>
        <w:gridCol w:w="2126"/>
        <w:gridCol w:w="1984"/>
        <w:gridCol w:w="1129"/>
      </w:tblGrid>
      <w:tr w:rsidR="00C83231" w:rsidRPr="00EE47D2" w14:paraId="70F42FB8" w14:textId="77777777" w:rsidTr="005A28E7">
        <w:trPr>
          <w:trHeight w:val="820"/>
        </w:trPr>
        <w:tc>
          <w:tcPr>
            <w:tcW w:w="851" w:type="dxa"/>
            <w:vMerge w:val="restart"/>
            <w:vAlign w:val="center"/>
          </w:tcPr>
          <w:p w14:paraId="3E553574" w14:textId="77777777" w:rsidR="00AC7B07" w:rsidRPr="00EE47D2" w:rsidRDefault="00AC7B07" w:rsidP="005A28E7">
            <w:pPr>
              <w:spacing w:line="320" w:lineRule="atLeast"/>
              <w:jc w:val="center"/>
              <w:rPr>
                <w:rFonts w:cs="Times New Roman"/>
                <w:b/>
                <w:color w:val="000000" w:themeColor="text1"/>
                <w:szCs w:val="28"/>
              </w:rPr>
            </w:pPr>
            <w:r w:rsidRPr="00EE47D2">
              <w:rPr>
                <w:rFonts w:cs="Times New Roman"/>
                <w:b/>
                <w:color w:val="000000" w:themeColor="text1"/>
                <w:szCs w:val="28"/>
              </w:rPr>
              <w:t>STT</w:t>
            </w:r>
          </w:p>
        </w:tc>
        <w:tc>
          <w:tcPr>
            <w:tcW w:w="2864" w:type="dxa"/>
            <w:vMerge w:val="restart"/>
            <w:vAlign w:val="center"/>
          </w:tcPr>
          <w:p w14:paraId="65F070EB" w14:textId="77777777" w:rsidR="00AC7B07" w:rsidRPr="00EE47D2" w:rsidRDefault="00AC7B07" w:rsidP="005A28E7">
            <w:pPr>
              <w:spacing w:line="320" w:lineRule="atLeast"/>
              <w:jc w:val="center"/>
              <w:rPr>
                <w:rFonts w:cs="Times New Roman"/>
                <w:b/>
                <w:color w:val="000000" w:themeColor="text1"/>
                <w:szCs w:val="28"/>
                <w:lang w:val="vi-VN"/>
              </w:rPr>
            </w:pPr>
            <w:r w:rsidRPr="00EE47D2">
              <w:rPr>
                <w:rFonts w:cs="Times New Roman"/>
                <w:b/>
                <w:color w:val="000000" w:themeColor="text1"/>
                <w:szCs w:val="28"/>
                <w:lang w:val="vi-VN"/>
              </w:rPr>
              <w:t>Mẫu</w:t>
            </w:r>
            <w:r w:rsidRPr="00EE47D2">
              <w:rPr>
                <w:rFonts w:cs="Times New Roman"/>
                <w:b/>
                <w:color w:val="000000" w:themeColor="text1"/>
                <w:szCs w:val="28"/>
              </w:rPr>
              <w:t xml:space="preserve"> C/O,</w:t>
            </w:r>
          </w:p>
          <w:p w14:paraId="5428C6AE" w14:textId="77777777" w:rsidR="00AC7B07" w:rsidRPr="00EE47D2" w:rsidRDefault="00AC7B07" w:rsidP="005A28E7">
            <w:pPr>
              <w:spacing w:line="320" w:lineRule="atLeast"/>
              <w:jc w:val="center"/>
              <w:rPr>
                <w:rFonts w:cs="Times New Roman"/>
                <w:color w:val="000000" w:themeColor="text1"/>
                <w:szCs w:val="28"/>
                <w:lang w:val="vi-VN"/>
              </w:rPr>
            </w:pPr>
            <w:r w:rsidRPr="00EE47D2">
              <w:rPr>
                <w:rFonts w:cs="Times New Roman"/>
                <w:b/>
                <w:color w:val="000000" w:themeColor="text1"/>
                <w:szCs w:val="28"/>
              </w:rPr>
              <w:t>Văn bản chấp thuận</w:t>
            </w:r>
          </w:p>
        </w:tc>
        <w:tc>
          <w:tcPr>
            <w:tcW w:w="4110" w:type="dxa"/>
            <w:gridSpan w:val="2"/>
            <w:vAlign w:val="center"/>
          </w:tcPr>
          <w:p w14:paraId="3B5ADCD9" w14:textId="77777777" w:rsidR="00AC7B07" w:rsidRPr="00EE47D2" w:rsidRDefault="00AC7B07" w:rsidP="005A28E7">
            <w:pPr>
              <w:spacing w:line="320" w:lineRule="atLeast"/>
              <w:jc w:val="center"/>
              <w:rPr>
                <w:rFonts w:cs="Times New Roman"/>
                <w:b/>
                <w:color w:val="000000" w:themeColor="text1"/>
                <w:szCs w:val="28"/>
                <w:lang w:val="vi-VN"/>
              </w:rPr>
            </w:pPr>
            <w:r w:rsidRPr="00EE47D2">
              <w:rPr>
                <w:rFonts w:cs="Times New Roman"/>
                <w:b/>
                <w:color w:val="000000" w:themeColor="text1"/>
                <w:szCs w:val="28"/>
                <w:lang w:val="vi-VN"/>
              </w:rPr>
              <w:t>Từ ngày … tháng … năm …</w:t>
            </w:r>
          </w:p>
          <w:p w14:paraId="27D7504B" w14:textId="77777777" w:rsidR="00AC7B07" w:rsidRPr="00EE47D2" w:rsidRDefault="00AC7B07" w:rsidP="005A28E7">
            <w:pPr>
              <w:spacing w:line="320" w:lineRule="atLeast"/>
              <w:jc w:val="center"/>
              <w:rPr>
                <w:rFonts w:cs="Times New Roman"/>
                <w:b/>
                <w:color w:val="000000" w:themeColor="text1"/>
                <w:szCs w:val="28"/>
                <w:lang w:val="vi-VN"/>
              </w:rPr>
            </w:pPr>
            <w:r w:rsidRPr="00EE47D2">
              <w:rPr>
                <w:rFonts w:cs="Times New Roman"/>
                <w:b/>
                <w:color w:val="000000" w:themeColor="text1"/>
                <w:szCs w:val="28"/>
                <w:lang w:val="vi-VN"/>
              </w:rPr>
              <w:t>đến ngày … tháng … năm …</w:t>
            </w:r>
          </w:p>
        </w:tc>
        <w:tc>
          <w:tcPr>
            <w:tcW w:w="1129" w:type="dxa"/>
            <w:vMerge w:val="restart"/>
            <w:vAlign w:val="center"/>
          </w:tcPr>
          <w:p w14:paraId="0A301076" w14:textId="77777777" w:rsidR="00AC7B07" w:rsidRPr="00EE47D2" w:rsidRDefault="00AC7B07" w:rsidP="005A28E7">
            <w:pPr>
              <w:spacing w:line="320" w:lineRule="atLeast"/>
              <w:jc w:val="center"/>
              <w:rPr>
                <w:rFonts w:cs="Times New Roman"/>
                <w:b/>
                <w:color w:val="000000" w:themeColor="text1"/>
                <w:szCs w:val="28"/>
              </w:rPr>
            </w:pPr>
            <w:r w:rsidRPr="00EE47D2">
              <w:rPr>
                <w:rFonts w:cs="Times New Roman"/>
                <w:b/>
                <w:color w:val="000000" w:themeColor="text1"/>
                <w:szCs w:val="28"/>
              </w:rPr>
              <w:t>Lý do</w:t>
            </w:r>
          </w:p>
        </w:tc>
      </w:tr>
      <w:tr w:rsidR="00C83231" w:rsidRPr="00EE47D2" w14:paraId="1A887D1A" w14:textId="77777777" w:rsidTr="005A28E7">
        <w:trPr>
          <w:trHeight w:val="743"/>
        </w:trPr>
        <w:tc>
          <w:tcPr>
            <w:tcW w:w="851" w:type="dxa"/>
            <w:vMerge/>
            <w:vAlign w:val="center"/>
          </w:tcPr>
          <w:p w14:paraId="62D7902A" w14:textId="77777777" w:rsidR="00AC7B07" w:rsidRPr="00EE47D2" w:rsidRDefault="00AC7B07" w:rsidP="005A28E7">
            <w:pPr>
              <w:spacing w:line="320" w:lineRule="atLeast"/>
              <w:jc w:val="center"/>
              <w:rPr>
                <w:rFonts w:cs="Times New Roman"/>
                <w:color w:val="000000" w:themeColor="text1"/>
                <w:szCs w:val="28"/>
              </w:rPr>
            </w:pPr>
          </w:p>
        </w:tc>
        <w:tc>
          <w:tcPr>
            <w:tcW w:w="2864" w:type="dxa"/>
            <w:vMerge/>
            <w:vAlign w:val="center"/>
          </w:tcPr>
          <w:p w14:paraId="02C291E0" w14:textId="77777777" w:rsidR="00AC7B07" w:rsidRPr="00EE47D2" w:rsidRDefault="00AC7B07" w:rsidP="005A28E7">
            <w:pPr>
              <w:spacing w:line="320" w:lineRule="atLeast"/>
              <w:jc w:val="center"/>
              <w:rPr>
                <w:rFonts w:cs="Times New Roman"/>
                <w:color w:val="000000" w:themeColor="text1"/>
                <w:szCs w:val="28"/>
              </w:rPr>
            </w:pPr>
          </w:p>
        </w:tc>
        <w:tc>
          <w:tcPr>
            <w:tcW w:w="2126" w:type="dxa"/>
            <w:vAlign w:val="center"/>
          </w:tcPr>
          <w:p w14:paraId="7D62E017" w14:textId="77777777" w:rsidR="00AC7B07" w:rsidRPr="00EE47D2" w:rsidRDefault="00AC7B07" w:rsidP="005A28E7">
            <w:pPr>
              <w:spacing w:line="320" w:lineRule="atLeast"/>
              <w:jc w:val="center"/>
              <w:rPr>
                <w:rFonts w:cs="Times New Roman"/>
                <w:b/>
                <w:color w:val="000000" w:themeColor="text1"/>
                <w:szCs w:val="28"/>
              </w:rPr>
            </w:pPr>
            <w:r w:rsidRPr="00EE47D2">
              <w:rPr>
                <w:rFonts w:cs="Times New Roman"/>
                <w:b/>
                <w:color w:val="000000" w:themeColor="text1"/>
                <w:szCs w:val="28"/>
              </w:rPr>
              <w:t>Số lượng (bộ)</w:t>
            </w:r>
          </w:p>
        </w:tc>
        <w:tc>
          <w:tcPr>
            <w:tcW w:w="1984" w:type="dxa"/>
            <w:vAlign w:val="center"/>
          </w:tcPr>
          <w:p w14:paraId="553BC885" w14:textId="77777777" w:rsidR="00AC7B07" w:rsidRPr="00EE47D2" w:rsidRDefault="00AC7B07" w:rsidP="005A28E7">
            <w:pPr>
              <w:spacing w:line="320" w:lineRule="atLeast"/>
              <w:jc w:val="center"/>
              <w:rPr>
                <w:rFonts w:cs="Times New Roman"/>
                <w:b/>
                <w:color w:val="000000" w:themeColor="text1"/>
                <w:szCs w:val="28"/>
              </w:rPr>
            </w:pPr>
            <w:r w:rsidRPr="00EE47D2">
              <w:rPr>
                <w:rFonts w:cs="Times New Roman"/>
                <w:b/>
                <w:color w:val="000000" w:themeColor="text1"/>
                <w:szCs w:val="28"/>
              </w:rPr>
              <w:t>Trị giá (USD)</w:t>
            </w:r>
          </w:p>
        </w:tc>
        <w:tc>
          <w:tcPr>
            <w:tcW w:w="1129" w:type="dxa"/>
            <w:vMerge/>
            <w:vAlign w:val="center"/>
          </w:tcPr>
          <w:p w14:paraId="718871F3" w14:textId="77777777" w:rsidR="00AC7B07" w:rsidRPr="00EE47D2" w:rsidRDefault="00AC7B07" w:rsidP="005A28E7">
            <w:pPr>
              <w:spacing w:line="320" w:lineRule="atLeast"/>
              <w:jc w:val="center"/>
              <w:rPr>
                <w:rFonts w:cs="Times New Roman"/>
                <w:b/>
                <w:color w:val="000000" w:themeColor="text1"/>
                <w:szCs w:val="28"/>
              </w:rPr>
            </w:pPr>
          </w:p>
        </w:tc>
      </w:tr>
      <w:tr w:rsidR="00C83231" w:rsidRPr="00EE47D2" w14:paraId="4317BDED" w14:textId="77777777" w:rsidTr="005A28E7">
        <w:trPr>
          <w:trHeight w:val="521"/>
        </w:trPr>
        <w:tc>
          <w:tcPr>
            <w:tcW w:w="851" w:type="dxa"/>
            <w:vAlign w:val="center"/>
          </w:tcPr>
          <w:p w14:paraId="013411CF" w14:textId="77777777" w:rsidR="00AC7B07" w:rsidRPr="00EE47D2" w:rsidRDefault="00AC7B07" w:rsidP="005A28E7">
            <w:pPr>
              <w:spacing w:line="320" w:lineRule="atLeast"/>
              <w:jc w:val="center"/>
              <w:rPr>
                <w:rFonts w:cs="Times New Roman"/>
                <w:color w:val="000000" w:themeColor="text1"/>
                <w:szCs w:val="28"/>
              </w:rPr>
            </w:pPr>
            <w:r w:rsidRPr="00EE47D2">
              <w:rPr>
                <w:rFonts w:cs="Times New Roman"/>
                <w:color w:val="000000" w:themeColor="text1"/>
                <w:szCs w:val="28"/>
              </w:rPr>
              <w:t>1</w:t>
            </w:r>
          </w:p>
        </w:tc>
        <w:tc>
          <w:tcPr>
            <w:tcW w:w="2864" w:type="dxa"/>
            <w:vAlign w:val="center"/>
          </w:tcPr>
          <w:p w14:paraId="459BF0FD" w14:textId="77777777" w:rsidR="00AC7B07" w:rsidRPr="00EE47D2" w:rsidRDefault="00AC7B07" w:rsidP="005A28E7">
            <w:pPr>
              <w:spacing w:line="320" w:lineRule="atLeast"/>
              <w:jc w:val="both"/>
              <w:rPr>
                <w:rFonts w:cs="Times New Roman"/>
                <w:color w:val="000000" w:themeColor="text1"/>
                <w:szCs w:val="28"/>
              </w:rPr>
            </w:pPr>
            <w:r w:rsidRPr="00EE47D2">
              <w:rPr>
                <w:rFonts w:cs="Times New Roman"/>
                <w:color w:val="000000" w:themeColor="text1"/>
                <w:szCs w:val="28"/>
              </w:rPr>
              <w:t>C/O mẫu …</w:t>
            </w:r>
          </w:p>
        </w:tc>
        <w:tc>
          <w:tcPr>
            <w:tcW w:w="2126" w:type="dxa"/>
            <w:vAlign w:val="center"/>
          </w:tcPr>
          <w:p w14:paraId="0A78FBFF" w14:textId="77777777" w:rsidR="00AC7B07" w:rsidRPr="00EE47D2" w:rsidRDefault="00AC7B07" w:rsidP="005A28E7">
            <w:pPr>
              <w:spacing w:line="320" w:lineRule="atLeast"/>
              <w:jc w:val="center"/>
              <w:rPr>
                <w:rFonts w:cs="Times New Roman"/>
                <w:color w:val="000000" w:themeColor="text1"/>
                <w:szCs w:val="28"/>
              </w:rPr>
            </w:pPr>
          </w:p>
        </w:tc>
        <w:tc>
          <w:tcPr>
            <w:tcW w:w="1984" w:type="dxa"/>
            <w:vAlign w:val="center"/>
          </w:tcPr>
          <w:p w14:paraId="5E681BA9" w14:textId="77777777" w:rsidR="00AC7B07" w:rsidRPr="00EE47D2" w:rsidRDefault="00AC7B07" w:rsidP="005A28E7">
            <w:pPr>
              <w:spacing w:line="320" w:lineRule="atLeast"/>
              <w:jc w:val="center"/>
              <w:rPr>
                <w:rFonts w:cs="Times New Roman"/>
                <w:color w:val="000000" w:themeColor="text1"/>
                <w:szCs w:val="28"/>
              </w:rPr>
            </w:pPr>
          </w:p>
        </w:tc>
        <w:tc>
          <w:tcPr>
            <w:tcW w:w="1129" w:type="dxa"/>
            <w:vAlign w:val="center"/>
          </w:tcPr>
          <w:p w14:paraId="5AF9FACF" w14:textId="77777777" w:rsidR="00AC7B07" w:rsidRPr="00EE47D2" w:rsidRDefault="00AC7B07" w:rsidP="005A28E7">
            <w:pPr>
              <w:spacing w:line="320" w:lineRule="atLeast"/>
              <w:jc w:val="center"/>
              <w:rPr>
                <w:rFonts w:cs="Times New Roman"/>
                <w:color w:val="000000" w:themeColor="text1"/>
                <w:szCs w:val="28"/>
              </w:rPr>
            </w:pPr>
          </w:p>
        </w:tc>
      </w:tr>
      <w:tr w:rsidR="00C83231" w:rsidRPr="00EE47D2" w14:paraId="0533D624" w14:textId="77777777" w:rsidTr="005A28E7">
        <w:trPr>
          <w:trHeight w:val="557"/>
        </w:trPr>
        <w:tc>
          <w:tcPr>
            <w:tcW w:w="851" w:type="dxa"/>
            <w:vAlign w:val="center"/>
          </w:tcPr>
          <w:p w14:paraId="00DE0811" w14:textId="77777777" w:rsidR="00AC7B07" w:rsidRPr="00EE47D2" w:rsidRDefault="00AC7B07" w:rsidP="005A28E7">
            <w:pPr>
              <w:spacing w:line="320" w:lineRule="atLeast"/>
              <w:jc w:val="center"/>
              <w:rPr>
                <w:rFonts w:cs="Times New Roman"/>
                <w:color w:val="000000" w:themeColor="text1"/>
                <w:szCs w:val="28"/>
              </w:rPr>
            </w:pPr>
            <w:r w:rsidRPr="00EE47D2">
              <w:rPr>
                <w:rFonts w:cs="Times New Roman"/>
                <w:color w:val="000000" w:themeColor="text1"/>
                <w:szCs w:val="28"/>
              </w:rPr>
              <w:t>2</w:t>
            </w:r>
          </w:p>
        </w:tc>
        <w:tc>
          <w:tcPr>
            <w:tcW w:w="2864" w:type="dxa"/>
            <w:vAlign w:val="center"/>
          </w:tcPr>
          <w:p w14:paraId="60E814EB" w14:textId="77777777" w:rsidR="00AC7B07" w:rsidRPr="00EE47D2" w:rsidRDefault="00AC7B07" w:rsidP="005A28E7">
            <w:pPr>
              <w:spacing w:line="320" w:lineRule="atLeast"/>
              <w:jc w:val="both"/>
              <w:rPr>
                <w:rFonts w:cs="Times New Roman"/>
                <w:color w:val="000000" w:themeColor="text1"/>
                <w:szCs w:val="28"/>
              </w:rPr>
            </w:pPr>
            <w:r w:rsidRPr="00EE47D2">
              <w:rPr>
                <w:rFonts w:cs="Times New Roman"/>
                <w:color w:val="000000" w:themeColor="text1"/>
                <w:szCs w:val="28"/>
              </w:rPr>
              <w:t>CNM</w:t>
            </w:r>
          </w:p>
        </w:tc>
        <w:tc>
          <w:tcPr>
            <w:tcW w:w="2126" w:type="dxa"/>
            <w:vAlign w:val="center"/>
          </w:tcPr>
          <w:p w14:paraId="427763AC" w14:textId="77777777" w:rsidR="00AC7B07" w:rsidRPr="00EE47D2" w:rsidRDefault="00AC7B07" w:rsidP="005A28E7">
            <w:pPr>
              <w:spacing w:line="320" w:lineRule="atLeast"/>
              <w:jc w:val="center"/>
              <w:rPr>
                <w:rFonts w:cs="Times New Roman"/>
                <w:color w:val="000000" w:themeColor="text1"/>
                <w:szCs w:val="28"/>
              </w:rPr>
            </w:pPr>
          </w:p>
        </w:tc>
        <w:tc>
          <w:tcPr>
            <w:tcW w:w="1984" w:type="dxa"/>
            <w:vAlign w:val="center"/>
          </w:tcPr>
          <w:p w14:paraId="79379CCA" w14:textId="77777777" w:rsidR="00AC7B07" w:rsidRPr="00EE47D2" w:rsidRDefault="00AC7B07" w:rsidP="005A28E7">
            <w:pPr>
              <w:spacing w:line="320" w:lineRule="atLeast"/>
              <w:jc w:val="center"/>
              <w:rPr>
                <w:rFonts w:cs="Times New Roman"/>
                <w:color w:val="000000" w:themeColor="text1"/>
                <w:szCs w:val="28"/>
              </w:rPr>
            </w:pPr>
          </w:p>
        </w:tc>
        <w:tc>
          <w:tcPr>
            <w:tcW w:w="1129" w:type="dxa"/>
            <w:vAlign w:val="center"/>
          </w:tcPr>
          <w:p w14:paraId="6586F362" w14:textId="77777777" w:rsidR="00AC7B07" w:rsidRPr="00EE47D2" w:rsidRDefault="00AC7B07" w:rsidP="005A28E7">
            <w:pPr>
              <w:spacing w:line="320" w:lineRule="atLeast"/>
              <w:jc w:val="center"/>
              <w:rPr>
                <w:rFonts w:cs="Times New Roman"/>
                <w:color w:val="000000" w:themeColor="text1"/>
                <w:szCs w:val="28"/>
              </w:rPr>
            </w:pPr>
          </w:p>
        </w:tc>
      </w:tr>
      <w:tr w:rsidR="00C83231" w:rsidRPr="00EE47D2" w14:paraId="281F1EE4" w14:textId="77777777" w:rsidTr="005A28E7">
        <w:trPr>
          <w:trHeight w:val="565"/>
        </w:trPr>
        <w:tc>
          <w:tcPr>
            <w:tcW w:w="851" w:type="dxa"/>
            <w:vAlign w:val="center"/>
          </w:tcPr>
          <w:p w14:paraId="30AAC6E5" w14:textId="77777777" w:rsidR="00AC7B07" w:rsidRPr="00EE47D2" w:rsidRDefault="00AC7B07" w:rsidP="005A28E7">
            <w:pPr>
              <w:spacing w:line="320" w:lineRule="atLeast"/>
              <w:jc w:val="center"/>
              <w:rPr>
                <w:rFonts w:cs="Times New Roman"/>
                <w:color w:val="000000" w:themeColor="text1"/>
                <w:szCs w:val="28"/>
              </w:rPr>
            </w:pPr>
            <w:r w:rsidRPr="00EE47D2">
              <w:rPr>
                <w:rFonts w:cs="Times New Roman"/>
                <w:color w:val="000000" w:themeColor="text1"/>
                <w:szCs w:val="28"/>
              </w:rPr>
              <w:t>3</w:t>
            </w:r>
          </w:p>
        </w:tc>
        <w:tc>
          <w:tcPr>
            <w:tcW w:w="2864" w:type="dxa"/>
            <w:vAlign w:val="center"/>
          </w:tcPr>
          <w:p w14:paraId="229D124A" w14:textId="77777777" w:rsidR="00AC7B07" w:rsidRPr="00EE47D2" w:rsidRDefault="00AC7B07" w:rsidP="005A28E7">
            <w:pPr>
              <w:spacing w:line="320" w:lineRule="atLeast"/>
              <w:jc w:val="both"/>
              <w:rPr>
                <w:rFonts w:cs="Times New Roman"/>
                <w:color w:val="000000" w:themeColor="text1"/>
                <w:szCs w:val="28"/>
              </w:rPr>
            </w:pPr>
            <w:r w:rsidRPr="00EE47D2">
              <w:rPr>
                <w:rFonts w:cs="Times New Roman"/>
                <w:color w:val="000000" w:themeColor="text1"/>
                <w:szCs w:val="28"/>
              </w:rPr>
              <w:t>Văn bản chấp thuận</w:t>
            </w:r>
          </w:p>
        </w:tc>
        <w:tc>
          <w:tcPr>
            <w:tcW w:w="2126" w:type="dxa"/>
            <w:vAlign w:val="center"/>
          </w:tcPr>
          <w:p w14:paraId="7ED36537" w14:textId="77777777" w:rsidR="00AC7B07" w:rsidRPr="00EE47D2" w:rsidRDefault="00AC7B07" w:rsidP="005A28E7">
            <w:pPr>
              <w:spacing w:line="320" w:lineRule="atLeast"/>
              <w:jc w:val="center"/>
              <w:rPr>
                <w:rFonts w:cs="Times New Roman"/>
                <w:color w:val="000000" w:themeColor="text1"/>
                <w:szCs w:val="28"/>
              </w:rPr>
            </w:pPr>
          </w:p>
        </w:tc>
        <w:tc>
          <w:tcPr>
            <w:tcW w:w="1984" w:type="dxa"/>
            <w:vAlign w:val="center"/>
          </w:tcPr>
          <w:p w14:paraId="0EDEE200" w14:textId="77777777" w:rsidR="00AC7B07" w:rsidRPr="00EE47D2" w:rsidRDefault="00AC7B07" w:rsidP="005A28E7">
            <w:pPr>
              <w:spacing w:line="320" w:lineRule="atLeast"/>
              <w:jc w:val="center"/>
              <w:rPr>
                <w:rFonts w:cs="Times New Roman"/>
                <w:color w:val="000000" w:themeColor="text1"/>
                <w:szCs w:val="28"/>
              </w:rPr>
            </w:pPr>
          </w:p>
        </w:tc>
        <w:tc>
          <w:tcPr>
            <w:tcW w:w="1129" w:type="dxa"/>
            <w:vAlign w:val="center"/>
          </w:tcPr>
          <w:p w14:paraId="1790C696" w14:textId="77777777" w:rsidR="00AC7B07" w:rsidRPr="00EE47D2" w:rsidRDefault="00AC7B07" w:rsidP="005A28E7">
            <w:pPr>
              <w:spacing w:line="320" w:lineRule="atLeast"/>
              <w:jc w:val="center"/>
              <w:rPr>
                <w:rFonts w:cs="Times New Roman"/>
                <w:color w:val="000000" w:themeColor="text1"/>
                <w:szCs w:val="28"/>
              </w:rPr>
            </w:pPr>
          </w:p>
        </w:tc>
      </w:tr>
      <w:tr w:rsidR="00C83231" w:rsidRPr="00EE47D2" w14:paraId="4597897D" w14:textId="77777777" w:rsidTr="005A28E7">
        <w:trPr>
          <w:trHeight w:val="573"/>
        </w:trPr>
        <w:tc>
          <w:tcPr>
            <w:tcW w:w="851" w:type="dxa"/>
            <w:vAlign w:val="center"/>
          </w:tcPr>
          <w:p w14:paraId="4CF0E5B9" w14:textId="77777777" w:rsidR="00AC7B07" w:rsidRPr="00EE47D2" w:rsidRDefault="00AC7B07" w:rsidP="005A28E7">
            <w:pPr>
              <w:spacing w:line="320" w:lineRule="atLeast"/>
              <w:jc w:val="center"/>
              <w:rPr>
                <w:rFonts w:cs="Times New Roman"/>
                <w:b/>
                <w:color w:val="000000" w:themeColor="text1"/>
                <w:szCs w:val="28"/>
              </w:rPr>
            </w:pPr>
          </w:p>
        </w:tc>
        <w:tc>
          <w:tcPr>
            <w:tcW w:w="2864" w:type="dxa"/>
            <w:vAlign w:val="center"/>
          </w:tcPr>
          <w:p w14:paraId="50A9BC54" w14:textId="77777777" w:rsidR="00AC7B07" w:rsidRPr="00EE47D2" w:rsidRDefault="00AC7B07" w:rsidP="005A28E7">
            <w:pPr>
              <w:spacing w:line="320" w:lineRule="atLeast"/>
              <w:jc w:val="center"/>
              <w:rPr>
                <w:rFonts w:cs="Times New Roman"/>
                <w:color w:val="000000" w:themeColor="text1"/>
                <w:szCs w:val="28"/>
              </w:rPr>
            </w:pPr>
            <w:r w:rsidRPr="00EE47D2">
              <w:rPr>
                <w:rFonts w:cs="Times New Roman"/>
                <w:b/>
                <w:color w:val="000000" w:themeColor="text1"/>
                <w:szCs w:val="28"/>
              </w:rPr>
              <w:t>Tổng cộng</w:t>
            </w:r>
          </w:p>
        </w:tc>
        <w:tc>
          <w:tcPr>
            <w:tcW w:w="2126" w:type="dxa"/>
            <w:vAlign w:val="center"/>
          </w:tcPr>
          <w:p w14:paraId="1AAABF5B" w14:textId="77777777" w:rsidR="00AC7B07" w:rsidRPr="00EE47D2" w:rsidRDefault="00AC7B07" w:rsidP="005A28E7">
            <w:pPr>
              <w:spacing w:line="320" w:lineRule="atLeast"/>
              <w:jc w:val="center"/>
              <w:rPr>
                <w:rFonts w:cs="Times New Roman"/>
                <w:color w:val="000000" w:themeColor="text1"/>
                <w:szCs w:val="28"/>
              </w:rPr>
            </w:pPr>
          </w:p>
        </w:tc>
        <w:tc>
          <w:tcPr>
            <w:tcW w:w="1984" w:type="dxa"/>
            <w:vAlign w:val="center"/>
          </w:tcPr>
          <w:p w14:paraId="237BBB8F" w14:textId="77777777" w:rsidR="00AC7B07" w:rsidRPr="00EE47D2" w:rsidRDefault="00AC7B07" w:rsidP="005A28E7">
            <w:pPr>
              <w:spacing w:line="320" w:lineRule="atLeast"/>
              <w:jc w:val="center"/>
              <w:rPr>
                <w:rFonts w:cs="Times New Roman"/>
                <w:color w:val="000000" w:themeColor="text1"/>
                <w:szCs w:val="28"/>
              </w:rPr>
            </w:pPr>
          </w:p>
        </w:tc>
        <w:tc>
          <w:tcPr>
            <w:tcW w:w="1129" w:type="dxa"/>
            <w:vAlign w:val="center"/>
          </w:tcPr>
          <w:p w14:paraId="5CD72AF3" w14:textId="77777777" w:rsidR="00AC7B07" w:rsidRPr="00EE47D2" w:rsidRDefault="00AC7B07" w:rsidP="005A28E7">
            <w:pPr>
              <w:spacing w:line="320" w:lineRule="atLeast"/>
              <w:jc w:val="center"/>
              <w:rPr>
                <w:rFonts w:cs="Times New Roman"/>
                <w:b/>
                <w:bCs/>
                <w:color w:val="000000" w:themeColor="text1"/>
                <w:szCs w:val="28"/>
              </w:rPr>
            </w:pPr>
          </w:p>
        </w:tc>
      </w:tr>
    </w:tbl>
    <w:p w14:paraId="618258C0" w14:textId="77777777" w:rsidR="00AC7B07" w:rsidRPr="00EE47D2" w:rsidRDefault="00AC7B07" w:rsidP="00AC7B07">
      <w:pPr>
        <w:spacing w:before="120" w:after="120" w:line="240" w:lineRule="auto"/>
        <w:ind w:firstLine="720"/>
        <w:jc w:val="both"/>
        <w:rPr>
          <w:rFonts w:cs="Times New Roman"/>
          <w:b/>
          <w:i/>
          <w:color w:val="000000" w:themeColor="text1"/>
          <w:szCs w:val="28"/>
        </w:rPr>
      </w:pPr>
      <w:r w:rsidRPr="00EE47D2">
        <w:rPr>
          <w:rFonts w:cs="Times New Roman"/>
          <w:b/>
          <w:i/>
          <w:color w:val="000000" w:themeColor="text1"/>
          <w:szCs w:val="28"/>
        </w:rPr>
        <w:t>2. Hoạt động kiểm tra, xác minh và phối hợp kiểm tra, xác minh xuất xứ hàng hóa đối với tổ chức cấp C/O và Văn bản chấp thuận</w:t>
      </w:r>
    </w:p>
    <w:p w14:paraId="60939D82" w14:textId="77777777" w:rsidR="00AC7B07" w:rsidRPr="00EE47D2" w:rsidRDefault="00AC7B07" w:rsidP="00AC7B07">
      <w:pPr>
        <w:spacing w:before="120" w:after="120" w:line="240" w:lineRule="auto"/>
        <w:ind w:firstLine="720"/>
        <w:jc w:val="both"/>
        <w:rPr>
          <w:rFonts w:cs="Times New Roman"/>
          <w:i/>
          <w:color w:val="000000" w:themeColor="text1"/>
          <w:szCs w:val="28"/>
        </w:rPr>
      </w:pPr>
      <w:r w:rsidRPr="00EE47D2">
        <w:rPr>
          <w:rFonts w:cs="Times New Roman"/>
          <w:color w:val="000000" w:themeColor="text1"/>
          <w:szCs w:val="28"/>
        </w:rPr>
        <w:t xml:space="preserve">a) Kiểm tra, xác minh hồ sơ C/O, Văn bản chấp thuận đã cấp: </w:t>
      </w:r>
      <w:r w:rsidRPr="00EE47D2">
        <w:rPr>
          <w:rFonts w:cs="Times New Roman"/>
          <w:i/>
          <w:color w:val="000000" w:themeColor="text1"/>
          <w:szCs w:val="28"/>
        </w:rPr>
        <w:t xml:space="preserve">(số lượng các cuộc thanh tra/kiểm tra, xác minh; hình thức chủ động kiểm tra/phối hợp kiểm tra; </w:t>
      </w:r>
      <w:r w:rsidRPr="00EE47D2">
        <w:rPr>
          <w:rFonts w:cs="Times New Roman"/>
          <w:i/>
          <w:iCs/>
          <w:color w:val="000000" w:themeColor="text1"/>
          <w:szCs w:val="28"/>
        </w:rPr>
        <w:t>lập danh sách các doanh nghiệp được thanh tra/kiểm tra; nội dung thanh tra/kiểm tra; những vi phạm (nếu có); biện pháp xử lý; số tiền xử phạt thu được/việc chấp hành quyết định xử phạt ...</w:t>
      </w:r>
      <w:r w:rsidRPr="00EE47D2">
        <w:rPr>
          <w:rFonts w:cs="Times New Roman"/>
          <w:i/>
          <w:color w:val="000000" w:themeColor="text1"/>
          <w:szCs w:val="28"/>
        </w:rPr>
        <w:t>):</w:t>
      </w:r>
    </w:p>
    <w:p w14:paraId="1A0E6350"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w:t>
      </w:r>
    </w:p>
    <w:p w14:paraId="3504BACC" w14:textId="77777777" w:rsidR="00AC7B07" w:rsidRPr="00EE47D2" w:rsidRDefault="00AC7B07" w:rsidP="00AC7B07">
      <w:pPr>
        <w:spacing w:before="120" w:after="120" w:line="240" w:lineRule="auto"/>
        <w:ind w:firstLine="720"/>
        <w:jc w:val="both"/>
        <w:rPr>
          <w:rFonts w:cs="Times New Roman"/>
          <w:i/>
          <w:color w:val="000000" w:themeColor="text1"/>
          <w:szCs w:val="28"/>
        </w:rPr>
      </w:pPr>
      <w:r w:rsidRPr="00EE47D2">
        <w:rPr>
          <w:rFonts w:cs="Times New Roman"/>
          <w:color w:val="000000" w:themeColor="text1"/>
          <w:szCs w:val="28"/>
        </w:rPr>
        <w:t xml:space="preserve">b) Kiểm tra, xác minh tại cơ sở sản xuất: </w:t>
      </w:r>
      <w:r w:rsidRPr="00EE47D2">
        <w:rPr>
          <w:rFonts w:cs="Times New Roman"/>
          <w:i/>
          <w:color w:val="000000" w:themeColor="text1"/>
          <w:szCs w:val="28"/>
        </w:rPr>
        <w:t xml:space="preserve">(số lượng các cuộc thanh tra/kiểm tra, xác minh; hình thức chủ động kiểm tra/phối hợp kiểm tra; </w:t>
      </w:r>
      <w:r w:rsidRPr="00EE47D2">
        <w:rPr>
          <w:rFonts w:cs="Times New Roman"/>
          <w:i/>
          <w:iCs/>
          <w:color w:val="000000" w:themeColor="text1"/>
          <w:szCs w:val="28"/>
        </w:rPr>
        <w:t>lập danh sách các doanh nghiệp được thanh tra/kiểm tra; nội dung thanh tra/kiểm tra; những vi phạm (nếu có); biện pháp xử lý; số tiền xử phạt thu được/việc chấp hành quyết định xử phạt ...</w:t>
      </w:r>
      <w:r w:rsidRPr="00EE47D2">
        <w:rPr>
          <w:rFonts w:cs="Times New Roman"/>
          <w:i/>
          <w:color w:val="000000" w:themeColor="text1"/>
          <w:szCs w:val="28"/>
        </w:rPr>
        <w:t>):</w:t>
      </w:r>
    </w:p>
    <w:p w14:paraId="117EE992"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w:t>
      </w:r>
    </w:p>
    <w:p w14:paraId="4CD34820" w14:textId="77777777" w:rsidR="00AC7B07" w:rsidRPr="00EE47D2" w:rsidRDefault="00AC7B07" w:rsidP="00AC7B07">
      <w:pPr>
        <w:spacing w:before="120" w:after="120" w:line="240" w:lineRule="auto"/>
        <w:ind w:firstLine="720"/>
        <w:jc w:val="both"/>
        <w:rPr>
          <w:rFonts w:cs="Times New Roman"/>
          <w:b/>
          <w:i/>
          <w:color w:val="000000" w:themeColor="text1"/>
          <w:szCs w:val="28"/>
        </w:rPr>
      </w:pPr>
      <w:r w:rsidRPr="00EE47D2">
        <w:rPr>
          <w:rFonts w:cs="Times New Roman"/>
          <w:b/>
          <w:i/>
          <w:color w:val="000000" w:themeColor="text1"/>
          <w:szCs w:val="28"/>
        </w:rPr>
        <w:t xml:space="preserve">3. Hoạt động hướng dẫn, tư vấn và hỗ trợ doanh nghiệp </w:t>
      </w:r>
    </w:p>
    <w:p w14:paraId="6082D568"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w:t>
      </w:r>
    </w:p>
    <w:p w14:paraId="1641D232" w14:textId="77777777" w:rsidR="00AC7B07" w:rsidRPr="00EE47D2" w:rsidRDefault="00AC7B07" w:rsidP="00AC7B07">
      <w:pPr>
        <w:spacing w:before="120" w:after="120" w:line="240" w:lineRule="auto"/>
        <w:ind w:firstLine="720"/>
        <w:jc w:val="both"/>
        <w:rPr>
          <w:rFonts w:cs="Times New Roman"/>
          <w:b/>
          <w:i/>
          <w:color w:val="000000" w:themeColor="text1"/>
          <w:szCs w:val="28"/>
          <w:shd w:val="clear" w:color="auto" w:fill="FFFFFF"/>
        </w:rPr>
      </w:pPr>
      <w:r w:rsidRPr="00EE47D2">
        <w:rPr>
          <w:rFonts w:cs="Times New Roman"/>
          <w:b/>
          <w:i/>
          <w:color w:val="000000" w:themeColor="text1"/>
          <w:szCs w:val="28"/>
          <w:shd w:val="clear" w:color="auto" w:fill="FFFFFF"/>
        </w:rPr>
        <w:t>4. Vướng mắc thực thi cấp C/O và Văn bản chấp thuận (nếu có)</w:t>
      </w:r>
    </w:p>
    <w:p w14:paraId="762992B7" w14:textId="77777777" w:rsidR="00AC7B07" w:rsidRPr="00EE47D2" w:rsidRDefault="00AC7B07" w:rsidP="00AC7B07">
      <w:pPr>
        <w:spacing w:before="120" w:after="120" w:line="240" w:lineRule="auto"/>
        <w:ind w:firstLine="720"/>
        <w:jc w:val="both"/>
        <w:rPr>
          <w:rFonts w:cs="Times New Roman"/>
          <w:color w:val="000000" w:themeColor="text1"/>
          <w:szCs w:val="28"/>
          <w:shd w:val="clear" w:color="auto" w:fill="FFFFFF"/>
        </w:rPr>
      </w:pPr>
      <w:r w:rsidRPr="00EE47D2">
        <w:rPr>
          <w:rFonts w:cs="Times New Roman"/>
          <w:color w:val="000000" w:themeColor="text1"/>
          <w:szCs w:val="28"/>
          <w:shd w:val="clear" w:color="auto" w:fill="FFFFFF"/>
        </w:rPr>
        <w:t>…………</w:t>
      </w:r>
    </w:p>
    <w:p w14:paraId="33EE6C6B" w14:textId="77777777" w:rsidR="00AC7B07" w:rsidRPr="00EE47D2" w:rsidRDefault="00AC7B07" w:rsidP="00AC7B07">
      <w:pPr>
        <w:spacing w:before="120" w:after="120" w:line="240" w:lineRule="auto"/>
        <w:ind w:firstLine="720"/>
        <w:jc w:val="both"/>
        <w:rPr>
          <w:rFonts w:cs="Times New Roman"/>
          <w:b/>
          <w:color w:val="000000" w:themeColor="text1"/>
          <w:szCs w:val="28"/>
        </w:rPr>
      </w:pPr>
      <w:r w:rsidRPr="00EE47D2">
        <w:rPr>
          <w:rFonts w:cs="Times New Roman"/>
          <w:b/>
          <w:color w:val="000000" w:themeColor="text1"/>
          <w:szCs w:val="28"/>
          <w:shd w:val="clear" w:color="auto" w:fill="FFFFFF"/>
        </w:rPr>
        <w:t xml:space="preserve">III. </w:t>
      </w:r>
      <w:r w:rsidRPr="00EE47D2">
        <w:rPr>
          <w:rFonts w:cs="Times New Roman"/>
          <w:b/>
          <w:color w:val="000000" w:themeColor="text1"/>
          <w:szCs w:val="28"/>
        </w:rPr>
        <w:t>Công tác tổ chức, hành chính, nhân sự</w:t>
      </w:r>
    </w:p>
    <w:p w14:paraId="5CC21B1D"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w:t>
      </w:r>
    </w:p>
    <w:p w14:paraId="1D970400" w14:textId="77777777" w:rsidR="00AC7B07" w:rsidRPr="00EE47D2" w:rsidRDefault="00AC7B07" w:rsidP="00AC7B07">
      <w:pPr>
        <w:spacing w:before="120" w:after="120" w:line="240" w:lineRule="auto"/>
        <w:ind w:firstLine="720"/>
        <w:rPr>
          <w:rFonts w:cs="Times New Roman"/>
          <w:b/>
          <w:color w:val="000000" w:themeColor="text1"/>
          <w:szCs w:val="28"/>
        </w:rPr>
      </w:pPr>
      <w:r w:rsidRPr="00EE47D2">
        <w:rPr>
          <w:rFonts w:cs="Times New Roman"/>
          <w:b/>
          <w:color w:val="000000" w:themeColor="text1"/>
          <w:szCs w:val="28"/>
        </w:rPr>
        <w:t xml:space="preserve">IV. Công tác khiếu nại, tố cáo </w:t>
      </w:r>
    </w:p>
    <w:p w14:paraId="45812D05"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b/>
          <w:i/>
          <w:color w:val="000000" w:themeColor="text1"/>
          <w:szCs w:val="28"/>
        </w:rPr>
        <w:lastRenderedPageBreak/>
        <w:t>1. Phản ánh của doanh nghiệp (nếu có)</w:t>
      </w:r>
      <w:r w:rsidRPr="00EE47D2">
        <w:rPr>
          <w:rFonts w:cs="Times New Roman"/>
          <w:color w:val="000000" w:themeColor="text1"/>
          <w:szCs w:val="28"/>
        </w:rPr>
        <w:t xml:space="preserve">: </w:t>
      </w:r>
    </w:p>
    <w:p w14:paraId="07A8FB6D"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w:t>
      </w:r>
    </w:p>
    <w:p w14:paraId="78C23992"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b/>
          <w:i/>
          <w:color w:val="000000" w:themeColor="text1"/>
          <w:szCs w:val="28"/>
        </w:rPr>
        <w:t>2. Xử lý thông tin phản ánh của doanh nghiệp (nếu có)</w:t>
      </w:r>
      <w:r w:rsidRPr="00EE47D2">
        <w:rPr>
          <w:rFonts w:cs="Times New Roman"/>
          <w:color w:val="000000" w:themeColor="text1"/>
          <w:szCs w:val="28"/>
        </w:rPr>
        <w:t>:</w:t>
      </w:r>
    </w:p>
    <w:p w14:paraId="4E277FFD"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w:t>
      </w:r>
    </w:p>
    <w:p w14:paraId="5C65E0C1"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b/>
          <w:color w:val="000000" w:themeColor="text1"/>
          <w:szCs w:val="28"/>
        </w:rPr>
        <w:t>V. Kiến nghị, đề xuất (nếu có)</w:t>
      </w:r>
    </w:p>
    <w:p w14:paraId="4B6C2FC4" w14:textId="77777777" w:rsidR="00AC7B07" w:rsidRPr="00EE47D2" w:rsidRDefault="00AC7B07" w:rsidP="00AC7B07">
      <w:pPr>
        <w:spacing w:before="120" w:after="120" w:line="240" w:lineRule="auto"/>
        <w:ind w:firstLine="720"/>
        <w:jc w:val="both"/>
        <w:rPr>
          <w:rFonts w:cs="Times New Roman"/>
          <w:color w:val="000000" w:themeColor="text1"/>
          <w:szCs w:val="28"/>
        </w:rPr>
      </w:pPr>
      <w:r w:rsidRPr="00EE47D2">
        <w:rPr>
          <w:rFonts w:cs="Times New Roman"/>
          <w:color w:val="000000" w:themeColor="text1"/>
          <w:szCs w:val="28"/>
        </w:rPr>
        <w:t>……….</w:t>
      </w:r>
    </w:p>
    <w:p w14:paraId="10716260" w14:textId="77777777" w:rsidR="00AC7B07" w:rsidRPr="00EE47D2" w:rsidRDefault="00AC7B07" w:rsidP="00AC7B07">
      <w:pPr>
        <w:spacing w:before="120" w:after="120" w:line="240" w:lineRule="auto"/>
        <w:ind w:firstLine="720"/>
        <w:jc w:val="both"/>
        <w:rPr>
          <w:rFonts w:cs="Times New Roman"/>
          <w:color w:val="000000" w:themeColor="text1"/>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C83231" w:rsidRPr="00EE47D2" w14:paraId="33B2AC3E" w14:textId="77777777" w:rsidTr="005A28E7">
        <w:trPr>
          <w:trHeight w:val="1"/>
        </w:trPr>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68D7AD20" w14:textId="77777777" w:rsidR="00AC7B07" w:rsidRPr="00EE47D2" w:rsidRDefault="00AC7B07" w:rsidP="005A28E7">
            <w:pPr>
              <w:spacing w:line="240" w:lineRule="auto"/>
              <w:rPr>
                <w:rFonts w:cs="Times New Roman"/>
                <w:color w:val="000000" w:themeColor="text1"/>
                <w:szCs w:val="28"/>
              </w:rPr>
            </w:pPr>
            <w:r w:rsidRPr="00EE47D2">
              <w:rPr>
                <w:rFonts w:cs="Times New Roman"/>
                <w:b/>
                <w:bCs/>
                <w:i/>
                <w:iCs/>
                <w:color w:val="000000" w:themeColor="text1"/>
                <w:sz w:val="24"/>
                <w:szCs w:val="24"/>
              </w:rPr>
              <w:t>Nơi nhận:</w:t>
            </w:r>
            <w:r w:rsidRPr="00EE47D2">
              <w:rPr>
                <w:rFonts w:cs="Times New Roman"/>
                <w:color w:val="000000" w:themeColor="text1"/>
                <w:szCs w:val="28"/>
              </w:rPr>
              <w:br/>
            </w:r>
            <w:r w:rsidRPr="00EE47D2">
              <w:rPr>
                <w:rFonts w:cs="Times New Roman"/>
                <w:color w:val="000000" w:themeColor="text1"/>
              </w:rPr>
              <w:t>- Như trên;</w:t>
            </w:r>
            <w:r w:rsidRPr="00EE47D2">
              <w:rPr>
                <w:rFonts w:cs="Times New Roman"/>
                <w:color w:val="000000" w:themeColor="text1"/>
              </w:rPr>
              <w:br/>
              <w:t>- …</w:t>
            </w:r>
          </w:p>
        </w:tc>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3519A3EE" w14:textId="77777777" w:rsidR="00AC7B07" w:rsidRPr="00EE47D2" w:rsidRDefault="00AC7B07" w:rsidP="005A28E7">
            <w:pPr>
              <w:spacing w:line="240" w:lineRule="auto"/>
              <w:jc w:val="center"/>
              <w:rPr>
                <w:rFonts w:cs="Times New Roman"/>
                <w:color w:val="000000" w:themeColor="text1"/>
                <w:szCs w:val="28"/>
              </w:rPr>
            </w:pPr>
            <w:r w:rsidRPr="00EE47D2">
              <w:rPr>
                <w:rFonts w:cs="Times New Roman"/>
                <w:b/>
                <w:bCs/>
                <w:color w:val="000000" w:themeColor="text1"/>
                <w:szCs w:val="28"/>
              </w:rPr>
              <w:t>LÃNH ĐẠO CƠ QUAN</w:t>
            </w:r>
            <w:r w:rsidRPr="00EE47D2">
              <w:rPr>
                <w:rFonts w:cs="Times New Roman"/>
                <w:b/>
                <w:bCs/>
                <w:color w:val="000000" w:themeColor="text1"/>
                <w:szCs w:val="28"/>
              </w:rPr>
              <w:br/>
            </w:r>
            <w:r w:rsidRPr="00EE47D2">
              <w:rPr>
                <w:rFonts w:cs="Times New Roman"/>
                <w:i/>
                <w:iCs/>
                <w:color w:val="000000" w:themeColor="text1"/>
                <w:szCs w:val="28"/>
              </w:rPr>
              <w:t>(</w:t>
            </w:r>
            <w:r w:rsidRPr="00EE47D2">
              <w:rPr>
                <w:rFonts w:cs="Times New Roman"/>
                <w:i/>
                <w:iCs/>
                <w:color w:val="000000" w:themeColor="text1"/>
                <w:szCs w:val="28"/>
                <w:lang w:val="vi-VN" w:eastAsia="vi-VN"/>
              </w:rPr>
              <w:t>Ký, ghi rõ họ tên</w:t>
            </w:r>
            <w:r w:rsidRPr="00EE47D2">
              <w:rPr>
                <w:rFonts w:cs="Times New Roman"/>
                <w:i/>
                <w:iCs/>
                <w:color w:val="000000" w:themeColor="text1"/>
                <w:szCs w:val="28"/>
              </w:rPr>
              <w:t>, đóng dấu)</w:t>
            </w:r>
          </w:p>
        </w:tc>
      </w:tr>
    </w:tbl>
    <w:p w14:paraId="688684A3" w14:textId="77777777" w:rsidR="00AC7B07" w:rsidRPr="00EE47D2" w:rsidRDefault="00AC7B07" w:rsidP="00AC7B07">
      <w:pPr>
        <w:spacing w:after="240" w:line="240" w:lineRule="auto"/>
        <w:ind w:firstLine="720"/>
        <w:jc w:val="both"/>
        <w:rPr>
          <w:rFonts w:cs="Times New Roman"/>
          <w:color w:val="000000" w:themeColor="text1"/>
        </w:rPr>
      </w:pPr>
    </w:p>
    <w:p w14:paraId="0B9B5150" w14:textId="77777777" w:rsidR="00AC7B07" w:rsidRPr="00EE47D2" w:rsidRDefault="00AC7B07" w:rsidP="00AC7B07">
      <w:pPr>
        <w:rPr>
          <w:rFonts w:cs="Times New Roman"/>
          <w:color w:val="000000" w:themeColor="text1"/>
        </w:rPr>
      </w:pPr>
    </w:p>
    <w:p w14:paraId="31F7C9CD" w14:textId="77777777" w:rsidR="00C631AE" w:rsidRPr="00EE47D2" w:rsidRDefault="00C631AE" w:rsidP="00B03051">
      <w:pPr>
        <w:spacing w:line="240" w:lineRule="auto"/>
        <w:rPr>
          <w:bCs/>
          <w:iCs/>
          <w:color w:val="000000" w:themeColor="text1"/>
          <w:szCs w:val="28"/>
        </w:rPr>
      </w:pPr>
    </w:p>
    <w:p w14:paraId="2E824181" w14:textId="77777777" w:rsidR="003B2610" w:rsidRPr="00EE47D2" w:rsidRDefault="003B2610">
      <w:pPr>
        <w:spacing w:line="240" w:lineRule="auto"/>
        <w:rPr>
          <w:bCs/>
          <w:iCs/>
          <w:color w:val="000000" w:themeColor="text1"/>
          <w:szCs w:val="28"/>
        </w:rPr>
      </w:pPr>
    </w:p>
    <w:sectPr w:rsidR="003B2610" w:rsidRPr="00EE47D2" w:rsidSect="001A647E">
      <w:head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2E50" w14:textId="77777777" w:rsidR="0038066D" w:rsidRDefault="0038066D" w:rsidP="00152A03">
      <w:pPr>
        <w:spacing w:line="240" w:lineRule="auto"/>
      </w:pPr>
      <w:r>
        <w:separator/>
      </w:r>
    </w:p>
  </w:endnote>
  <w:endnote w:type="continuationSeparator" w:id="0">
    <w:p w14:paraId="27CB50B5" w14:textId="77777777" w:rsidR="0038066D" w:rsidRDefault="0038066D" w:rsidP="0015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AFFE" w14:textId="77777777" w:rsidR="0038066D" w:rsidRDefault="0038066D" w:rsidP="00152A03">
      <w:pPr>
        <w:spacing w:line="240" w:lineRule="auto"/>
      </w:pPr>
      <w:r>
        <w:separator/>
      </w:r>
    </w:p>
  </w:footnote>
  <w:footnote w:type="continuationSeparator" w:id="0">
    <w:p w14:paraId="7874AC09" w14:textId="77777777" w:rsidR="0038066D" w:rsidRDefault="0038066D" w:rsidP="00152A03">
      <w:pPr>
        <w:spacing w:line="240" w:lineRule="auto"/>
      </w:pPr>
      <w:r>
        <w:continuationSeparator/>
      </w:r>
    </w:p>
  </w:footnote>
  <w:footnote w:id="1">
    <w:p w14:paraId="1508E2B9" w14:textId="77777777" w:rsidR="00FC5449" w:rsidRPr="00C83231" w:rsidRDefault="00FC5449" w:rsidP="00D653ED">
      <w:pPr>
        <w:pStyle w:val="FootnoteText"/>
        <w:ind w:firstLine="709"/>
        <w:contextualSpacing/>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Thông tư số 12/2026/TT-BCT bãi bỏ một số văn bản quy phạm pháp luật thuộc thẩm quyền của Bộ trưởng Bộ Công Thương có căn cứ ban hành như sau:</w:t>
      </w:r>
    </w:p>
    <w:p w14:paraId="10EE8350" w14:textId="77777777" w:rsidR="00FC5449" w:rsidRPr="00C83231" w:rsidRDefault="00FC5449" w:rsidP="00D653ED">
      <w:pPr>
        <w:pStyle w:val="FootnoteText"/>
        <w:ind w:firstLine="709"/>
        <w:contextualSpacing/>
        <w:jc w:val="both"/>
        <w:rPr>
          <w:rFonts w:ascii="Times New Roman" w:hAnsi="Times New Roman" w:cs="Times New Roman"/>
          <w:i/>
          <w:iCs/>
          <w:color w:val="000000" w:themeColor="text1"/>
        </w:rPr>
      </w:pPr>
      <w:r w:rsidRPr="00C83231">
        <w:rPr>
          <w:rFonts w:ascii="Times New Roman" w:hAnsi="Times New Roman" w:cs="Times New Roman"/>
          <w:i/>
          <w:iCs/>
          <w:color w:val="000000" w:themeColor="text1"/>
        </w:rPr>
        <w:t>“Căn cứ Luật Ban hành văn bản quy phạm pháp luật số 64/2025/QH15; Luật Ban hành văn bản quy phạm pháp luật số 87/2025/QH15;</w:t>
      </w:r>
    </w:p>
    <w:p w14:paraId="29305F11" w14:textId="77777777" w:rsidR="00FC5449" w:rsidRPr="00C83231" w:rsidRDefault="00FC5449" w:rsidP="00D653ED">
      <w:pPr>
        <w:pStyle w:val="FootnoteText"/>
        <w:ind w:firstLine="709"/>
        <w:contextualSpacing/>
        <w:jc w:val="both"/>
        <w:rPr>
          <w:rFonts w:ascii="Times New Roman" w:hAnsi="Times New Roman" w:cs="Times New Roman"/>
          <w:i/>
          <w:iCs/>
          <w:color w:val="000000" w:themeColor="text1"/>
        </w:rPr>
      </w:pPr>
      <w:r w:rsidRPr="00C83231">
        <w:rPr>
          <w:rFonts w:ascii="Times New Roman" w:hAnsi="Times New Roman" w:cs="Times New Roman"/>
          <w:i/>
          <w:iCs/>
          <w:color w:val="000000" w:themeColor="text1"/>
        </w:rPr>
        <w:t>Căn cứ Nghị định số 78/2025/NĐ-CP của Chính phủ quy định chi tiết một số điều và biện pháp thi hành Luật Ban hành văn bản quy phạm pháp luật; Nghị định số 79/2025/NĐ-CP ngày 01 tháng 4 năm 2025 của Chính phủ về kiểm tra, rà soát, hệ thống hóa và xử lý văn bản quy phạm pháp luật; Nghị định số 187/2020/NĐ-CP ngày 01 tháng 7 năm 2020 của Chính phủ sửa đổi, bổ sung một số điều của Nghị định số 78/2025/NĐ-CP ngày 01 tháng 4 năm 2025 của Chính phủ quy định chi tiết một số điều và biện pháp thi hành Luật Ban hành văn bản quy phạm pháp luật và Nghị định số 79/2025/NĐ-CP ngày 01 tháng 4 năm 2025 của Chính phủ về kiểm tra, rà soát, hệ thống hóa và xử lý văn bản quy phạm pháp luật;</w:t>
      </w:r>
    </w:p>
    <w:p w14:paraId="3FBBE232" w14:textId="77777777" w:rsidR="00FC5449" w:rsidRPr="00C83231" w:rsidRDefault="00FC5449" w:rsidP="00D653ED">
      <w:pPr>
        <w:pStyle w:val="FootnoteText"/>
        <w:ind w:firstLine="709"/>
        <w:contextualSpacing/>
        <w:jc w:val="both"/>
        <w:rPr>
          <w:rFonts w:ascii="Times New Roman" w:hAnsi="Times New Roman" w:cs="Times New Roman"/>
          <w:i/>
          <w:iCs/>
          <w:color w:val="000000" w:themeColor="text1"/>
        </w:rPr>
      </w:pPr>
      <w:r w:rsidRPr="00C83231">
        <w:rPr>
          <w:rFonts w:ascii="Times New Roman" w:hAnsi="Times New Roman" w:cs="Times New Roman"/>
          <w:i/>
          <w:iCs/>
          <w:color w:val="000000" w:themeColor="text1"/>
        </w:rPr>
        <w:t>Căn cứ Nghị định số 40/2025/NĐ-CP ngày 26/02/2025 của Chính phủ quy định chức năng, nhiệm vụ, quyền hạn và cơ cấu tổ chức của Bộ Công Thương; Nghị định số 109/2025/NĐ-CP ngày 20 tháng 5 năm 2025 của Chính phủ quy định chức năng, nhiệm vụ, quyền hạn và cơ cấu tổ chức của Thanh tra Chính phủ; Nghị định số 193/2025/NĐ-CP ngày 02 tháng 7 năm 2025 của Chính phủ quy định chi tiết một số điều và biện pháp thi hành Luật Địa chất và Khoáng sản;</w:t>
      </w:r>
    </w:p>
    <w:p w14:paraId="25E17BE5" w14:textId="77777777" w:rsidR="00FC5449" w:rsidRPr="00C83231" w:rsidRDefault="00FC5449" w:rsidP="00D653ED">
      <w:pPr>
        <w:pStyle w:val="FootnoteText"/>
        <w:ind w:firstLine="709"/>
        <w:contextualSpacing/>
        <w:jc w:val="both"/>
        <w:rPr>
          <w:rFonts w:ascii="Times New Roman" w:hAnsi="Times New Roman" w:cs="Times New Roman"/>
          <w:i/>
          <w:iCs/>
          <w:color w:val="000000" w:themeColor="text1"/>
        </w:rPr>
      </w:pPr>
      <w:r w:rsidRPr="00C83231">
        <w:rPr>
          <w:rFonts w:ascii="Times New Roman" w:hAnsi="Times New Roman" w:cs="Times New Roman"/>
          <w:i/>
          <w:iCs/>
          <w:color w:val="000000" w:themeColor="text1"/>
        </w:rPr>
        <w:t>Theo đề nghị của Vụ trưởng Vụ Pháp chế,</w:t>
      </w:r>
    </w:p>
    <w:p w14:paraId="0349636E" w14:textId="565AD0F7" w:rsidR="00FC5449" w:rsidRPr="00C83231" w:rsidRDefault="00FC5449" w:rsidP="00D653ED">
      <w:pPr>
        <w:pStyle w:val="FootnoteText"/>
        <w:ind w:firstLine="709"/>
        <w:jc w:val="both"/>
        <w:rPr>
          <w:rFonts w:ascii="Times New Roman" w:hAnsi="Times New Roman" w:cs="Times New Roman"/>
          <w:color w:val="000000" w:themeColor="text1"/>
        </w:rPr>
      </w:pPr>
      <w:r w:rsidRPr="00C83231">
        <w:rPr>
          <w:rFonts w:ascii="Times New Roman" w:hAnsi="Times New Roman" w:cs="Times New Roman"/>
          <w:i/>
          <w:iCs/>
          <w:color w:val="000000" w:themeColor="text1"/>
        </w:rPr>
        <w:t>Bộ trưởng Bộ Công Thương ban hành Thông tư bãi bỏ một số văn bản quy phạm pháp luật thuộc thẩm quyền của Bộ trưởng Bộ Công Thương.”</w:t>
      </w:r>
    </w:p>
  </w:footnote>
  <w:footnote w:id="2">
    <w:p w14:paraId="5B43CF6E" w14:textId="19D801B9" w:rsidR="00FC5449" w:rsidRPr="00C83231" w:rsidRDefault="00FC5449"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“Tổ chức được” được bãi bỏ theo quy định tại khoản 4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 w:id="3">
    <w:p w14:paraId="152C0DA2" w14:textId="373227A4" w:rsidR="00FC5449" w:rsidRPr="00C83231" w:rsidRDefault="00FC5449"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w:t>
      </w:r>
      <w:r w:rsidR="00C83231" w:rsidRPr="00C83231">
        <w:rPr>
          <w:rFonts w:ascii="Times New Roman" w:hAnsi="Times New Roman" w:cs="Times New Roman"/>
          <w:color w:val="000000" w:themeColor="text1"/>
        </w:rPr>
        <w:t xml:space="preserve">Cụm từ “giao nhiệm vụ theo thẩm quyền” được bãi bỏ theo quy định tại khoản 4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00C83231" w:rsidRPr="00C83231">
        <w:rPr>
          <w:rFonts w:ascii="Times New Roman" w:hAnsi="Times New Roman" w:cs="Times New Roman"/>
          <w:color w:val="000000" w:themeColor="text1"/>
        </w:rPr>
        <w:t xml:space="preserve"> năm 2026.</w:t>
      </w:r>
    </w:p>
  </w:footnote>
  <w:footnote w:id="4">
    <w:p w14:paraId="0B0107DE" w14:textId="24A51AD6"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“tổ chức được” được bãi bỏ theo quy định tại khoản 4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 w:id="5">
    <w:p w14:paraId="57184101" w14:textId="5A2CE2E6"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“giao nhiệm vụ” được bãi bỏ theo quy định tại khoản 4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 w:id="6">
    <w:p w14:paraId="1706AE39" w14:textId="1A83FBD7"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“Ủy ban nhân dân cấp tỉnh và” được bãi bỏ theo quy định tại khoản 4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 w:id="7">
    <w:p w14:paraId="21DBA4F0" w14:textId="3074E7B3" w:rsidR="00767C29" w:rsidRPr="00C83231" w:rsidRDefault="00767C29" w:rsidP="00D653ED">
      <w:pPr>
        <w:pStyle w:val="FootnoteText"/>
        <w:ind w:firstLine="709"/>
        <w:contextualSpacing/>
        <w:jc w:val="both"/>
        <w:rPr>
          <w:rFonts w:ascii="Times New Roman" w:hAnsi="Times New Roman" w:cs="Times New Roman"/>
          <w:color w:val="000000" w:themeColor="text1"/>
        </w:rPr>
      </w:pPr>
      <w:r>
        <w:rPr>
          <w:rStyle w:val="FootnoteReference"/>
        </w:rPr>
        <w:footnoteRef/>
      </w:r>
      <w:r>
        <w:t xml:space="preserve"> </w:t>
      </w:r>
      <w:r w:rsidRPr="00C83231">
        <w:rPr>
          <w:rFonts w:ascii="Times New Roman" w:hAnsi="Times New Roman" w:cs="Times New Roman"/>
          <w:color w:val="000000" w:themeColor="text1"/>
        </w:rPr>
        <w:t xml:space="preserve">Điều 3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 quy định như sau:</w:t>
      </w:r>
    </w:p>
    <w:p w14:paraId="025340D7" w14:textId="77777777" w:rsidR="00767C29" w:rsidRPr="00C83231" w:rsidRDefault="00767C29" w:rsidP="00D653ED">
      <w:pPr>
        <w:pStyle w:val="FootnoteText"/>
        <w:ind w:firstLine="709"/>
        <w:contextualSpacing/>
        <w:jc w:val="both"/>
        <w:rPr>
          <w:rFonts w:ascii="Times New Roman" w:hAnsi="Times New Roman" w:cs="Times New Roman"/>
          <w:b/>
          <w:bCs/>
          <w:i/>
          <w:iCs/>
          <w:color w:val="000000" w:themeColor="text1"/>
        </w:rPr>
      </w:pPr>
      <w:r w:rsidRPr="00C83231">
        <w:rPr>
          <w:rFonts w:ascii="Times New Roman" w:hAnsi="Times New Roman" w:cs="Times New Roman"/>
          <w:b/>
          <w:bCs/>
          <w:i/>
          <w:iCs/>
          <w:color w:val="000000" w:themeColor="text1"/>
        </w:rPr>
        <w:t>“Điều 3. Điều khoản thi hành</w:t>
      </w:r>
    </w:p>
    <w:p w14:paraId="4EEB2DAE" w14:textId="385CA2F0" w:rsidR="00767C29" w:rsidRPr="00C83231" w:rsidRDefault="00767C29" w:rsidP="00D653ED">
      <w:pPr>
        <w:pStyle w:val="FootnoteText"/>
        <w:ind w:firstLine="709"/>
        <w:contextualSpacing/>
        <w:jc w:val="both"/>
        <w:rPr>
          <w:rFonts w:ascii="Times New Roman" w:hAnsi="Times New Roman" w:cs="Times New Roman"/>
          <w:i/>
          <w:iCs/>
          <w:color w:val="000000" w:themeColor="text1"/>
        </w:rPr>
      </w:pPr>
      <w:r w:rsidRPr="00C83231">
        <w:rPr>
          <w:rFonts w:ascii="Times New Roman" w:hAnsi="Times New Roman" w:cs="Times New Roman"/>
          <w:i/>
          <w:iCs/>
          <w:color w:val="000000" w:themeColor="text1"/>
        </w:rPr>
        <w:t xml:space="preserve">1. Thông tư này có hiệu lực thi hành kể từ </w:t>
      </w:r>
      <w:r w:rsidR="00744AEF" w:rsidRPr="00744AEF">
        <w:rPr>
          <w:rFonts w:ascii="Times New Roman" w:hAnsi="Times New Roman" w:cs="Times New Roman"/>
          <w:i/>
          <w:iCs/>
          <w:color w:val="000000" w:themeColor="text1"/>
        </w:rPr>
        <w:t>ngày 01 tháng 5</w:t>
      </w:r>
      <w:r w:rsidRPr="00C83231">
        <w:rPr>
          <w:rFonts w:ascii="Times New Roman" w:hAnsi="Times New Roman" w:cs="Times New Roman"/>
          <w:i/>
          <w:iCs/>
          <w:color w:val="000000" w:themeColor="text1"/>
        </w:rPr>
        <w:t xml:space="preserve"> năm 2026.</w:t>
      </w:r>
    </w:p>
    <w:p w14:paraId="2F44412F" w14:textId="77777777" w:rsidR="00767C29" w:rsidRPr="00C83231" w:rsidRDefault="00767C29" w:rsidP="00D653ED">
      <w:pPr>
        <w:pStyle w:val="FootnoteText"/>
        <w:ind w:firstLine="709"/>
        <w:jc w:val="both"/>
        <w:rPr>
          <w:rFonts w:ascii="Times New Roman" w:hAnsi="Times New Roman" w:cs="Times New Roman"/>
          <w:color w:val="000000" w:themeColor="text1"/>
        </w:rPr>
      </w:pPr>
      <w:r w:rsidRPr="00C83231">
        <w:rPr>
          <w:rFonts w:ascii="Times New Roman" w:hAnsi="Times New Roman" w:cs="Times New Roman"/>
          <w:i/>
          <w:iCs/>
          <w:color w:val="000000" w:themeColor="text1"/>
        </w:rPr>
        <w:t>2. Vụ trưởng Vụ Pháp chế, Chánh Văn phòng Bộ, Thủ trưởng các đơn vị thuộc Bộ Công Thương và các cơ quan, tổ chức, cá nhân có liên quan chịu trách nhiệm thi hành Thông tư này.”</w:t>
      </w:r>
    </w:p>
    <w:p w14:paraId="75493E5E" w14:textId="3AF7249E" w:rsidR="00767C29" w:rsidRPr="00767C29" w:rsidRDefault="00767C29" w:rsidP="00D653ED">
      <w:pPr>
        <w:pStyle w:val="FootnoteText"/>
        <w:ind w:firstLine="709"/>
        <w:jc w:val="both"/>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Khoản này được bãi bỏ theo quy định tại khoản 2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 w:id="8">
    <w:p w14:paraId="0EA3B779" w14:textId="419E2390"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“tổ chức được giao nhiệm vụ theo thẩm quyền” được bãi bỏ theo quy định tại khoản 4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 xml:space="preserve">ngày 01 tháng 5 </w:t>
      </w:r>
      <w:r w:rsidRPr="00C83231">
        <w:rPr>
          <w:rFonts w:ascii="Times New Roman" w:hAnsi="Times New Roman" w:cs="Times New Roman"/>
          <w:color w:val="000000" w:themeColor="text1"/>
        </w:rPr>
        <w:t>năm 2026.</w:t>
      </w:r>
    </w:p>
  </w:footnote>
  <w:footnote w:id="9">
    <w:p w14:paraId="7E012F44" w14:textId="71B01FF4"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“tổ chức được giao nhiệm vụ” được bãi bỏ theo quy định tại khoản 4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 w:id="10">
    <w:p w14:paraId="4480A2D5" w14:textId="6571B60E"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“tổ chức được” được bãi bỏ theo quy định tại khoản 4 Điều 2 của Thông tư số 12/2026/TT-BCT bãi bỏ một số văn bản quy phạm pháp luật thuộc thẩm quyền của Bộ trưởng Bộ Công Thương, có hiệu lực kể từ </w:t>
      </w:r>
      <w:r w:rsidR="00744AEF" w:rsidRPr="00744AEF">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 w:id="11">
    <w:p w14:paraId="7D92E403" w14:textId="4711D15A"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w:t>
      </w:r>
      <w:bookmarkStart w:id="1" w:name="_Hlk224230453"/>
      <w:r w:rsidRPr="00C83231">
        <w:rPr>
          <w:rFonts w:ascii="Times New Roman" w:hAnsi="Times New Roman" w:cs="Times New Roman"/>
          <w:color w:val="000000" w:themeColor="text1"/>
        </w:rPr>
        <w:t xml:space="preserve">Cụm từ “giao nhiệm vụ” được bãi bỏ theo quy định tại khoản 4 Điều 2 của Thông tư số 12/2026/TT-BCT bãi bỏ một số văn bản quy phạm pháp luật thuộc thẩm quyền của Bộ trưởng Bộ Công Thương, có hiệu lực kể từ </w:t>
      </w:r>
      <w:r w:rsidR="00744AEF" w:rsidRPr="001C2288">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bookmarkEnd w:id="1"/>
    </w:p>
  </w:footnote>
  <w:footnote w:id="12">
    <w:p w14:paraId="1D6A55D9" w14:textId="366DD20A"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“TỔ CHỨC ĐƯỢC” được bãi bỏ theo quy định tại khoản 4 Điều 2 của Thông tư số 12/2026/TT-BCT bãi bỏ một số văn bản quy phạm pháp luật thuộc thẩm quyền của Bộ trưởng Bộ Công Thương, có hiệu lực kể từ </w:t>
      </w:r>
      <w:r w:rsidR="001C2288" w:rsidRPr="001C2288">
        <w:rPr>
          <w:rFonts w:ascii="Times New Roman" w:hAnsi="Times New Roman" w:cs="Times New Roman"/>
          <w:color w:val="000000" w:themeColor="text1"/>
        </w:rPr>
        <w:t xml:space="preserve">ngày 01 tháng 5 </w:t>
      </w:r>
      <w:r w:rsidRPr="00C83231">
        <w:rPr>
          <w:rFonts w:ascii="Times New Roman" w:hAnsi="Times New Roman" w:cs="Times New Roman"/>
          <w:color w:val="000000" w:themeColor="text1"/>
        </w:rPr>
        <w:t>năm 2026.</w:t>
      </w:r>
    </w:p>
  </w:footnote>
  <w:footnote w:id="13">
    <w:p w14:paraId="2E04B535" w14:textId="0C5F66B2"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“GIAO NHIỆM VỤ” được bãi bỏ theo quy định tại khoản 4 Điều 2 của Thông tư số 12/2026/TT-BCT bãi bỏ một số văn bản quy phạm pháp luật thuộc thẩm quyền của Bộ trưởng Bộ Công Thương, có hiệu lực kể từ </w:t>
      </w:r>
      <w:r w:rsidR="001C2288" w:rsidRPr="001C2288">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 w:id="14">
    <w:p w14:paraId="5EECA9D6" w14:textId="43427154" w:rsidR="00C83231" w:rsidRPr="00C83231" w:rsidRDefault="00C83231" w:rsidP="00D653ED">
      <w:pPr>
        <w:pStyle w:val="FootnoteText"/>
        <w:ind w:firstLine="709"/>
        <w:jc w:val="both"/>
        <w:rPr>
          <w:rFonts w:ascii="Times New Roman" w:hAnsi="Times New Roman" w:cs="Times New Roman"/>
          <w:color w:val="000000" w:themeColor="text1"/>
        </w:rPr>
      </w:pPr>
      <w:r w:rsidRPr="00C83231">
        <w:rPr>
          <w:rStyle w:val="FootnoteReference"/>
          <w:rFonts w:ascii="Times New Roman" w:hAnsi="Times New Roman" w:cs="Times New Roman"/>
          <w:color w:val="000000" w:themeColor="text1"/>
        </w:rPr>
        <w:footnoteRef/>
      </w:r>
      <w:r w:rsidRPr="00C83231">
        <w:rPr>
          <w:rFonts w:ascii="Times New Roman" w:hAnsi="Times New Roman" w:cs="Times New Roman"/>
          <w:color w:val="000000" w:themeColor="text1"/>
        </w:rPr>
        <w:t xml:space="preserve"> Cụm từ “ĐƯỢC UBND TỈNH GIAO” được bãi bỏ theo quy định tại khoản 4 Điều 2 của Thông tư số 12/2026/TT-BCT bãi bỏ một số văn bản quy phạm pháp luật thuộc thẩm quyền của Bộ trưởng Bộ Công Thương, có hiệu lực kể từ </w:t>
      </w:r>
      <w:r w:rsidR="001C2288" w:rsidRPr="001C2288">
        <w:rPr>
          <w:rFonts w:ascii="Times New Roman" w:hAnsi="Times New Roman" w:cs="Times New Roman"/>
          <w:color w:val="000000" w:themeColor="text1"/>
        </w:rPr>
        <w:t>ngày 01 tháng 5</w:t>
      </w:r>
      <w:r w:rsidRPr="00C83231">
        <w:rPr>
          <w:rFonts w:ascii="Times New Roman" w:hAnsi="Times New Roman" w:cs="Times New Roman"/>
          <w:color w:val="000000" w:themeColor="text1"/>
        </w:rPr>
        <w:t xml:space="preserve">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8"/>
      </w:rPr>
      <w:id w:val="810222635"/>
      <w:docPartObj>
        <w:docPartGallery w:val="Page Numbers (Top of Page)"/>
        <w:docPartUnique/>
      </w:docPartObj>
    </w:sdtPr>
    <w:sdtEndPr>
      <w:rPr>
        <w:noProof/>
      </w:rPr>
    </w:sdtEndPr>
    <w:sdtContent>
      <w:p w14:paraId="088B609A" w14:textId="77777777" w:rsidR="00C83231" w:rsidRDefault="00093C5C" w:rsidP="00C83231">
        <w:pPr>
          <w:pStyle w:val="Header"/>
          <w:jc w:val="center"/>
          <w:rPr>
            <w:noProof/>
            <w:szCs w:val="28"/>
          </w:rPr>
        </w:pPr>
        <w:r w:rsidRPr="00C83231">
          <w:rPr>
            <w:szCs w:val="28"/>
          </w:rPr>
          <w:fldChar w:fldCharType="begin"/>
        </w:r>
        <w:r w:rsidRPr="00C83231">
          <w:rPr>
            <w:szCs w:val="28"/>
          </w:rPr>
          <w:instrText xml:space="preserve"> PAGE   \* MERGEFORMAT </w:instrText>
        </w:r>
        <w:r w:rsidRPr="00C83231">
          <w:rPr>
            <w:szCs w:val="28"/>
          </w:rPr>
          <w:fldChar w:fldCharType="separate"/>
        </w:r>
        <w:r w:rsidR="00346BF8" w:rsidRPr="00C83231">
          <w:rPr>
            <w:noProof/>
            <w:szCs w:val="28"/>
          </w:rPr>
          <w:t>5</w:t>
        </w:r>
        <w:r w:rsidRPr="00C83231">
          <w:rPr>
            <w:noProof/>
            <w:szCs w:val="28"/>
          </w:rPr>
          <w:fldChar w:fldCharType="end"/>
        </w:r>
      </w:p>
      <w:p w14:paraId="4C408FCB" w14:textId="402C8F89" w:rsidR="00093C5C" w:rsidRPr="00C83231" w:rsidRDefault="00000000" w:rsidP="00C83231">
        <w:pPr>
          <w:pStyle w:val="Header"/>
          <w:jc w:val="center"/>
          <w:rPr>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46C"/>
    <w:multiLevelType w:val="hybridMultilevel"/>
    <w:tmpl w:val="5D74A5C2"/>
    <w:lvl w:ilvl="0" w:tplc="CC209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E66E8"/>
    <w:multiLevelType w:val="hybridMultilevel"/>
    <w:tmpl w:val="75E2FA2E"/>
    <w:lvl w:ilvl="0" w:tplc="671E5D2A">
      <w:start w:val="1"/>
      <w:numFmt w:val="decimal"/>
      <w:lvlText w:val="%1."/>
      <w:lvlJc w:val="left"/>
      <w:pPr>
        <w:ind w:left="787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D594A"/>
    <w:multiLevelType w:val="hybridMultilevel"/>
    <w:tmpl w:val="3850D6BA"/>
    <w:lvl w:ilvl="0" w:tplc="05527B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0B07"/>
    <w:multiLevelType w:val="hybridMultilevel"/>
    <w:tmpl w:val="C5CA5F6C"/>
    <w:lvl w:ilvl="0" w:tplc="DFE88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E3316"/>
    <w:multiLevelType w:val="hybridMultilevel"/>
    <w:tmpl w:val="DC7AB81E"/>
    <w:lvl w:ilvl="0" w:tplc="A3243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8F293A"/>
    <w:multiLevelType w:val="hybridMultilevel"/>
    <w:tmpl w:val="3036EDCA"/>
    <w:lvl w:ilvl="0" w:tplc="E236B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D23F49"/>
    <w:multiLevelType w:val="hybridMultilevel"/>
    <w:tmpl w:val="FE464E66"/>
    <w:lvl w:ilvl="0" w:tplc="0C2C64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0951C5"/>
    <w:multiLevelType w:val="hybridMultilevel"/>
    <w:tmpl w:val="D832A246"/>
    <w:lvl w:ilvl="0" w:tplc="B3EAA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1A4D64"/>
    <w:multiLevelType w:val="hybridMultilevel"/>
    <w:tmpl w:val="177066C0"/>
    <w:lvl w:ilvl="0" w:tplc="CD98B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44930"/>
    <w:multiLevelType w:val="hybridMultilevel"/>
    <w:tmpl w:val="1B5E5FCC"/>
    <w:lvl w:ilvl="0" w:tplc="58B23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0176FF"/>
    <w:multiLevelType w:val="hybridMultilevel"/>
    <w:tmpl w:val="B606B0AE"/>
    <w:lvl w:ilvl="0" w:tplc="4E7A2ECC">
      <w:start w:val="1"/>
      <w:numFmt w:val="lowerLetter"/>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1" w15:restartNumberingAfterBreak="0">
    <w:nsid w:val="42267D92"/>
    <w:multiLevelType w:val="hybridMultilevel"/>
    <w:tmpl w:val="17206432"/>
    <w:lvl w:ilvl="0" w:tplc="45BA4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7C4D05"/>
    <w:multiLevelType w:val="hybridMultilevel"/>
    <w:tmpl w:val="32EABE56"/>
    <w:lvl w:ilvl="0" w:tplc="86281F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3238B"/>
    <w:multiLevelType w:val="hybridMultilevel"/>
    <w:tmpl w:val="78165B16"/>
    <w:lvl w:ilvl="0" w:tplc="AC48D9D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960812"/>
    <w:multiLevelType w:val="hybridMultilevel"/>
    <w:tmpl w:val="50B8FBCC"/>
    <w:lvl w:ilvl="0" w:tplc="145EB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033B2E"/>
    <w:multiLevelType w:val="hybridMultilevel"/>
    <w:tmpl w:val="FC98F0AE"/>
    <w:lvl w:ilvl="0" w:tplc="F6C68C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505BC3"/>
    <w:multiLevelType w:val="hybridMultilevel"/>
    <w:tmpl w:val="C800648E"/>
    <w:lvl w:ilvl="0" w:tplc="A3964CA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5AE72BAC"/>
    <w:multiLevelType w:val="hybridMultilevel"/>
    <w:tmpl w:val="49EE8CBA"/>
    <w:lvl w:ilvl="0" w:tplc="6B0C4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BC17F6"/>
    <w:multiLevelType w:val="hybridMultilevel"/>
    <w:tmpl w:val="BA9EE806"/>
    <w:lvl w:ilvl="0" w:tplc="6AA47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494F9B"/>
    <w:multiLevelType w:val="hybridMultilevel"/>
    <w:tmpl w:val="3E4089CA"/>
    <w:lvl w:ilvl="0" w:tplc="769CB0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056605"/>
    <w:multiLevelType w:val="hybridMultilevel"/>
    <w:tmpl w:val="52E461C4"/>
    <w:lvl w:ilvl="0" w:tplc="69568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45735B"/>
    <w:multiLevelType w:val="hybridMultilevel"/>
    <w:tmpl w:val="98A6B5AE"/>
    <w:lvl w:ilvl="0" w:tplc="62CED0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0D4D41"/>
    <w:multiLevelType w:val="hybridMultilevel"/>
    <w:tmpl w:val="58923758"/>
    <w:lvl w:ilvl="0" w:tplc="3B06B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3430DD"/>
    <w:multiLevelType w:val="hybridMultilevel"/>
    <w:tmpl w:val="9B383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805100">
    <w:abstractNumId w:val="20"/>
  </w:num>
  <w:num w:numId="2" w16cid:durableId="1174420021">
    <w:abstractNumId w:val="1"/>
  </w:num>
  <w:num w:numId="3" w16cid:durableId="2127724386">
    <w:abstractNumId w:val="11"/>
  </w:num>
  <w:num w:numId="4" w16cid:durableId="1214581914">
    <w:abstractNumId w:val="4"/>
  </w:num>
  <w:num w:numId="5" w16cid:durableId="762727989">
    <w:abstractNumId w:val="22"/>
  </w:num>
  <w:num w:numId="6" w16cid:durableId="594825297">
    <w:abstractNumId w:val="5"/>
  </w:num>
  <w:num w:numId="7" w16cid:durableId="1190266017">
    <w:abstractNumId w:val="19"/>
  </w:num>
  <w:num w:numId="8" w16cid:durableId="1101609856">
    <w:abstractNumId w:val="2"/>
  </w:num>
  <w:num w:numId="9" w16cid:durableId="895820826">
    <w:abstractNumId w:val="23"/>
  </w:num>
  <w:num w:numId="10" w16cid:durableId="1537549596">
    <w:abstractNumId w:val="21"/>
  </w:num>
  <w:num w:numId="11" w16cid:durableId="972517546">
    <w:abstractNumId w:val="18"/>
  </w:num>
  <w:num w:numId="12" w16cid:durableId="1317341832">
    <w:abstractNumId w:val="7"/>
  </w:num>
  <w:num w:numId="13" w16cid:durableId="451830470">
    <w:abstractNumId w:val="6"/>
  </w:num>
  <w:num w:numId="14" w16cid:durableId="302856474">
    <w:abstractNumId w:val="14"/>
  </w:num>
  <w:num w:numId="15" w16cid:durableId="720056845">
    <w:abstractNumId w:val="10"/>
  </w:num>
  <w:num w:numId="16" w16cid:durableId="791435205">
    <w:abstractNumId w:val="3"/>
  </w:num>
  <w:num w:numId="17" w16cid:durableId="1458063997">
    <w:abstractNumId w:val="12"/>
  </w:num>
  <w:num w:numId="18" w16cid:durableId="1351107173">
    <w:abstractNumId w:val="16"/>
  </w:num>
  <w:num w:numId="19" w16cid:durableId="1998872639">
    <w:abstractNumId w:val="0"/>
  </w:num>
  <w:num w:numId="20" w16cid:durableId="567957291">
    <w:abstractNumId w:val="9"/>
  </w:num>
  <w:num w:numId="21" w16cid:durableId="1306859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7262857">
    <w:abstractNumId w:val="17"/>
  </w:num>
  <w:num w:numId="23" w16cid:durableId="1125008340">
    <w:abstractNumId w:val="8"/>
  </w:num>
  <w:num w:numId="24" w16cid:durableId="1358892534">
    <w:abstractNumId w:val="15"/>
  </w:num>
  <w:num w:numId="25" w16cid:durableId="9670795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E2"/>
    <w:rsid w:val="0001433D"/>
    <w:rsid w:val="0001481F"/>
    <w:rsid w:val="000154CD"/>
    <w:rsid w:val="00020F33"/>
    <w:rsid w:val="00022990"/>
    <w:rsid w:val="0003066C"/>
    <w:rsid w:val="00030CAA"/>
    <w:rsid w:val="00036326"/>
    <w:rsid w:val="00037E68"/>
    <w:rsid w:val="00041EC9"/>
    <w:rsid w:val="00042A7C"/>
    <w:rsid w:val="000430AB"/>
    <w:rsid w:val="000513FA"/>
    <w:rsid w:val="0005705E"/>
    <w:rsid w:val="000612C0"/>
    <w:rsid w:val="000614A3"/>
    <w:rsid w:val="000618D3"/>
    <w:rsid w:val="0006541F"/>
    <w:rsid w:val="00065DB3"/>
    <w:rsid w:val="0006616E"/>
    <w:rsid w:val="000662F3"/>
    <w:rsid w:val="00073E6C"/>
    <w:rsid w:val="00083231"/>
    <w:rsid w:val="00087C51"/>
    <w:rsid w:val="00090F2A"/>
    <w:rsid w:val="0009224E"/>
    <w:rsid w:val="0009265E"/>
    <w:rsid w:val="00093C5C"/>
    <w:rsid w:val="000944D9"/>
    <w:rsid w:val="000A09C2"/>
    <w:rsid w:val="000A2AC8"/>
    <w:rsid w:val="000A37E3"/>
    <w:rsid w:val="000A4626"/>
    <w:rsid w:val="000A4D35"/>
    <w:rsid w:val="000B2475"/>
    <w:rsid w:val="000B2D35"/>
    <w:rsid w:val="000B506B"/>
    <w:rsid w:val="000B71F1"/>
    <w:rsid w:val="000C06FF"/>
    <w:rsid w:val="000C3573"/>
    <w:rsid w:val="000D0D02"/>
    <w:rsid w:val="000D33BC"/>
    <w:rsid w:val="000E257B"/>
    <w:rsid w:val="000E33CD"/>
    <w:rsid w:val="000E68B1"/>
    <w:rsid w:val="000F29B2"/>
    <w:rsid w:val="000F3BE3"/>
    <w:rsid w:val="000F4284"/>
    <w:rsid w:val="000F56D6"/>
    <w:rsid w:val="000F79F4"/>
    <w:rsid w:val="001017DD"/>
    <w:rsid w:val="001029C9"/>
    <w:rsid w:val="001041FA"/>
    <w:rsid w:val="00111574"/>
    <w:rsid w:val="00111C0B"/>
    <w:rsid w:val="00112B4D"/>
    <w:rsid w:val="0011343A"/>
    <w:rsid w:val="00115554"/>
    <w:rsid w:val="001157A1"/>
    <w:rsid w:val="00124412"/>
    <w:rsid w:val="001269FC"/>
    <w:rsid w:val="001301A4"/>
    <w:rsid w:val="001404B9"/>
    <w:rsid w:val="001433AE"/>
    <w:rsid w:val="00144BD6"/>
    <w:rsid w:val="0014510A"/>
    <w:rsid w:val="001518BB"/>
    <w:rsid w:val="00152A03"/>
    <w:rsid w:val="00155C12"/>
    <w:rsid w:val="00166139"/>
    <w:rsid w:val="00170999"/>
    <w:rsid w:val="00170DDB"/>
    <w:rsid w:val="00171338"/>
    <w:rsid w:val="00173D85"/>
    <w:rsid w:val="001756B0"/>
    <w:rsid w:val="00180AAB"/>
    <w:rsid w:val="0018751B"/>
    <w:rsid w:val="001930D5"/>
    <w:rsid w:val="001974C9"/>
    <w:rsid w:val="001A0D27"/>
    <w:rsid w:val="001A4BBA"/>
    <w:rsid w:val="001A5ADC"/>
    <w:rsid w:val="001A647E"/>
    <w:rsid w:val="001A68ED"/>
    <w:rsid w:val="001B1482"/>
    <w:rsid w:val="001B4DC0"/>
    <w:rsid w:val="001B6844"/>
    <w:rsid w:val="001C06AA"/>
    <w:rsid w:val="001C1D51"/>
    <w:rsid w:val="001C214C"/>
    <w:rsid w:val="001C2288"/>
    <w:rsid w:val="001C54CC"/>
    <w:rsid w:val="001C5789"/>
    <w:rsid w:val="001C624C"/>
    <w:rsid w:val="001C71EC"/>
    <w:rsid w:val="001D04C2"/>
    <w:rsid w:val="001D0ADF"/>
    <w:rsid w:val="001D0D3B"/>
    <w:rsid w:val="001D2E31"/>
    <w:rsid w:val="001D3150"/>
    <w:rsid w:val="001D7C5E"/>
    <w:rsid w:val="001E1A13"/>
    <w:rsid w:val="001E2974"/>
    <w:rsid w:val="001E3D72"/>
    <w:rsid w:val="001E3EE3"/>
    <w:rsid w:val="001E442A"/>
    <w:rsid w:val="001E56C9"/>
    <w:rsid w:val="001E784D"/>
    <w:rsid w:val="001F02FC"/>
    <w:rsid w:val="001F2293"/>
    <w:rsid w:val="001F5A24"/>
    <w:rsid w:val="00203456"/>
    <w:rsid w:val="00206B0F"/>
    <w:rsid w:val="00211415"/>
    <w:rsid w:val="002122F5"/>
    <w:rsid w:val="00212C9C"/>
    <w:rsid w:val="002130C5"/>
    <w:rsid w:val="0021552B"/>
    <w:rsid w:val="00216F2B"/>
    <w:rsid w:val="002177B9"/>
    <w:rsid w:val="00222E1D"/>
    <w:rsid w:val="002256C4"/>
    <w:rsid w:val="00225958"/>
    <w:rsid w:val="00226A38"/>
    <w:rsid w:val="00231CFA"/>
    <w:rsid w:val="00235A15"/>
    <w:rsid w:val="002373EC"/>
    <w:rsid w:val="00237CA8"/>
    <w:rsid w:val="002417B3"/>
    <w:rsid w:val="0024265F"/>
    <w:rsid w:val="00243003"/>
    <w:rsid w:val="00252869"/>
    <w:rsid w:val="00253E01"/>
    <w:rsid w:val="00256B3E"/>
    <w:rsid w:val="00264DEC"/>
    <w:rsid w:val="00272739"/>
    <w:rsid w:val="00275091"/>
    <w:rsid w:val="0028093B"/>
    <w:rsid w:val="00281943"/>
    <w:rsid w:val="00281BFA"/>
    <w:rsid w:val="00285033"/>
    <w:rsid w:val="0029173A"/>
    <w:rsid w:val="00291BF2"/>
    <w:rsid w:val="0029293D"/>
    <w:rsid w:val="002932AC"/>
    <w:rsid w:val="00297594"/>
    <w:rsid w:val="002A0FAB"/>
    <w:rsid w:val="002A1973"/>
    <w:rsid w:val="002A2E74"/>
    <w:rsid w:val="002A2F27"/>
    <w:rsid w:val="002A4C4B"/>
    <w:rsid w:val="002A67C6"/>
    <w:rsid w:val="002A6D43"/>
    <w:rsid w:val="002B056F"/>
    <w:rsid w:val="002B0EEA"/>
    <w:rsid w:val="002B2770"/>
    <w:rsid w:val="002C2DDE"/>
    <w:rsid w:val="002C6B99"/>
    <w:rsid w:val="002D077C"/>
    <w:rsid w:val="002D1653"/>
    <w:rsid w:val="002D2EA3"/>
    <w:rsid w:val="002D3FDE"/>
    <w:rsid w:val="002D7A54"/>
    <w:rsid w:val="002E580C"/>
    <w:rsid w:val="002E775A"/>
    <w:rsid w:val="002F0A8D"/>
    <w:rsid w:val="002F0D75"/>
    <w:rsid w:val="002F3F18"/>
    <w:rsid w:val="00301FFA"/>
    <w:rsid w:val="003029B6"/>
    <w:rsid w:val="0030361D"/>
    <w:rsid w:val="003055B3"/>
    <w:rsid w:val="00306BEA"/>
    <w:rsid w:val="003078E1"/>
    <w:rsid w:val="003117F8"/>
    <w:rsid w:val="00312BC9"/>
    <w:rsid w:val="0031462F"/>
    <w:rsid w:val="003169E7"/>
    <w:rsid w:val="00317652"/>
    <w:rsid w:val="003235C8"/>
    <w:rsid w:val="00325A2D"/>
    <w:rsid w:val="00327060"/>
    <w:rsid w:val="00327207"/>
    <w:rsid w:val="00334DD5"/>
    <w:rsid w:val="0033532A"/>
    <w:rsid w:val="00335A81"/>
    <w:rsid w:val="00335DDB"/>
    <w:rsid w:val="00337F42"/>
    <w:rsid w:val="0034348C"/>
    <w:rsid w:val="0034483B"/>
    <w:rsid w:val="00344951"/>
    <w:rsid w:val="00346BF8"/>
    <w:rsid w:val="0034795B"/>
    <w:rsid w:val="00350045"/>
    <w:rsid w:val="00350830"/>
    <w:rsid w:val="00352732"/>
    <w:rsid w:val="00352F87"/>
    <w:rsid w:val="00363761"/>
    <w:rsid w:val="00365D22"/>
    <w:rsid w:val="00365E1A"/>
    <w:rsid w:val="00367D9F"/>
    <w:rsid w:val="003722E5"/>
    <w:rsid w:val="00374279"/>
    <w:rsid w:val="0038066D"/>
    <w:rsid w:val="003821BB"/>
    <w:rsid w:val="0038696B"/>
    <w:rsid w:val="00386CEF"/>
    <w:rsid w:val="00387B95"/>
    <w:rsid w:val="00392162"/>
    <w:rsid w:val="0039753E"/>
    <w:rsid w:val="003A04F6"/>
    <w:rsid w:val="003A270B"/>
    <w:rsid w:val="003B03F9"/>
    <w:rsid w:val="003B0A98"/>
    <w:rsid w:val="003B2610"/>
    <w:rsid w:val="003B4558"/>
    <w:rsid w:val="003B754C"/>
    <w:rsid w:val="003C03AC"/>
    <w:rsid w:val="003C1EAD"/>
    <w:rsid w:val="003C7FD1"/>
    <w:rsid w:val="003D03F3"/>
    <w:rsid w:val="003D19BC"/>
    <w:rsid w:val="003D259B"/>
    <w:rsid w:val="003D2E5D"/>
    <w:rsid w:val="003D3FA1"/>
    <w:rsid w:val="003D40F2"/>
    <w:rsid w:val="003D50F3"/>
    <w:rsid w:val="003D69E7"/>
    <w:rsid w:val="003D7C38"/>
    <w:rsid w:val="003E2A15"/>
    <w:rsid w:val="003E3CEB"/>
    <w:rsid w:val="003E4035"/>
    <w:rsid w:val="003E482D"/>
    <w:rsid w:val="003F314B"/>
    <w:rsid w:val="003F483C"/>
    <w:rsid w:val="003F5C7F"/>
    <w:rsid w:val="00400DF4"/>
    <w:rsid w:val="004032C4"/>
    <w:rsid w:val="00403EF0"/>
    <w:rsid w:val="00407003"/>
    <w:rsid w:val="004111E3"/>
    <w:rsid w:val="00411341"/>
    <w:rsid w:val="0041374E"/>
    <w:rsid w:val="00415353"/>
    <w:rsid w:val="0041540D"/>
    <w:rsid w:val="00415FED"/>
    <w:rsid w:val="00416431"/>
    <w:rsid w:val="004201E7"/>
    <w:rsid w:val="00422DA9"/>
    <w:rsid w:val="00423A73"/>
    <w:rsid w:val="00424DEB"/>
    <w:rsid w:val="00425641"/>
    <w:rsid w:val="004265BF"/>
    <w:rsid w:val="00426B8E"/>
    <w:rsid w:val="00435040"/>
    <w:rsid w:val="004359E0"/>
    <w:rsid w:val="00436AE1"/>
    <w:rsid w:val="00437358"/>
    <w:rsid w:val="004422C3"/>
    <w:rsid w:val="00444DF5"/>
    <w:rsid w:val="004458B3"/>
    <w:rsid w:val="00447679"/>
    <w:rsid w:val="00450748"/>
    <w:rsid w:val="004516E8"/>
    <w:rsid w:val="004560F8"/>
    <w:rsid w:val="00456226"/>
    <w:rsid w:val="00456811"/>
    <w:rsid w:val="004570B3"/>
    <w:rsid w:val="00457160"/>
    <w:rsid w:val="00457DBD"/>
    <w:rsid w:val="004619D2"/>
    <w:rsid w:val="004628AF"/>
    <w:rsid w:val="00463D16"/>
    <w:rsid w:val="0046432B"/>
    <w:rsid w:val="00467BD5"/>
    <w:rsid w:val="00471A45"/>
    <w:rsid w:val="00476F0E"/>
    <w:rsid w:val="004809A7"/>
    <w:rsid w:val="004815B1"/>
    <w:rsid w:val="0048215E"/>
    <w:rsid w:val="004825B7"/>
    <w:rsid w:val="004836E1"/>
    <w:rsid w:val="0048384B"/>
    <w:rsid w:val="00486BD7"/>
    <w:rsid w:val="0049294B"/>
    <w:rsid w:val="0049450E"/>
    <w:rsid w:val="00495D16"/>
    <w:rsid w:val="004965B1"/>
    <w:rsid w:val="004A13C5"/>
    <w:rsid w:val="004A2CC2"/>
    <w:rsid w:val="004A4A57"/>
    <w:rsid w:val="004A5BC8"/>
    <w:rsid w:val="004B1216"/>
    <w:rsid w:val="004B17F6"/>
    <w:rsid w:val="004B2F1B"/>
    <w:rsid w:val="004B5FF1"/>
    <w:rsid w:val="004C0D57"/>
    <w:rsid w:val="004C1AA3"/>
    <w:rsid w:val="004C2517"/>
    <w:rsid w:val="004C311C"/>
    <w:rsid w:val="004C769B"/>
    <w:rsid w:val="004C7A0B"/>
    <w:rsid w:val="004C7C27"/>
    <w:rsid w:val="004D02CE"/>
    <w:rsid w:val="004D272B"/>
    <w:rsid w:val="004D310E"/>
    <w:rsid w:val="004D3476"/>
    <w:rsid w:val="004E47AC"/>
    <w:rsid w:val="004E5705"/>
    <w:rsid w:val="004E65FD"/>
    <w:rsid w:val="004F1031"/>
    <w:rsid w:val="004F16EE"/>
    <w:rsid w:val="004F181D"/>
    <w:rsid w:val="004F5472"/>
    <w:rsid w:val="00500112"/>
    <w:rsid w:val="005017B9"/>
    <w:rsid w:val="00503AF5"/>
    <w:rsid w:val="00506A46"/>
    <w:rsid w:val="00507AEC"/>
    <w:rsid w:val="00510DA0"/>
    <w:rsid w:val="00514A13"/>
    <w:rsid w:val="00515D8A"/>
    <w:rsid w:val="00520CC7"/>
    <w:rsid w:val="00524119"/>
    <w:rsid w:val="00526DAD"/>
    <w:rsid w:val="005350D6"/>
    <w:rsid w:val="0053647B"/>
    <w:rsid w:val="00540054"/>
    <w:rsid w:val="005405F7"/>
    <w:rsid w:val="00541BA6"/>
    <w:rsid w:val="00542CC8"/>
    <w:rsid w:val="00542D5E"/>
    <w:rsid w:val="005435BC"/>
    <w:rsid w:val="0054545E"/>
    <w:rsid w:val="005515D6"/>
    <w:rsid w:val="00557AFB"/>
    <w:rsid w:val="00560F3B"/>
    <w:rsid w:val="0056204E"/>
    <w:rsid w:val="005657BF"/>
    <w:rsid w:val="00570B34"/>
    <w:rsid w:val="0057352C"/>
    <w:rsid w:val="005742D1"/>
    <w:rsid w:val="00575FEF"/>
    <w:rsid w:val="00576DAA"/>
    <w:rsid w:val="00586209"/>
    <w:rsid w:val="00592107"/>
    <w:rsid w:val="005921D9"/>
    <w:rsid w:val="0059337B"/>
    <w:rsid w:val="0059449C"/>
    <w:rsid w:val="00597610"/>
    <w:rsid w:val="005A11E2"/>
    <w:rsid w:val="005A14AF"/>
    <w:rsid w:val="005A29BF"/>
    <w:rsid w:val="005A320F"/>
    <w:rsid w:val="005A32DD"/>
    <w:rsid w:val="005A5C55"/>
    <w:rsid w:val="005A618B"/>
    <w:rsid w:val="005B1B79"/>
    <w:rsid w:val="005B1DC1"/>
    <w:rsid w:val="005B2A98"/>
    <w:rsid w:val="005B42FC"/>
    <w:rsid w:val="005B4CC4"/>
    <w:rsid w:val="005C1CC2"/>
    <w:rsid w:val="005C3C3A"/>
    <w:rsid w:val="005C4C4A"/>
    <w:rsid w:val="005C729B"/>
    <w:rsid w:val="005D011E"/>
    <w:rsid w:val="005D06B3"/>
    <w:rsid w:val="005D1DBA"/>
    <w:rsid w:val="005D2651"/>
    <w:rsid w:val="005D537F"/>
    <w:rsid w:val="005D57E6"/>
    <w:rsid w:val="005D66AF"/>
    <w:rsid w:val="005E0CBC"/>
    <w:rsid w:val="005E6B10"/>
    <w:rsid w:val="005F4249"/>
    <w:rsid w:val="00601A8E"/>
    <w:rsid w:val="00603E87"/>
    <w:rsid w:val="00605AB4"/>
    <w:rsid w:val="00605F35"/>
    <w:rsid w:val="0060600E"/>
    <w:rsid w:val="00607C1F"/>
    <w:rsid w:val="00613EA5"/>
    <w:rsid w:val="00617309"/>
    <w:rsid w:val="0062142A"/>
    <w:rsid w:val="00621CB6"/>
    <w:rsid w:val="00623DD5"/>
    <w:rsid w:val="00624335"/>
    <w:rsid w:val="0062748E"/>
    <w:rsid w:val="00630543"/>
    <w:rsid w:val="00634217"/>
    <w:rsid w:val="00640BBB"/>
    <w:rsid w:val="006413D2"/>
    <w:rsid w:val="00643791"/>
    <w:rsid w:val="00643B0B"/>
    <w:rsid w:val="0064599E"/>
    <w:rsid w:val="00650A5B"/>
    <w:rsid w:val="00652743"/>
    <w:rsid w:val="00652B05"/>
    <w:rsid w:val="00655264"/>
    <w:rsid w:val="006558EE"/>
    <w:rsid w:val="00656438"/>
    <w:rsid w:val="00661E1F"/>
    <w:rsid w:val="006634F6"/>
    <w:rsid w:val="006638C7"/>
    <w:rsid w:val="00663E12"/>
    <w:rsid w:val="00664506"/>
    <w:rsid w:val="006667C9"/>
    <w:rsid w:val="00666B0A"/>
    <w:rsid w:val="00667743"/>
    <w:rsid w:val="00674176"/>
    <w:rsid w:val="00681D9A"/>
    <w:rsid w:val="006852D5"/>
    <w:rsid w:val="00685533"/>
    <w:rsid w:val="006904DF"/>
    <w:rsid w:val="006908F6"/>
    <w:rsid w:val="00692643"/>
    <w:rsid w:val="00692CA0"/>
    <w:rsid w:val="00697534"/>
    <w:rsid w:val="006A0779"/>
    <w:rsid w:val="006A0787"/>
    <w:rsid w:val="006A26EC"/>
    <w:rsid w:val="006B0E37"/>
    <w:rsid w:val="006B0EE5"/>
    <w:rsid w:val="006B192E"/>
    <w:rsid w:val="006B7524"/>
    <w:rsid w:val="006C2149"/>
    <w:rsid w:val="006C2E0E"/>
    <w:rsid w:val="006C36BB"/>
    <w:rsid w:val="006D098B"/>
    <w:rsid w:val="006D35EF"/>
    <w:rsid w:val="006D6277"/>
    <w:rsid w:val="006E0792"/>
    <w:rsid w:val="006E0B83"/>
    <w:rsid w:val="006E1057"/>
    <w:rsid w:val="006E16DD"/>
    <w:rsid w:val="006E1BAD"/>
    <w:rsid w:val="006E7F26"/>
    <w:rsid w:val="006F29F9"/>
    <w:rsid w:val="006F45FB"/>
    <w:rsid w:val="007009F2"/>
    <w:rsid w:val="00703965"/>
    <w:rsid w:val="00703BDE"/>
    <w:rsid w:val="00703F22"/>
    <w:rsid w:val="007053E6"/>
    <w:rsid w:val="0070607C"/>
    <w:rsid w:val="0070784C"/>
    <w:rsid w:val="00711D14"/>
    <w:rsid w:val="00712193"/>
    <w:rsid w:val="007127C2"/>
    <w:rsid w:val="00712B71"/>
    <w:rsid w:val="00714D63"/>
    <w:rsid w:val="0071516A"/>
    <w:rsid w:val="007169AB"/>
    <w:rsid w:val="007227BB"/>
    <w:rsid w:val="0072539C"/>
    <w:rsid w:val="0073536F"/>
    <w:rsid w:val="007407A2"/>
    <w:rsid w:val="0074185C"/>
    <w:rsid w:val="007430DC"/>
    <w:rsid w:val="00744AEF"/>
    <w:rsid w:val="00745A6F"/>
    <w:rsid w:val="00750FB9"/>
    <w:rsid w:val="007537D8"/>
    <w:rsid w:val="00753988"/>
    <w:rsid w:val="00754C45"/>
    <w:rsid w:val="0075620C"/>
    <w:rsid w:val="00756D04"/>
    <w:rsid w:val="00757D16"/>
    <w:rsid w:val="00760CBD"/>
    <w:rsid w:val="00762052"/>
    <w:rsid w:val="00767C29"/>
    <w:rsid w:val="007813CB"/>
    <w:rsid w:val="0078479A"/>
    <w:rsid w:val="00785BAF"/>
    <w:rsid w:val="00785D2F"/>
    <w:rsid w:val="00790C49"/>
    <w:rsid w:val="007963AF"/>
    <w:rsid w:val="00797547"/>
    <w:rsid w:val="007A15E2"/>
    <w:rsid w:val="007A20CF"/>
    <w:rsid w:val="007A45F2"/>
    <w:rsid w:val="007A5A54"/>
    <w:rsid w:val="007A730E"/>
    <w:rsid w:val="007B0380"/>
    <w:rsid w:val="007B397E"/>
    <w:rsid w:val="007C2835"/>
    <w:rsid w:val="007C498F"/>
    <w:rsid w:val="007C6BE2"/>
    <w:rsid w:val="007D3BB6"/>
    <w:rsid w:val="007D4F84"/>
    <w:rsid w:val="007D6E13"/>
    <w:rsid w:val="007E039F"/>
    <w:rsid w:val="007E04A0"/>
    <w:rsid w:val="007E15AE"/>
    <w:rsid w:val="007E4D52"/>
    <w:rsid w:val="007E6EB3"/>
    <w:rsid w:val="007F4626"/>
    <w:rsid w:val="007F584B"/>
    <w:rsid w:val="008013C4"/>
    <w:rsid w:val="00802052"/>
    <w:rsid w:val="00815C24"/>
    <w:rsid w:val="00817286"/>
    <w:rsid w:val="0082046C"/>
    <w:rsid w:val="00827B52"/>
    <w:rsid w:val="008329A5"/>
    <w:rsid w:val="00834FEA"/>
    <w:rsid w:val="00836906"/>
    <w:rsid w:val="00842D67"/>
    <w:rsid w:val="00844AA8"/>
    <w:rsid w:val="00844EE8"/>
    <w:rsid w:val="00857357"/>
    <w:rsid w:val="00863715"/>
    <w:rsid w:val="0086564A"/>
    <w:rsid w:val="008718AD"/>
    <w:rsid w:val="00872D3D"/>
    <w:rsid w:val="00873229"/>
    <w:rsid w:val="00876AE6"/>
    <w:rsid w:val="008807BA"/>
    <w:rsid w:val="00882B7E"/>
    <w:rsid w:val="00882BE9"/>
    <w:rsid w:val="00883328"/>
    <w:rsid w:val="00883BD0"/>
    <w:rsid w:val="00885920"/>
    <w:rsid w:val="00891365"/>
    <w:rsid w:val="00892538"/>
    <w:rsid w:val="0089317D"/>
    <w:rsid w:val="008938D3"/>
    <w:rsid w:val="00895B2B"/>
    <w:rsid w:val="00897537"/>
    <w:rsid w:val="008A19B0"/>
    <w:rsid w:val="008A2D53"/>
    <w:rsid w:val="008A68A5"/>
    <w:rsid w:val="008B2C37"/>
    <w:rsid w:val="008B3F32"/>
    <w:rsid w:val="008B4BA9"/>
    <w:rsid w:val="008B5172"/>
    <w:rsid w:val="008B6663"/>
    <w:rsid w:val="008B67DA"/>
    <w:rsid w:val="008B791F"/>
    <w:rsid w:val="008C101F"/>
    <w:rsid w:val="008C1ECD"/>
    <w:rsid w:val="008C2227"/>
    <w:rsid w:val="008C2D34"/>
    <w:rsid w:val="008C539C"/>
    <w:rsid w:val="008C6A4C"/>
    <w:rsid w:val="008C6D8A"/>
    <w:rsid w:val="008D335F"/>
    <w:rsid w:val="008E1159"/>
    <w:rsid w:val="008E1DD6"/>
    <w:rsid w:val="008E4597"/>
    <w:rsid w:val="008E459E"/>
    <w:rsid w:val="008E49F3"/>
    <w:rsid w:val="008E5EEE"/>
    <w:rsid w:val="008F0BA1"/>
    <w:rsid w:val="008F4146"/>
    <w:rsid w:val="008F486F"/>
    <w:rsid w:val="008F5C39"/>
    <w:rsid w:val="008F7C58"/>
    <w:rsid w:val="00901A6E"/>
    <w:rsid w:val="009042FF"/>
    <w:rsid w:val="00905D5F"/>
    <w:rsid w:val="00907C07"/>
    <w:rsid w:val="00910B80"/>
    <w:rsid w:val="00913CE8"/>
    <w:rsid w:val="00916527"/>
    <w:rsid w:val="00920E65"/>
    <w:rsid w:val="00923A72"/>
    <w:rsid w:val="00924F6A"/>
    <w:rsid w:val="00925F15"/>
    <w:rsid w:val="00926402"/>
    <w:rsid w:val="00926B09"/>
    <w:rsid w:val="00927EA4"/>
    <w:rsid w:val="0093417A"/>
    <w:rsid w:val="00934ADA"/>
    <w:rsid w:val="009358D5"/>
    <w:rsid w:val="00935D22"/>
    <w:rsid w:val="00943616"/>
    <w:rsid w:val="00944840"/>
    <w:rsid w:val="00945103"/>
    <w:rsid w:val="00951A88"/>
    <w:rsid w:val="00955CC3"/>
    <w:rsid w:val="0095649E"/>
    <w:rsid w:val="009624A4"/>
    <w:rsid w:val="00966C21"/>
    <w:rsid w:val="00966CE1"/>
    <w:rsid w:val="00967F40"/>
    <w:rsid w:val="00971EDE"/>
    <w:rsid w:val="00972C75"/>
    <w:rsid w:val="00973FF5"/>
    <w:rsid w:val="00975364"/>
    <w:rsid w:val="009811B0"/>
    <w:rsid w:val="00983C55"/>
    <w:rsid w:val="00987DD6"/>
    <w:rsid w:val="009964A3"/>
    <w:rsid w:val="00996A52"/>
    <w:rsid w:val="009A02CF"/>
    <w:rsid w:val="009A0693"/>
    <w:rsid w:val="009A35AD"/>
    <w:rsid w:val="009A3FA9"/>
    <w:rsid w:val="009A6441"/>
    <w:rsid w:val="009A7A45"/>
    <w:rsid w:val="009B035E"/>
    <w:rsid w:val="009B09C8"/>
    <w:rsid w:val="009B2DF6"/>
    <w:rsid w:val="009B38C7"/>
    <w:rsid w:val="009B3CDB"/>
    <w:rsid w:val="009B601A"/>
    <w:rsid w:val="009C36C3"/>
    <w:rsid w:val="009C5EC0"/>
    <w:rsid w:val="009D0A98"/>
    <w:rsid w:val="009D61DC"/>
    <w:rsid w:val="009D7DEB"/>
    <w:rsid w:val="009E0CB8"/>
    <w:rsid w:val="009E1919"/>
    <w:rsid w:val="009E4BC1"/>
    <w:rsid w:val="009E67D7"/>
    <w:rsid w:val="009E6D70"/>
    <w:rsid w:val="009F0579"/>
    <w:rsid w:val="009F0BAB"/>
    <w:rsid w:val="009F1B60"/>
    <w:rsid w:val="009F2B96"/>
    <w:rsid w:val="009F3C65"/>
    <w:rsid w:val="009F3FC6"/>
    <w:rsid w:val="009F4924"/>
    <w:rsid w:val="009F5F62"/>
    <w:rsid w:val="009F6CB6"/>
    <w:rsid w:val="009F75B5"/>
    <w:rsid w:val="00A0195A"/>
    <w:rsid w:val="00A04995"/>
    <w:rsid w:val="00A151E1"/>
    <w:rsid w:val="00A1530C"/>
    <w:rsid w:val="00A15DE6"/>
    <w:rsid w:val="00A219F2"/>
    <w:rsid w:val="00A25296"/>
    <w:rsid w:val="00A30714"/>
    <w:rsid w:val="00A337D1"/>
    <w:rsid w:val="00A33825"/>
    <w:rsid w:val="00A36462"/>
    <w:rsid w:val="00A4222F"/>
    <w:rsid w:val="00A456FA"/>
    <w:rsid w:val="00A466F0"/>
    <w:rsid w:val="00A46902"/>
    <w:rsid w:val="00A50583"/>
    <w:rsid w:val="00A50761"/>
    <w:rsid w:val="00A510CC"/>
    <w:rsid w:val="00A558CD"/>
    <w:rsid w:val="00A5729F"/>
    <w:rsid w:val="00A628D5"/>
    <w:rsid w:val="00A62AAA"/>
    <w:rsid w:val="00A65B6B"/>
    <w:rsid w:val="00A67A6D"/>
    <w:rsid w:val="00A70934"/>
    <w:rsid w:val="00A716FD"/>
    <w:rsid w:val="00A74D9E"/>
    <w:rsid w:val="00A755B7"/>
    <w:rsid w:val="00A76E6E"/>
    <w:rsid w:val="00A91340"/>
    <w:rsid w:val="00A96AD5"/>
    <w:rsid w:val="00AA013B"/>
    <w:rsid w:val="00AA0616"/>
    <w:rsid w:val="00AA186D"/>
    <w:rsid w:val="00AA29BD"/>
    <w:rsid w:val="00AA7349"/>
    <w:rsid w:val="00AB231C"/>
    <w:rsid w:val="00AB38C2"/>
    <w:rsid w:val="00AB3B7D"/>
    <w:rsid w:val="00AC3459"/>
    <w:rsid w:val="00AC4FE7"/>
    <w:rsid w:val="00AC5644"/>
    <w:rsid w:val="00AC5DD9"/>
    <w:rsid w:val="00AC74F8"/>
    <w:rsid w:val="00AC7B07"/>
    <w:rsid w:val="00AD1C3F"/>
    <w:rsid w:val="00AD2FE0"/>
    <w:rsid w:val="00AD382A"/>
    <w:rsid w:val="00AD41CA"/>
    <w:rsid w:val="00AE0B13"/>
    <w:rsid w:val="00AE0EEA"/>
    <w:rsid w:val="00AE241A"/>
    <w:rsid w:val="00AE35BD"/>
    <w:rsid w:val="00AE36D6"/>
    <w:rsid w:val="00AE49BC"/>
    <w:rsid w:val="00AF08DF"/>
    <w:rsid w:val="00AF0D4A"/>
    <w:rsid w:val="00AF5FA8"/>
    <w:rsid w:val="00AF5FD2"/>
    <w:rsid w:val="00B00E35"/>
    <w:rsid w:val="00B03051"/>
    <w:rsid w:val="00B03EC2"/>
    <w:rsid w:val="00B06122"/>
    <w:rsid w:val="00B10E88"/>
    <w:rsid w:val="00B13030"/>
    <w:rsid w:val="00B142DD"/>
    <w:rsid w:val="00B17134"/>
    <w:rsid w:val="00B267C8"/>
    <w:rsid w:val="00B304A4"/>
    <w:rsid w:val="00B3140D"/>
    <w:rsid w:val="00B31965"/>
    <w:rsid w:val="00B31E20"/>
    <w:rsid w:val="00B33875"/>
    <w:rsid w:val="00B3483E"/>
    <w:rsid w:val="00B3616E"/>
    <w:rsid w:val="00B41073"/>
    <w:rsid w:val="00B41A39"/>
    <w:rsid w:val="00B42056"/>
    <w:rsid w:val="00B44A92"/>
    <w:rsid w:val="00B46662"/>
    <w:rsid w:val="00B50751"/>
    <w:rsid w:val="00B52DC2"/>
    <w:rsid w:val="00B53946"/>
    <w:rsid w:val="00B578F0"/>
    <w:rsid w:val="00B65EDD"/>
    <w:rsid w:val="00B66BDC"/>
    <w:rsid w:val="00B70944"/>
    <w:rsid w:val="00B70BA3"/>
    <w:rsid w:val="00B70BB4"/>
    <w:rsid w:val="00B7252C"/>
    <w:rsid w:val="00B73C28"/>
    <w:rsid w:val="00B75F03"/>
    <w:rsid w:val="00B76111"/>
    <w:rsid w:val="00B7617A"/>
    <w:rsid w:val="00B80E08"/>
    <w:rsid w:val="00B825B8"/>
    <w:rsid w:val="00B86271"/>
    <w:rsid w:val="00B9439E"/>
    <w:rsid w:val="00BA4BDB"/>
    <w:rsid w:val="00BB2527"/>
    <w:rsid w:val="00BC14E1"/>
    <w:rsid w:val="00BC2550"/>
    <w:rsid w:val="00BC5173"/>
    <w:rsid w:val="00BD07EE"/>
    <w:rsid w:val="00BD1392"/>
    <w:rsid w:val="00BD39CB"/>
    <w:rsid w:val="00BD62B5"/>
    <w:rsid w:val="00BD70A3"/>
    <w:rsid w:val="00BE1528"/>
    <w:rsid w:val="00BE228D"/>
    <w:rsid w:val="00BE27AD"/>
    <w:rsid w:val="00BE4FAD"/>
    <w:rsid w:val="00BF0252"/>
    <w:rsid w:val="00BF12ED"/>
    <w:rsid w:val="00BF30DE"/>
    <w:rsid w:val="00BF7929"/>
    <w:rsid w:val="00C00B5F"/>
    <w:rsid w:val="00C02947"/>
    <w:rsid w:val="00C02FA2"/>
    <w:rsid w:val="00C03DF5"/>
    <w:rsid w:val="00C05622"/>
    <w:rsid w:val="00C07CB9"/>
    <w:rsid w:val="00C07E4B"/>
    <w:rsid w:val="00C109AC"/>
    <w:rsid w:val="00C156D5"/>
    <w:rsid w:val="00C26FD1"/>
    <w:rsid w:val="00C32305"/>
    <w:rsid w:val="00C36B26"/>
    <w:rsid w:val="00C37B58"/>
    <w:rsid w:val="00C42739"/>
    <w:rsid w:val="00C51078"/>
    <w:rsid w:val="00C53ED3"/>
    <w:rsid w:val="00C54252"/>
    <w:rsid w:val="00C55A3D"/>
    <w:rsid w:val="00C575D3"/>
    <w:rsid w:val="00C613AE"/>
    <w:rsid w:val="00C631AE"/>
    <w:rsid w:val="00C7174A"/>
    <w:rsid w:val="00C732EB"/>
    <w:rsid w:val="00C75B73"/>
    <w:rsid w:val="00C77F77"/>
    <w:rsid w:val="00C800C6"/>
    <w:rsid w:val="00C83231"/>
    <w:rsid w:val="00C90701"/>
    <w:rsid w:val="00C92064"/>
    <w:rsid w:val="00C93C2A"/>
    <w:rsid w:val="00CA2080"/>
    <w:rsid w:val="00CA2776"/>
    <w:rsid w:val="00CA2AD0"/>
    <w:rsid w:val="00CA4641"/>
    <w:rsid w:val="00CB18F5"/>
    <w:rsid w:val="00CB2214"/>
    <w:rsid w:val="00CB28DD"/>
    <w:rsid w:val="00CB2C98"/>
    <w:rsid w:val="00CB3537"/>
    <w:rsid w:val="00CC0FA2"/>
    <w:rsid w:val="00CC1AC8"/>
    <w:rsid w:val="00CC7562"/>
    <w:rsid w:val="00CD2B91"/>
    <w:rsid w:val="00CE00E9"/>
    <w:rsid w:val="00CE0365"/>
    <w:rsid w:val="00CE5646"/>
    <w:rsid w:val="00CF01C9"/>
    <w:rsid w:val="00CF0F22"/>
    <w:rsid w:val="00CF1757"/>
    <w:rsid w:val="00CF6FE5"/>
    <w:rsid w:val="00D01FB2"/>
    <w:rsid w:val="00D0267C"/>
    <w:rsid w:val="00D04780"/>
    <w:rsid w:val="00D066D6"/>
    <w:rsid w:val="00D121FF"/>
    <w:rsid w:val="00D14A4E"/>
    <w:rsid w:val="00D17402"/>
    <w:rsid w:val="00D20EBB"/>
    <w:rsid w:val="00D224A1"/>
    <w:rsid w:val="00D248E1"/>
    <w:rsid w:val="00D253E3"/>
    <w:rsid w:val="00D34015"/>
    <w:rsid w:val="00D347CC"/>
    <w:rsid w:val="00D36627"/>
    <w:rsid w:val="00D4797D"/>
    <w:rsid w:val="00D50CBF"/>
    <w:rsid w:val="00D61248"/>
    <w:rsid w:val="00D62C5C"/>
    <w:rsid w:val="00D63D64"/>
    <w:rsid w:val="00D653ED"/>
    <w:rsid w:val="00D66140"/>
    <w:rsid w:val="00D666FA"/>
    <w:rsid w:val="00D70B3F"/>
    <w:rsid w:val="00D74901"/>
    <w:rsid w:val="00D76A21"/>
    <w:rsid w:val="00D81E85"/>
    <w:rsid w:val="00D830C0"/>
    <w:rsid w:val="00D836B2"/>
    <w:rsid w:val="00D838C0"/>
    <w:rsid w:val="00D84B9C"/>
    <w:rsid w:val="00D85806"/>
    <w:rsid w:val="00D86AB6"/>
    <w:rsid w:val="00D87020"/>
    <w:rsid w:val="00D87D4F"/>
    <w:rsid w:val="00D93EA2"/>
    <w:rsid w:val="00DA2474"/>
    <w:rsid w:val="00DA5760"/>
    <w:rsid w:val="00DA5ACA"/>
    <w:rsid w:val="00DA727B"/>
    <w:rsid w:val="00DB0F63"/>
    <w:rsid w:val="00DB4794"/>
    <w:rsid w:val="00DB4B92"/>
    <w:rsid w:val="00DB5439"/>
    <w:rsid w:val="00DB5942"/>
    <w:rsid w:val="00DC0220"/>
    <w:rsid w:val="00DC4FD1"/>
    <w:rsid w:val="00DC71F8"/>
    <w:rsid w:val="00DD0CD5"/>
    <w:rsid w:val="00DD29E0"/>
    <w:rsid w:val="00DD348E"/>
    <w:rsid w:val="00DD63D4"/>
    <w:rsid w:val="00DD67E6"/>
    <w:rsid w:val="00DE050E"/>
    <w:rsid w:val="00DE0E37"/>
    <w:rsid w:val="00DE3952"/>
    <w:rsid w:val="00DE77CE"/>
    <w:rsid w:val="00DF05A3"/>
    <w:rsid w:val="00DF05FF"/>
    <w:rsid w:val="00DF08BE"/>
    <w:rsid w:val="00DF0973"/>
    <w:rsid w:val="00DF0E40"/>
    <w:rsid w:val="00E00D70"/>
    <w:rsid w:val="00E0153F"/>
    <w:rsid w:val="00E03869"/>
    <w:rsid w:val="00E07168"/>
    <w:rsid w:val="00E13444"/>
    <w:rsid w:val="00E14999"/>
    <w:rsid w:val="00E16036"/>
    <w:rsid w:val="00E1792C"/>
    <w:rsid w:val="00E20993"/>
    <w:rsid w:val="00E231F4"/>
    <w:rsid w:val="00E25495"/>
    <w:rsid w:val="00E26E6F"/>
    <w:rsid w:val="00E27010"/>
    <w:rsid w:val="00E27E06"/>
    <w:rsid w:val="00E317E0"/>
    <w:rsid w:val="00E31A0B"/>
    <w:rsid w:val="00E342B0"/>
    <w:rsid w:val="00E3571D"/>
    <w:rsid w:val="00E370FD"/>
    <w:rsid w:val="00E37A97"/>
    <w:rsid w:val="00E41169"/>
    <w:rsid w:val="00E42F20"/>
    <w:rsid w:val="00E4582E"/>
    <w:rsid w:val="00E47506"/>
    <w:rsid w:val="00E50604"/>
    <w:rsid w:val="00E60B8A"/>
    <w:rsid w:val="00E61369"/>
    <w:rsid w:val="00E6606C"/>
    <w:rsid w:val="00E710AB"/>
    <w:rsid w:val="00E71476"/>
    <w:rsid w:val="00E72498"/>
    <w:rsid w:val="00E72DF2"/>
    <w:rsid w:val="00E73D8A"/>
    <w:rsid w:val="00E773CB"/>
    <w:rsid w:val="00E86EB1"/>
    <w:rsid w:val="00E916D7"/>
    <w:rsid w:val="00E91A1F"/>
    <w:rsid w:val="00E96A3F"/>
    <w:rsid w:val="00EA3E40"/>
    <w:rsid w:val="00EA59DB"/>
    <w:rsid w:val="00EA6C6B"/>
    <w:rsid w:val="00EB0C0C"/>
    <w:rsid w:val="00EB27CB"/>
    <w:rsid w:val="00EB48DC"/>
    <w:rsid w:val="00EB6BB4"/>
    <w:rsid w:val="00EC0E6E"/>
    <w:rsid w:val="00EC5816"/>
    <w:rsid w:val="00EC5D46"/>
    <w:rsid w:val="00EC6980"/>
    <w:rsid w:val="00EC74F4"/>
    <w:rsid w:val="00ED1D7B"/>
    <w:rsid w:val="00ED315E"/>
    <w:rsid w:val="00ED55F7"/>
    <w:rsid w:val="00ED5947"/>
    <w:rsid w:val="00ED6AA1"/>
    <w:rsid w:val="00EE3931"/>
    <w:rsid w:val="00EE3DE9"/>
    <w:rsid w:val="00EE47D2"/>
    <w:rsid w:val="00EE7FF9"/>
    <w:rsid w:val="00EF367F"/>
    <w:rsid w:val="00EF3DF6"/>
    <w:rsid w:val="00EF436A"/>
    <w:rsid w:val="00EF567B"/>
    <w:rsid w:val="00EF5E57"/>
    <w:rsid w:val="00EF6B15"/>
    <w:rsid w:val="00F008A2"/>
    <w:rsid w:val="00F00AC7"/>
    <w:rsid w:val="00F0167B"/>
    <w:rsid w:val="00F017F9"/>
    <w:rsid w:val="00F023E0"/>
    <w:rsid w:val="00F0465F"/>
    <w:rsid w:val="00F05A74"/>
    <w:rsid w:val="00F07ABA"/>
    <w:rsid w:val="00F12DB9"/>
    <w:rsid w:val="00F142A9"/>
    <w:rsid w:val="00F167AC"/>
    <w:rsid w:val="00F20673"/>
    <w:rsid w:val="00F23DC1"/>
    <w:rsid w:val="00F257AE"/>
    <w:rsid w:val="00F27659"/>
    <w:rsid w:val="00F30410"/>
    <w:rsid w:val="00F30C9F"/>
    <w:rsid w:val="00F42BC4"/>
    <w:rsid w:val="00F4651E"/>
    <w:rsid w:val="00F47987"/>
    <w:rsid w:val="00F52464"/>
    <w:rsid w:val="00F52B31"/>
    <w:rsid w:val="00F52D78"/>
    <w:rsid w:val="00F557D1"/>
    <w:rsid w:val="00F5639F"/>
    <w:rsid w:val="00F56B9E"/>
    <w:rsid w:val="00F607CD"/>
    <w:rsid w:val="00F63962"/>
    <w:rsid w:val="00F63A23"/>
    <w:rsid w:val="00F64699"/>
    <w:rsid w:val="00F66AB9"/>
    <w:rsid w:val="00F702A3"/>
    <w:rsid w:val="00F7391E"/>
    <w:rsid w:val="00F80D3F"/>
    <w:rsid w:val="00F81965"/>
    <w:rsid w:val="00F87AEE"/>
    <w:rsid w:val="00F9649E"/>
    <w:rsid w:val="00F972E2"/>
    <w:rsid w:val="00F97A49"/>
    <w:rsid w:val="00FA1A7A"/>
    <w:rsid w:val="00FA34C9"/>
    <w:rsid w:val="00FA419E"/>
    <w:rsid w:val="00FA615A"/>
    <w:rsid w:val="00FB5EAB"/>
    <w:rsid w:val="00FB7D10"/>
    <w:rsid w:val="00FC5449"/>
    <w:rsid w:val="00FC6040"/>
    <w:rsid w:val="00FC60A8"/>
    <w:rsid w:val="00FC74B8"/>
    <w:rsid w:val="00FD0B08"/>
    <w:rsid w:val="00FD47E3"/>
    <w:rsid w:val="00FD59E6"/>
    <w:rsid w:val="00FD6958"/>
    <w:rsid w:val="00FE0B4E"/>
    <w:rsid w:val="00FE3E74"/>
    <w:rsid w:val="00FE5F60"/>
    <w:rsid w:val="00FF578C"/>
    <w:rsid w:val="00FF6B73"/>
    <w:rsid w:val="00FF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79B0C"/>
  <w15:docId w15:val="{1AF3BC2F-ED54-444C-B0DE-43D05A84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3D2"/>
    <w:pPr>
      <w:spacing w:before="100" w:beforeAutospacing="1" w:after="100" w:afterAutospacing="1" w:line="240" w:lineRule="auto"/>
    </w:pPr>
    <w:rPr>
      <w:rFonts w:eastAsiaTheme="minorEastAsia" w:cs="Times New Roman"/>
      <w:sz w:val="24"/>
      <w:szCs w:val="24"/>
    </w:rPr>
  </w:style>
  <w:style w:type="paragraph" w:styleId="ListParagraph">
    <w:name w:val="List Paragraph"/>
    <w:basedOn w:val="Normal"/>
    <w:link w:val="ListParagraphChar"/>
    <w:uiPriority w:val="34"/>
    <w:qFormat/>
    <w:rsid w:val="00FD0B08"/>
    <w:pPr>
      <w:ind w:left="720"/>
      <w:contextualSpacing/>
    </w:pPr>
  </w:style>
  <w:style w:type="character" w:styleId="Hyperlink">
    <w:name w:val="Hyperlink"/>
    <w:uiPriority w:val="99"/>
    <w:rsid w:val="00111C0B"/>
    <w:rPr>
      <w:color w:val="0000FF"/>
      <w:u w:val="single"/>
    </w:rPr>
  </w:style>
  <w:style w:type="paragraph" w:styleId="BalloonText">
    <w:name w:val="Balloon Text"/>
    <w:basedOn w:val="Normal"/>
    <w:link w:val="BalloonTextChar"/>
    <w:uiPriority w:val="99"/>
    <w:semiHidden/>
    <w:unhideWhenUsed/>
    <w:rsid w:val="004D3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10E"/>
    <w:rPr>
      <w:rFonts w:ascii="Tahoma" w:hAnsi="Tahoma" w:cs="Tahoma"/>
      <w:sz w:val="16"/>
      <w:szCs w:val="16"/>
    </w:rPr>
  </w:style>
  <w:style w:type="character" w:styleId="CommentReference">
    <w:name w:val="annotation reference"/>
    <w:basedOn w:val="DefaultParagraphFont"/>
    <w:uiPriority w:val="99"/>
    <w:semiHidden/>
    <w:unhideWhenUsed/>
    <w:rsid w:val="003E2A15"/>
    <w:rPr>
      <w:sz w:val="16"/>
      <w:szCs w:val="16"/>
    </w:rPr>
  </w:style>
  <w:style w:type="paragraph" w:styleId="CommentText">
    <w:name w:val="annotation text"/>
    <w:basedOn w:val="Normal"/>
    <w:link w:val="CommentTextChar"/>
    <w:uiPriority w:val="99"/>
    <w:unhideWhenUsed/>
    <w:rsid w:val="003E2A15"/>
    <w:pPr>
      <w:spacing w:line="240" w:lineRule="auto"/>
    </w:pPr>
    <w:rPr>
      <w:sz w:val="20"/>
      <w:szCs w:val="20"/>
    </w:rPr>
  </w:style>
  <w:style w:type="character" w:customStyle="1" w:styleId="CommentTextChar">
    <w:name w:val="Comment Text Char"/>
    <w:basedOn w:val="DefaultParagraphFont"/>
    <w:link w:val="CommentText"/>
    <w:uiPriority w:val="99"/>
    <w:rsid w:val="003E2A15"/>
    <w:rPr>
      <w:sz w:val="20"/>
      <w:szCs w:val="20"/>
    </w:rPr>
  </w:style>
  <w:style w:type="paragraph" w:styleId="CommentSubject">
    <w:name w:val="annotation subject"/>
    <w:basedOn w:val="CommentText"/>
    <w:next w:val="CommentText"/>
    <w:link w:val="CommentSubjectChar"/>
    <w:uiPriority w:val="99"/>
    <w:semiHidden/>
    <w:unhideWhenUsed/>
    <w:rsid w:val="003E2A15"/>
    <w:rPr>
      <w:b/>
      <w:bCs/>
    </w:rPr>
  </w:style>
  <w:style w:type="character" w:customStyle="1" w:styleId="CommentSubjectChar">
    <w:name w:val="Comment Subject Char"/>
    <w:basedOn w:val="CommentTextChar"/>
    <w:link w:val="CommentSubject"/>
    <w:uiPriority w:val="99"/>
    <w:semiHidden/>
    <w:rsid w:val="003E2A15"/>
    <w:rPr>
      <w:b/>
      <w:bCs/>
      <w:sz w:val="20"/>
      <w:szCs w:val="20"/>
    </w:rPr>
  </w:style>
  <w:style w:type="paragraph" w:styleId="Title">
    <w:name w:val="Title"/>
    <w:basedOn w:val="Normal"/>
    <w:link w:val="TitleChar"/>
    <w:uiPriority w:val="10"/>
    <w:qFormat/>
    <w:rsid w:val="00275091"/>
    <w:pPr>
      <w:spacing w:line="240" w:lineRule="auto"/>
      <w:jc w:val="center"/>
    </w:pPr>
    <w:rPr>
      <w:rFonts w:eastAsia="Calibri" w:cs="Times New Roman"/>
      <w:b/>
      <w:sz w:val="32"/>
      <w:szCs w:val="32"/>
    </w:rPr>
  </w:style>
  <w:style w:type="character" w:customStyle="1" w:styleId="TitleChar">
    <w:name w:val="Title Char"/>
    <w:basedOn w:val="DefaultParagraphFont"/>
    <w:link w:val="Title"/>
    <w:uiPriority w:val="10"/>
    <w:rsid w:val="00275091"/>
    <w:rPr>
      <w:rFonts w:eastAsia="Calibri" w:cs="Times New Roman"/>
      <w:b/>
      <w:sz w:val="32"/>
      <w:szCs w:val="32"/>
    </w:rPr>
  </w:style>
  <w:style w:type="table" w:styleId="TableGrid">
    <w:name w:val="Table Grid"/>
    <w:basedOn w:val="TableNormal"/>
    <w:uiPriority w:val="59"/>
    <w:rsid w:val="000430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C0220"/>
  </w:style>
  <w:style w:type="paragraph" w:styleId="FootnoteText">
    <w:name w:val="footnote text"/>
    <w:aliases w:val="ft,single space,footnote text,footnote text Char Char Char,footnote text Char,footnote text Char Char,footnote text Char Char Char Char Char,FOOTNOTES,fn,Footnote Text Char Char Char Char,Footnote Text Char Char Char,ADB,Fußnotentext Char"/>
    <w:basedOn w:val="Normal"/>
    <w:link w:val="FootnoteTextChar"/>
    <w:unhideWhenUsed/>
    <w:qFormat/>
    <w:rsid w:val="00152A03"/>
    <w:pPr>
      <w:spacing w:line="240" w:lineRule="auto"/>
    </w:pPr>
    <w:rPr>
      <w:rFonts w:asciiTheme="minorHAnsi" w:eastAsiaTheme="minorEastAsia" w:hAnsiTheme="minorHAnsi"/>
      <w:sz w:val="20"/>
      <w:szCs w:val="20"/>
      <w:lang w:val="vi-VN" w:eastAsia="vi-VN"/>
    </w:rPr>
  </w:style>
  <w:style w:type="character" w:customStyle="1" w:styleId="FootnoteTextChar">
    <w:name w:val="Footnote Text Char"/>
    <w:aliases w:val="ft Char,single space Char,footnote text Char1,footnote text Char Char Char Char,footnote text Char Char1,footnote text Char Char Char1,footnote text Char Char Char Char Char Char,FOOTNOTES Char,fn Char,ADB Char,Fußnotentext Char Char"/>
    <w:basedOn w:val="DefaultParagraphFont"/>
    <w:link w:val="FootnoteText"/>
    <w:rsid w:val="00152A03"/>
    <w:rPr>
      <w:rFonts w:asciiTheme="minorHAnsi" w:eastAsiaTheme="minorEastAsia" w:hAnsiTheme="minorHAnsi"/>
      <w:sz w:val="20"/>
      <w:szCs w:val="20"/>
      <w:lang w:val="vi-VN" w:eastAsia="vi-VN"/>
    </w:rPr>
  </w:style>
  <w:style w:type="character" w:styleId="FootnoteReference">
    <w:name w:val="footnote reference"/>
    <w:aliases w:val="4_G,ftref, BVI fnr,BVI fnr, BVI fnr Car Car,BVI fnr Car, BVI fnr Car Car Car Car Char,BVI fnr Car Car,BVI fnr Car Car Car Car, BVI fnr Car, BVI fnr Car Car Car, BVI fnr Car Car Car Car Car, BVI fnr Car Car Car Car Char Car Car,SUPERS"/>
    <w:basedOn w:val="DefaultParagraphFont"/>
    <w:link w:val="CharCharCharCharCarChar"/>
    <w:uiPriority w:val="99"/>
    <w:unhideWhenUsed/>
    <w:qFormat/>
    <w:rsid w:val="00152A03"/>
    <w:rPr>
      <w:vertAlign w:val="superscript"/>
    </w:rPr>
  </w:style>
  <w:style w:type="paragraph" w:styleId="Header">
    <w:name w:val="header"/>
    <w:basedOn w:val="Normal"/>
    <w:link w:val="HeaderChar"/>
    <w:uiPriority w:val="99"/>
    <w:unhideWhenUsed/>
    <w:rsid w:val="001A647E"/>
    <w:pPr>
      <w:tabs>
        <w:tab w:val="center" w:pos="4680"/>
        <w:tab w:val="right" w:pos="9360"/>
      </w:tabs>
      <w:spacing w:line="240" w:lineRule="auto"/>
    </w:pPr>
  </w:style>
  <w:style w:type="character" w:customStyle="1" w:styleId="HeaderChar">
    <w:name w:val="Header Char"/>
    <w:basedOn w:val="DefaultParagraphFont"/>
    <w:link w:val="Header"/>
    <w:uiPriority w:val="99"/>
    <w:rsid w:val="001A647E"/>
  </w:style>
  <w:style w:type="paragraph" w:styleId="Footer">
    <w:name w:val="footer"/>
    <w:basedOn w:val="Normal"/>
    <w:link w:val="FooterChar"/>
    <w:uiPriority w:val="99"/>
    <w:unhideWhenUsed/>
    <w:rsid w:val="001A647E"/>
    <w:pPr>
      <w:tabs>
        <w:tab w:val="center" w:pos="4680"/>
        <w:tab w:val="right" w:pos="9360"/>
      </w:tabs>
      <w:spacing w:line="240" w:lineRule="auto"/>
    </w:pPr>
  </w:style>
  <w:style w:type="character" w:customStyle="1" w:styleId="FooterChar">
    <w:name w:val="Footer Char"/>
    <w:basedOn w:val="DefaultParagraphFont"/>
    <w:link w:val="Footer"/>
    <w:uiPriority w:val="99"/>
    <w:rsid w:val="001A647E"/>
  </w:style>
  <w:style w:type="paragraph" w:styleId="Revision">
    <w:name w:val="Revision"/>
    <w:hidden/>
    <w:uiPriority w:val="99"/>
    <w:semiHidden/>
    <w:rsid w:val="001974C9"/>
    <w:pPr>
      <w:spacing w:line="240" w:lineRule="auto"/>
    </w:p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C83231"/>
    <w:pPr>
      <w:spacing w:before="120"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2275">
      <w:bodyDiv w:val="1"/>
      <w:marLeft w:val="0"/>
      <w:marRight w:val="0"/>
      <w:marTop w:val="0"/>
      <w:marBottom w:val="0"/>
      <w:divBdr>
        <w:top w:val="none" w:sz="0" w:space="0" w:color="auto"/>
        <w:left w:val="none" w:sz="0" w:space="0" w:color="auto"/>
        <w:bottom w:val="none" w:sz="0" w:space="0" w:color="auto"/>
        <w:right w:val="none" w:sz="0" w:space="0" w:color="auto"/>
      </w:divBdr>
    </w:div>
    <w:div w:id="14480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sys.gov.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5C1A2-AE8C-423B-9146-D790BC378B9F}">
  <ds:schemaRefs>
    <ds:schemaRef ds:uri="http://schemas.openxmlformats.org/officeDocument/2006/bibliography"/>
  </ds:schemaRefs>
</ds:datastoreItem>
</file>

<file path=customXml/itemProps2.xml><?xml version="1.0" encoding="utf-8"?>
<ds:datastoreItem xmlns:ds="http://schemas.openxmlformats.org/officeDocument/2006/customXml" ds:itemID="{32720BE6-67ED-4D80-9ED7-BA790A999C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D69E02-85C5-43FA-A609-1A24BD97E285}">
  <ds:schemaRefs>
    <ds:schemaRef ds:uri="http://schemas.microsoft.com/sharepoint/v3/contenttype/forms"/>
  </ds:schemaRefs>
</ds:datastoreItem>
</file>

<file path=customXml/itemProps4.xml><?xml version="1.0" encoding="utf-8"?>
<ds:datastoreItem xmlns:ds="http://schemas.openxmlformats.org/officeDocument/2006/customXml" ds:itemID="{899D570C-E81B-45E9-828B-C1C1B76C9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Giang (Vu Huong Giang)</cp:lastModifiedBy>
  <cp:revision>11</cp:revision>
  <cp:lastPrinted>2026-03-17T03:37:00Z</cp:lastPrinted>
  <dcterms:created xsi:type="dcterms:W3CDTF">2026-03-12T10:39:00Z</dcterms:created>
  <dcterms:modified xsi:type="dcterms:W3CDTF">2026-03-24T10:14:00Z</dcterms:modified>
</cp:coreProperties>
</file>