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jc w:val="center"/>
        <w:tblBorders>
          <w:insideH w:val="single" w:sz="4" w:space="0" w:color="auto"/>
        </w:tblBorders>
        <w:tblLook w:val="01E0" w:firstRow="1" w:lastRow="1" w:firstColumn="1" w:lastColumn="1" w:noHBand="0" w:noVBand="0"/>
      </w:tblPr>
      <w:tblGrid>
        <w:gridCol w:w="3402"/>
        <w:gridCol w:w="326"/>
        <w:gridCol w:w="5578"/>
      </w:tblGrid>
      <w:tr w:rsidR="00ED6F54" w:rsidRPr="00E923A1" w14:paraId="715B829C" w14:textId="77777777" w:rsidTr="00ED6F54">
        <w:trPr>
          <w:jc w:val="center"/>
        </w:trPr>
        <w:tc>
          <w:tcPr>
            <w:tcW w:w="3402" w:type="dxa"/>
          </w:tcPr>
          <w:p w14:paraId="4A1CED7C" w14:textId="77777777" w:rsidR="00ED6F54" w:rsidRPr="002809E2" w:rsidRDefault="00ED6F54" w:rsidP="004E4381">
            <w:pPr>
              <w:ind w:right="-13" w:firstLine="6"/>
              <w:jc w:val="center"/>
              <w:rPr>
                <w:b/>
                <w:szCs w:val="28"/>
                <w:lang w:val="vi-VN" w:eastAsia="vi-VN"/>
              </w:rPr>
            </w:pPr>
            <w:r w:rsidRPr="002809E2">
              <w:rPr>
                <w:b/>
                <w:bCs/>
                <w:sz w:val="26"/>
                <w:szCs w:val="28"/>
                <w:lang w:eastAsia="vi-VN"/>
              </w:rPr>
              <w:t>ỦY</w:t>
            </w:r>
            <w:r w:rsidRPr="002809E2">
              <w:rPr>
                <w:b/>
                <w:bCs/>
                <w:sz w:val="26"/>
                <w:szCs w:val="28"/>
                <w:lang w:val="vi-VN" w:eastAsia="vi-VN"/>
              </w:rPr>
              <w:t xml:space="preserve"> BAN NHÂN DÂN</w:t>
            </w:r>
          </w:p>
          <w:p w14:paraId="52CF9BF7" w14:textId="77777777" w:rsidR="00ED6F54" w:rsidRPr="002809E2" w:rsidRDefault="00ED6F54" w:rsidP="004E4381">
            <w:pPr>
              <w:ind w:right="-13" w:firstLine="6"/>
              <w:jc w:val="center"/>
              <w:rPr>
                <w:szCs w:val="28"/>
                <w:lang w:val="vi-VN" w:eastAsia="vi-VN"/>
              </w:rPr>
            </w:pPr>
            <w:r w:rsidRPr="002809E2">
              <w:rPr>
                <w:b/>
                <w:bCs/>
                <w:sz w:val="26"/>
                <w:szCs w:val="28"/>
                <w:lang w:val="vi-VN" w:eastAsia="vi-VN"/>
              </w:rPr>
              <w:t>TỈNH CÀ MAU</w:t>
            </w:r>
          </w:p>
          <w:p w14:paraId="019F3E7B" w14:textId="7A8CEA40" w:rsidR="00ED6F54" w:rsidRPr="00E046BB" w:rsidRDefault="00ED6F54" w:rsidP="004E4381">
            <w:pPr>
              <w:ind w:right="-13" w:firstLine="6"/>
              <w:jc w:val="center"/>
              <w:rPr>
                <w:b/>
                <w:szCs w:val="28"/>
                <w:lang w:eastAsia="vi-VN"/>
              </w:rPr>
            </w:pPr>
            <w:r>
              <w:rPr>
                <w:b/>
                <w:noProof/>
                <w:szCs w:val="28"/>
              </w:rPr>
              <mc:AlternateContent>
                <mc:Choice Requires="wps">
                  <w:drawing>
                    <wp:anchor distT="0" distB="0" distL="114300" distR="114300" simplePos="0" relativeHeight="251660800" behindDoc="0" locked="0" layoutInCell="1" allowOverlap="1" wp14:anchorId="0F9C381B" wp14:editId="061E8B22">
                      <wp:simplePos x="0" y="0"/>
                      <wp:positionH relativeFrom="column">
                        <wp:posOffset>652574</wp:posOffset>
                      </wp:positionH>
                      <wp:positionV relativeFrom="paragraph">
                        <wp:posOffset>55245</wp:posOffset>
                      </wp:positionV>
                      <wp:extent cx="7162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88A0D8" id="_x0000_t32" coordsize="21600,21600" o:spt="32" o:oned="t" path="m,l21600,21600e" filled="f">
                      <v:path arrowok="t" fillok="f" o:connecttype="none"/>
                      <o:lock v:ext="edit" shapetype="t"/>
                    </v:shapetype>
                    <v:shape id="Straight Arrow Connector 6" o:spid="_x0000_s1026" type="#_x0000_t32" style="position:absolute;margin-left:51.4pt;margin-top:4.35pt;width:56.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" strokeweight=".25pt"/>
                  </w:pict>
                </mc:Fallback>
              </mc:AlternateContent>
            </w:r>
          </w:p>
          <w:p w14:paraId="57FC96FD" w14:textId="77777777" w:rsidR="00ED6F54" w:rsidRPr="00ED6F54" w:rsidRDefault="00ED6F54" w:rsidP="004E4381">
            <w:pPr>
              <w:ind w:right="-13" w:firstLine="6"/>
              <w:rPr>
                <w:bCs/>
                <w:sz w:val="2"/>
                <w:szCs w:val="28"/>
                <w:lang w:eastAsia="vi-VN"/>
              </w:rPr>
            </w:pPr>
          </w:p>
          <w:p w14:paraId="2E613161" w14:textId="180C88AF" w:rsidR="00ED6F54" w:rsidRPr="00E923A1" w:rsidRDefault="00ED6F54" w:rsidP="00333A03">
            <w:pPr>
              <w:ind w:right="-13" w:firstLine="6"/>
              <w:jc w:val="center"/>
              <w:rPr>
                <w:bCs/>
                <w:sz w:val="28"/>
                <w:szCs w:val="28"/>
                <w:lang w:val="vi-VN" w:eastAsia="vi-VN"/>
              </w:rPr>
            </w:pPr>
            <w:r w:rsidRPr="00E923A1">
              <w:rPr>
                <w:bCs/>
                <w:sz w:val="28"/>
                <w:szCs w:val="28"/>
                <w:lang w:val="vi-VN" w:eastAsia="vi-VN"/>
              </w:rPr>
              <w:t>Số:</w:t>
            </w:r>
            <w:r w:rsidRPr="00E923A1">
              <w:rPr>
                <w:bCs/>
                <w:sz w:val="28"/>
                <w:szCs w:val="28"/>
                <w:lang w:eastAsia="vi-VN"/>
              </w:rPr>
              <w:t xml:space="preserve"> </w:t>
            </w:r>
            <w:r>
              <w:rPr>
                <w:sz w:val="28"/>
                <w:szCs w:val="28"/>
              </w:rPr>
              <w:t xml:space="preserve"> </w:t>
            </w:r>
            <w:r w:rsidR="00333A03">
              <w:rPr>
                <w:sz w:val="28"/>
                <w:szCs w:val="28"/>
              </w:rPr>
              <w:t>060</w:t>
            </w:r>
            <w:r w:rsidRPr="00E923A1">
              <w:rPr>
                <w:bCs/>
                <w:sz w:val="28"/>
                <w:szCs w:val="28"/>
                <w:lang w:val="vi-VN" w:eastAsia="vi-VN"/>
              </w:rPr>
              <w:t>/</w:t>
            </w:r>
            <w:r w:rsidRPr="005640EB">
              <w:rPr>
                <w:sz w:val="28"/>
                <w:szCs w:val="28"/>
              </w:rPr>
              <w:t>2025/QĐ-UBND</w:t>
            </w:r>
          </w:p>
        </w:tc>
        <w:tc>
          <w:tcPr>
            <w:tcW w:w="326" w:type="dxa"/>
          </w:tcPr>
          <w:p w14:paraId="61B01660" w14:textId="77777777" w:rsidR="00ED6F54" w:rsidRPr="002809E2" w:rsidRDefault="00ED6F54" w:rsidP="00DB7A9F">
            <w:pPr>
              <w:ind w:firstLine="6"/>
              <w:jc w:val="center"/>
              <w:rPr>
                <w:szCs w:val="28"/>
                <w:lang w:val="vi-VN" w:eastAsia="vi-VN"/>
              </w:rPr>
            </w:pPr>
          </w:p>
        </w:tc>
        <w:tc>
          <w:tcPr>
            <w:tcW w:w="5578" w:type="dxa"/>
          </w:tcPr>
          <w:p w14:paraId="3B574D4C" w14:textId="77777777" w:rsidR="00ED6F54" w:rsidRPr="002809E2" w:rsidRDefault="00ED6F54" w:rsidP="00ED6F54">
            <w:pPr>
              <w:ind w:left="-52" w:right="-62" w:firstLine="6"/>
              <w:jc w:val="center"/>
              <w:rPr>
                <w:b/>
                <w:bCs/>
                <w:sz w:val="26"/>
                <w:szCs w:val="28"/>
                <w:lang w:val="vi-VN" w:eastAsia="vi-VN"/>
              </w:rPr>
            </w:pPr>
            <w:r w:rsidRPr="002809E2">
              <w:rPr>
                <w:b/>
                <w:bCs/>
                <w:sz w:val="26"/>
                <w:szCs w:val="28"/>
                <w:lang w:val="vi-VN" w:eastAsia="vi-VN"/>
              </w:rPr>
              <w:t>CỘNG HÒA XÃ HỘI CHỦ NGHĨA VIỆT NAM</w:t>
            </w:r>
          </w:p>
          <w:p w14:paraId="1F3D3015" w14:textId="77777777" w:rsidR="00ED6F54" w:rsidRPr="00E923A1" w:rsidRDefault="00ED6F54" w:rsidP="00ED6F54">
            <w:pPr>
              <w:ind w:left="62" w:right="-62" w:firstLine="6"/>
              <w:jc w:val="center"/>
              <w:rPr>
                <w:b/>
                <w:bCs/>
                <w:sz w:val="28"/>
                <w:szCs w:val="28"/>
                <w:lang w:val="vi-VN" w:eastAsia="vi-VN"/>
              </w:rPr>
            </w:pPr>
            <w:r w:rsidRPr="00E923A1">
              <w:rPr>
                <w:b/>
                <w:bCs/>
                <w:sz w:val="28"/>
                <w:szCs w:val="28"/>
                <w:lang w:val="vi-VN" w:eastAsia="vi-VN"/>
              </w:rPr>
              <w:t>Độc lập - Tự do - Hạnh phúc</w:t>
            </w:r>
          </w:p>
          <w:p w14:paraId="10394859" w14:textId="0099290C" w:rsidR="00ED6F54" w:rsidRPr="00ED6F54" w:rsidRDefault="00ED6F54" w:rsidP="00ED6F54">
            <w:pPr>
              <w:ind w:left="62" w:right="-62" w:firstLine="6"/>
              <w:jc w:val="center"/>
              <w:rPr>
                <w:b/>
                <w:bCs/>
                <w:szCs w:val="28"/>
                <w:lang w:eastAsia="vi-VN"/>
              </w:rPr>
            </w:pPr>
            <w:r>
              <w:rPr>
                <w:b/>
                <w:bCs/>
                <w:noProof/>
                <w:szCs w:val="28"/>
              </w:rPr>
              <mc:AlternateContent>
                <mc:Choice Requires="wps">
                  <w:drawing>
                    <wp:anchor distT="0" distB="0" distL="114300" distR="114300" simplePos="0" relativeHeight="251661824" behindDoc="0" locked="0" layoutInCell="1" allowOverlap="1" wp14:anchorId="77210DD7" wp14:editId="629B8B28">
                      <wp:simplePos x="0" y="0"/>
                      <wp:positionH relativeFrom="column">
                        <wp:posOffset>693420</wp:posOffset>
                      </wp:positionH>
                      <wp:positionV relativeFrom="paragraph">
                        <wp:posOffset>52705</wp:posOffset>
                      </wp:positionV>
                      <wp:extent cx="2139315" cy="0"/>
                      <wp:effectExtent l="7620" t="5080" r="571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3B9E4" id="Straight Arrow Connector 3" o:spid="_x0000_s1026" type="#_x0000_t32" style="position:absolute;margin-left:54.6pt;margin-top:4.15pt;width:168.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qpIwIAAEoEAAAOAAAAZHJzL2Uyb0RvYy54bWysVMGO2jAQvVfqP1i+Qwiw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" strokeweight=".25pt"/>
                  </w:pict>
                </mc:Fallback>
              </mc:AlternateContent>
            </w:r>
          </w:p>
          <w:p w14:paraId="4F830B76" w14:textId="0F309062" w:rsidR="00ED6F54" w:rsidRPr="00E923A1" w:rsidRDefault="00ED6F54" w:rsidP="00333A03">
            <w:pPr>
              <w:ind w:left="62" w:right="-62" w:firstLine="6"/>
              <w:jc w:val="center"/>
              <w:rPr>
                <w:rFonts w:ascii="Times New Roman Italic" w:hAnsi="Times New Roman Italic"/>
                <w:i/>
                <w:sz w:val="28"/>
                <w:szCs w:val="28"/>
                <w:lang w:eastAsia="vi-VN"/>
              </w:rPr>
            </w:pPr>
            <w:r w:rsidRPr="00E923A1">
              <w:rPr>
                <w:bCs/>
                <w:i/>
                <w:sz w:val="28"/>
                <w:szCs w:val="28"/>
                <w:lang w:val="vi-VN" w:eastAsia="vi-VN"/>
              </w:rPr>
              <w:t xml:space="preserve">Cà Mau, ngày </w:t>
            </w:r>
            <w:r w:rsidR="00333A03">
              <w:rPr>
                <w:bCs/>
                <w:i/>
                <w:sz w:val="28"/>
                <w:szCs w:val="28"/>
                <w:lang w:eastAsia="vi-VN"/>
              </w:rPr>
              <w:t>29</w:t>
            </w:r>
            <w:r>
              <w:rPr>
                <w:bCs/>
                <w:i/>
                <w:sz w:val="28"/>
                <w:szCs w:val="28"/>
              </w:rPr>
              <w:t xml:space="preserve"> </w:t>
            </w:r>
            <w:r w:rsidRPr="00E923A1">
              <w:rPr>
                <w:bCs/>
                <w:i/>
                <w:sz w:val="28"/>
                <w:szCs w:val="28"/>
              </w:rPr>
              <w:t xml:space="preserve"> </w:t>
            </w:r>
            <w:r w:rsidRPr="00E923A1">
              <w:rPr>
                <w:bCs/>
                <w:i/>
                <w:sz w:val="28"/>
                <w:szCs w:val="28"/>
                <w:lang w:val="vi-VN" w:eastAsia="vi-VN"/>
              </w:rPr>
              <w:t>tháng</w:t>
            </w:r>
            <w:r>
              <w:rPr>
                <w:bCs/>
                <w:i/>
                <w:sz w:val="28"/>
                <w:szCs w:val="28"/>
                <w:lang w:eastAsia="vi-VN"/>
              </w:rPr>
              <w:t xml:space="preserve"> 12 </w:t>
            </w:r>
            <w:r w:rsidRPr="00E923A1">
              <w:rPr>
                <w:bCs/>
                <w:i/>
                <w:sz w:val="28"/>
                <w:szCs w:val="28"/>
                <w:lang w:val="vi-VN" w:eastAsia="vi-VN"/>
              </w:rPr>
              <w:t>năm 202</w:t>
            </w:r>
            <w:r w:rsidRPr="00E923A1">
              <w:rPr>
                <w:bCs/>
                <w:i/>
                <w:sz w:val="28"/>
                <w:szCs w:val="28"/>
                <w:lang w:eastAsia="vi-VN"/>
              </w:rPr>
              <w:t>5</w:t>
            </w:r>
          </w:p>
        </w:tc>
      </w:tr>
    </w:tbl>
    <w:p w14:paraId="19FF2C3E" w14:textId="77777777" w:rsidR="00ED6F54" w:rsidRDefault="00ED6F54"/>
    <w:p w14:paraId="6D50FB32" w14:textId="77777777" w:rsidR="00ED6F54" w:rsidRPr="00ED6F54" w:rsidRDefault="00ED6F54">
      <w:pPr>
        <w:rPr>
          <w:sz w:val="2"/>
        </w:rPr>
      </w:pPr>
    </w:p>
    <w:p w14:paraId="035A6CAB" w14:textId="77777777" w:rsidR="00D5442D" w:rsidRPr="004E4381" w:rsidRDefault="00D5442D" w:rsidP="00D5442D">
      <w:pPr>
        <w:jc w:val="center"/>
        <w:rPr>
          <w:b/>
          <w:bCs/>
          <w:sz w:val="26"/>
          <w:szCs w:val="28"/>
        </w:rPr>
      </w:pPr>
      <w:bookmarkStart w:id="0" w:name="loai_1"/>
    </w:p>
    <w:p w14:paraId="3F0796DE" w14:textId="77777777" w:rsidR="00F012DF" w:rsidRPr="005640EB" w:rsidRDefault="00F012DF" w:rsidP="00D5442D">
      <w:pPr>
        <w:jc w:val="center"/>
        <w:rPr>
          <w:b/>
          <w:bCs/>
          <w:sz w:val="28"/>
          <w:szCs w:val="28"/>
        </w:rPr>
      </w:pPr>
      <w:r w:rsidRPr="005640EB">
        <w:rPr>
          <w:b/>
          <w:bCs/>
          <w:sz w:val="28"/>
          <w:szCs w:val="28"/>
        </w:rPr>
        <w:t>QUYẾT ĐỊNH</w:t>
      </w:r>
      <w:bookmarkEnd w:id="0"/>
    </w:p>
    <w:p w14:paraId="213385B6" w14:textId="77777777" w:rsidR="00D5442D" w:rsidRPr="005640EB" w:rsidRDefault="00D5442D" w:rsidP="00D5442D">
      <w:pPr>
        <w:jc w:val="center"/>
        <w:rPr>
          <w:b/>
          <w:bCs/>
          <w:sz w:val="28"/>
          <w:szCs w:val="28"/>
        </w:rPr>
      </w:pPr>
      <w:r w:rsidRPr="005640EB">
        <w:rPr>
          <w:b/>
          <w:bCs/>
          <w:sz w:val="28"/>
          <w:szCs w:val="28"/>
        </w:rPr>
        <w:t xml:space="preserve">Ban hành Quy chế phối hợp trong tổ chức thi hành văn bản </w:t>
      </w:r>
    </w:p>
    <w:p w14:paraId="509D6065" w14:textId="77777777" w:rsidR="00D5442D" w:rsidRPr="005640EB" w:rsidRDefault="00D5442D" w:rsidP="00D5442D">
      <w:pPr>
        <w:jc w:val="center"/>
        <w:rPr>
          <w:sz w:val="28"/>
          <w:szCs w:val="28"/>
        </w:rPr>
      </w:pPr>
      <w:r w:rsidRPr="005640EB">
        <w:rPr>
          <w:b/>
          <w:bCs/>
          <w:sz w:val="28"/>
          <w:szCs w:val="28"/>
        </w:rPr>
        <w:t>quy phạm pháp luật trên địa bàn tỉnh Cà Mau</w:t>
      </w:r>
    </w:p>
    <w:p w14:paraId="4087F542" w14:textId="77777777" w:rsidR="00D5442D" w:rsidRPr="005640EB" w:rsidRDefault="00D5442D" w:rsidP="00D5442D">
      <w:pPr>
        <w:jc w:val="center"/>
        <w:rPr>
          <w:sz w:val="28"/>
          <w:szCs w:val="28"/>
        </w:rPr>
      </w:pPr>
    </w:p>
    <w:p w14:paraId="3AD8B467" w14:textId="77777777" w:rsidR="00D5442D" w:rsidRPr="004E4381" w:rsidRDefault="00D5442D" w:rsidP="00D5442D">
      <w:pPr>
        <w:jc w:val="center"/>
        <w:rPr>
          <w:sz w:val="20"/>
          <w:szCs w:val="28"/>
        </w:rPr>
      </w:pPr>
    </w:p>
    <w:p w14:paraId="268D9B93" w14:textId="77777777" w:rsidR="00F012DF" w:rsidRPr="00930762" w:rsidRDefault="00F012DF" w:rsidP="003E480E">
      <w:pPr>
        <w:spacing w:before="180"/>
        <w:ind w:firstLine="709"/>
        <w:jc w:val="both"/>
        <w:rPr>
          <w:sz w:val="28"/>
          <w:szCs w:val="28"/>
        </w:rPr>
      </w:pPr>
      <w:r w:rsidRPr="00930762">
        <w:rPr>
          <w:i/>
          <w:iCs/>
          <w:sz w:val="28"/>
          <w:szCs w:val="28"/>
        </w:rPr>
        <w:t>Căn cứ Luật Tổ chức chính quyền địa phương số 72/2025/QH15;</w:t>
      </w:r>
    </w:p>
    <w:p w14:paraId="21962D2C" w14:textId="77777777" w:rsidR="00F012DF" w:rsidRPr="00930762" w:rsidRDefault="00F012DF" w:rsidP="003E480E">
      <w:pPr>
        <w:spacing w:before="180"/>
        <w:ind w:firstLine="709"/>
        <w:jc w:val="both"/>
        <w:rPr>
          <w:sz w:val="28"/>
          <w:szCs w:val="28"/>
        </w:rPr>
      </w:pPr>
      <w:r w:rsidRPr="00930762">
        <w:rPr>
          <w:i/>
          <w:iCs/>
          <w:sz w:val="28"/>
          <w:szCs w:val="28"/>
        </w:rPr>
        <w:t>Căn cứ Luật Ban hành văn bản quy phạm pháp luật số 64/2025/QH15</w:t>
      </w:r>
      <w:r w:rsidR="00D5442D" w:rsidRPr="00930762">
        <w:rPr>
          <w:i/>
          <w:iCs/>
          <w:sz w:val="28"/>
          <w:szCs w:val="28"/>
        </w:rPr>
        <w:t xml:space="preserve"> được sửa đổi, bổ sung bởi</w:t>
      </w:r>
      <w:r w:rsidRPr="00930762">
        <w:rPr>
          <w:i/>
          <w:iCs/>
          <w:sz w:val="28"/>
          <w:szCs w:val="28"/>
        </w:rPr>
        <w:t xml:space="preserve"> Luật số 87/2025/QH15;</w:t>
      </w:r>
    </w:p>
    <w:p w14:paraId="194FB180" w14:textId="77777777" w:rsidR="00F012DF" w:rsidRPr="00930762" w:rsidRDefault="00F012DF" w:rsidP="003E480E">
      <w:pPr>
        <w:spacing w:before="180"/>
        <w:ind w:firstLine="709"/>
        <w:jc w:val="both"/>
        <w:rPr>
          <w:sz w:val="28"/>
          <w:szCs w:val="28"/>
        </w:rPr>
      </w:pPr>
      <w:r w:rsidRPr="00930762">
        <w:rPr>
          <w:i/>
          <w:iCs/>
          <w:sz w:val="28"/>
          <w:szCs w:val="28"/>
        </w:rPr>
        <w:t>Căn cứ Ngh</w:t>
      </w:r>
      <w:r w:rsidR="00D5442D" w:rsidRPr="00930762">
        <w:rPr>
          <w:i/>
          <w:iCs/>
          <w:sz w:val="28"/>
          <w:szCs w:val="28"/>
        </w:rPr>
        <w:t xml:space="preserve">ị định số 80/2025/NĐ-CP ngày 01 tháng </w:t>
      </w:r>
      <w:r w:rsidRPr="00930762">
        <w:rPr>
          <w:i/>
          <w:iCs/>
          <w:sz w:val="28"/>
          <w:szCs w:val="28"/>
        </w:rPr>
        <w:t>04</w:t>
      </w:r>
      <w:r w:rsidR="00D5442D" w:rsidRPr="00930762">
        <w:rPr>
          <w:i/>
          <w:iCs/>
          <w:sz w:val="28"/>
          <w:szCs w:val="28"/>
        </w:rPr>
        <w:t xml:space="preserve"> năm </w:t>
      </w:r>
      <w:r w:rsidRPr="00930762">
        <w:rPr>
          <w:i/>
          <w:iCs/>
          <w:sz w:val="28"/>
          <w:szCs w:val="28"/>
        </w:rPr>
        <w:t xml:space="preserve">2025 của Chính phủ </w:t>
      </w:r>
      <w:r w:rsidR="00D5442D" w:rsidRPr="00930762">
        <w:rPr>
          <w:i/>
          <w:iCs/>
          <w:sz w:val="28"/>
          <w:szCs w:val="28"/>
        </w:rPr>
        <w:t>v</w:t>
      </w:r>
      <w:r w:rsidRPr="00930762">
        <w:rPr>
          <w:i/>
          <w:iCs/>
          <w:sz w:val="28"/>
          <w:szCs w:val="28"/>
        </w:rPr>
        <w:t>ề tổ chức thi hành văn bản quy phạm pháp luật;</w:t>
      </w:r>
    </w:p>
    <w:p w14:paraId="21593E0A" w14:textId="77777777" w:rsidR="00F012DF" w:rsidRPr="00930762" w:rsidRDefault="00F012DF" w:rsidP="003E480E">
      <w:pPr>
        <w:spacing w:before="180"/>
        <w:ind w:firstLine="709"/>
        <w:jc w:val="both"/>
        <w:rPr>
          <w:sz w:val="28"/>
          <w:szCs w:val="28"/>
        </w:rPr>
      </w:pPr>
      <w:r w:rsidRPr="00930762">
        <w:rPr>
          <w:i/>
          <w:iCs/>
          <w:sz w:val="28"/>
          <w:szCs w:val="28"/>
        </w:rPr>
        <w:t>Căn cứ Thô</w:t>
      </w:r>
      <w:r w:rsidR="00D5442D" w:rsidRPr="00930762">
        <w:rPr>
          <w:i/>
          <w:iCs/>
          <w:sz w:val="28"/>
          <w:szCs w:val="28"/>
        </w:rPr>
        <w:t xml:space="preserve">ng tư số 09/2025/TT-BTP ngày 16 tháng </w:t>
      </w:r>
      <w:r w:rsidRPr="00930762">
        <w:rPr>
          <w:i/>
          <w:iCs/>
          <w:sz w:val="28"/>
          <w:szCs w:val="28"/>
        </w:rPr>
        <w:t>6</w:t>
      </w:r>
      <w:r w:rsidR="00D5442D" w:rsidRPr="00930762">
        <w:rPr>
          <w:i/>
          <w:iCs/>
          <w:sz w:val="28"/>
          <w:szCs w:val="28"/>
        </w:rPr>
        <w:t xml:space="preserve"> năm </w:t>
      </w:r>
      <w:r w:rsidRPr="00930762">
        <w:rPr>
          <w:i/>
          <w:iCs/>
          <w:sz w:val="28"/>
          <w:szCs w:val="28"/>
        </w:rPr>
        <w:t xml:space="preserve">2025 của Bộ trưởng Bộ Tư pháp </w:t>
      </w:r>
      <w:r w:rsidR="00D5442D" w:rsidRPr="00930762">
        <w:rPr>
          <w:i/>
          <w:iCs/>
          <w:sz w:val="28"/>
          <w:szCs w:val="28"/>
        </w:rPr>
        <w:t>h</w:t>
      </w:r>
      <w:r w:rsidRPr="00930762">
        <w:rPr>
          <w:i/>
          <w:iCs/>
          <w:sz w:val="28"/>
          <w:szCs w:val="28"/>
        </w:rPr>
        <w:t>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77ADC47F" w14:textId="224E907C" w:rsidR="00F012DF" w:rsidRPr="00930762" w:rsidRDefault="00F012DF" w:rsidP="003E480E">
      <w:pPr>
        <w:spacing w:before="180"/>
        <w:ind w:firstLine="709"/>
        <w:jc w:val="both"/>
        <w:rPr>
          <w:sz w:val="28"/>
          <w:szCs w:val="28"/>
        </w:rPr>
      </w:pPr>
      <w:r w:rsidRPr="00930762">
        <w:rPr>
          <w:i/>
          <w:iCs/>
          <w:sz w:val="28"/>
          <w:szCs w:val="28"/>
        </w:rPr>
        <w:t xml:space="preserve">Theo đề nghị của Giám đốc Sở Tư pháp tại Tờ trình số </w:t>
      </w:r>
      <w:r w:rsidR="007B38C2">
        <w:rPr>
          <w:i/>
          <w:iCs/>
          <w:sz w:val="28"/>
          <w:szCs w:val="28"/>
        </w:rPr>
        <w:t>32</w:t>
      </w:r>
      <w:r w:rsidR="004E4381">
        <w:rPr>
          <w:i/>
          <w:iCs/>
          <w:sz w:val="28"/>
          <w:szCs w:val="28"/>
        </w:rPr>
        <w:t>4</w:t>
      </w:r>
      <w:r w:rsidRPr="00930762">
        <w:rPr>
          <w:i/>
          <w:iCs/>
          <w:sz w:val="28"/>
          <w:szCs w:val="28"/>
        </w:rPr>
        <w:t xml:space="preserve">/TTr-STP ngày </w:t>
      </w:r>
      <w:r w:rsidR="007B38C2">
        <w:rPr>
          <w:i/>
          <w:iCs/>
          <w:sz w:val="28"/>
          <w:szCs w:val="28"/>
        </w:rPr>
        <w:t>17</w:t>
      </w:r>
      <w:r w:rsidRPr="00930762">
        <w:rPr>
          <w:i/>
          <w:iCs/>
          <w:sz w:val="28"/>
          <w:szCs w:val="28"/>
        </w:rPr>
        <w:t xml:space="preserve"> tháng</w:t>
      </w:r>
      <w:r w:rsidR="007B38C2">
        <w:rPr>
          <w:i/>
          <w:iCs/>
          <w:sz w:val="28"/>
          <w:szCs w:val="28"/>
        </w:rPr>
        <w:t xml:space="preserve"> 12</w:t>
      </w:r>
      <w:r w:rsidRPr="00930762">
        <w:rPr>
          <w:i/>
          <w:iCs/>
          <w:sz w:val="28"/>
          <w:szCs w:val="28"/>
        </w:rPr>
        <w:t xml:space="preserve"> năm 2025;</w:t>
      </w:r>
    </w:p>
    <w:p w14:paraId="6058252F" w14:textId="77777777" w:rsidR="00F012DF" w:rsidRPr="00930762" w:rsidRDefault="00F012DF" w:rsidP="003E480E">
      <w:pPr>
        <w:spacing w:before="180"/>
        <w:ind w:firstLine="709"/>
        <w:jc w:val="both"/>
        <w:rPr>
          <w:sz w:val="28"/>
          <w:szCs w:val="28"/>
        </w:rPr>
      </w:pPr>
      <w:r w:rsidRPr="00930762">
        <w:rPr>
          <w:i/>
          <w:iCs/>
          <w:sz w:val="28"/>
          <w:szCs w:val="28"/>
        </w:rPr>
        <w:t xml:space="preserve">Ủy ban nhân dân </w:t>
      </w:r>
      <w:r w:rsidR="007B38C2">
        <w:rPr>
          <w:i/>
          <w:iCs/>
          <w:sz w:val="28"/>
          <w:szCs w:val="28"/>
        </w:rPr>
        <w:t xml:space="preserve">tỉnh </w:t>
      </w:r>
      <w:r w:rsidRPr="00930762">
        <w:rPr>
          <w:i/>
          <w:iCs/>
          <w:sz w:val="28"/>
          <w:szCs w:val="28"/>
        </w:rPr>
        <w:t xml:space="preserve">ban hành Quyết định ban hành Quy chế phối hợp về tổ chức thi hành văn bản quy phạm pháp luật trên địa bàn tỉnh </w:t>
      </w:r>
      <w:r w:rsidR="00D5442D" w:rsidRPr="00930762">
        <w:rPr>
          <w:i/>
          <w:iCs/>
          <w:sz w:val="28"/>
          <w:szCs w:val="28"/>
        </w:rPr>
        <w:t>Cà Mau</w:t>
      </w:r>
      <w:r w:rsidRPr="00930762">
        <w:rPr>
          <w:i/>
          <w:iCs/>
          <w:sz w:val="28"/>
          <w:szCs w:val="28"/>
        </w:rPr>
        <w:t>.</w:t>
      </w:r>
    </w:p>
    <w:p w14:paraId="30976F64" w14:textId="06A1582F" w:rsidR="00F012DF" w:rsidRPr="00930762" w:rsidRDefault="00F012DF" w:rsidP="003E480E">
      <w:pPr>
        <w:spacing w:before="180"/>
        <w:ind w:firstLine="709"/>
        <w:jc w:val="both"/>
        <w:rPr>
          <w:sz w:val="28"/>
          <w:szCs w:val="28"/>
        </w:rPr>
      </w:pPr>
      <w:bookmarkStart w:id="1" w:name="dieu_1"/>
      <w:r w:rsidRPr="00930762">
        <w:rPr>
          <w:b/>
          <w:bCs/>
          <w:sz w:val="28"/>
          <w:szCs w:val="28"/>
        </w:rPr>
        <w:t>Điều 1.</w:t>
      </w:r>
      <w:bookmarkStart w:id="2" w:name="dieu_1_name"/>
      <w:bookmarkEnd w:id="1"/>
      <w:r w:rsidR="004E4381">
        <w:rPr>
          <w:b/>
          <w:bCs/>
          <w:sz w:val="28"/>
          <w:szCs w:val="28"/>
        </w:rPr>
        <w:t xml:space="preserve"> </w:t>
      </w:r>
      <w:r w:rsidRPr="00930762">
        <w:rPr>
          <w:sz w:val="28"/>
          <w:szCs w:val="28"/>
        </w:rPr>
        <w:t>B</w:t>
      </w:r>
      <w:r w:rsidR="004E4381">
        <w:rPr>
          <w:sz w:val="28"/>
          <w:szCs w:val="28"/>
        </w:rPr>
        <w:t xml:space="preserve">an hành kèm theo Quyết định này </w:t>
      </w:r>
      <w:r w:rsidRPr="00930762">
        <w:rPr>
          <w:sz w:val="28"/>
          <w:szCs w:val="28"/>
        </w:rPr>
        <w:t xml:space="preserve">Quy chế phối hợp </w:t>
      </w:r>
      <w:r w:rsidR="00D5442D" w:rsidRPr="00930762">
        <w:rPr>
          <w:sz w:val="28"/>
          <w:szCs w:val="28"/>
        </w:rPr>
        <w:t>trong</w:t>
      </w:r>
      <w:r w:rsidRPr="00930762">
        <w:rPr>
          <w:sz w:val="28"/>
          <w:szCs w:val="28"/>
        </w:rPr>
        <w:t xml:space="preserve"> tổ chức thi hành văn bản quy phạm pháp luật trên địa bàn tỉnh </w:t>
      </w:r>
      <w:r w:rsidR="00D5442D" w:rsidRPr="00930762">
        <w:rPr>
          <w:sz w:val="28"/>
          <w:szCs w:val="28"/>
        </w:rPr>
        <w:t>Cà Mau</w:t>
      </w:r>
      <w:r w:rsidRPr="00930762">
        <w:rPr>
          <w:sz w:val="28"/>
          <w:szCs w:val="28"/>
        </w:rPr>
        <w:t>.</w:t>
      </w:r>
      <w:bookmarkEnd w:id="2"/>
    </w:p>
    <w:p w14:paraId="3C9917B6" w14:textId="77777777" w:rsidR="00D5442D" w:rsidRPr="00930762" w:rsidRDefault="00F012DF" w:rsidP="003E480E">
      <w:pPr>
        <w:spacing w:before="180"/>
        <w:ind w:firstLine="709"/>
        <w:jc w:val="both"/>
        <w:rPr>
          <w:b/>
          <w:bCs/>
          <w:sz w:val="28"/>
          <w:szCs w:val="28"/>
        </w:rPr>
      </w:pPr>
      <w:bookmarkStart w:id="3" w:name="dieu_2"/>
      <w:r w:rsidRPr="00930762">
        <w:rPr>
          <w:b/>
          <w:bCs/>
          <w:sz w:val="28"/>
          <w:szCs w:val="28"/>
        </w:rPr>
        <w:t>Điều 2.</w:t>
      </w:r>
      <w:bookmarkEnd w:id="3"/>
      <w:r w:rsidRPr="00930762">
        <w:rPr>
          <w:b/>
          <w:bCs/>
          <w:sz w:val="28"/>
          <w:szCs w:val="28"/>
        </w:rPr>
        <w:t xml:space="preserve"> </w:t>
      </w:r>
      <w:bookmarkStart w:id="4" w:name="dieu_2_name"/>
      <w:r w:rsidR="00D5442D" w:rsidRPr="00930762">
        <w:rPr>
          <w:b/>
          <w:bCs/>
          <w:sz w:val="28"/>
          <w:szCs w:val="28"/>
        </w:rPr>
        <w:t>Hiệu lực thi hành</w:t>
      </w:r>
    </w:p>
    <w:p w14:paraId="582F666D" w14:textId="77777777" w:rsidR="004D466F" w:rsidRPr="00930762" w:rsidRDefault="004D466F" w:rsidP="003E480E">
      <w:pPr>
        <w:spacing w:before="180"/>
        <w:ind w:firstLine="709"/>
        <w:jc w:val="both"/>
        <w:rPr>
          <w:sz w:val="28"/>
          <w:szCs w:val="28"/>
        </w:rPr>
      </w:pPr>
      <w:r w:rsidRPr="00930762">
        <w:rPr>
          <w:sz w:val="28"/>
          <w:szCs w:val="28"/>
        </w:rPr>
        <w:t xml:space="preserve">1. </w:t>
      </w:r>
      <w:r w:rsidR="00F012DF" w:rsidRPr="00930762">
        <w:rPr>
          <w:sz w:val="28"/>
          <w:szCs w:val="28"/>
        </w:rPr>
        <w:t xml:space="preserve">Quyết định này có hiệu lực thi hành từ ngày </w:t>
      </w:r>
      <w:r w:rsidR="00F771B0" w:rsidRPr="00930762">
        <w:rPr>
          <w:sz w:val="28"/>
          <w:szCs w:val="28"/>
        </w:rPr>
        <w:t>01</w:t>
      </w:r>
      <w:r w:rsidR="00F012DF" w:rsidRPr="00930762">
        <w:rPr>
          <w:sz w:val="28"/>
          <w:szCs w:val="28"/>
        </w:rPr>
        <w:t xml:space="preserve"> tháng </w:t>
      </w:r>
      <w:r w:rsidR="00F771B0" w:rsidRPr="00930762">
        <w:rPr>
          <w:sz w:val="28"/>
          <w:szCs w:val="28"/>
        </w:rPr>
        <w:t>01</w:t>
      </w:r>
      <w:r w:rsidR="00F012DF" w:rsidRPr="00930762">
        <w:rPr>
          <w:sz w:val="28"/>
          <w:szCs w:val="28"/>
        </w:rPr>
        <w:t xml:space="preserve"> năm 202</w:t>
      </w:r>
      <w:r w:rsidR="00F771B0" w:rsidRPr="00930762">
        <w:rPr>
          <w:sz w:val="28"/>
          <w:szCs w:val="28"/>
        </w:rPr>
        <w:t>6</w:t>
      </w:r>
      <w:r w:rsidR="00D5442D" w:rsidRPr="00930762">
        <w:rPr>
          <w:sz w:val="28"/>
          <w:szCs w:val="28"/>
        </w:rPr>
        <w:t>.</w:t>
      </w:r>
      <w:r w:rsidR="00F012DF" w:rsidRPr="00930762">
        <w:rPr>
          <w:sz w:val="28"/>
          <w:szCs w:val="28"/>
        </w:rPr>
        <w:t xml:space="preserve"> </w:t>
      </w:r>
    </w:p>
    <w:p w14:paraId="2D793E1D" w14:textId="618D5E8C" w:rsidR="00F44010" w:rsidRPr="00930762" w:rsidRDefault="004D466F" w:rsidP="003E480E">
      <w:pPr>
        <w:spacing w:before="180"/>
        <w:ind w:firstLine="709"/>
        <w:jc w:val="both"/>
        <w:rPr>
          <w:sz w:val="28"/>
          <w:szCs w:val="28"/>
        </w:rPr>
      </w:pPr>
      <w:r w:rsidRPr="00930762">
        <w:rPr>
          <w:sz w:val="28"/>
          <w:szCs w:val="28"/>
        </w:rPr>
        <w:t xml:space="preserve">2. </w:t>
      </w:r>
      <w:r w:rsidR="00D5442D" w:rsidRPr="00930762">
        <w:rPr>
          <w:sz w:val="28"/>
          <w:szCs w:val="28"/>
          <w:lang w:val="vi-VN"/>
        </w:rPr>
        <w:t xml:space="preserve">Quyết định số </w:t>
      </w:r>
      <w:r w:rsidR="00D5442D" w:rsidRPr="00930762">
        <w:rPr>
          <w:sz w:val="28"/>
          <w:szCs w:val="28"/>
        </w:rPr>
        <w:t>47</w:t>
      </w:r>
      <w:r w:rsidR="00D5442D" w:rsidRPr="00930762">
        <w:rPr>
          <w:sz w:val="28"/>
          <w:szCs w:val="28"/>
          <w:lang w:val="vi-VN"/>
        </w:rPr>
        <w:t>/20</w:t>
      </w:r>
      <w:r w:rsidR="00D5442D" w:rsidRPr="00930762">
        <w:rPr>
          <w:sz w:val="28"/>
          <w:szCs w:val="28"/>
        </w:rPr>
        <w:t>2</w:t>
      </w:r>
      <w:r w:rsidR="00D5442D" w:rsidRPr="00930762">
        <w:rPr>
          <w:sz w:val="28"/>
          <w:szCs w:val="28"/>
          <w:lang w:val="vi-VN"/>
        </w:rPr>
        <w:t xml:space="preserve">1/QĐ-UBND ngày </w:t>
      </w:r>
      <w:r w:rsidR="00D5442D" w:rsidRPr="00930762">
        <w:rPr>
          <w:sz w:val="28"/>
          <w:szCs w:val="28"/>
        </w:rPr>
        <w:t>20</w:t>
      </w:r>
      <w:r w:rsidR="00D5442D" w:rsidRPr="00930762">
        <w:rPr>
          <w:sz w:val="28"/>
          <w:szCs w:val="28"/>
          <w:lang w:val="vi-VN"/>
        </w:rPr>
        <w:t xml:space="preserve"> tháng </w:t>
      </w:r>
      <w:r w:rsidR="00D5442D" w:rsidRPr="00930762">
        <w:rPr>
          <w:sz w:val="28"/>
          <w:szCs w:val="28"/>
        </w:rPr>
        <w:t>12</w:t>
      </w:r>
      <w:r w:rsidR="00D5442D" w:rsidRPr="00930762">
        <w:rPr>
          <w:sz w:val="28"/>
          <w:szCs w:val="28"/>
          <w:lang w:val="vi-VN"/>
        </w:rPr>
        <w:t xml:space="preserve"> năm 20</w:t>
      </w:r>
      <w:r w:rsidR="00D5442D" w:rsidRPr="00930762">
        <w:rPr>
          <w:sz w:val="28"/>
          <w:szCs w:val="28"/>
        </w:rPr>
        <w:t>2</w:t>
      </w:r>
      <w:r w:rsidR="00D5442D" w:rsidRPr="00930762">
        <w:rPr>
          <w:sz w:val="28"/>
          <w:szCs w:val="28"/>
          <w:lang w:val="vi-VN"/>
        </w:rPr>
        <w:t xml:space="preserve">1 của Ủy ban nhân dân tỉnh ban hành Quy chế phối hợp trong công tác theo dõi tình hình thi hành pháp luật trên địa bàn tỉnh </w:t>
      </w:r>
      <w:r w:rsidR="00D5442D" w:rsidRPr="00930762">
        <w:rPr>
          <w:sz w:val="28"/>
          <w:szCs w:val="28"/>
        </w:rPr>
        <w:t>Cà Mau</w:t>
      </w:r>
      <w:r w:rsidR="00E40935" w:rsidRPr="00930762">
        <w:rPr>
          <w:sz w:val="28"/>
          <w:szCs w:val="28"/>
        </w:rPr>
        <w:t xml:space="preserve"> và</w:t>
      </w:r>
      <w:r w:rsidR="00D5442D" w:rsidRPr="00930762">
        <w:rPr>
          <w:sz w:val="28"/>
          <w:szCs w:val="28"/>
        </w:rPr>
        <w:t xml:space="preserve"> Quyết định số 75/2024/QĐ-UBND ngày 31 tháng 12 năm 2024</w:t>
      </w:r>
      <w:r w:rsidR="00D5442D" w:rsidRPr="00930762">
        <w:rPr>
          <w:sz w:val="28"/>
          <w:szCs w:val="28"/>
          <w:lang w:val="vi-VN"/>
        </w:rPr>
        <w:t xml:space="preserve"> của Ủy ban nhân dân tỉnh</w:t>
      </w:r>
      <w:r w:rsidR="00D5442D" w:rsidRPr="00930762">
        <w:rPr>
          <w:sz w:val="28"/>
          <w:szCs w:val="28"/>
        </w:rPr>
        <w:t xml:space="preserve"> sửa đổi, bổ sung một số điều của Quy </w:t>
      </w:r>
      <w:r w:rsidR="00D5442D" w:rsidRPr="00930762">
        <w:rPr>
          <w:sz w:val="28"/>
          <w:szCs w:val="28"/>
          <w:lang w:val="vi-VN"/>
        </w:rPr>
        <w:t xml:space="preserve">chế phối hợp trong công tác theo dõi tình hình thi hành pháp luật trên địa bàn tỉnh </w:t>
      </w:r>
      <w:r w:rsidR="00D5442D" w:rsidRPr="00930762">
        <w:rPr>
          <w:sz w:val="28"/>
          <w:szCs w:val="28"/>
        </w:rPr>
        <w:t xml:space="preserve">Cà Mau ban hành kèm theo </w:t>
      </w:r>
      <w:r w:rsidR="00D5442D" w:rsidRPr="00930762">
        <w:rPr>
          <w:sz w:val="28"/>
          <w:szCs w:val="28"/>
          <w:lang w:val="vi-VN"/>
        </w:rPr>
        <w:t xml:space="preserve">Quyết định số </w:t>
      </w:r>
      <w:r w:rsidR="00D5442D" w:rsidRPr="00930762">
        <w:rPr>
          <w:sz w:val="28"/>
          <w:szCs w:val="28"/>
        </w:rPr>
        <w:t>47</w:t>
      </w:r>
      <w:r w:rsidR="00D5442D" w:rsidRPr="00930762">
        <w:rPr>
          <w:sz w:val="28"/>
          <w:szCs w:val="28"/>
          <w:lang w:val="vi-VN"/>
        </w:rPr>
        <w:t>/20</w:t>
      </w:r>
      <w:r w:rsidR="00D5442D" w:rsidRPr="00930762">
        <w:rPr>
          <w:sz w:val="28"/>
          <w:szCs w:val="28"/>
        </w:rPr>
        <w:t>2</w:t>
      </w:r>
      <w:r w:rsidR="00D5442D" w:rsidRPr="00930762">
        <w:rPr>
          <w:sz w:val="28"/>
          <w:szCs w:val="28"/>
          <w:lang w:val="vi-VN"/>
        </w:rPr>
        <w:t xml:space="preserve">1/QĐ-UBND ngày </w:t>
      </w:r>
      <w:r w:rsidR="00D5442D" w:rsidRPr="00930762">
        <w:rPr>
          <w:sz w:val="28"/>
          <w:szCs w:val="28"/>
        </w:rPr>
        <w:t>20</w:t>
      </w:r>
      <w:r w:rsidR="00D5442D" w:rsidRPr="00930762">
        <w:rPr>
          <w:sz w:val="28"/>
          <w:szCs w:val="28"/>
          <w:lang w:val="vi-VN"/>
        </w:rPr>
        <w:t xml:space="preserve"> tháng </w:t>
      </w:r>
      <w:r w:rsidR="00D5442D" w:rsidRPr="00930762">
        <w:rPr>
          <w:sz w:val="28"/>
          <w:szCs w:val="28"/>
        </w:rPr>
        <w:t>12</w:t>
      </w:r>
      <w:r w:rsidR="00D5442D" w:rsidRPr="00930762">
        <w:rPr>
          <w:sz w:val="28"/>
          <w:szCs w:val="28"/>
          <w:lang w:val="vi-VN"/>
        </w:rPr>
        <w:t xml:space="preserve"> năm 20</w:t>
      </w:r>
      <w:r w:rsidR="00D5442D" w:rsidRPr="00930762">
        <w:rPr>
          <w:sz w:val="28"/>
          <w:szCs w:val="28"/>
        </w:rPr>
        <w:t>2</w:t>
      </w:r>
      <w:r w:rsidR="00D5442D" w:rsidRPr="00930762">
        <w:rPr>
          <w:sz w:val="28"/>
          <w:szCs w:val="28"/>
          <w:lang w:val="vi-VN"/>
        </w:rPr>
        <w:t>1 của Ủy ban nhân dân tỉnh</w:t>
      </w:r>
      <w:r w:rsidR="00D5442D" w:rsidRPr="00930762">
        <w:rPr>
          <w:sz w:val="28"/>
          <w:szCs w:val="28"/>
        </w:rPr>
        <w:t xml:space="preserve"> Cà Mau</w:t>
      </w:r>
      <w:r w:rsidR="00F012DF" w:rsidRPr="00930762">
        <w:rPr>
          <w:sz w:val="28"/>
          <w:szCs w:val="28"/>
        </w:rPr>
        <w:t>.</w:t>
      </w:r>
      <w:bookmarkEnd w:id="4"/>
    </w:p>
    <w:p w14:paraId="1F50A233" w14:textId="77777777" w:rsidR="00D5442D" w:rsidRPr="00930762" w:rsidRDefault="00F012DF" w:rsidP="003E480E">
      <w:pPr>
        <w:spacing w:before="180"/>
        <w:ind w:firstLine="709"/>
        <w:jc w:val="both"/>
        <w:rPr>
          <w:sz w:val="28"/>
          <w:szCs w:val="28"/>
        </w:rPr>
      </w:pPr>
      <w:bookmarkStart w:id="5" w:name="dieu_3"/>
      <w:r w:rsidRPr="00930762">
        <w:rPr>
          <w:b/>
          <w:bCs/>
          <w:sz w:val="28"/>
          <w:szCs w:val="28"/>
        </w:rPr>
        <w:t>Điều 3.</w:t>
      </w:r>
      <w:bookmarkEnd w:id="5"/>
      <w:r w:rsidRPr="00930762">
        <w:rPr>
          <w:b/>
          <w:bCs/>
          <w:sz w:val="28"/>
          <w:szCs w:val="28"/>
        </w:rPr>
        <w:t xml:space="preserve"> </w:t>
      </w:r>
      <w:bookmarkStart w:id="6" w:name="dieu_3_name"/>
      <w:r w:rsidR="00D5442D" w:rsidRPr="00930762">
        <w:rPr>
          <w:b/>
          <w:bCs/>
          <w:sz w:val="28"/>
          <w:szCs w:val="28"/>
        </w:rPr>
        <w:t>Tổ chức thực hiện</w:t>
      </w:r>
    </w:p>
    <w:p w14:paraId="736B32D3" w14:textId="77777777" w:rsidR="00D5442D" w:rsidRPr="00930762" w:rsidRDefault="00D5442D" w:rsidP="003E480E">
      <w:pPr>
        <w:spacing w:before="180"/>
        <w:ind w:firstLine="709"/>
        <w:jc w:val="both"/>
        <w:rPr>
          <w:sz w:val="28"/>
          <w:szCs w:val="28"/>
        </w:rPr>
      </w:pPr>
      <w:r w:rsidRPr="00930762">
        <w:rPr>
          <w:sz w:val="28"/>
          <w:szCs w:val="28"/>
        </w:rPr>
        <w:t>1. Giám đốc Sở Tư pháp chủ trì, phối hợp với các cơ quan, đơn vị có liên quan tổ chức triển khai thi hành Quyết định này.</w:t>
      </w:r>
    </w:p>
    <w:p w14:paraId="7289C09C" w14:textId="77777777" w:rsidR="00F012DF" w:rsidRPr="00930762" w:rsidRDefault="00D5442D" w:rsidP="003E480E">
      <w:pPr>
        <w:spacing w:before="180"/>
        <w:ind w:firstLine="709"/>
        <w:jc w:val="both"/>
        <w:rPr>
          <w:sz w:val="28"/>
          <w:szCs w:val="28"/>
        </w:rPr>
      </w:pPr>
      <w:r w:rsidRPr="00930762">
        <w:rPr>
          <w:sz w:val="28"/>
          <w:szCs w:val="28"/>
        </w:rPr>
        <w:lastRenderedPageBreak/>
        <w:t xml:space="preserve">2. </w:t>
      </w:r>
      <w:r w:rsidR="00F62809" w:rsidRPr="00930762">
        <w:rPr>
          <w:sz w:val="28"/>
          <w:szCs w:val="28"/>
        </w:rPr>
        <w:t xml:space="preserve">Chánh Văn phòng Ủy ban nhân dân tỉnh; </w:t>
      </w:r>
      <w:r w:rsidRPr="00930762">
        <w:rPr>
          <w:sz w:val="28"/>
          <w:szCs w:val="28"/>
        </w:rPr>
        <w:t>G</w:t>
      </w:r>
      <w:r w:rsidR="00F012DF" w:rsidRPr="00930762">
        <w:rPr>
          <w:sz w:val="28"/>
          <w:szCs w:val="28"/>
        </w:rPr>
        <w:t>iám đốc Sở</w:t>
      </w:r>
      <w:r w:rsidR="00F62809" w:rsidRPr="00930762">
        <w:rPr>
          <w:sz w:val="28"/>
          <w:szCs w:val="28"/>
        </w:rPr>
        <w:t xml:space="preserve"> Tư pháp</w:t>
      </w:r>
      <w:r w:rsidR="00F012DF" w:rsidRPr="00930762">
        <w:rPr>
          <w:sz w:val="28"/>
          <w:szCs w:val="28"/>
        </w:rPr>
        <w:t xml:space="preserve">, Thủ trưởng </w:t>
      </w:r>
      <w:r w:rsidR="00F62809" w:rsidRPr="00930762">
        <w:rPr>
          <w:sz w:val="28"/>
          <w:szCs w:val="28"/>
        </w:rPr>
        <w:t>sở, ban, ngành tỉnh</w:t>
      </w:r>
      <w:r w:rsidR="00F012DF" w:rsidRPr="00930762">
        <w:rPr>
          <w:sz w:val="28"/>
          <w:szCs w:val="28"/>
        </w:rPr>
        <w:t>; Chủ tịch Ủy ban nhân dân các xã, phường; Thủ trưởng các cơ quan, tổ chức và các cá nhân có liên quan chịu trách nhiệm thi hành Quyết định này.</w:t>
      </w:r>
      <w:bookmarkEnd w:id="6"/>
    </w:p>
    <w:p w14:paraId="29AF1988" w14:textId="77777777" w:rsidR="00F62809" w:rsidRPr="003E480E" w:rsidRDefault="00F62809" w:rsidP="00930762">
      <w:pPr>
        <w:ind w:firstLine="720"/>
        <w:jc w:val="both"/>
        <w:rPr>
          <w:sz w:val="52"/>
          <w:szCs w:val="28"/>
        </w:rPr>
      </w:pPr>
    </w:p>
    <w:tbl>
      <w:tblPr>
        <w:tblW w:w="0" w:type="auto"/>
        <w:tblLook w:val="04A0" w:firstRow="1" w:lastRow="0" w:firstColumn="1" w:lastColumn="0" w:noHBand="0" w:noVBand="1"/>
      </w:tblPr>
      <w:tblGrid>
        <w:gridCol w:w="4609"/>
        <w:gridCol w:w="4605"/>
      </w:tblGrid>
      <w:tr w:rsidR="00F62809" w:rsidRPr="00930762" w14:paraId="0A6702B5" w14:textId="77777777" w:rsidTr="00F62809">
        <w:tc>
          <w:tcPr>
            <w:tcW w:w="4644" w:type="dxa"/>
            <w:shd w:val="clear" w:color="auto" w:fill="auto"/>
          </w:tcPr>
          <w:p w14:paraId="3D734FCC" w14:textId="77777777" w:rsidR="00E40935" w:rsidRPr="00930762" w:rsidRDefault="00F62809" w:rsidP="00930762">
            <w:pPr>
              <w:rPr>
                <w:sz w:val="22"/>
                <w:szCs w:val="22"/>
              </w:rPr>
            </w:pPr>
            <w:r w:rsidRPr="00930762">
              <w:rPr>
                <w:b/>
                <w:bCs/>
                <w:i/>
                <w:iCs/>
              </w:rPr>
              <w:t>Nơi nhận:</w:t>
            </w:r>
            <w:r w:rsidRPr="00930762">
              <w:rPr>
                <w:b/>
                <w:bCs/>
                <w:i/>
                <w:iCs/>
              </w:rPr>
              <w:br/>
            </w:r>
            <w:r w:rsidRPr="00930762">
              <w:rPr>
                <w:sz w:val="22"/>
                <w:szCs w:val="22"/>
              </w:rPr>
              <w:t>- Như Điều 3;</w:t>
            </w:r>
          </w:p>
          <w:p w14:paraId="0BC91357" w14:textId="264B6D89" w:rsidR="00062244" w:rsidRDefault="004E4381" w:rsidP="00930762">
            <w:pPr>
              <w:rPr>
                <w:sz w:val="22"/>
                <w:szCs w:val="22"/>
              </w:rPr>
            </w:pPr>
            <w:r>
              <w:rPr>
                <w:sz w:val="22"/>
                <w:szCs w:val="22"/>
              </w:rPr>
              <w:t xml:space="preserve">- Bộ </w:t>
            </w:r>
            <w:r w:rsidR="00E40935" w:rsidRPr="00930762">
              <w:rPr>
                <w:sz w:val="22"/>
                <w:szCs w:val="22"/>
              </w:rPr>
              <w:t>Tư pháp;</w:t>
            </w:r>
            <w:r w:rsidR="00F62809" w:rsidRPr="00930762">
              <w:rPr>
                <w:sz w:val="22"/>
                <w:szCs w:val="22"/>
              </w:rPr>
              <w:br/>
              <w:t>- Cục KTVB và QLXLVPHC</w:t>
            </w:r>
            <w:r>
              <w:rPr>
                <w:sz w:val="22"/>
                <w:szCs w:val="22"/>
              </w:rPr>
              <w:t xml:space="preserve"> </w:t>
            </w:r>
            <w:r w:rsidR="00F44010" w:rsidRPr="00930762">
              <w:rPr>
                <w:sz w:val="22"/>
                <w:szCs w:val="22"/>
              </w:rPr>
              <w:t>-</w:t>
            </w:r>
            <w:r w:rsidR="00F62809" w:rsidRPr="00930762">
              <w:rPr>
                <w:sz w:val="22"/>
                <w:szCs w:val="22"/>
              </w:rPr>
              <w:t xml:space="preserve"> Bộ Tư pháp;</w:t>
            </w:r>
            <w:r w:rsidR="00F62809" w:rsidRPr="00930762">
              <w:rPr>
                <w:sz w:val="22"/>
                <w:szCs w:val="22"/>
              </w:rPr>
              <w:br/>
              <w:t>- TT</w:t>
            </w:r>
            <w:r w:rsidR="00F44010" w:rsidRPr="00930762">
              <w:rPr>
                <w:sz w:val="22"/>
                <w:szCs w:val="22"/>
              </w:rPr>
              <w:t xml:space="preserve"> </w:t>
            </w:r>
            <w:r w:rsidR="00062244">
              <w:rPr>
                <w:sz w:val="22"/>
                <w:szCs w:val="22"/>
              </w:rPr>
              <w:t>Tỉnh ủy</w:t>
            </w:r>
            <w:r w:rsidR="00FE38A0" w:rsidRPr="00930762">
              <w:rPr>
                <w:sz w:val="22"/>
                <w:szCs w:val="22"/>
              </w:rPr>
              <w:t>;</w:t>
            </w:r>
            <w:r w:rsidR="00F62809" w:rsidRPr="00930762">
              <w:rPr>
                <w:sz w:val="22"/>
                <w:szCs w:val="22"/>
              </w:rPr>
              <w:t xml:space="preserve"> TT HĐND tỉnh;</w:t>
            </w:r>
            <w:r w:rsidR="00F62809" w:rsidRPr="00930762">
              <w:rPr>
                <w:sz w:val="22"/>
                <w:szCs w:val="22"/>
              </w:rPr>
              <w:br/>
            </w:r>
            <w:r w:rsidR="00062244" w:rsidRPr="00930762">
              <w:rPr>
                <w:sz w:val="22"/>
                <w:szCs w:val="22"/>
              </w:rPr>
              <w:t xml:space="preserve">- </w:t>
            </w:r>
            <w:r w:rsidR="00062244">
              <w:rPr>
                <w:sz w:val="22"/>
                <w:szCs w:val="22"/>
              </w:rPr>
              <w:t xml:space="preserve">BTT </w:t>
            </w:r>
            <w:r w:rsidR="00062244" w:rsidRPr="00930762">
              <w:rPr>
                <w:sz w:val="22"/>
                <w:szCs w:val="22"/>
              </w:rPr>
              <w:t>Ủy ban MTTQ tỉnh;</w:t>
            </w:r>
          </w:p>
          <w:p w14:paraId="3BF795FF" w14:textId="2589EE47" w:rsidR="00F62809" w:rsidRPr="00930762" w:rsidRDefault="00F62809" w:rsidP="00930762">
            <w:pPr>
              <w:rPr>
                <w:sz w:val="22"/>
                <w:szCs w:val="22"/>
              </w:rPr>
            </w:pPr>
            <w:r w:rsidRPr="00930762">
              <w:rPr>
                <w:sz w:val="22"/>
                <w:szCs w:val="22"/>
              </w:rPr>
              <w:t>- Chủ tịch, các PCT UBND tỉnh;</w:t>
            </w:r>
            <w:r w:rsidRPr="00930762">
              <w:rPr>
                <w:sz w:val="22"/>
                <w:szCs w:val="22"/>
              </w:rPr>
              <w:br/>
            </w:r>
            <w:r w:rsidR="00062244">
              <w:rPr>
                <w:sz w:val="22"/>
                <w:szCs w:val="22"/>
              </w:rPr>
              <w:t>- C</w:t>
            </w:r>
            <w:r w:rsidR="00062244" w:rsidRPr="00930762">
              <w:rPr>
                <w:sz w:val="22"/>
                <w:szCs w:val="22"/>
              </w:rPr>
              <w:t>ác PCVP UBND tỉnh;</w:t>
            </w:r>
            <w:r w:rsidRPr="00930762">
              <w:rPr>
                <w:sz w:val="22"/>
                <w:szCs w:val="22"/>
              </w:rPr>
              <w:br/>
              <w:t>- TAND</w:t>
            </w:r>
            <w:r w:rsidR="004E4381">
              <w:rPr>
                <w:sz w:val="22"/>
                <w:szCs w:val="22"/>
              </w:rPr>
              <w:t xml:space="preserve"> tỉnh, </w:t>
            </w:r>
            <w:r w:rsidRPr="00930762">
              <w:rPr>
                <w:sz w:val="22"/>
                <w:szCs w:val="22"/>
              </w:rPr>
              <w:t>VKS</w:t>
            </w:r>
            <w:r w:rsidR="00062244">
              <w:rPr>
                <w:sz w:val="22"/>
                <w:szCs w:val="22"/>
              </w:rPr>
              <w:t>ND tỉnh;</w:t>
            </w:r>
            <w:r w:rsidR="00062244">
              <w:rPr>
                <w:sz w:val="22"/>
                <w:szCs w:val="22"/>
              </w:rPr>
              <w:br/>
              <w:t>- UBND các xã, phường;</w:t>
            </w:r>
          </w:p>
          <w:p w14:paraId="2442239E" w14:textId="77777777" w:rsidR="00F62809" w:rsidRPr="00930762" w:rsidRDefault="00F62809" w:rsidP="00930762">
            <w:pPr>
              <w:rPr>
                <w:sz w:val="22"/>
                <w:szCs w:val="22"/>
              </w:rPr>
            </w:pPr>
            <w:r w:rsidRPr="00930762">
              <w:rPr>
                <w:sz w:val="22"/>
                <w:szCs w:val="22"/>
              </w:rPr>
              <w:t>- Cổng Thông tin điện tử tỉnh;</w:t>
            </w:r>
          </w:p>
          <w:p w14:paraId="185D1EEC" w14:textId="4C6F6A1C" w:rsidR="00F62809" w:rsidRPr="00930762" w:rsidRDefault="00F62809" w:rsidP="00930762">
            <w:pPr>
              <w:rPr>
                <w:sz w:val="16"/>
              </w:rPr>
            </w:pPr>
            <w:r w:rsidRPr="00930762">
              <w:rPr>
                <w:sz w:val="22"/>
                <w:szCs w:val="22"/>
              </w:rPr>
              <w:t>- Lưu: VT, NC</w:t>
            </w:r>
            <w:r w:rsidR="00062244">
              <w:rPr>
                <w:sz w:val="22"/>
                <w:szCs w:val="22"/>
              </w:rPr>
              <w:t xml:space="preserve"> (454)</w:t>
            </w:r>
            <w:r w:rsidR="004E4381">
              <w:rPr>
                <w:sz w:val="22"/>
                <w:szCs w:val="22"/>
              </w:rPr>
              <w:t>, M.A2094/12</w:t>
            </w:r>
            <w:r w:rsidRPr="00930762">
              <w:rPr>
                <w:sz w:val="22"/>
                <w:szCs w:val="22"/>
              </w:rPr>
              <w:t>.</w:t>
            </w:r>
          </w:p>
        </w:tc>
        <w:tc>
          <w:tcPr>
            <w:tcW w:w="4644" w:type="dxa"/>
            <w:shd w:val="clear" w:color="auto" w:fill="auto"/>
          </w:tcPr>
          <w:p w14:paraId="4777F1E4" w14:textId="77777777" w:rsidR="00F62809" w:rsidRPr="00930762" w:rsidRDefault="00F62809" w:rsidP="004E4381">
            <w:pPr>
              <w:ind w:right="-142"/>
              <w:jc w:val="center"/>
              <w:rPr>
                <w:b/>
                <w:bCs/>
                <w:sz w:val="28"/>
                <w:szCs w:val="28"/>
              </w:rPr>
            </w:pPr>
            <w:r w:rsidRPr="00930762">
              <w:rPr>
                <w:b/>
                <w:bCs/>
                <w:sz w:val="28"/>
                <w:szCs w:val="28"/>
              </w:rPr>
              <w:t>TM. ỦY BAN NHÂN DÂN</w:t>
            </w:r>
          </w:p>
          <w:p w14:paraId="5F878D78" w14:textId="77777777" w:rsidR="00F62809" w:rsidRDefault="00062244" w:rsidP="004E4381">
            <w:pPr>
              <w:ind w:right="-142"/>
              <w:jc w:val="center"/>
              <w:rPr>
                <w:b/>
                <w:bCs/>
                <w:sz w:val="28"/>
                <w:szCs w:val="28"/>
              </w:rPr>
            </w:pPr>
            <w:r>
              <w:rPr>
                <w:b/>
                <w:bCs/>
                <w:sz w:val="28"/>
                <w:szCs w:val="28"/>
              </w:rPr>
              <w:t xml:space="preserve">KT. </w:t>
            </w:r>
            <w:r w:rsidR="00F62809" w:rsidRPr="00930762">
              <w:rPr>
                <w:b/>
                <w:bCs/>
                <w:sz w:val="28"/>
                <w:szCs w:val="28"/>
              </w:rPr>
              <w:t>CHỦ TỊCH</w:t>
            </w:r>
          </w:p>
          <w:p w14:paraId="6E4B2608" w14:textId="77777777" w:rsidR="00062244" w:rsidRDefault="00062244" w:rsidP="004E4381">
            <w:pPr>
              <w:ind w:right="-142"/>
              <w:jc w:val="center"/>
              <w:rPr>
                <w:b/>
                <w:bCs/>
                <w:sz w:val="28"/>
                <w:szCs w:val="28"/>
              </w:rPr>
            </w:pPr>
            <w:r>
              <w:rPr>
                <w:b/>
                <w:bCs/>
                <w:sz w:val="28"/>
                <w:szCs w:val="28"/>
              </w:rPr>
              <w:t>PHÓ CHỦ TỊCH</w:t>
            </w:r>
          </w:p>
          <w:p w14:paraId="53FF0142" w14:textId="77777777" w:rsidR="00062244" w:rsidRDefault="00062244" w:rsidP="004E4381">
            <w:pPr>
              <w:ind w:right="-142"/>
              <w:jc w:val="center"/>
              <w:rPr>
                <w:b/>
                <w:bCs/>
                <w:sz w:val="28"/>
                <w:szCs w:val="28"/>
              </w:rPr>
            </w:pPr>
          </w:p>
          <w:p w14:paraId="78E020A8" w14:textId="77777777" w:rsidR="00062244" w:rsidRPr="004E4381" w:rsidRDefault="00062244" w:rsidP="004E4381">
            <w:pPr>
              <w:ind w:right="-142"/>
              <w:jc w:val="center"/>
              <w:rPr>
                <w:b/>
                <w:bCs/>
                <w:sz w:val="22"/>
                <w:szCs w:val="28"/>
              </w:rPr>
            </w:pPr>
          </w:p>
          <w:p w14:paraId="4951CB83" w14:textId="77777777" w:rsidR="00062244" w:rsidRDefault="00062244" w:rsidP="004E4381">
            <w:pPr>
              <w:ind w:right="-142"/>
              <w:jc w:val="center"/>
              <w:rPr>
                <w:b/>
                <w:bCs/>
                <w:sz w:val="28"/>
                <w:szCs w:val="28"/>
              </w:rPr>
            </w:pPr>
          </w:p>
          <w:p w14:paraId="61F92B71" w14:textId="77777777" w:rsidR="00062244" w:rsidRPr="004E4381" w:rsidRDefault="00062244" w:rsidP="004E4381">
            <w:pPr>
              <w:ind w:right="-142"/>
              <w:jc w:val="center"/>
              <w:rPr>
                <w:b/>
                <w:bCs/>
                <w:sz w:val="20"/>
                <w:szCs w:val="28"/>
              </w:rPr>
            </w:pPr>
          </w:p>
          <w:p w14:paraId="2F047980" w14:textId="77777777" w:rsidR="00062244" w:rsidRDefault="00062244" w:rsidP="004E4381">
            <w:pPr>
              <w:ind w:right="-142"/>
              <w:jc w:val="center"/>
              <w:rPr>
                <w:b/>
                <w:bCs/>
                <w:sz w:val="28"/>
                <w:szCs w:val="28"/>
              </w:rPr>
            </w:pPr>
          </w:p>
          <w:p w14:paraId="59B5E91B" w14:textId="77777777" w:rsidR="00062244" w:rsidRDefault="00062244" w:rsidP="004E4381">
            <w:pPr>
              <w:ind w:right="-142"/>
              <w:jc w:val="center"/>
              <w:rPr>
                <w:b/>
                <w:bCs/>
                <w:sz w:val="28"/>
                <w:szCs w:val="28"/>
              </w:rPr>
            </w:pPr>
          </w:p>
          <w:p w14:paraId="32BCA732" w14:textId="77777777" w:rsidR="00062244" w:rsidRPr="00930762" w:rsidRDefault="00062244" w:rsidP="004E4381">
            <w:pPr>
              <w:ind w:right="-142"/>
              <w:jc w:val="center"/>
              <w:rPr>
                <w:b/>
                <w:bCs/>
              </w:rPr>
            </w:pPr>
            <w:r>
              <w:rPr>
                <w:b/>
                <w:bCs/>
                <w:sz w:val="28"/>
                <w:szCs w:val="28"/>
              </w:rPr>
              <w:t>Lâm Văn Bi</w:t>
            </w:r>
          </w:p>
        </w:tc>
      </w:tr>
    </w:tbl>
    <w:p w14:paraId="0391A546" w14:textId="77777777" w:rsidR="000E62CA" w:rsidRPr="00930762" w:rsidRDefault="000E62CA" w:rsidP="004E0DF5">
      <w:pPr>
        <w:sectPr w:rsidR="000E62CA" w:rsidRPr="00930762" w:rsidSect="00930762">
          <w:headerReference w:type="default" r:id="rId7"/>
          <w:pgSz w:w="11907" w:h="16840" w:code="9"/>
          <w:pgMar w:top="1134" w:right="992" w:bottom="1134" w:left="1701" w:header="720" w:footer="720" w:gutter="0"/>
          <w:pgNumType w:start="1" w:chapStyle="1"/>
          <w:cols w:space="720"/>
          <w:titlePg/>
          <w:docGrid w:linePitch="326"/>
        </w:sectPr>
      </w:pPr>
      <w:bookmarkStart w:id="7" w:name="loai_2"/>
    </w:p>
    <w:p w14:paraId="567F9F75" w14:textId="77777777" w:rsidR="004E0DF5" w:rsidRPr="004E0DF5" w:rsidRDefault="004E0DF5" w:rsidP="004E0DF5">
      <w:pPr>
        <w:jc w:val="both"/>
        <w:rPr>
          <w:b/>
          <w:bCs/>
          <w:sz w:val="2"/>
          <w:lang w:val="nl-NL"/>
        </w:rPr>
      </w:pPr>
    </w:p>
    <w:tbl>
      <w:tblPr>
        <w:tblW w:w="9464" w:type="dxa"/>
        <w:tblLook w:val="01E0" w:firstRow="1" w:lastRow="1" w:firstColumn="1" w:lastColumn="1" w:noHBand="0" w:noVBand="0"/>
      </w:tblPr>
      <w:tblGrid>
        <w:gridCol w:w="2802"/>
        <w:gridCol w:w="850"/>
        <w:gridCol w:w="5812"/>
      </w:tblGrid>
      <w:tr w:rsidR="004E0DF5" w:rsidRPr="00FB1953" w14:paraId="6D6062BB" w14:textId="77777777" w:rsidTr="004E0DF5">
        <w:trPr>
          <w:trHeight w:val="623"/>
        </w:trPr>
        <w:tc>
          <w:tcPr>
            <w:tcW w:w="2802" w:type="dxa"/>
            <w:shd w:val="clear" w:color="auto" w:fill="auto"/>
          </w:tcPr>
          <w:p w14:paraId="26BF9250" w14:textId="77777777" w:rsidR="004E0DF5" w:rsidRPr="00FB1953" w:rsidRDefault="004E0DF5" w:rsidP="00DB7A9F">
            <w:pPr>
              <w:jc w:val="center"/>
              <w:rPr>
                <w:b/>
                <w:sz w:val="26"/>
                <w:szCs w:val="26"/>
              </w:rPr>
            </w:pPr>
            <w:r w:rsidRPr="00FB1953">
              <w:rPr>
                <w:b/>
                <w:bCs/>
                <w:sz w:val="26"/>
                <w:szCs w:val="26"/>
              </w:rPr>
              <w:t>ỦY BAN NHÂN DÂN</w:t>
            </w:r>
          </w:p>
          <w:p w14:paraId="1E5CC9AD" w14:textId="77777777" w:rsidR="004E0DF5" w:rsidRPr="00FB1953" w:rsidRDefault="004E0DF5" w:rsidP="00DB7A9F">
            <w:pPr>
              <w:jc w:val="center"/>
              <w:rPr>
                <w:b/>
              </w:rPr>
            </w:pPr>
            <w:r w:rsidRPr="00FB1953">
              <w:rPr>
                <w:b/>
                <w:bCs/>
                <w:sz w:val="26"/>
                <w:szCs w:val="26"/>
              </w:rPr>
              <w:t>TỈNH CÀ MAU</w:t>
            </w:r>
          </w:p>
          <w:p w14:paraId="68B1B7AE" w14:textId="77777777" w:rsidR="004E0DF5" w:rsidRPr="00FB1953" w:rsidRDefault="004E0DF5" w:rsidP="00DB7A9F">
            <w:pPr>
              <w:jc w:val="center"/>
              <w:rPr>
                <w:bCs/>
                <w:sz w:val="2"/>
              </w:rPr>
            </w:pPr>
          </w:p>
          <w:p w14:paraId="04E07325" w14:textId="77777777" w:rsidR="004E0DF5" w:rsidRPr="00FB1953" w:rsidRDefault="004E0DF5" w:rsidP="00DB7A9F">
            <w:pPr>
              <w:jc w:val="center"/>
              <w:rPr>
                <w:bCs/>
                <w:sz w:val="2"/>
              </w:rPr>
            </w:pPr>
          </w:p>
          <w:p w14:paraId="0E7A8332" w14:textId="238642C3" w:rsidR="004E0DF5" w:rsidRPr="004E0DF5" w:rsidRDefault="004E0DF5" w:rsidP="004E0DF5">
            <w:pPr>
              <w:jc w:val="center"/>
              <w:rPr>
                <w:bCs/>
                <w:sz w:val="12"/>
              </w:rPr>
            </w:pPr>
            <w:r>
              <w:rPr>
                <w:noProof/>
              </w:rPr>
              <mc:AlternateContent>
                <mc:Choice Requires="wps">
                  <w:drawing>
                    <wp:anchor distT="4294967292" distB="4294967292" distL="114300" distR="114300" simplePos="0" relativeHeight="251663872" behindDoc="0" locked="0" layoutInCell="1" allowOverlap="1" wp14:anchorId="41322B59" wp14:editId="583BA873">
                      <wp:simplePos x="0" y="0"/>
                      <wp:positionH relativeFrom="column">
                        <wp:posOffset>473710</wp:posOffset>
                      </wp:positionH>
                      <wp:positionV relativeFrom="paragraph">
                        <wp:posOffset>15239</wp:posOffset>
                      </wp:positionV>
                      <wp:extent cx="666115" cy="0"/>
                      <wp:effectExtent l="0" t="0" r="196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36B8" id="Straight Connector 8"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3pt,1.2pt" to="8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58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M7n8zSdYUQ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"/>
                  </w:pict>
                </mc:Fallback>
              </mc:AlternateContent>
            </w:r>
          </w:p>
        </w:tc>
        <w:tc>
          <w:tcPr>
            <w:tcW w:w="850" w:type="dxa"/>
            <w:shd w:val="clear" w:color="auto" w:fill="auto"/>
          </w:tcPr>
          <w:p w14:paraId="0D07D887" w14:textId="77777777" w:rsidR="004E0DF5" w:rsidRPr="00FB1953" w:rsidRDefault="004E0DF5" w:rsidP="00DB7A9F">
            <w:pPr>
              <w:jc w:val="center"/>
            </w:pPr>
          </w:p>
        </w:tc>
        <w:tc>
          <w:tcPr>
            <w:tcW w:w="5812" w:type="dxa"/>
            <w:shd w:val="clear" w:color="auto" w:fill="auto"/>
          </w:tcPr>
          <w:p w14:paraId="010A71D6" w14:textId="77777777" w:rsidR="004E0DF5" w:rsidRPr="00FB1953" w:rsidRDefault="004E0DF5" w:rsidP="00DB7A9F">
            <w:pPr>
              <w:jc w:val="center"/>
              <w:rPr>
                <w:b/>
                <w:bCs/>
                <w:sz w:val="26"/>
                <w:szCs w:val="26"/>
              </w:rPr>
            </w:pPr>
            <w:r w:rsidRPr="00FB1953">
              <w:rPr>
                <w:b/>
                <w:bCs/>
                <w:sz w:val="26"/>
                <w:szCs w:val="26"/>
              </w:rPr>
              <w:t>CỘNG HÒA XÃ HỘI CHỦ NGHĨA VIỆT NAM</w:t>
            </w:r>
          </w:p>
          <w:p w14:paraId="08BDDA77" w14:textId="77777777" w:rsidR="004E0DF5" w:rsidRPr="00FB1953" w:rsidRDefault="004E0DF5" w:rsidP="00DB7A9F">
            <w:pPr>
              <w:jc w:val="center"/>
              <w:rPr>
                <w:b/>
                <w:bCs/>
                <w:sz w:val="28"/>
                <w:szCs w:val="28"/>
              </w:rPr>
            </w:pPr>
            <w:r w:rsidRPr="00FB1953">
              <w:rPr>
                <w:b/>
                <w:bCs/>
                <w:sz w:val="28"/>
                <w:szCs w:val="28"/>
              </w:rPr>
              <w:t>Độc lập - Tự do - Hạnh phúc</w:t>
            </w:r>
          </w:p>
          <w:p w14:paraId="7672B1CA" w14:textId="77777777" w:rsidR="004E0DF5" w:rsidRPr="00FB1953" w:rsidRDefault="004E0DF5" w:rsidP="00DB7A9F">
            <w:pPr>
              <w:jc w:val="center"/>
              <w:rPr>
                <w:bCs/>
                <w:sz w:val="6"/>
              </w:rPr>
            </w:pPr>
          </w:p>
          <w:p w14:paraId="39903C26" w14:textId="6EE00755" w:rsidR="004E0DF5" w:rsidRPr="004E0DF5" w:rsidRDefault="004E0DF5" w:rsidP="004E0DF5">
            <w:pPr>
              <w:rPr>
                <w:bCs/>
                <w:i/>
                <w:sz w:val="8"/>
              </w:rPr>
            </w:pPr>
            <w:r>
              <w:rPr>
                <w:noProof/>
              </w:rPr>
              <mc:AlternateContent>
                <mc:Choice Requires="wps">
                  <w:drawing>
                    <wp:anchor distT="4294967292" distB="4294967292" distL="114300" distR="114300" simplePos="0" relativeHeight="251664896" behindDoc="0" locked="0" layoutInCell="1" allowOverlap="1" wp14:anchorId="3CB5D52A" wp14:editId="69E20816">
                      <wp:simplePos x="0" y="0"/>
                      <wp:positionH relativeFrom="column">
                        <wp:posOffset>686229</wp:posOffset>
                      </wp:positionH>
                      <wp:positionV relativeFrom="paragraph">
                        <wp:posOffset>0</wp:posOffset>
                      </wp:positionV>
                      <wp:extent cx="2177646" cy="0"/>
                      <wp:effectExtent l="0" t="0" r="133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76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44665" id="Straight Connector 7" o:spid="_x0000_s1026" style="position:absolute;z-index:251664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0" to="2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Z5HQIAADY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"/>
                  </w:pict>
                </mc:Fallback>
              </mc:AlternateContent>
            </w:r>
          </w:p>
        </w:tc>
      </w:tr>
    </w:tbl>
    <w:p w14:paraId="1757DC05" w14:textId="77777777" w:rsidR="004E0DF5" w:rsidRPr="004E0DF5" w:rsidRDefault="004E0DF5" w:rsidP="004E0DF5">
      <w:pPr>
        <w:spacing w:before="120" w:after="280" w:afterAutospacing="1"/>
        <w:rPr>
          <w:b/>
          <w:bCs/>
          <w:sz w:val="10"/>
          <w:lang w:val="nl-NL"/>
        </w:rPr>
      </w:pPr>
    </w:p>
    <w:p w14:paraId="4B9FF2E6" w14:textId="77777777" w:rsidR="00F012DF" w:rsidRPr="00930762" w:rsidRDefault="00F012DF" w:rsidP="007F6101">
      <w:pPr>
        <w:jc w:val="center"/>
        <w:rPr>
          <w:b/>
          <w:sz w:val="28"/>
          <w:szCs w:val="28"/>
        </w:rPr>
      </w:pPr>
      <w:r w:rsidRPr="00930762">
        <w:rPr>
          <w:b/>
          <w:bCs/>
          <w:sz w:val="28"/>
          <w:szCs w:val="28"/>
          <w:lang w:val="nl-NL"/>
        </w:rPr>
        <w:t>QUY CHẾ</w:t>
      </w:r>
      <w:bookmarkEnd w:id="7"/>
      <w:r w:rsidRPr="00930762">
        <w:rPr>
          <w:b/>
          <w:bCs/>
          <w:sz w:val="28"/>
          <w:szCs w:val="28"/>
          <w:lang w:val="nl-NL"/>
        </w:rPr>
        <w:t xml:space="preserve"> </w:t>
      </w:r>
    </w:p>
    <w:p w14:paraId="52363F10" w14:textId="77777777" w:rsidR="00B74384" w:rsidRPr="00930762" w:rsidRDefault="00F62809" w:rsidP="007F6101">
      <w:pPr>
        <w:jc w:val="center"/>
        <w:rPr>
          <w:b/>
          <w:sz w:val="28"/>
          <w:szCs w:val="28"/>
        </w:rPr>
      </w:pPr>
      <w:bookmarkStart w:id="8" w:name="loai_2_name"/>
      <w:r w:rsidRPr="00930762">
        <w:rPr>
          <w:b/>
          <w:sz w:val="28"/>
          <w:szCs w:val="28"/>
        </w:rPr>
        <w:t>Phối hợp trong</w:t>
      </w:r>
      <w:bookmarkStart w:id="9" w:name="_Hlk175034525"/>
      <w:bookmarkEnd w:id="8"/>
      <w:r w:rsidRPr="00930762">
        <w:rPr>
          <w:b/>
          <w:sz w:val="28"/>
          <w:szCs w:val="28"/>
        </w:rPr>
        <w:t xml:space="preserve"> tổ chức thi hành văn bản quy phạm pháp luật </w:t>
      </w:r>
    </w:p>
    <w:p w14:paraId="061E3D08" w14:textId="6D17D14C" w:rsidR="00F012DF" w:rsidRPr="00930762" w:rsidRDefault="00F62809" w:rsidP="007F6101">
      <w:pPr>
        <w:jc w:val="center"/>
        <w:rPr>
          <w:i/>
          <w:iCs/>
          <w:sz w:val="28"/>
          <w:szCs w:val="28"/>
        </w:rPr>
      </w:pPr>
      <w:r w:rsidRPr="00930762">
        <w:rPr>
          <w:b/>
          <w:sz w:val="28"/>
          <w:szCs w:val="28"/>
        </w:rPr>
        <w:t>trên địa bàn tỉnh Cà Mau</w:t>
      </w:r>
      <w:r w:rsidR="00F012DF" w:rsidRPr="00930762">
        <w:rPr>
          <w:b/>
          <w:sz w:val="28"/>
          <w:szCs w:val="28"/>
        </w:rPr>
        <w:br/>
      </w:r>
      <w:r w:rsidR="00F012DF" w:rsidRPr="00930762">
        <w:rPr>
          <w:i/>
          <w:iCs/>
          <w:sz w:val="28"/>
          <w:szCs w:val="28"/>
        </w:rPr>
        <w:t>(Ban hành kèm theo Quyết định số</w:t>
      </w:r>
      <w:r w:rsidR="00431636">
        <w:rPr>
          <w:i/>
          <w:iCs/>
          <w:sz w:val="28"/>
          <w:szCs w:val="28"/>
        </w:rPr>
        <w:t>:</w:t>
      </w:r>
      <w:r w:rsidR="00F012DF" w:rsidRPr="00930762">
        <w:rPr>
          <w:i/>
          <w:iCs/>
          <w:sz w:val="28"/>
          <w:szCs w:val="28"/>
        </w:rPr>
        <w:t xml:space="preserve"> </w:t>
      </w:r>
      <w:r w:rsidR="007F6101">
        <w:rPr>
          <w:i/>
          <w:iCs/>
          <w:sz w:val="28"/>
          <w:szCs w:val="28"/>
        </w:rPr>
        <w:t xml:space="preserve"> </w:t>
      </w:r>
      <w:r w:rsidR="00333A03">
        <w:rPr>
          <w:i/>
          <w:iCs/>
          <w:sz w:val="28"/>
          <w:szCs w:val="28"/>
        </w:rPr>
        <w:t>060</w:t>
      </w:r>
      <w:bookmarkStart w:id="10" w:name="_GoBack"/>
      <w:bookmarkEnd w:id="10"/>
      <w:r w:rsidR="00F012DF" w:rsidRPr="00930762">
        <w:rPr>
          <w:i/>
          <w:iCs/>
          <w:sz w:val="28"/>
          <w:szCs w:val="28"/>
        </w:rPr>
        <w:t>/2025/QĐ-UBND)</w:t>
      </w:r>
      <w:bookmarkEnd w:id="9"/>
    </w:p>
    <w:p w14:paraId="511804D1" w14:textId="77777777" w:rsidR="00B74384" w:rsidRPr="007F6101" w:rsidRDefault="00B74384" w:rsidP="00930762">
      <w:pPr>
        <w:ind w:firstLine="720"/>
        <w:jc w:val="center"/>
        <w:rPr>
          <w:sz w:val="36"/>
          <w:szCs w:val="28"/>
        </w:rPr>
      </w:pPr>
    </w:p>
    <w:p w14:paraId="217DA683" w14:textId="77777777" w:rsidR="00F012DF" w:rsidRPr="00930762" w:rsidRDefault="00F012DF" w:rsidP="007F6101">
      <w:pPr>
        <w:jc w:val="center"/>
        <w:rPr>
          <w:sz w:val="28"/>
          <w:szCs w:val="28"/>
        </w:rPr>
      </w:pPr>
      <w:bookmarkStart w:id="11" w:name="chuong_1"/>
      <w:r w:rsidRPr="00930762">
        <w:rPr>
          <w:b/>
          <w:bCs/>
          <w:sz w:val="28"/>
          <w:szCs w:val="28"/>
        </w:rPr>
        <w:t>Chương I</w:t>
      </w:r>
      <w:bookmarkEnd w:id="11"/>
    </w:p>
    <w:p w14:paraId="6C69A83C" w14:textId="77777777" w:rsidR="00F012DF" w:rsidRPr="00930762" w:rsidRDefault="00F012DF" w:rsidP="007F6101">
      <w:pPr>
        <w:jc w:val="center"/>
        <w:rPr>
          <w:b/>
          <w:bCs/>
          <w:sz w:val="28"/>
          <w:szCs w:val="28"/>
        </w:rPr>
      </w:pPr>
      <w:bookmarkStart w:id="12" w:name="chuong_1_name"/>
      <w:r w:rsidRPr="00930762">
        <w:rPr>
          <w:b/>
          <w:bCs/>
          <w:sz w:val="28"/>
          <w:szCs w:val="28"/>
        </w:rPr>
        <w:t>QUY ĐỊNH CHUNG</w:t>
      </w:r>
      <w:bookmarkEnd w:id="12"/>
    </w:p>
    <w:p w14:paraId="2C67EBED" w14:textId="77777777" w:rsidR="00F44010" w:rsidRPr="00930762" w:rsidRDefault="00F44010" w:rsidP="00930762">
      <w:pPr>
        <w:spacing w:before="120" w:after="120"/>
        <w:ind w:firstLine="720"/>
        <w:jc w:val="center"/>
        <w:rPr>
          <w:sz w:val="28"/>
          <w:szCs w:val="28"/>
        </w:rPr>
      </w:pPr>
    </w:p>
    <w:p w14:paraId="29D2ACC1" w14:textId="77777777" w:rsidR="00F44010" w:rsidRPr="00930762" w:rsidRDefault="00F012DF" w:rsidP="00930762">
      <w:pPr>
        <w:spacing w:before="120" w:after="120"/>
        <w:ind w:firstLine="720"/>
        <w:jc w:val="both"/>
        <w:rPr>
          <w:sz w:val="28"/>
          <w:szCs w:val="28"/>
        </w:rPr>
      </w:pPr>
      <w:bookmarkStart w:id="13" w:name="dieu_1_1"/>
      <w:r w:rsidRPr="00930762">
        <w:rPr>
          <w:b/>
          <w:bCs/>
          <w:sz w:val="28"/>
          <w:szCs w:val="28"/>
        </w:rPr>
        <w:t>Điều 1. Phạm vi điều chỉnh</w:t>
      </w:r>
      <w:bookmarkEnd w:id="13"/>
    </w:p>
    <w:p w14:paraId="123A30CC" w14:textId="77777777" w:rsidR="00F44010" w:rsidRPr="00930762" w:rsidRDefault="00F012DF" w:rsidP="00930762">
      <w:pPr>
        <w:spacing w:before="120" w:after="120"/>
        <w:ind w:firstLine="720"/>
        <w:jc w:val="both"/>
        <w:rPr>
          <w:sz w:val="28"/>
          <w:szCs w:val="28"/>
        </w:rPr>
      </w:pPr>
      <w:r w:rsidRPr="00930762">
        <w:rPr>
          <w:sz w:val="28"/>
          <w:szCs w:val="28"/>
        </w:rPr>
        <w:t>Quy chế này quy định về nguyên tắc, nội dung, hình thức và trách nhiệm phối hợp giữa các cơ quan, tổ chức, cá nhân liên quan về tổ chức thi hành văn bản quy phạm pháp l</w:t>
      </w:r>
      <w:r w:rsidR="00F44010" w:rsidRPr="00930762">
        <w:rPr>
          <w:sz w:val="28"/>
          <w:szCs w:val="28"/>
        </w:rPr>
        <w:t>uật trên địa bàn tỉnh Cà Mau.</w:t>
      </w:r>
    </w:p>
    <w:p w14:paraId="5D6EBCED" w14:textId="77777777" w:rsidR="00F44010" w:rsidRPr="00930762" w:rsidRDefault="00F012DF" w:rsidP="00930762">
      <w:pPr>
        <w:spacing w:before="120" w:after="120"/>
        <w:ind w:firstLine="720"/>
        <w:jc w:val="both"/>
        <w:rPr>
          <w:sz w:val="28"/>
          <w:szCs w:val="28"/>
        </w:rPr>
      </w:pPr>
      <w:bookmarkStart w:id="14" w:name="dieu_2_1"/>
      <w:r w:rsidRPr="00930762">
        <w:rPr>
          <w:b/>
          <w:bCs/>
          <w:sz w:val="28"/>
          <w:szCs w:val="28"/>
        </w:rPr>
        <w:t>Điều 2. Đối tượng áp dụng</w:t>
      </w:r>
      <w:bookmarkEnd w:id="14"/>
    </w:p>
    <w:p w14:paraId="7C52C07D" w14:textId="77777777" w:rsidR="00F44010" w:rsidRPr="001E2894" w:rsidRDefault="00F012DF" w:rsidP="00930762">
      <w:pPr>
        <w:spacing w:before="120" w:after="120"/>
        <w:ind w:firstLine="720"/>
        <w:jc w:val="both"/>
        <w:rPr>
          <w:i/>
          <w:sz w:val="28"/>
          <w:szCs w:val="28"/>
        </w:rPr>
      </w:pPr>
      <w:r w:rsidRPr="00930762">
        <w:rPr>
          <w:sz w:val="28"/>
          <w:szCs w:val="28"/>
        </w:rPr>
        <w:t xml:space="preserve">1. Các cơ quan chuyên môn thuộc Ủy ban nhân dân tỉnh; các cơ quan được tổ chức theo ngành dọc đóng trên địa bàn tỉnh, các tổ chức hành chính khác </w:t>
      </w:r>
      <w:r w:rsidR="00F44010" w:rsidRPr="001E2894">
        <w:rPr>
          <w:i/>
          <w:sz w:val="28"/>
          <w:szCs w:val="28"/>
        </w:rPr>
        <w:t>(sau đây gọi chung là cơ quan).</w:t>
      </w:r>
    </w:p>
    <w:p w14:paraId="0DAF66F0" w14:textId="77777777" w:rsidR="00F44010" w:rsidRPr="001E2894" w:rsidRDefault="00F44010" w:rsidP="00930762">
      <w:pPr>
        <w:spacing w:before="120" w:after="120"/>
        <w:ind w:firstLine="720"/>
        <w:jc w:val="both"/>
        <w:rPr>
          <w:i/>
          <w:sz w:val="28"/>
          <w:szCs w:val="28"/>
        </w:rPr>
      </w:pPr>
      <w:r w:rsidRPr="00930762">
        <w:rPr>
          <w:sz w:val="28"/>
          <w:szCs w:val="28"/>
        </w:rPr>
        <w:t>2. Ủy ban nhân dân các xã, phường</w:t>
      </w:r>
      <w:r w:rsidR="00FE38A0" w:rsidRPr="00930762">
        <w:rPr>
          <w:sz w:val="28"/>
          <w:szCs w:val="28"/>
        </w:rPr>
        <w:t xml:space="preserve"> </w:t>
      </w:r>
      <w:r w:rsidR="00FE38A0" w:rsidRPr="001E2894">
        <w:rPr>
          <w:i/>
          <w:sz w:val="28"/>
          <w:szCs w:val="28"/>
        </w:rPr>
        <w:t>(sau đây gọi chung là Ủy ban nhân dân cấp xã)</w:t>
      </w:r>
      <w:r w:rsidRPr="001E2894">
        <w:rPr>
          <w:i/>
          <w:sz w:val="28"/>
          <w:szCs w:val="28"/>
        </w:rPr>
        <w:t>.</w:t>
      </w:r>
    </w:p>
    <w:p w14:paraId="1D0CAB7A" w14:textId="77777777" w:rsidR="00F44010" w:rsidRPr="00930762" w:rsidRDefault="00F012DF" w:rsidP="00930762">
      <w:pPr>
        <w:spacing w:before="120" w:after="120"/>
        <w:ind w:firstLine="720"/>
        <w:jc w:val="both"/>
        <w:rPr>
          <w:sz w:val="28"/>
          <w:szCs w:val="28"/>
        </w:rPr>
      </w:pPr>
      <w:r w:rsidRPr="00930762">
        <w:rPr>
          <w:sz w:val="28"/>
          <w:szCs w:val="28"/>
        </w:rPr>
        <w:t>3. Các tổ chức, cá nhân có liên quan trong thực hiện hoạt động tổ chức thi hành văn bản quy ph</w:t>
      </w:r>
      <w:bookmarkStart w:id="15" w:name="dieu_3_1"/>
      <w:r w:rsidR="00F44010" w:rsidRPr="00930762">
        <w:rPr>
          <w:sz w:val="28"/>
          <w:szCs w:val="28"/>
        </w:rPr>
        <w:t>ạm pháp luật trên địa bàn tỉnh.</w:t>
      </w:r>
    </w:p>
    <w:p w14:paraId="0A1B3A32" w14:textId="77777777" w:rsidR="00F44010" w:rsidRPr="00930762" w:rsidRDefault="00F012DF" w:rsidP="00930762">
      <w:pPr>
        <w:spacing w:before="120" w:after="120"/>
        <w:ind w:firstLine="720"/>
        <w:jc w:val="both"/>
        <w:rPr>
          <w:sz w:val="28"/>
          <w:szCs w:val="28"/>
        </w:rPr>
      </w:pPr>
      <w:r w:rsidRPr="00930762">
        <w:rPr>
          <w:b/>
          <w:bCs/>
          <w:sz w:val="28"/>
          <w:szCs w:val="28"/>
        </w:rPr>
        <w:t>Điều 3. Nguyên tắc phối hợp</w:t>
      </w:r>
      <w:bookmarkEnd w:id="15"/>
    </w:p>
    <w:p w14:paraId="51943F98" w14:textId="77777777" w:rsidR="00F44010" w:rsidRPr="007F6101" w:rsidRDefault="00F012DF" w:rsidP="00930762">
      <w:pPr>
        <w:spacing w:before="120" w:after="120"/>
        <w:ind w:firstLine="720"/>
        <w:jc w:val="both"/>
        <w:rPr>
          <w:spacing w:val="-4"/>
          <w:sz w:val="28"/>
          <w:szCs w:val="28"/>
        </w:rPr>
      </w:pPr>
      <w:r w:rsidRPr="007F6101">
        <w:rPr>
          <w:spacing w:val="-4"/>
          <w:sz w:val="28"/>
          <w:szCs w:val="28"/>
        </w:rPr>
        <w:t>1. Hoạt động phối hợp được thực hiện trên cơ sở chức năng, nhiệm vụ, quyền hạn của các cơ quan, địa phương và những quy định pháp lu</w:t>
      </w:r>
      <w:r w:rsidR="00F44010" w:rsidRPr="007F6101">
        <w:rPr>
          <w:spacing w:val="-4"/>
          <w:sz w:val="28"/>
          <w:szCs w:val="28"/>
        </w:rPr>
        <w:t>ật có liên quan.</w:t>
      </w:r>
    </w:p>
    <w:p w14:paraId="3F58833C" w14:textId="77777777" w:rsidR="00F44010" w:rsidRPr="00930762" w:rsidRDefault="00F012DF" w:rsidP="00930762">
      <w:pPr>
        <w:spacing w:before="120" w:after="120"/>
        <w:ind w:firstLine="720"/>
        <w:jc w:val="both"/>
        <w:rPr>
          <w:sz w:val="28"/>
          <w:szCs w:val="28"/>
        </w:rPr>
      </w:pPr>
      <w:r w:rsidRPr="00930762">
        <w:rPr>
          <w:sz w:val="28"/>
          <w:szCs w:val="28"/>
        </w:rPr>
        <w:t>2. Đảm bảo sự phối hợp chặt chẽ, thống nhất, chủ động và trách nhiệ</w:t>
      </w:r>
      <w:r w:rsidR="00F44010" w:rsidRPr="00930762">
        <w:rPr>
          <w:sz w:val="28"/>
          <w:szCs w:val="28"/>
        </w:rPr>
        <w:t>m giữa các cơ quan, địa phương.</w:t>
      </w:r>
    </w:p>
    <w:p w14:paraId="41AF668B" w14:textId="77777777" w:rsidR="00F44010" w:rsidRPr="00930762" w:rsidRDefault="00F012DF" w:rsidP="00930762">
      <w:pPr>
        <w:spacing w:before="120" w:after="120"/>
        <w:ind w:firstLine="720"/>
        <w:jc w:val="both"/>
        <w:rPr>
          <w:sz w:val="28"/>
          <w:szCs w:val="28"/>
        </w:rPr>
      </w:pPr>
      <w:r w:rsidRPr="00930762">
        <w:rPr>
          <w:sz w:val="28"/>
          <w:szCs w:val="28"/>
        </w:rPr>
        <w:t>3. Phân công trách nhiệm rõ ràng cho từng cơ quan, địa phương. Đề cao trách nhiệm của cơ quan chủ trì, cơ quan phối hợp.</w:t>
      </w:r>
    </w:p>
    <w:p w14:paraId="00FDC2DC" w14:textId="77777777" w:rsidR="00F44010" w:rsidRPr="00930762" w:rsidRDefault="00F012DF" w:rsidP="00930762">
      <w:pPr>
        <w:spacing w:before="120" w:after="120"/>
        <w:ind w:firstLine="720"/>
        <w:jc w:val="both"/>
        <w:rPr>
          <w:sz w:val="28"/>
          <w:szCs w:val="28"/>
        </w:rPr>
      </w:pPr>
      <w:r w:rsidRPr="00930762">
        <w:rPr>
          <w:sz w:val="28"/>
          <w:szCs w:val="28"/>
        </w:rPr>
        <w:t>4. Không làm ảnh hưởng đến hoạt động bình thường của các cơ quan, tổ chức và cá nhân khi tiến hành các hoạt động tổ chức thi h</w:t>
      </w:r>
      <w:bookmarkStart w:id="16" w:name="dieu_4"/>
      <w:r w:rsidR="00F44010" w:rsidRPr="00930762">
        <w:rPr>
          <w:sz w:val="28"/>
          <w:szCs w:val="28"/>
        </w:rPr>
        <w:t>ành văn bản quy phạm pháp luật.</w:t>
      </w:r>
    </w:p>
    <w:p w14:paraId="222915AA" w14:textId="77777777" w:rsidR="00F44010" w:rsidRPr="00930762" w:rsidRDefault="00F012DF" w:rsidP="00930762">
      <w:pPr>
        <w:spacing w:before="120" w:after="120"/>
        <w:ind w:firstLine="720"/>
        <w:jc w:val="both"/>
        <w:rPr>
          <w:sz w:val="28"/>
          <w:szCs w:val="28"/>
        </w:rPr>
      </w:pPr>
      <w:r w:rsidRPr="00930762">
        <w:rPr>
          <w:b/>
          <w:bCs/>
          <w:sz w:val="28"/>
          <w:szCs w:val="28"/>
        </w:rPr>
        <w:t>Điều 4. Nội dung phối hợp</w:t>
      </w:r>
      <w:bookmarkEnd w:id="16"/>
    </w:p>
    <w:p w14:paraId="1D30E6E3" w14:textId="77777777" w:rsidR="00F44010" w:rsidRPr="00930762" w:rsidRDefault="00F012DF" w:rsidP="00930762">
      <w:pPr>
        <w:spacing w:before="120" w:after="120"/>
        <w:ind w:firstLine="720"/>
        <w:jc w:val="both"/>
        <w:rPr>
          <w:sz w:val="28"/>
          <w:szCs w:val="28"/>
        </w:rPr>
      </w:pPr>
      <w:r w:rsidRPr="00930762">
        <w:rPr>
          <w:sz w:val="28"/>
          <w:szCs w:val="28"/>
        </w:rPr>
        <w:t>1. Xây dựng Kế hoạch triển khai thi hành văn bản quy phạm pháp luật.</w:t>
      </w:r>
    </w:p>
    <w:p w14:paraId="7816666B" w14:textId="77777777" w:rsidR="00F44010" w:rsidRPr="00930762" w:rsidRDefault="00F012DF" w:rsidP="00930762">
      <w:pPr>
        <w:spacing w:before="120" w:after="120"/>
        <w:ind w:firstLine="720"/>
        <w:jc w:val="both"/>
        <w:rPr>
          <w:sz w:val="28"/>
          <w:szCs w:val="28"/>
        </w:rPr>
      </w:pPr>
      <w:r w:rsidRPr="00930762">
        <w:rPr>
          <w:sz w:val="28"/>
          <w:szCs w:val="28"/>
        </w:rPr>
        <w:t>2. Xây dựng Kế hoạch theo dõi việc thi h</w:t>
      </w:r>
      <w:r w:rsidR="00F44010" w:rsidRPr="00930762">
        <w:rPr>
          <w:sz w:val="28"/>
          <w:szCs w:val="28"/>
        </w:rPr>
        <w:t>ành văn bản quy phạm pháp luật.</w:t>
      </w:r>
    </w:p>
    <w:p w14:paraId="0E64182A" w14:textId="77777777" w:rsidR="00F44010" w:rsidRPr="00930762" w:rsidRDefault="00F012DF" w:rsidP="00930762">
      <w:pPr>
        <w:spacing w:before="120" w:after="120"/>
        <w:ind w:firstLine="720"/>
        <w:jc w:val="both"/>
        <w:rPr>
          <w:sz w:val="28"/>
          <w:szCs w:val="28"/>
        </w:rPr>
      </w:pPr>
      <w:r w:rsidRPr="00930762">
        <w:rPr>
          <w:sz w:val="28"/>
          <w:szCs w:val="28"/>
        </w:rPr>
        <w:t>3. Kiểm tra công tác tổ chức thi hà</w:t>
      </w:r>
      <w:r w:rsidR="00F44010" w:rsidRPr="00930762">
        <w:rPr>
          <w:sz w:val="28"/>
          <w:szCs w:val="28"/>
        </w:rPr>
        <w:t xml:space="preserve">nh văn bản quy phạm pháp luật. </w:t>
      </w:r>
    </w:p>
    <w:p w14:paraId="30FFB3BD" w14:textId="77777777" w:rsidR="00F44010" w:rsidRPr="00930762" w:rsidRDefault="00F012DF" w:rsidP="00930762">
      <w:pPr>
        <w:spacing w:before="120" w:after="120"/>
        <w:ind w:firstLine="720"/>
        <w:jc w:val="both"/>
        <w:rPr>
          <w:sz w:val="28"/>
          <w:szCs w:val="28"/>
        </w:rPr>
      </w:pPr>
      <w:r w:rsidRPr="00930762">
        <w:rPr>
          <w:sz w:val="28"/>
          <w:szCs w:val="28"/>
        </w:rPr>
        <w:t>4. Thu thập thông tin về thi h</w:t>
      </w:r>
      <w:r w:rsidR="00F44010" w:rsidRPr="00930762">
        <w:rPr>
          <w:sz w:val="28"/>
          <w:szCs w:val="28"/>
        </w:rPr>
        <w:t>ành văn bản quy phạm pháp luật.</w:t>
      </w:r>
    </w:p>
    <w:p w14:paraId="5C9F2124" w14:textId="77777777" w:rsidR="00F44010" w:rsidRPr="00930762" w:rsidRDefault="00F012DF" w:rsidP="00930762">
      <w:pPr>
        <w:spacing w:before="120" w:after="120"/>
        <w:ind w:firstLine="720"/>
        <w:jc w:val="both"/>
        <w:rPr>
          <w:sz w:val="28"/>
          <w:szCs w:val="28"/>
        </w:rPr>
      </w:pPr>
      <w:r w:rsidRPr="00930762">
        <w:rPr>
          <w:sz w:val="28"/>
          <w:szCs w:val="28"/>
        </w:rPr>
        <w:t>5. Xử lý kết quả thi h</w:t>
      </w:r>
      <w:r w:rsidR="00F44010" w:rsidRPr="00930762">
        <w:rPr>
          <w:sz w:val="28"/>
          <w:szCs w:val="28"/>
        </w:rPr>
        <w:t>ành văn bản quy phạm pháp luật.</w:t>
      </w:r>
    </w:p>
    <w:p w14:paraId="5FC746DB" w14:textId="77777777" w:rsidR="00F44010" w:rsidRPr="00930762" w:rsidRDefault="00F012DF" w:rsidP="00930762">
      <w:pPr>
        <w:spacing w:before="120" w:after="120"/>
        <w:ind w:firstLine="720"/>
        <w:jc w:val="both"/>
        <w:rPr>
          <w:sz w:val="28"/>
          <w:szCs w:val="28"/>
        </w:rPr>
      </w:pPr>
      <w:r w:rsidRPr="00930762">
        <w:rPr>
          <w:sz w:val="28"/>
          <w:szCs w:val="28"/>
        </w:rPr>
        <w:lastRenderedPageBreak/>
        <w:t>6. Báo cáo về tổ chức thi h</w:t>
      </w:r>
      <w:r w:rsidR="00F44010" w:rsidRPr="00930762">
        <w:rPr>
          <w:sz w:val="28"/>
          <w:szCs w:val="28"/>
        </w:rPr>
        <w:t>ành văn bản quy phạm pháp luật.</w:t>
      </w:r>
    </w:p>
    <w:p w14:paraId="7AF62528" w14:textId="77777777" w:rsidR="00F44010" w:rsidRPr="00930762" w:rsidRDefault="00F012DF" w:rsidP="00930762">
      <w:pPr>
        <w:spacing w:before="120" w:after="120"/>
        <w:ind w:firstLine="720"/>
        <w:jc w:val="both"/>
        <w:rPr>
          <w:sz w:val="28"/>
          <w:szCs w:val="28"/>
        </w:rPr>
      </w:pPr>
      <w:r w:rsidRPr="00930762">
        <w:rPr>
          <w:sz w:val="28"/>
          <w:szCs w:val="28"/>
        </w:rPr>
        <w:t>7. Sơ kết, tổng kết việc thi h</w:t>
      </w:r>
      <w:bookmarkStart w:id="17" w:name="dieu_5"/>
      <w:r w:rsidR="00F44010" w:rsidRPr="00930762">
        <w:rPr>
          <w:sz w:val="28"/>
          <w:szCs w:val="28"/>
        </w:rPr>
        <w:t>ành văn bản quy phạm pháp luật.</w:t>
      </w:r>
    </w:p>
    <w:p w14:paraId="4FFC7B6C" w14:textId="77777777" w:rsidR="00F44010" w:rsidRPr="00930762" w:rsidRDefault="00F012DF" w:rsidP="00930762">
      <w:pPr>
        <w:spacing w:before="120" w:after="120"/>
        <w:ind w:firstLine="720"/>
        <w:jc w:val="both"/>
        <w:rPr>
          <w:sz w:val="28"/>
          <w:szCs w:val="28"/>
        </w:rPr>
      </w:pPr>
      <w:r w:rsidRPr="00930762">
        <w:rPr>
          <w:b/>
          <w:bCs/>
          <w:sz w:val="28"/>
          <w:szCs w:val="28"/>
        </w:rPr>
        <w:t>Điều 5. Hình thức phối hợp</w:t>
      </w:r>
      <w:bookmarkEnd w:id="17"/>
    </w:p>
    <w:p w14:paraId="2417BCDF" w14:textId="77777777" w:rsidR="00F44010" w:rsidRPr="00930762" w:rsidRDefault="00F012DF" w:rsidP="00930762">
      <w:pPr>
        <w:spacing w:before="120" w:after="120"/>
        <w:ind w:firstLine="720"/>
        <w:jc w:val="both"/>
        <w:rPr>
          <w:sz w:val="28"/>
          <w:szCs w:val="28"/>
        </w:rPr>
      </w:pPr>
      <w:r w:rsidRPr="00930762">
        <w:rPr>
          <w:sz w:val="28"/>
          <w:szCs w:val="28"/>
        </w:rPr>
        <w:t>1. Trao đổi ý kiến, cung cấp thông tin, tài liệu có liên quan đến công tác tổ chức thi h</w:t>
      </w:r>
      <w:r w:rsidR="00F44010" w:rsidRPr="00930762">
        <w:rPr>
          <w:sz w:val="28"/>
          <w:szCs w:val="28"/>
        </w:rPr>
        <w:t>ành văn bản quy phạm pháp luật.</w:t>
      </w:r>
    </w:p>
    <w:p w14:paraId="3DB57A4C" w14:textId="77777777" w:rsidR="00F44010" w:rsidRPr="00930762" w:rsidRDefault="00F012DF" w:rsidP="00930762">
      <w:pPr>
        <w:spacing w:before="120" w:after="120"/>
        <w:ind w:firstLine="720"/>
        <w:jc w:val="both"/>
        <w:rPr>
          <w:sz w:val="28"/>
          <w:szCs w:val="28"/>
        </w:rPr>
      </w:pPr>
      <w:r w:rsidRPr="00930762">
        <w:rPr>
          <w:sz w:val="28"/>
          <w:szCs w:val="28"/>
        </w:rPr>
        <w:t>2. Tổ chức họp, hội thảo, tọa đàm, sơ kết, tổng kết công tác tổ chức thi h</w:t>
      </w:r>
      <w:r w:rsidR="00F44010" w:rsidRPr="00930762">
        <w:rPr>
          <w:sz w:val="28"/>
          <w:szCs w:val="28"/>
        </w:rPr>
        <w:t>ành văn bản quy phạm pháp luật.</w:t>
      </w:r>
    </w:p>
    <w:p w14:paraId="762193CB" w14:textId="77777777" w:rsidR="00F44010" w:rsidRPr="00930762" w:rsidRDefault="00F012DF" w:rsidP="00930762">
      <w:pPr>
        <w:spacing w:before="120" w:after="120"/>
        <w:ind w:firstLine="720"/>
        <w:jc w:val="both"/>
        <w:rPr>
          <w:sz w:val="28"/>
          <w:szCs w:val="28"/>
        </w:rPr>
      </w:pPr>
      <w:r w:rsidRPr="00930762">
        <w:rPr>
          <w:sz w:val="28"/>
          <w:szCs w:val="28"/>
        </w:rPr>
        <w:t>3. Tham gia đoàn kiểm tra, điều tra, thu thập thông tin về tổ chức thi h</w:t>
      </w:r>
      <w:r w:rsidR="00F44010" w:rsidRPr="00930762">
        <w:rPr>
          <w:sz w:val="28"/>
          <w:szCs w:val="28"/>
        </w:rPr>
        <w:t>ành văn bản quy phạm pháp luật.</w:t>
      </w:r>
    </w:p>
    <w:p w14:paraId="012FB8F4" w14:textId="77777777" w:rsidR="00F012DF" w:rsidRPr="00930762" w:rsidRDefault="00F012DF" w:rsidP="00930762">
      <w:pPr>
        <w:spacing w:before="120" w:after="120"/>
        <w:ind w:firstLine="720"/>
        <w:jc w:val="both"/>
        <w:rPr>
          <w:sz w:val="28"/>
          <w:szCs w:val="28"/>
        </w:rPr>
      </w:pPr>
      <w:r w:rsidRPr="00930762">
        <w:rPr>
          <w:sz w:val="28"/>
          <w:szCs w:val="28"/>
        </w:rPr>
        <w:t>4. Các hình thức khác: Phối hợp qua nền tảng số, hệ thống</w:t>
      </w:r>
      <w:r w:rsidR="00F44010" w:rsidRPr="00930762">
        <w:rPr>
          <w:sz w:val="28"/>
          <w:szCs w:val="28"/>
        </w:rPr>
        <w:t xml:space="preserve"> quản lý văn bản </w:t>
      </w:r>
      <w:r w:rsidR="00533295" w:rsidRPr="00930762">
        <w:rPr>
          <w:sz w:val="28"/>
          <w:szCs w:val="28"/>
        </w:rPr>
        <w:t>và điều hành</w:t>
      </w:r>
      <w:r w:rsidR="00F44010" w:rsidRPr="00930762">
        <w:rPr>
          <w:sz w:val="28"/>
          <w:szCs w:val="28"/>
        </w:rPr>
        <w:t>.</w:t>
      </w:r>
    </w:p>
    <w:p w14:paraId="1ED712D4" w14:textId="77777777" w:rsidR="00F44010" w:rsidRPr="007F6101" w:rsidRDefault="00F44010" w:rsidP="00930762">
      <w:pPr>
        <w:spacing w:before="120" w:after="120"/>
        <w:ind w:firstLine="720"/>
        <w:jc w:val="both"/>
        <w:rPr>
          <w:sz w:val="2"/>
          <w:szCs w:val="28"/>
        </w:rPr>
      </w:pPr>
    </w:p>
    <w:p w14:paraId="3BFA0C9C" w14:textId="77777777" w:rsidR="00F012DF" w:rsidRPr="00930762" w:rsidRDefault="00F012DF" w:rsidP="007F6101">
      <w:pPr>
        <w:jc w:val="center"/>
        <w:rPr>
          <w:sz w:val="28"/>
          <w:szCs w:val="28"/>
        </w:rPr>
      </w:pPr>
      <w:bookmarkStart w:id="18" w:name="chuong_2"/>
      <w:r w:rsidRPr="00930762">
        <w:rPr>
          <w:b/>
          <w:bCs/>
          <w:sz w:val="28"/>
          <w:szCs w:val="28"/>
        </w:rPr>
        <w:t>Chương II</w:t>
      </w:r>
      <w:bookmarkEnd w:id="18"/>
    </w:p>
    <w:p w14:paraId="02C2877E" w14:textId="77777777" w:rsidR="007B5631" w:rsidRPr="00930762" w:rsidRDefault="007B5631" w:rsidP="007F6101">
      <w:pPr>
        <w:jc w:val="center"/>
        <w:rPr>
          <w:b/>
          <w:bCs/>
          <w:sz w:val="28"/>
          <w:szCs w:val="28"/>
        </w:rPr>
      </w:pPr>
      <w:r w:rsidRPr="00930762">
        <w:rPr>
          <w:b/>
          <w:bCs/>
          <w:sz w:val="28"/>
          <w:szCs w:val="28"/>
        </w:rPr>
        <w:t xml:space="preserve">NỘI DUNG TỔ CHỨC THI HÀNH VĂN BẢN </w:t>
      </w:r>
    </w:p>
    <w:p w14:paraId="7BD49B3A" w14:textId="77777777" w:rsidR="00F012DF" w:rsidRPr="00930762" w:rsidRDefault="007B5631" w:rsidP="007F6101">
      <w:pPr>
        <w:jc w:val="center"/>
        <w:rPr>
          <w:b/>
          <w:bCs/>
          <w:sz w:val="28"/>
          <w:szCs w:val="28"/>
        </w:rPr>
      </w:pPr>
      <w:r w:rsidRPr="00930762">
        <w:rPr>
          <w:b/>
          <w:bCs/>
          <w:sz w:val="28"/>
          <w:szCs w:val="28"/>
        </w:rPr>
        <w:t>QUY PHẠM PHÁP LUẬT</w:t>
      </w:r>
    </w:p>
    <w:p w14:paraId="2653F197" w14:textId="77777777" w:rsidR="00F44010" w:rsidRPr="007F6101" w:rsidRDefault="00F44010" w:rsidP="00930762">
      <w:pPr>
        <w:spacing w:before="120" w:after="120"/>
        <w:ind w:firstLine="720"/>
        <w:jc w:val="center"/>
        <w:rPr>
          <w:sz w:val="20"/>
          <w:szCs w:val="28"/>
        </w:rPr>
      </w:pPr>
    </w:p>
    <w:p w14:paraId="7D67FF73" w14:textId="33B44855" w:rsidR="00F012DF" w:rsidRPr="00D500A2" w:rsidRDefault="00D500A2" w:rsidP="007F6101">
      <w:pPr>
        <w:spacing w:before="120" w:after="120"/>
        <w:ind w:firstLine="709"/>
        <w:jc w:val="both"/>
        <w:rPr>
          <w:spacing w:val="4"/>
          <w:sz w:val="28"/>
          <w:szCs w:val="28"/>
        </w:rPr>
      </w:pPr>
      <w:bookmarkStart w:id="19" w:name="dieu_6"/>
      <w:r>
        <w:rPr>
          <w:b/>
          <w:bCs/>
          <w:spacing w:val="4"/>
          <w:sz w:val="28"/>
          <w:szCs w:val="28"/>
        </w:rPr>
        <w:t xml:space="preserve">Điều 6. </w:t>
      </w:r>
      <w:r w:rsidR="00F012DF" w:rsidRPr="00D500A2">
        <w:rPr>
          <w:b/>
          <w:bCs/>
          <w:spacing w:val="4"/>
          <w:sz w:val="28"/>
          <w:szCs w:val="28"/>
        </w:rPr>
        <w:t>Xây dựng Kế hoạch triển khai thi hành văn bản quy phạm pháp luật</w:t>
      </w:r>
      <w:bookmarkEnd w:id="19"/>
    </w:p>
    <w:p w14:paraId="19BFD790" w14:textId="77777777" w:rsidR="00F012DF" w:rsidRPr="00930762" w:rsidRDefault="00F012DF" w:rsidP="007F6101">
      <w:pPr>
        <w:spacing w:before="120" w:after="120"/>
        <w:ind w:firstLine="709"/>
        <w:jc w:val="both"/>
        <w:rPr>
          <w:sz w:val="28"/>
          <w:szCs w:val="28"/>
        </w:rPr>
      </w:pPr>
      <w:r w:rsidRPr="00930762">
        <w:rPr>
          <w:sz w:val="28"/>
          <w:szCs w:val="28"/>
        </w:rPr>
        <w:t>1. Trong thời hạn 20 ngày kể từ ngày văn bản được thông qua hoặc ban hành</w:t>
      </w:r>
      <w:r w:rsidR="00FE38A0" w:rsidRPr="00930762">
        <w:rPr>
          <w:sz w:val="28"/>
          <w:szCs w:val="28"/>
        </w:rPr>
        <w:t>,</w:t>
      </w:r>
      <w:r w:rsidRPr="00930762">
        <w:rPr>
          <w:sz w:val="28"/>
          <w:szCs w:val="28"/>
        </w:rPr>
        <w:t xml:space="preserve"> cơ quan, người có thẩm quyền ban hành văn bản đó, cơ quan, đơn vị có liên quan quyết định việc xây dựng, ban hành kế hoạch triển khai nếu cần thiết.</w:t>
      </w:r>
    </w:p>
    <w:p w14:paraId="6FBD81A8" w14:textId="77777777" w:rsidR="00F012DF" w:rsidRPr="00930762" w:rsidRDefault="00F012DF" w:rsidP="007F6101">
      <w:pPr>
        <w:spacing w:before="120" w:after="120"/>
        <w:ind w:firstLine="709"/>
        <w:jc w:val="both"/>
        <w:rPr>
          <w:sz w:val="28"/>
          <w:szCs w:val="28"/>
        </w:rPr>
      </w:pPr>
      <w:r w:rsidRPr="00930762">
        <w:rPr>
          <w:sz w:val="28"/>
          <w:szCs w:val="28"/>
        </w:rPr>
        <w:t xml:space="preserve">2. Căn cứ nhiệm vụ được giao và tính chất, nội dung của văn bản quy phạm pháp luật, kế hoạch triển khai gồm một trong các nội dung quy định tại khoản 1 Điều 59 Luật Ban hành văn bản quy phạm pháp luật </w:t>
      </w:r>
      <w:r w:rsidR="0023214D" w:rsidRPr="00930762">
        <w:rPr>
          <w:sz w:val="28"/>
          <w:szCs w:val="28"/>
        </w:rPr>
        <w:t xml:space="preserve">số </w:t>
      </w:r>
      <w:r w:rsidR="001A3D4D" w:rsidRPr="00930762">
        <w:rPr>
          <w:sz w:val="28"/>
          <w:szCs w:val="28"/>
        </w:rPr>
        <w:t xml:space="preserve">64/2025/QH15 </w:t>
      </w:r>
      <w:r w:rsidRPr="00930762">
        <w:rPr>
          <w:sz w:val="28"/>
          <w:szCs w:val="28"/>
        </w:rPr>
        <w:t>bảo đảm xác định kết quả cụ thể của từng nhiệm vụ, cơ quan chủ trì, cơ quan phối hợp và thời hạn thực hiện.</w:t>
      </w:r>
    </w:p>
    <w:p w14:paraId="5423FBC6" w14:textId="77777777" w:rsidR="00F012DF" w:rsidRPr="00930762" w:rsidRDefault="00F012DF" w:rsidP="007F6101">
      <w:pPr>
        <w:spacing w:before="120" w:after="120"/>
        <w:ind w:firstLine="709"/>
        <w:jc w:val="both"/>
        <w:rPr>
          <w:sz w:val="28"/>
          <w:szCs w:val="28"/>
        </w:rPr>
      </w:pPr>
      <w:bookmarkStart w:id="20" w:name="dieu_7"/>
      <w:r w:rsidRPr="00930762">
        <w:rPr>
          <w:b/>
          <w:bCs/>
          <w:sz w:val="28"/>
          <w:szCs w:val="28"/>
        </w:rPr>
        <w:t>Điều 7. Xây dựng Kế hoạch theo dõi việc thi hành văn bản quy phạm pháp luật</w:t>
      </w:r>
      <w:bookmarkEnd w:id="20"/>
    </w:p>
    <w:p w14:paraId="037EAA95" w14:textId="77777777" w:rsidR="00F012DF" w:rsidRPr="00930762" w:rsidRDefault="00F012DF" w:rsidP="007F6101">
      <w:pPr>
        <w:spacing w:before="120" w:after="120"/>
        <w:ind w:firstLine="709"/>
        <w:jc w:val="both"/>
        <w:rPr>
          <w:sz w:val="28"/>
          <w:szCs w:val="28"/>
        </w:rPr>
      </w:pPr>
      <w:r w:rsidRPr="00930762">
        <w:rPr>
          <w:sz w:val="28"/>
          <w:szCs w:val="28"/>
        </w:rPr>
        <w:t>1. Sở Tư pháp có trách nhiệm:</w:t>
      </w:r>
    </w:p>
    <w:p w14:paraId="2D62CCD4" w14:textId="77777777" w:rsidR="00F012DF" w:rsidRPr="00D500A2" w:rsidRDefault="00F012DF" w:rsidP="007F6101">
      <w:pPr>
        <w:spacing w:before="120" w:after="120"/>
        <w:ind w:firstLine="709"/>
        <w:jc w:val="both"/>
        <w:rPr>
          <w:spacing w:val="-2"/>
          <w:sz w:val="28"/>
          <w:szCs w:val="28"/>
        </w:rPr>
      </w:pPr>
      <w:r w:rsidRPr="00D500A2">
        <w:rPr>
          <w:spacing w:val="-2"/>
          <w:sz w:val="28"/>
          <w:szCs w:val="28"/>
        </w:rPr>
        <w:t>a) Trong thời hạn 15 ngày kể từ ngày Thủ tướng Chính phủ ban hành kế hoạch trọng tâm, liên ngành, Sở Tư pháp chủ trì, phối hợp với các cơ quan chuyên môn, tổ chức hành chính khác thuộc Ủy ban nhân dân tỉnh xây dựng kế hoạch, trình Chủ tịch Ủy ban nhân dân tỉnh ban hành kế hoạch theo dõi việc thi hành văn bản quy phạm pháp luật của địa phương và gửi về Bộ Tư pháp để theo dõi, tổng hợp</w:t>
      </w:r>
      <w:r w:rsidR="00F44010" w:rsidRPr="00D500A2">
        <w:rPr>
          <w:spacing w:val="-2"/>
          <w:sz w:val="28"/>
          <w:szCs w:val="28"/>
        </w:rPr>
        <w:t>;</w:t>
      </w:r>
    </w:p>
    <w:p w14:paraId="4258AB6B" w14:textId="77777777" w:rsidR="00F012DF" w:rsidRPr="007F6101" w:rsidRDefault="00F012DF" w:rsidP="007F6101">
      <w:pPr>
        <w:spacing w:before="120" w:after="120"/>
        <w:ind w:firstLine="709"/>
        <w:jc w:val="both"/>
        <w:rPr>
          <w:spacing w:val="-4"/>
          <w:sz w:val="28"/>
          <w:szCs w:val="28"/>
        </w:rPr>
      </w:pPr>
      <w:r w:rsidRPr="007F6101">
        <w:rPr>
          <w:spacing w:val="-4"/>
          <w:sz w:val="28"/>
          <w:szCs w:val="28"/>
        </w:rPr>
        <w:t>b) Ban hành và thực hiện Kế hoạch theo dõi việc thi hành văn bản quy phạm pháp luật trong lĩnh vực được phân công và khi được Ủy ban nhân dân tỉnh giao</w:t>
      </w:r>
      <w:r w:rsidR="00F44010" w:rsidRPr="007F6101">
        <w:rPr>
          <w:spacing w:val="-4"/>
          <w:sz w:val="28"/>
          <w:szCs w:val="28"/>
        </w:rPr>
        <w:t>;</w:t>
      </w:r>
    </w:p>
    <w:p w14:paraId="5EB50FDF" w14:textId="77777777" w:rsidR="00F012DF" w:rsidRPr="00930762" w:rsidRDefault="00F012DF" w:rsidP="00930762">
      <w:pPr>
        <w:spacing w:before="120" w:after="120"/>
        <w:ind w:firstLine="720"/>
        <w:jc w:val="both"/>
        <w:rPr>
          <w:sz w:val="28"/>
          <w:szCs w:val="28"/>
        </w:rPr>
      </w:pPr>
      <w:r w:rsidRPr="00930762">
        <w:rPr>
          <w:sz w:val="28"/>
          <w:szCs w:val="28"/>
        </w:rPr>
        <w:t xml:space="preserve">c) Tổng hợp, theo dõi, đôn đốc việc ban hành và thực hiện Kế hoạch theo dõi việc thi hành văn bản quy phạm pháp luật của các cơ quan, địa phương. </w:t>
      </w:r>
    </w:p>
    <w:p w14:paraId="632EBC58" w14:textId="77777777" w:rsidR="00F012DF" w:rsidRPr="00930762" w:rsidRDefault="00F012DF" w:rsidP="007F6101">
      <w:pPr>
        <w:spacing w:before="80"/>
        <w:ind w:firstLine="720"/>
        <w:jc w:val="both"/>
        <w:rPr>
          <w:sz w:val="28"/>
          <w:szCs w:val="28"/>
        </w:rPr>
      </w:pPr>
      <w:r w:rsidRPr="00930762">
        <w:rPr>
          <w:sz w:val="28"/>
          <w:szCs w:val="28"/>
        </w:rPr>
        <w:t>2. Các cơ quan, Ủy ban nhân dân cấp xã có trách nhiệm:</w:t>
      </w:r>
    </w:p>
    <w:p w14:paraId="12FC701C" w14:textId="77777777" w:rsidR="00F012DF" w:rsidRPr="00930762" w:rsidRDefault="00F012DF" w:rsidP="007F6101">
      <w:pPr>
        <w:spacing w:before="80"/>
        <w:ind w:firstLine="720"/>
        <w:jc w:val="both"/>
        <w:rPr>
          <w:sz w:val="28"/>
          <w:szCs w:val="28"/>
        </w:rPr>
      </w:pPr>
      <w:r w:rsidRPr="00930762">
        <w:rPr>
          <w:sz w:val="28"/>
          <w:szCs w:val="28"/>
        </w:rPr>
        <w:lastRenderedPageBreak/>
        <w:t xml:space="preserve">a) Hàng năm, căn cứ Kế hoạch theo dõi việc thi hành văn bản quy phạm pháp luật của Chủ tịch Ủy ban nhân dân tỉnh và tình hình thực tiễn thi hành pháp luật thuộc phạm vi quản lý của ngành, lĩnh vực, địa phương; các </w:t>
      </w:r>
      <w:r w:rsidR="00FE38A0" w:rsidRPr="00930762">
        <w:rPr>
          <w:sz w:val="28"/>
          <w:szCs w:val="28"/>
        </w:rPr>
        <w:t>cơ quan</w:t>
      </w:r>
      <w:r w:rsidRPr="00930762">
        <w:rPr>
          <w:sz w:val="28"/>
          <w:szCs w:val="28"/>
        </w:rPr>
        <w:t>, Ủy ban nhân dân cấp xã xây dựng, ban hành Kế hoạch theo dõi việc thi hành văn bản quy phạm pháp luật nếu cần thiết. Trong quá trình thực hiện Kế hoạch nếu có phát sinh hoặc thay đổi, các cơ quan, Ủy ban nhân dân cấp xã chủ động điều chỉnh, bổ sung Kế hoạch cho phù hợp</w:t>
      </w:r>
      <w:r w:rsidR="00F44010" w:rsidRPr="00930762">
        <w:rPr>
          <w:sz w:val="28"/>
          <w:szCs w:val="28"/>
        </w:rPr>
        <w:t>;</w:t>
      </w:r>
    </w:p>
    <w:p w14:paraId="7965AA79" w14:textId="77777777" w:rsidR="00F012DF" w:rsidRPr="00930762" w:rsidRDefault="00F012DF" w:rsidP="007F6101">
      <w:pPr>
        <w:spacing w:before="80"/>
        <w:ind w:firstLine="720"/>
        <w:jc w:val="both"/>
        <w:rPr>
          <w:sz w:val="28"/>
          <w:szCs w:val="28"/>
        </w:rPr>
      </w:pPr>
      <w:r w:rsidRPr="00930762">
        <w:rPr>
          <w:sz w:val="28"/>
          <w:szCs w:val="28"/>
        </w:rPr>
        <w:t>b) Gửi Kế hoạch theo dõi việc thi hành văn bản quy phạm pháp luật của cơ quan, địa phương về Sở Tư pháp để theo dõi, tổng hợp</w:t>
      </w:r>
      <w:r w:rsidR="00F44010" w:rsidRPr="00930762">
        <w:rPr>
          <w:sz w:val="28"/>
          <w:szCs w:val="28"/>
        </w:rPr>
        <w:t>;</w:t>
      </w:r>
    </w:p>
    <w:p w14:paraId="4C49EF06" w14:textId="77777777" w:rsidR="00F012DF" w:rsidRPr="007F6101" w:rsidRDefault="00F012DF" w:rsidP="007F6101">
      <w:pPr>
        <w:spacing w:before="80"/>
        <w:ind w:firstLine="720"/>
        <w:jc w:val="both"/>
        <w:rPr>
          <w:spacing w:val="-2"/>
          <w:sz w:val="28"/>
          <w:szCs w:val="28"/>
        </w:rPr>
      </w:pPr>
      <w:r w:rsidRPr="007F6101">
        <w:rPr>
          <w:spacing w:val="-2"/>
          <w:sz w:val="28"/>
          <w:szCs w:val="28"/>
        </w:rPr>
        <w:t>c) Tham gia ý kiến vào dự thảo Kế hoạch theo dõi việc thi hành văn bản quy phạm pháp luật của Chủ tịch Ủy ban nhân dân tỉnh theo đề nghị của Sở Tư pháp</w:t>
      </w:r>
      <w:r w:rsidR="001A3D4D" w:rsidRPr="007F6101">
        <w:rPr>
          <w:spacing w:val="-2"/>
          <w:sz w:val="28"/>
          <w:szCs w:val="28"/>
        </w:rPr>
        <w:t>.</w:t>
      </w:r>
    </w:p>
    <w:p w14:paraId="4B6397D0" w14:textId="77777777" w:rsidR="000562E1" w:rsidRPr="00930762" w:rsidRDefault="000562E1" w:rsidP="007F6101">
      <w:pPr>
        <w:spacing w:before="80"/>
        <w:ind w:firstLine="720"/>
        <w:jc w:val="both"/>
        <w:rPr>
          <w:sz w:val="28"/>
          <w:szCs w:val="28"/>
        </w:rPr>
      </w:pPr>
      <w:bookmarkStart w:id="21" w:name="dieu_9"/>
      <w:r w:rsidRPr="00930762">
        <w:rPr>
          <w:b/>
          <w:bCs/>
          <w:sz w:val="28"/>
          <w:szCs w:val="28"/>
        </w:rPr>
        <w:t>Điều 8. Thu thập thông tin về thi hành văn bản quy phạm pháp luật</w:t>
      </w:r>
      <w:bookmarkEnd w:id="21"/>
    </w:p>
    <w:p w14:paraId="46C3F036" w14:textId="77777777" w:rsidR="000562E1" w:rsidRPr="00930762" w:rsidRDefault="000562E1" w:rsidP="007F6101">
      <w:pPr>
        <w:spacing w:before="80"/>
        <w:ind w:firstLine="720"/>
        <w:jc w:val="both"/>
        <w:rPr>
          <w:sz w:val="28"/>
          <w:szCs w:val="28"/>
        </w:rPr>
      </w:pPr>
      <w:r w:rsidRPr="00930762">
        <w:rPr>
          <w:sz w:val="28"/>
          <w:szCs w:val="28"/>
        </w:rPr>
        <w:t>1. Sở Tư pháp có trách nhiệm:</w:t>
      </w:r>
    </w:p>
    <w:p w14:paraId="65E325CD" w14:textId="77777777" w:rsidR="000562E1" w:rsidRPr="00930762" w:rsidRDefault="000562E1" w:rsidP="007F6101">
      <w:pPr>
        <w:spacing w:before="80"/>
        <w:ind w:firstLine="720"/>
        <w:jc w:val="both"/>
        <w:rPr>
          <w:sz w:val="28"/>
          <w:szCs w:val="28"/>
        </w:rPr>
      </w:pPr>
      <w:r w:rsidRPr="00930762">
        <w:rPr>
          <w:sz w:val="28"/>
          <w:szCs w:val="28"/>
        </w:rPr>
        <w:t xml:space="preserve">a) Tham mưu giúp Ủy ban nhân dân tỉnh thu thập thông tin về thi hành văn bản quy phạm pháp luật từ các nguồn: </w:t>
      </w:r>
    </w:p>
    <w:p w14:paraId="562E0FAC" w14:textId="77777777" w:rsidR="000562E1" w:rsidRPr="00930762" w:rsidRDefault="000562E1" w:rsidP="007F6101">
      <w:pPr>
        <w:spacing w:before="80"/>
        <w:ind w:firstLine="720"/>
        <w:jc w:val="both"/>
        <w:rPr>
          <w:sz w:val="28"/>
          <w:szCs w:val="28"/>
        </w:rPr>
      </w:pPr>
      <w:r w:rsidRPr="00930762">
        <w:rPr>
          <w:sz w:val="28"/>
          <w:szCs w:val="28"/>
        </w:rPr>
        <w:t>Báo cáo của cơ quan, tổ chức</w:t>
      </w:r>
      <w:r w:rsidR="00FE38A0" w:rsidRPr="00930762">
        <w:rPr>
          <w:sz w:val="28"/>
          <w:szCs w:val="28"/>
        </w:rPr>
        <w:t>, địa phương</w:t>
      </w:r>
      <w:r w:rsidRPr="00930762">
        <w:rPr>
          <w:sz w:val="28"/>
          <w:szCs w:val="28"/>
        </w:rPr>
        <w:t xml:space="preserve">; </w:t>
      </w:r>
    </w:p>
    <w:p w14:paraId="401C3065" w14:textId="77777777" w:rsidR="000562E1" w:rsidRPr="00930762" w:rsidRDefault="000562E1" w:rsidP="007F6101">
      <w:pPr>
        <w:spacing w:before="80"/>
        <w:ind w:firstLine="720"/>
        <w:jc w:val="both"/>
        <w:rPr>
          <w:sz w:val="28"/>
          <w:szCs w:val="28"/>
        </w:rPr>
      </w:pPr>
      <w:r w:rsidRPr="00930762">
        <w:rPr>
          <w:sz w:val="28"/>
          <w:szCs w:val="28"/>
        </w:rPr>
        <w:t xml:space="preserve">Thông tin được đăng tải trên các phương tiện thông tin đại chúng; </w:t>
      </w:r>
    </w:p>
    <w:p w14:paraId="147976A6" w14:textId="77777777" w:rsidR="000562E1" w:rsidRPr="00930762" w:rsidRDefault="000562E1" w:rsidP="007F6101">
      <w:pPr>
        <w:spacing w:before="80"/>
        <w:ind w:firstLine="720"/>
        <w:jc w:val="both"/>
        <w:rPr>
          <w:sz w:val="28"/>
          <w:szCs w:val="28"/>
        </w:rPr>
      </w:pPr>
      <w:r w:rsidRPr="00930762">
        <w:rPr>
          <w:sz w:val="28"/>
          <w:szCs w:val="28"/>
        </w:rPr>
        <w:t xml:space="preserve">Phản ánh, kiến nghị trực tiếp hoặc bằng văn bản của tổ chức, cá nhân; </w:t>
      </w:r>
    </w:p>
    <w:p w14:paraId="12C97D9F" w14:textId="77777777" w:rsidR="000562E1" w:rsidRPr="00930762" w:rsidRDefault="000562E1" w:rsidP="007F6101">
      <w:pPr>
        <w:spacing w:before="80"/>
        <w:ind w:firstLine="720"/>
        <w:jc w:val="both"/>
        <w:rPr>
          <w:sz w:val="28"/>
          <w:szCs w:val="28"/>
        </w:rPr>
      </w:pPr>
      <w:r w:rsidRPr="00930762">
        <w:rPr>
          <w:sz w:val="28"/>
          <w:szCs w:val="28"/>
        </w:rPr>
        <w:t xml:space="preserve">Kết quả hoạt động điều tra, khảo sát việc thi hành văn bản quy phạm pháp luật thông qua phiếu khảo sát, tọa đàm, phỏng vấn trực tiếp và các hình thức phù hợp khác; </w:t>
      </w:r>
    </w:p>
    <w:p w14:paraId="56E502E5" w14:textId="77777777" w:rsidR="000562E1" w:rsidRPr="007F6101" w:rsidRDefault="000562E1" w:rsidP="007F6101">
      <w:pPr>
        <w:spacing w:before="80"/>
        <w:ind w:firstLine="720"/>
        <w:jc w:val="both"/>
        <w:rPr>
          <w:spacing w:val="-6"/>
          <w:sz w:val="28"/>
          <w:szCs w:val="28"/>
        </w:rPr>
      </w:pPr>
      <w:r w:rsidRPr="007F6101">
        <w:rPr>
          <w:spacing w:val="-6"/>
          <w:sz w:val="28"/>
          <w:szCs w:val="28"/>
        </w:rPr>
        <w:t xml:space="preserve">Kết quả hoạt động thanh tra, kiểm tra việc thi hành văn bản quy phạm pháp luật; </w:t>
      </w:r>
    </w:p>
    <w:p w14:paraId="2AACE5A2" w14:textId="77777777" w:rsidR="000562E1" w:rsidRPr="00930762" w:rsidRDefault="000562E1" w:rsidP="007F6101">
      <w:pPr>
        <w:spacing w:before="80"/>
        <w:ind w:firstLine="720"/>
        <w:jc w:val="both"/>
        <w:rPr>
          <w:sz w:val="28"/>
          <w:szCs w:val="28"/>
        </w:rPr>
      </w:pPr>
      <w:r w:rsidRPr="00930762">
        <w:rPr>
          <w:sz w:val="28"/>
          <w:szCs w:val="28"/>
        </w:rPr>
        <w:t>Các nguồn thông tin khác theo quy định của pháp luật.</w:t>
      </w:r>
    </w:p>
    <w:p w14:paraId="45F2348B" w14:textId="77777777" w:rsidR="000562E1" w:rsidRPr="007F6101" w:rsidRDefault="000562E1" w:rsidP="007F6101">
      <w:pPr>
        <w:spacing w:before="80"/>
        <w:ind w:firstLine="720"/>
        <w:jc w:val="both"/>
        <w:rPr>
          <w:spacing w:val="-4"/>
          <w:sz w:val="28"/>
          <w:szCs w:val="28"/>
        </w:rPr>
      </w:pPr>
      <w:r w:rsidRPr="007F6101">
        <w:rPr>
          <w:spacing w:val="-4"/>
          <w:sz w:val="28"/>
          <w:szCs w:val="28"/>
        </w:rPr>
        <w:t>b) Chủ trì hoạt động điều tra, khảo sát việc thi hành văn bản quy phạm pháp luật thông qua phiếu khảo sát, tọa đàm, phỏng vấn trực tiếp và các hình thức phù hợp khác theo Kế hoạch theo dõi việc thi hành văn bản quy phạm pháp luật hàng năm.</w:t>
      </w:r>
    </w:p>
    <w:p w14:paraId="77D69747" w14:textId="77777777" w:rsidR="000562E1" w:rsidRPr="00930762" w:rsidRDefault="000562E1" w:rsidP="007F6101">
      <w:pPr>
        <w:spacing w:before="80"/>
        <w:ind w:firstLine="720"/>
        <w:jc w:val="both"/>
        <w:rPr>
          <w:sz w:val="28"/>
          <w:szCs w:val="28"/>
        </w:rPr>
      </w:pPr>
      <w:r w:rsidRPr="00930762">
        <w:rPr>
          <w:sz w:val="28"/>
          <w:szCs w:val="28"/>
        </w:rPr>
        <w:t xml:space="preserve">2. Các cơ quan, Ủy ban nhân dân cấp xã có trách nhiệm: </w:t>
      </w:r>
    </w:p>
    <w:p w14:paraId="7E767660" w14:textId="77777777" w:rsidR="000562E1" w:rsidRPr="00930762" w:rsidRDefault="000562E1" w:rsidP="007F6101">
      <w:pPr>
        <w:spacing w:before="80"/>
        <w:ind w:firstLine="720"/>
        <w:jc w:val="both"/>
        <w:rPr>
          <w:sz w:val="28"/>
          <w:szCs w:val="28"/>
        </w:rPr>
      </w:pPr>
      <w:r w:rsidRPr="00930762">
        <w:rPr>
          <w:sz w:val="28"/>
          <w:szCs w:val="28"/>
        </w:rPr>
        <w:t>a) Phối hợp với Sở Tư pháp thực hiện các hoạt động thu thập thông tin về thi hành văn bản quy phạm pháp luật liên quan đến ngành, lĩnh vực, địa bàn quản lý;</w:t>
      </w:r>
    </w:p>
    <w:p w14:paraId="21A83D2F" w14:textId="77777777" w:rsidR="000562E1" w:rsidRPr="00930762" w:rsidRDefault="000562E1" w:rsidP="007F6101">
      <w:pPr>
        <w:spacing w:before="80"/>
        <w:ind w:firstLine="720"/>
        <w:jc w:val="both"/>
        <w:rPr>
          <w:sz w:val="28"/>
          <w:szCs w:val="28"/>
        </w:rPr>
      </w:pPr>
      <w:r w:rsidRPr="00930762">
        <w:rPr>
          <w:sz w:val="28"/>
          <w:szCs w:val="28"/>
        </w:rPr>
        <w:t>b) Phối hợp với Sở Tư pháp trong hoạt động điều tra, khảo sát việc thi hành văn bản quy phạm pháp luật thông qua phiếu khảo sát, tọa đàm, phỏng vấn trực tiếp và các hình thức phù hợp khác theo Kế hoạch theo dõi việc thi hành văn bản quy phạm pháp luật hằng năm trong trường hợp tiến hành điều tra, khảo sát tại cơ quan</w:t>
      </w:r>
      <w:r w:rsidR="00FE38A0" w:rsidRPr="00930762">
        <w:rPr>
          <w:sz w:val="28"/>
          <w:szCs w:val="28"/>
        </w:rPr>
        <w:t>,</w:t>
      </w:r>
      <w:r w:rsidRPr="00930762">
        <w:rPr>
          <w:sz w:val="28"/>
          <w:szCs w:val="28"/>
        </w:rPr>
        <w:t xml:space="preserve"> Ủy ban nhân dân cấp xã.</w:t>
      </w:r>
    </w:p>
    <w:p w14:paraId="4E3FF4BD" w14:textId="77777777" w:rsidR="00F012DF" w:rsidRPr="00930762" w:rsidRDefault="00F012DF" w:rsidP="007F6101">
      <w:pPr>
        <w:spacing w:before="80"/>
        <w:ind w:firstLine="720"/>
        <w:jc w:val="both"/>
        <w:rPr>
          <w:spacing w:val="-6"/>
          <w:sz w:val="28"/>
          <w:szCs w:val="28"/>
        </w:rPr>
      </w:pPr>
      <w:bookmarkStart w:id="22" w:name="dieu_8"/>
      <w:r w:rsidRPr="00930762">
        <w:rPr>
          <w:b/>
          <w:bCs/>
          <w:spacing w:val="-6"/>
          <w:sz w:val="28"/>
          <w:szCs w:val="28"/>
        </w:rPr>
        <w:t xml:space="preserve">Điều </w:t>
      </w:r>
      <w:r w:rsidR="000562E1" w:rsidRPr="00930762">
        <w:rPr>
          <w:b/>
          <w:bCs/>
          <w:spacing w:val="-6"/>
          <w:sz w:val="28"/>
          <w:szCs w:val="28"/>
        </w:rPr>
        <w:t>9</w:t>
      </w:r>
      <w:r w:rsidRPr="00930762">
        <w:rPr>
          <w:b/>
          <w:bCs/>
          <w:spacing w:val="-6"/>
          <w:sz w:val="28"/>
          <w:szCs w:val="28"/>
        </w:rPr>
        <w:t>. Kiểm tra công tác tổ chức thi hành văn bản quy phạm pháp luật</w:t>
      </w:r>
      <w:bookmarkEnd w:id="22"/>
      <w:r w:rsidRPr="00930762">
        <w:rPr>
          <w:b/>
          <w:bCs/>
          <w:spacing w:val="-6"/>
          <w:sz w:val="28"/>
          <w:szCs w:val="28"/>
        </w:rPr>
        <w:t xml:space="preserve"> </w:t>
      </w:r>
    </w:p>
    <w:p w14:paraId="069CC723" w14:textId="77777777" w:rsidR="001D193D" w:rsidRPr="00930762" w:rsidRDefault="001D193D" w:rsidP="007F6101">
      <w:pPr>
        <w:spacing w:before="80"/>
        <w:ind w:firstLine="720"/>
        <w:jc w:val="both"/>
        <w:rPr>
          <w:sz w:val="28"/>
          <w:szCs w:val="28"/>
          <w:shd w:val="clear" w:color="auto" w:fill="FFFFFF"/>
        </w:rPr>
      </w:pPr>
      <w:bookmarkStart w:id="23" w:name="khoan_3_14"/>
      <w:r w:rsidRPr="00930762">
        <w:rPr>
          <w:sz w:val="28"/>
          <w:szCs w:val="28"/>
          <w:shd w:val="clear" w:color="auto" w:fill="FFFFFF"/>
        </w:rPr>
        <w:t>1. Tổ chức thực hiện kiểm tra</w:t>
      </w:r>
      <w:bookmarkEnd w:id="23"/>
      <w:r w:rsidR="005640EB" w:rsidRPr="00930762">
        <w:rPr>
          <w:sz w:val="28"/>
          <w:szCs w:val="28"/>
          <w:shd w:val="clear" w:color="auto" w:fill="FFFFFF"/>
        </w:rPr>
        <w:t>:</w:t>
      </w:r>
    </w:p>
    <w:p w14:paraId="47904056" w14:textId="77777777" w:rsidR="001D193D" w:rsidRPr="00930762" w:rsidRDefault="001D193D" w:rsidP="007F6101">
      <w:pPr>
        <w:spacing w:before="80"/>
        <w:ind w:firstLine="720"/>
        <w:jc w:val="both"/>
        <w:rPr>
          <w:sz w:val="28"/>
          <w:szCs w:val="28"/>
          <w:shd w:val="clear" w:color="auto" w:fill="FFFFFF"/>
        </w:rPr>
      </w:pPr>
      <w:r w:rsidRPr="00930762">
        <w:rPr>
          <w:sz w:val="28"/>
          <w:szCs w:val="28"/>
          <w:shd w:val="clear" w:color="auto" w:fill="FFFFFF"/>
        </w:rPr>
        <w:t xml:space="preserve">a) Căn cứ Kế hoạch theo dõi việc thi hành văn bản quy phạm pháp luật hàng năm, Ủy ban nhân dân các cấp </w:t>
      </w:r>
      <w:r w:rsidR="00FE38A0" w:rsidRPr="00930762">
        <w:rPr>
          <w:sz w:val="28"/>
          <w:szCs w:val="28"/>
          <w:shd w:val="clear" w:color="auto" w:fill="FFFFFF"/>
        </w:rPr>
        <w:t xml:space="preserve">quyết định </w:t>
      </w:r>
      <w:r w:rsidRPr="00930762">
        <w:rPr>
          <w:sz w:val="28"/>
          <w:szCs w:val="28"/>
          <w:shd w:val="clear" w:color="auto" w:fill="FFFFFF"/>
        </w:rPr>
        <w:t xml:space="preserve">thành lập </w:t>
      </w:r>
      <w:r w:rsidR="00FE38A0" w:rsidRPr="00930762">
        <w:rPr>
          <w:sz w:val="28"/>
          <w:szCs w:val="28"/>
          <w:shd w:val="clear" w:color="auto" w:fill="FFFFFF"/>
        </w:rPr>
        <w:t xml:space="preserve">Đoàn </w:t>
      </w:r>
      <w:r w:rsidRPr="00930762">
        <w:rPr>
          <w:sz w:val="28"/>
          <w:szCs w:val="28"/>
          <w:shd w:val="clear" w:color="auto" w:fill="FFFFFF"/>
        </w:rPr>
        <w:t>kiểm tra công tác tổ chức thi hành pháp luật;</w:t>
      </w:r>
    </w:p>
    <w:p w14:paraId="04010D0B" w14:textId="77777777" w:rsidR="001D193D" w:rsidRPr="007F6101" w:rsidRDefault="001D193D" w:rsidP="007F6101">
      <w:pPr>
        <w:spacing w:before="120"/>
        <w:ind w:firstLine="720"/>
        <w:jc w:val="both"/>
        <w:rPr>
          <w:spacing w:val="-2"/>
          <w:sz w:val="28"/>
          <w:szCs w:val="28"/>
        </w:rPr>
      </w:pPr>
      <w:r w:rsidRPr="007F6101">
        <w:rPr>
          <w:spacing w:val="-2"/>
          <w:sz w:val="28"/>
          <w:szCs w:val="28"/>
        </w:rPr>
        <w:lastRenderedPageBreak/>
        <w:t xml:space="preserve">b) Quyết định thành lập </w:t>
      </w:r>
      <w:r w:rsidR="00FE38A0" w:rsidRPr="007F6101">
        <w:rPr>
          <w:spacing w:val="-2"/>
          <w:sz w:val="28"/>
          <w:szCs w:val="28"/>
        </w:rPr>
        <w:t xml:space="preserve">Đoàn </w:t>
      </w:r>
      <w:r w:rsidRPr="007F6101">
        <w:rPr>
          <w:spacing w:val="-2"/>
          <w:sz w:val="28"/>
          <w:szCs w:val="28"/>
        </w:rPr>
        <w:t xml:space="preserve">kiểm tra phải được gửi đến cho cơ quan, tổ chức, cá nhân là đối tượng được kiểm tra </w:t>
      </w:r>
      <w:r w:rsidRPr="007F6101">
        <w:rPr>
          <w:i/>
          <w:spacing w:val="-2"/>
          <w:sz w:val="28"/>
          <w:szCs w:val="28"/>
        </w:rPr>
        <w:t xml:space="preserve">(sau đây gọi chung là đối tượng được kiểm tra) </w:t>
      </w:r>
      <w:r w:rsidRPr="007F6101">
        <w:rPr>
          <w:spacing w:val="-2"/>
          <w:sz w:val="28"/>
          <w:szCs w:val="28"/>
        </w:rPr>
        <w:t xml:space="preserve">chậm nhất là 05 ngày làm việc trước ngày tiến hành kiểm tra. Trường hợp kiểm tra đột xuất, quyết định thành lập </w:t>
      </w:r>
      <w:r w:rsidR="00FE38A0" w:rsidRPr="007F6101">
        <w:rPr>
          <w:spacing w:val="-2"/>
          <w:sz w:val="28"/>
          <w:szCs w:val="28"/>
        </w:rPr>
        <w:t xml:space="preserve">Đoàn </w:t>
      </w:r>
      <w:r w:rsidRPr="007F6101">
        <w:rPr>
          <w:spacing w:val="-2"/>
          <w:sz w:val="28"/>
          <w:szCs w:val="28"/>
        </w:rPr>
        <w:t>kiểm tra phải được gửi đến cho đối tượng được kiểm tra chậm nhất là 02 ngày làm việc trước ngày tiến hành kiểm tra;</w:t>
      </w:r>
    </w:p>
    <w:p w14:paraId="375E24C1" w14:textId="77777777" w:rsidR="001D193D" w:rsidRPr="00930762" w:rsidRDefault="007A1EBB" w:rsidP="007F6101">
      <w:pPr>
        <w:spacing w:before="120"/>
        <w:ind w:firstLine="720"/>
        <w:jc w:val="both"/>
        <w:rPr>
          <w:sz w:val="28"/>
          <w:szCs w:val="28"/>
        </w:rPr>
      </w:pPr>
      <w:r w:rsidRPr="00930762">
        <w:rPr>
          <w:sz w:val="28"/>
          <w:szCs w:val="28"/>
        </w:rPr>
        <w:t>c</w:t>
      </w:r>
      <w:r w:rsidR="001D193D" w:rsidRPr="00930762">
        <w:rPr>
          <w:sz w:val="28"/>
          <w:szCs w:val="28"/>
        </w:rPr>
        <w:t xml:space="preserve">) Trong thời hạn 15 ngày kể từ ngày kết thúc hoạt động kiểm tra, </w:t>
      </w:r>
      <w:r w:rsidR="00FE38A0" w:rsidRPr="00930762">
        <w:rPr>
          <w:sz w:val="28"/>
          <w:szCs w:val="28"/>
        </w:rPr>
        <w:t xml:space="preserve">Đoàn </w:t>
      </w:r>
      <w:r w:rsidR="001D193D" w:rsidRPr="00930762">
        <w:rPr>
          <w:sz w:val="28"/>
          <w:szCs w:val="28"/>
        </w:rPr>
        <w:t>kiểm tra dự thảo kết luận kiểm tra và gửi cho đối tượng được kiểm tra để lấy ý kiến đối với các nội dung trong dự thảo kết luận kiểm tra;</w:t>
      </w:r>
    </w:p>
    <w:p w14:paraId="31B4DE13" w14:textId="77777777" w:rsidR="001D193D" w:rsidRPr="007F6101" w:rsidRDefault="001D193D" w:rsidP="007F6101">
      <w:pPr>
        <w:spacing w:before="120"/>
        <w:ind w:firstLine="720"/>
        <w:jc w:val="both"/>
        <w:rPr>
          <w:spacing w:val="-2"/>
          <w:sz w:val="28"/>
          <w:szCs w:val="28"/>
        </w:rPr>
      </w:pPr>
      <w:r w:rsidRPr="007F6101">
        <w:rPr>
          <w:spacing w:val="-2"/>
          <w:sz w:val="28"/>
          <w:szCs w:val="28"/>
        </w:rPr>
        <w:t>d) Kết luận kiểm tra được gửi cho đối tượng được kiểm tra và các cơ quan, tổ chức, cá nhân có liên quan ngay sau khi được ban hành để thực hiện các nội dung nêu trong kết luận kiểm tra và thực hiện công k</w:t>
      </w:r>
      <w:r w:rsidR="005640EB" w:rsidRPr="007F6101">
        <w:rPr>
          <w:spacing w:val="-2"/>
          <w:sz w:val="28"/>
          <w:szCs w:val="28"/>
        </w:rPr>
        <w:t>hai theo quy định của pháp luật.</w:t>
      </w:r>
    </w:p>
    <w:p w14:paraId="02B85034" w14:textId="77777777" w:rsidR="00F44010" w:rsidRPr="00930762" w:rsidRDefault="001D193D" w:rsidP="007F6101">
      <w:pPr>
        <w:spacing w:before="120"/>
        <w:ind w:firstLine="720"/>
        <w:jc w:val="both"/>
        <w:rPr>
          <w:sz w:val="28"/>
          <w:szCs w:val="28"/>
        </w:rPr>
      </w:pPr>
      <w:r w:rsidRPr="00930762">
        <w:rPr>
          <w:sz w:val="28"/>
          <w:szCs w:val="28"/>
        </w:rPr>
        <w:t>2</w:t>
      </w:r>
      <w:r w:rsidR="00F012DF" w:rsidRPr="00930762">
        <w:rPr>
          <w:sz w:val="28"/>
          <w:szCs w:val="28"/>
        </w:rPr>
        <w:t>. Sở Tư pháp có trách nhiệm:</w:t>
      </w:r>
    </w:p>
    <w:p w14:paraId="73E99170" w14:textId="77777777" w:rsidR="00F012DF" w:rsidRPr="00930762" w:rsidRDefault="00F012DF" w:rsidP="007F6101">
      <w:pPr>
        <w:spacing w:before="120"/>
        <w:ind w:firstLine="720"/>
        <w:jc w:val="both"/>
        <w:rPr>
          <w:sz w:val="28"/>
          <w:szCs w:val="28"/>
        </w:rPr>
      </w:pPr>
      <w:r w:rsidRPr="00930762">
        <w:rPr>
          <w:sz w:val="28"/>
          <w:szCs w:val="28"/>
        </w:rPr>
        <w:t xml:space="preserve">a) Tham mưu </w:t>
      </w:r>
      <w:r w:rsidR="00FE38A0" w:rsidRPr="00930762">
        <w:rPr>
          <w:sz w:val="28"/>
          <w:szCs w:val="28"/>
        </w:rPr>
        <w:t>Ủy ban nhân dân tỉnh</w:t>
      </w:r>
      <w:r w:rsidRPr="00930762">
        <w:rPr>
          <w:sz w:val="28"/>
          <w:szCs w:val="28"/>
        </w:rPr>
        <w:t xml:space="preserve"> thành lập </w:t>
      </w:r>
      <w:r w:rsidR="00FE38A0" w:rsidRPr="00930762">
        <w:rPr>
          <w:sz w:val="28"/>
          <w:szCs w:val="28"/>
        </w:rPr>
        <w:t xml:space="preserve">Đoàn </w:t>
      </w:r>
      <w:r w:rsidRPr="00930762">
        <w:rPr>
          <w:sz w:val="28"/>
          <w:szCs w:val="28"/>
        </w:rPr>
        <w:t>kiểm tra công tác tổ chức thi hành văn bản quy phạm pháp luật theo Kế hoạch</w:t>
      </w:r>
      <w:r w:rsidR="00F44010" w:rsidRPr="00930762">
        <w:rPr>
          <w:sz w:val="28"/>
          <w:szCs w:val="28"/>
        </w:rPr>
        <w:t>;</w:t>
      </w:r>
    </w:p>
    <w:p w14:paraId="627D5885" w14:textId="77777777" w:rsidR="00F012DF" w:rsidRPr="00930762" w:rsidRDefault="00F012DF" w:rsidP="007F6101">
      <w:pPr>
        <w:spacing w:before="120"/>
        <w:ind w:firstLine="720"/>
        <w:jc w:val="both"/>
        <w:rPr>
          <w:sz w:val="28"/>
          <w:szCs w:val="28"/>
        </w:rPr>
      </w:pPr>
      <w:r w:rsidRPr="00930762">
        <w:rPr>
          <w:sz w:val="28"/>
          <w:szCs w:val="28"/>
        </w:rPr>
        <w:t>b) Chủ trì, phối hợp với các cơ quan</w:t>
      </w:r>
      <w:r w:rsidR="00FE38A0" w:rsidRPr="00930762">
        <w:rPr>
          <w:sz w:val="28"/>
          <w:szCs w:val="28"/>
        </w:rPr>
        <w:t>,</w:t>
      </w:r>
      <w:r w:rsidRPr="00930762">
        <w:rPr>
          <w:sz w:val="28"/>
          <w:szCs w:val="28"/>
        </w:rPr>
        <w:t xml:space="preserve"> Ủy ban nhân dân cấp xã thực hiện kiểm tra công tác tổ chức thi hành văn bản quy phạm pháp luật theo Kế hoạch</w:t>
      </w:r>
      <w:r w:rsidR="00F44010" w:rsidRPr="00930762">
        <w:rPr>
          <w:sz w:val="28"/>
          <w:szCs w:val="28"/>
        </w:rPr>
        <w:t>;</w:t>
      </w:r>
    </w:p>
    <w:p w14:paraId="7DB9C732" w14:textId="77777777" w:rsidR="00F012DF" w:rsidRPr="00930762" w:rsidRDefault="001D193D" w:rsidP="007F6101">
      <w:pPr>
        <w:spacing w:before="120"/>
        <w:ind w:firstLine="720"/>
        <w:jc w:val="both"/>
        <w:rPr>
          <w:sz w:val="28"/>
          <w:szCs w:val="28"/>
        </w:rPr>
      </w:pPr>
      <w:r w:rsidRPr="00930762">
        <w:rPr>
          <w:sz w:val="28"/>
          <w:szCs w:val="28"/>
        </w:rPr>
        <w:t>c</w:t>
      </w:r>
      <w:r w:rsidR="00F012DF" w:rsidRPr="00930762">
        <w:rPr>
          <w:sz w:val="28"/>
          <w:szCs w:val="28"/>
        </w:rPr>
        <w:t>) Chỉ đạo việc đôn đốc đối tượng được kiểm tra thực hiện kết luận kiểm tra công tác tổ chức thi hành pháp luật thông qua việc yêu cầu đối tượng được kiểm tra báo cáo tình hình thực hiện kết luận kiểm tra và cung cấp tài liệu chứng minh</w:t>
      </w:r>
      <w:r w:rsidR="00F44010" w:rsidRPr="00930762">
        <w:rPr>
          <w:sz w:val="28"/>
          <w:szCs w:val="28"/>
        </w:rPr>
        <w:t>;</w:t>
      </w:r>
    </w:p>
    <w:p w14:paraId="5B1BC40C" w14:textId="77777777" w:rsidR="00F012DF" w:rsidRPr="00930762" w:rsidRDefault="001D193D" w:rsidP="007F6101">
      <w:pPr>
        <w:spacing w:before="120"/>
        <w:ind w:firstLine="720"/>
        <w:jc w:val="both"/>
        <w:rPr>
          <w:sz w:val="28"/>
          <w:szCs w:val="28"/>
        </w:rPr>
      </w:pPr>
      <w:r w:rsidRPr="00930762">
        <w:rPr>
          <w:sz w:val="28"/>
          <w:szCs w:val="28"/>
        </w:rPr>
        <w:t>d</w:t>
      </w:r>
      <w:r w:rsidR="00F012DF" w:rsidRPr="00930762">
        <w:rPr>
          <w:sz w:val="28"/>
          <w:szCs w:val="28"/>
        </w:rPr>
        <w:t>) Quyết định kiểm tra việc thực hiện kết luận kiểm tra công tác tổ chức thi hành pháp luật khi hết thời hạn phải thực hiện kết luận kiểm tra mà đối tượng được kiểm tra không hoàn thành việc thực hiện kết luận kiểm tra hoặc đối tượng được kiểm tra không thực hiện trách nhiệm báo cáo kết quả thực hiện kết luận kiểm tra</w:t>
      </w:r>
      <w:r w:rsidR="00F44010" w:rsidRPr="00930762">
        <w:rPr>
          <w:sz w:val="28"/>
          <w:szCs w:val="28"/>
        </w:rPr>
        <w:t>;</w:t>
      </w:r>
    </w:p>
    <w:p w14:paraId="533CD600" w14:textId="77777777" w:rsidR="00F012DF" w:rsidRPr="00930762" w:rsidRDefault="001D193D" w:rsidP="007F6101">
      <w:pPr>
        <w:spacing w:before="120"/>
        <w:ind w:firstLine="720"/>
        <w:jc w:val="both"/>
        <w:rPr>
          <w:sz w:val="28"/>
          <w:szCs w:val="28"/>
        </w:rPr>
      </w:pPr>
      <w:r w:rsidRPr="00930762">
        <w:rPr>
          <w:sz w:val="28"/>
          <w:szCs w:val="28"/>
        </w:rPr>
        <w:t>đ</w:t>
      </w:r>
      <w:r w:rsidR="00F012DF" w:rsidRPr="00930762">
        <w:rPr>
          <w:sz w:val="28"/>
          <w:szCs w:val="28"/>
        </w:rPr>
        <w:t>) Trong thời hạn 05 ngày làm việc, kể từ thời điểm kết thúc kiểm tra việc thực hiện kết luận kiểm tra công tác tổ chức thi hành pháp luật, gửi thông báo kết quả và việc xử lý kết quả kiểm tra việc thực hiện kết luận kiểm tra đến đối tượng được kiểm tra và thực hiện công khai theo quy định của pháp luật.</w:t>
      </w:r>
    </w:p>
    <w:p w14:paraId="5FEAAF71" w14:textId="77777777" w:rsidR="00F012DF" w:rsidRPr="00930762" w:rsidRDefault="001D193D" w:rsidP="007F6101">
      <w:pPr>
        <w:spacing w:before="120"/>
        <w:ind w:firstLine="720"/>
        <w:jc w:val="both"/>
        <w:rPr>
          <w:sz w:val="28"/>
          <w:szCs w:val="28"/>
        </w:rPr>
      </w:pPr>
      <w:r w:rsidRPr="00930762">
        <w:rPr>
          <w:sz w:val="28"/>
          <w:szCs w:val="28"/>
        </w:rPr>
        <w:t>3</w:t>
      </w:r>
      <w:r w:rsidR="00F012DF" w:rsidRPr="00930762">
        <w:rPr>
          <w:sz w:val="28"/>
          <w:szCs w:val="28"/>
        </w:rPr>
        <w:t>. Các cơ quan có trách nhiệm:</w:t>
      </w:r>
    </w:p>
    <w:p w14:paraId="49595C0A" w14:textId="77777777" w:rsidR="00F012DF" w:rsidRPr="00930762" w:rsidRDefault="00F012DF" w:rsidP="007F6101">
      <w:pPr>
        <w:spacing w:before="120"/>
        <w:ind w:firstLine="720"/>
        <w:jc w:val="both"/>
        <w:rPr>
          <w:sz w:val="28"/>
          <w:szCs w:val="28"/>
        </w:rPr>
      </w:pPr>
      <w:r w:rsidRPr="00930762">
        <w:rPr>
          <w:sz w:val="28"/>
          <w:szCs w:val="28"/>
        </w:rPr>
        <w:t>a) Phối hợp với Sở Tư pháp thực hiện kiểm tra công tác tổ chức thi hành văn bản quy phạm pháp luật</w:t>
      </w:r>
      <w:r w:rsidR="00F44010" w:rsidRPr="00930762">
        <w:rPr>
          <w:sz w:val="28"/>
          <w:szCs w:val="28"/>
        </w:rPr>
        <w:t>;</w:t>
      </w:r>
    </w:p>
    <w:p w14:paraId="042CCB3F" w14:textId="77777777" w:rsidR="00F012DF" w:rsidRPr="00930762" w:rsidRDefault="00F012DF" w:rsidP="007F6101">
      <w:pPr>
        <w:spacing w:before="120"/>
        <w:ind w:firstLine="720"/>
        <w:jc w:val="both"/>
        <w:rPr>
          <w:sz w:val="28"/>
          <w:szCs w:val="28"/>
        </w:rPr>
      </w:pPr>
      <w:r w:rsidRPr="00930762">
        <w:rPr>
          <w:sz w:val="28"/>
          <w:szCs w:val="28"/>
        </w:rPr>
        <w:t xml:space="preserve">b) Cử cán bộ, công chức tham gia </w:t>
      </w:r>
      <w:r w:rsidR="00FE38A0" w:rsidRPr="00930762">
        <w:rPr>
          <w:sz w:val="28"/>
          <w:szCs w:val="28"/>
        </w:rPr>
        <w:t xml:space="preserve">Đoàn </w:t>
      </w:r>
      <w:r w:rsidRPr="00930762">
        <w:rPr>
          <w:sz w:val="28"/>
          <w:szCs w:val="28"/>
        </w:rPr>
        <w:t>kiểm tra khi được Sở Tư pháp đề nghị và tạo các điều kiện cần thiết để bảo đảm cho cán bộ, công chức đã được cử tham gia đầy đủ các hoạt động của Đoàn kiểm tra</w:t>
      </w:r>
      <w:r w:rsidR="00F44010" w:rsidRPr="00930762">
        <w:rPr>
          <w:sz w:val="28"/>
          <w:szCs w:val="28"/>
        </w:rPr>
        <w:t>;</w:t>
      </w:r>
    </w:p>
    <w:p w14:paraId="457DDAAC" w14:textId="77777777" w:rsidR="00F012DF" w:rsidRPr="00930762" w:rsidRDefault="00F012DF" w:rsidP="007F6101">
      <w:pPr>
        <w:spacing w:before="120"/>
        <w:ind w:firstLine="720"/>
        <w:jc w:val="both"/>
        <w:rPr>
          <w:sz w:val="28"/>
          <w:szCs w:val="28"/>
        </w:rPr>
      </w:pPr>
      <w:r w:rsidRPr="00930762">
        <w:rPr>
          <w:sz w:val="28"/>
          <w:szCs w:val="28"/>
        </w:rPr>
        <w:t xml:space="preserve">c) Đối tượng được kiểm tra báo cáo bằng văn bản, cung cấp thông tin, tài liệu có liên quan đến nội dung kiểm tra; giải trình những vấn đề thuộc nội dung kiểm tra theo yêu cầu của </w:t>
      </w:r>
      <w:r w:rsidR="00FE38A0" w:rsidRPr="00930762">
        <w:rPr>
          <w:sz w:val="28"/>
          <w:szCs w:val="28"/>
        </w:rPr>
        <w:t xml:space="preserve">Đoàn </w:t>
      </w:r>
      <w:r w:rsidRPr="00930762">
        <w:rPr>
          <w:sz w:val="28"/>
          <w:szCs w:val="28"/>
        </w:rPr>
        <w:t>kiểm tra. Đoàn kiểm tra xem xét, xác minh, kết luận về những vấn đề thuộc nội dung kiểm tra</w:t>
      </w:r>
      <w:r w:rsidR="00F44010" w:rsidRPr="00930762">
        <w:rPr>
          <w:sz w:val="28"/>
          <w:szCs w:val="28"/>
        </w:rPr>
        <w:t>;</w:t>
      </w:r>
    </w:p>
    <w:p w14:paraId="083AC776" w14:textId="77777777" w:rsidR="00F012DF" w:rsidRPr="00930762" w:rsidRDefault="00F012DF" w:rsidP="007F6101">
      <w:pPr>
        <w:spacing w:before="120"/>
        <w:ind w:firstLine="720"/>
        <w:jc w:val="both"/>
        <w:rPr>
          <w:sz w:val="28"/>
          <w:szCs w:val="28"/>
        </w:rPr>
      </w:pPr>
      <w:r w:rsidRPr="00930762">
        <w:rPr>
          <w:sz w:val="28"/>
          <w:szCs w:val="28"/>
        </w:rPr>
        <w:t xml:space="preserve">d) Trong thời hạn 05 ngày làm việc kể từ ngày nhận được dự thảo kết luận kiểm tra, đối tượng được kiểm tra gửi lại </w:t>
      </w:r>
      <w:r w:rsidR="00FE38A0" w:rsidRPr="00930762">
        <w:rPr>
          <w:sz w:val="28"/>
          <w:szCs w:val="28"/>
        </w:rPr>
        <w:t xml:space="preserve">Đoàn </w:t>
      </w:r>
      <w:r w:rsidRPr="00930762">
        <w:rPr>
          <w:sz w:val="28"/>
          <w:szCs w:val="28"/>
        </w:rPr>
        <w:t>kiểm tra ý kiến bằng văn bản đối với các nội dung trong dự thảo kết luận kiểm tra.</w:t>
      </w:r>
    </w:p>
    <w:p w14:paraId="5202BE93" w14:textId="77777777" w:rsidR="00F012DF" w:rsidRPr="00930762" w:rsidRDefault="001D193D" w:rsidP="007F6101">
      <w:pPr>
        <w:spacing w:before="60"/>
        <w:ind w:firstLine="720"/>
        <w:jc w:val="both"/>
        <w:rPr>
          <w:sz w:val="28"/>
          <w:szCs w:val="28"/>
        </w:rPr>
      </w:pPr>
      <w:r w:rsidRPr="00930762">
        <w:rPr>
          <w:sz w:val="28"/>
          <w:szCs w:val="28"/>
        </w:rPr>
        <w:lastRenderedPageBreak/>
        <w:t>4</w:t>
      </w:r>
      <w:r w:rsidR="00F012DF" w:rsidRPr="00930762">
        <w:rPr>
          <w:sz w:val="28"/>
          <w:szCs w:val="28"/>
        </w:rPr>
        <w:t>. Ủy ban nhân dân cấp xã có trách nhiệm:</w:t>
      </w:r>
    </w:p>
    <w:p w14:paraId="4E55FCE5" w14:textId="77777777" w:rsidR="00F012DF" w:rsidRPr="00930762" w:rsidRDefault="00F012DF" w:rsidP="007F6101">
      <w:pPr>
        <w:spacing w:before="60"/>
        <w:ind w:firstLine="720"/>
        <w:jc w:val="both"/>
        <w:rPr>
          <w:sz w:val="28"/>
          <w:szCs w:val="28"/>
        </w:rPr>
      </w:pPr>
      <w:r w:rsidRPr="00930762">
        <w:rPr>
          <w:sz w:val="28"/>
          <w:szCs w:val="28"/>
        </w:rPr>
        <w:t xml:space="preserve">a) Thành lập </w:t>
      </w:r>
      <w:r w:rsidR="00FE38A0" w:rsidRPr="00930762">
        <w:rPr>
          <w:sz w:val="28"/>
          <w:szCs w:val="28"/>
        </w:rPr>
        <w:t xml:space="preserve">Đoàn </w:t>
      </w:r>
      <w:r w:rsidRPr="00930762">
        <w:rPr>
          <w:sz w:val="28"/>
          <w:szCs w:val="28"/>
        </w:rPr>
        <w:t>kiểm tra công tác tổ chức thi hành văn bản quy phạm pháp luật theo quy định</w:t>
      </w:r>
      <w:r w:rsidR="00F44010" w:rsidRPr="00930762">
        <w:rPr>
          <w:sz w:val="28"/>
          <w:szCs w:val="28"/>
        </w:rPr>
        <w:t>;</w:t>
      </w:r>
    </w:p>
    <w:p w14:paraId="53D3C1D2" w14:textId="77777777" w:rsidR="00F012DF" w:rsidRPr="00930762" w:rsidRDefault="00F012DF" w:rsidP="007F6101">
      <w:pPr>
        <w:spacing w:before="60"/>
        <w:ind w:firstLine="720"/>
        <w:jc w:val="both"/>
        <w:rPr>
          <w:sz w:val="28"/>
          <w:szCs w:val="28"/>
        </w:rPr>
      </w:pPr>
      <w:r w:rsidRPr="00930762">
        <w:rPr>
          <w:sz w:val="28"/>
          <w:szCs w:val="28"/>
        </w:rPr>
        <w:t>b) Phối hợp với Sở Tư pháp thực hiện kiểm tra công tác tổ chức thi hành văn bản quy phạm pháp luật tại địa phương</w:t>
      </w:r>
      <w:r w:rsidR="00F44010" w:rsidRPr="00930762">
        <w:rPr>
          <w:sz w:val="28"/>
          <w:szCs w:val="28"/>
        </w:rPr>
        <w:t>;</w:t>
      </w:r>
    </w:p>
    <w:p w14:paraId="7DBF6CF4" w14:textId="77777777" w:rsidR="00F012DF" w:rsidRPr="00930762" w:rsidRDefault="00F012DF" w:rsidP="007F6101">
      <w:pPr>
        <w:spacing w:before="60"/>
        <w:ind w:firstLine="720"/>
        <w:jc w:val="both"/>
        <w:rPr>
          <w:sz w:val="28"/>
          <w:szCs w:val="28"/>
        </w:rPr>
      </w:pPr>
      <w:r w:rsidRPr="00930762">
        <w:rPr>
          <w:sz w:val="28"/>
          <w:szCs w:val="28"/>
        </w:rPr>
        <w:t>c) Thực hiện kiểm tra công tác tổ chức thi hành văn bản quy phạm pháp luật tại địa phương</w:t>
      </w:r>
      <w:r w:rsidR="00F44010" w:rsidRPr="00930762">
        <w:rPr>
          <w:sz w:val="28"/>
          <w:szCs w:val="28"/>
        </w:rPr>
        <w:t>;</w:t>
      </w:r>
    </w:p>
    <w:p w14:paraId="33C3BA69" w14:textId="77777777" w:rsidR="00F012DF" w:rsidRPr="00930762" w:rsidRDefault="00F012DF" w:rsidP="007F6101">
      <w:pPr>
        <w:spacing w:before="60"/>
        <w:ind w:firstLine="720"/>
        <w:jc w:val="both"/>
        <w:rPr>
          <w:sz w:val="28"/>
          <w:szCs w:val="28"/>
        </w:rPr>
      </w:pPr>
      <w:r w:rsidRPr="00930762">
        <w:rPr>
          <w:sz w:val="28"/>
          <w:szCs w:val="28"/>
        </w:rPr>
        <w:t xml:space="preserve">d) Văn phòng Hội đồng nhân dân và Ủy ban nhân dân có trách nhiệm tham mưu giúp Ủy ban nhân dân cùng cấp thực hiện các nhiệm vụ quy định tại điểm a, b, c </w:t>
      </w:r>
      <w:r w:rsidR="00FE38A0" w:rsidRPr="00930762">
        <w:rPr>
          <w:sz w:val="28"/>
          <w:szCs w:val="28"/>
        </w:rPr>
        <w:t>K</w:t>
      </w:r>
      <w:r w:rsidRPr="00930762">
        <w:rPr>
          <w:sz w:val="28"/>
          <w:szCs w:val="28"/>
        </w:rPr>
        <w:t xml:space="preserve">hoản này. </w:t>
      </w:r>
    </w:p>
    <w:p w14:paraId="76D32C07" w14:textId="77777777" w:rsidR="00F012DF" w:rsidRPr="00930762" w:rsidRDefault="001D193D" w:rsidP="007F6101">
      <w:pPr>
        <w:spacing w:before="60"/>
        <w:ind w:firstLine="720"/>
        <w:jc w:val="both"/>
        <w:rPr>
          <w:sz w:val="28"/>
          <w:szCs w:val="28"/>
        </w:rPr>
      </w:pPr>
      <w:r w:rsidRPr="00930762">
        <w:rPr>
          <w:sz w:val="28"/>
          <w:szCs w:val="28"/>
        </w:rPr>
        <w:t>5</w:t>
      </w:r>
      <w:r w:rsidR="00F012DF" w:rsidRPr="00930762">
        <w:rPr>
          <w:sz w:val="28"/>
          <w:szCs w:val="28"/>
        </w:rPr>
        <w:t>. Các tổ chức, cá nhân là đối tượng được kiểm tra có trách nhiệm:</w:t>
      </w:r>
    </w:p>
    <w:p w14:paraId="1E4CF93D" w14:textId="77777777" w:rsidR="00F012DF" w:rsidRPr="00930762" w:rsidRDefault="00F012DF" w:rsidP="007F6101">
      <w:pPr>
        <w:spacing w:before="60"/>
        <w:ind w:firstLine="720"/>
        <w:jc w:val="both"/>
        <w:rPr>
          <w:spacing w:val="-6"/>
          <w:sz w:val="28"/>
          <w:szCs w:val="28"/>
        </w:rPr>
      </w:pPr>
      <w:r w:rsidRPr="00930762">
        <w:rPr>
          <w:spacing w:val="-6"/>
          <w:sz w:val="28"/>
          <w:szCs w:val="28"/>
        </w:rPr>
        <w:t xml:space="preserve">a) Phối hợp với </w:t>
      </w:r>
      <w:r w:rsidR="001923E5" w:rsidRPr="00930762">
        <w:rPr>
          <w:spacing w:val="-6"/>
          <w:sz w:val="28"/>
          <w:szCs w:val="28"/>
        </w:rPr>
        <w:t>đ</w:t>
      </w:r>
      <w:r w:rsidRPr="00930762">
        <w:rPr>
          <w:spacing w:val="-6"/>
          <w:sz w:val="28"/>
          <w:szCs w:val="28"/>
        </w:rPr>
        <w:t>oàn kiểm tra trong quá trình thực hiện hoạt động kiểm tra</w:t>
      </w:r>
      <w:r w:rsidR="00F44010" w:rsidRPr="00930762">
        <w:rPr>
          <w:spacing w:val="-6"/>
          <w:sz w:val="28"/>
          <w:szCs w:val="28"/>
        </w:rPr>
        <w:t>;</w:t>
      </w:r>
    </w:p>
    <w:p w14:paraId="0A0253D5" w14:textId="77777777" w:rsidR="00F012DF" w:rsidRPr="00930762" w:rsidRDefault="00F012DF" w:rsidP="007F6101">
      <w:pPr>
        <w:spacing w:before="60"/>
        <w:ind w:firstLine="720"/>
        <w:jc w:val="both"/>
        <w:rPr>
          <w:sz w:val="28"/>
          <w:szCs w:val="28"/>
        </w:rPr>
      </w:pPr>
      <w:r w:rsidRPr="00930762">
        <w:rPr>
          <w:sz w:val="28"/>
          <w:szCs w:val="28"/>
        </w:rPr>
        <w:t xml:space="preserve">b) Thực hiện các quy định tại </w:t>
      </w:r>
      <w:r w:rsidR="008754C1" w:rsidRPr="00930762">
        <w:rPr>
          <w:sz w:val="28"/>
          <w:szCs w:val="28"/>
        </w:rPr>
        <w:t>đ</w:t>
      </w:r>
      <w:r w:rsidRPr="00930762">
        <w:rPr>
          <w:sz w:val="28"/>
          <w:szCs w:val="28"/>
        </w:rPr>
        <w:t>iểm c, đ khoản 3 Điều 14 Nghị định số 80/2025/NĐ-CP</w:t>
      </w:r>
      <w:r w:rsidR="001923E5" w:rsidRPr="00930762">
        <w:rPr>
          <w:sz w:val="28"/>
          <w:szCs w:val="28"/>
        </w:rPr>
        <w:t xml:space="preserve"> </w:t>
      </w:r>
      <w:r w:rsidR="001923E5" w:rsidRPr="00930762">
        <w:rPr>
          <w:iCs/>
          <w:sz w:val="28"/>
          <w:szCs w:val="28"/>
        </w:rPr>
        <w:t>ngày 01 tháng 04 năm 2025 của Chính phủ về tổ chức thi hành văn bản quy phạm pháp luật</w:t>
      </w:r>
      <w:r w:rsidRPr="00930762">
        <w:rPr>
          <w:sz w:val="28"/>
          <w:szCs w:val="28"/>
        </w:rPr>
        <w:t>.</w:t>
      </w:r>
    </w:p>
    <w:p w14:paraId="1656CE79" w14:textId="77777777" w:rsidR="00F012DF" w:rsidRPr="00930762" w:rsidRDefault="00F012DF" w:rsidP="007F6101">
      <w:pPr>
        <w:spacing w:before="60"/>
        <w:ind w:firstLine="720"/>
        <w:jc w:val="both"/>
        <w:rPr>
          <w:sz w:val="28"/>
          <w:szCs w:val="28"/>
        </w:rPr>
      </w:pPr>
      <w:bookmarkStart w:id="24" w:name="dieu_10"/>
      <w:r w:rsidRPr="00930762">
        <w:rPr>
          <w:b/>
          <w:bCs/>
          <w:sz w:val="28"/>
          <w:szCs w:val="28"/>
        </w:rPr>
        <w:t>Điều 10. Xử lý kết quả thi hành văn bản quy phạm pháp luật</w:t>
      </w:r>
      <w:bookmarkEnd w:id="24"/>
    </w:p>
    <w:p w14:paraId="1B3BC55C" w14:textId="77777777" w:rsidR="00F012DF" w:rsidRPr="00930762" w:rsidRDefault="00F012DF" w:rsidP="007F6101">
      <w:pPr>
        <w:spacing w:before="60"/>
        <w:ind w:firstLine="720"/>
        <w:jc w:val="both"/>
        <w:rPr>
          <w:sz w:val="28"/>
          <w:szCs w:val="28"/>
        </w:rPr>
      </w:pPr>
      <w:r w:rsidRPr="00930762">
        <w:rPr>
          <w:sz w:val="28"/>
          <w:szCs w:val="28"/>
        </w:rPr>
        <w:t>1. Sở Tư pháp có trách nhiệm:</w:t>
      </w:r>
    </w:p>
    <w:p w14:paraId="5F0F263F" w14:textId="77777777" w:rsidR="00F012DF" w:rsidRPr="00930762" w:rsidRDefault="00F012DF" w:rsidP="007F6101">
      <w:pPr>
        <w:spacing w:before="60"/>
        <w:ind w:firstLine="720"/>
        <w:jc w:val="both"/>
        <w:rPr>
          <w:sz w:val="28"/>
          <w:szCs w:val="28"/>
        </w:rPr>
      </w:pPr>
      <w:r w:rsidRPr="00930762">
        <w:rPr>
          <w:sz w:val="28"/>
          <w:szCs w:val="28"/>
        </w:rPr>
        <w:t>a) Tham mưu, giúp Ủy ban nhân dân tỉnh chỉ đạo, hướng dẫn, đôn đốc, kiểm tra việc xử lý kết quả thi hành văn bản quy ph</w:t>
      </w:r>
      <w:r w:rsidR="00FE38A0" w:rsidRPr="00930762">
        <w:rPr>
          <w:sz w:val="28"/>
          <w:szCs w:val="28"/>
        </w:rPr>
        <w:t xml:space="preserve">ạm pháp luật của các cơ quan, </w:t>
      </w:r>
      <w:r w:rsidRPr="00930762">
        <w:rPr>
          <w:sz w:val="28"/>
          <w:szCs w:val="28"/>
        </w:rPr>
        <w:t>Ủy ban nhân dân cấp xã</w:t>
      </w:r>
      <w:r w:rsidR="00F44010" w:rsidRPr="00930762">
        <w:rPr>
          <w:sz w:val="28"/>
          <w:szCs w:val="28"/>
        </w:rPr>
        <w:t>;</w:t>
      </w:r>
    </w:p>
    <w:p w14:paraId="633B3832" w14:textId="77777777" w:rsidR="00F012DF" w:rsidRPr="007F6101" w:rsidRDefault="00F012DF" w:rsidP="007F6101">
      <w:pPr>
        <w:spacing w:before="60"/>
        <w:ind w:firstLine="720"/>
        <w:jc w:val="both"/>
        <w:rPr>
          <w:spacing w:val="-4"/>
          <w:sz w:val="28"/>
          <w:szCs w:val="28"/>
        </w:rPr>
      </w:pPr>
      <w:r w:rsidRPr="007F6101">
        <w:rPr>
          <w:spacing w:val="-4"/>
          <w:sz w:val="28"/>
          <w:szCs w:val="28"/>
        </w:rPr>
        <w:t>b) Tham mưu Ủy ban nhân dân tỉnh hoặc tự mình kiến nghị các cơ quan, người có thẩm quyền xử lý kết quả thi hành văn bản quy phạm pháp luật; tổng hợp việc xử lý kết quả trong báo cáo về tổ chức thi hành pháp luật hàng năm gửi Bộ Tư pháp</w:t>
      </w:r>
      <w:r w:rsidR="00F44010" w:rsidRPr="007F6101">
        <w:rPr>
          <w:spacing w:val="-4"/>
          <w:sz w:val="28"/>
          <w:szCs w:val="28"/>
        </w:rPr>
        <w:t>;</w:t>
      </w:r>
    </w:p>
    <w:p w14:paraId="71E7B2EC" w14:textId="77777777" w:rsidR="00F012DF" w:rsidRPr="00930762" w:rsidRDefault="00F012DF" w:rsidP="007F6101">
      <w:pPr>
        <w:spacing w:before="60"/>
        <w:ind w:firstLine="720"/>
        <w:jc w:val="both"/>
        <w:rPr>
          <w:sz w:val="28"/>
          <w:szCs w:val="28"/>
        </w:rPr>
      </w:pPr>
      <w:r w:rsidRPr="00930762">
        <w:rPr>
          <w:sz w:val="28"/>
          <w:szCs w:val="28"/>
        </w:rPr>
        <w:t>c) Tham mưu Ủy ban nhân dân tỉnh báo cáo việc xử lý kiến nghị sửa đổi, bổ sung, ban hành mới văn bản quy phạm pháp luật và gửi về Bộ Tư pháp để tổng hợp, theo dõi trong thời hạn 60 ngày kể từ ngày nhận được văn bản yêu cầu xử lý kết quả thi hành văn bản quy phạm pháp luật.</w:t>
      </w:r>
    </w:p>
    <w:p w14:paraId="60C802FD" w14:textId="77777777" w:rsidR="00F012DF" w:rsidRPr="00930762" w:rsidRDefault="00F012DF" w:rsidP="007F6101">
      <w:pPr>
        <w:spacing w:before="60"/>
        <w:ind w:firstLine="720"/>
        <w:jc w:val="both"/>
        <w:rPr>
          <w:sz w:val="28"/>
          <w:szCs w:val="28"/>
        </w:rPr>
      </w:pPr>
      <w:r w:rsidRPr="00930762">
        <w:rPr>
          <w:sz w:val="28"/>
          <w:szCs w:val="28"/>
        </w:rPr>
        <w:t>2. Các cơ quan có trách nhiệm:</w:t>
      </w:r>
    </w:p>
    <w:p w14:paraId="74279C78" w14:textId="77777777" w:rsidR="00F012DF" w:rsidRPr="00930762" w:rsidRDefault="00F012DF" w:rsidP="007F6101">
      <w:pPr>
        <w:spacing w:before="60"/>
        <w:ind w:firstLine="720"/>
        <w:jc w:val="both"/>
        <w:rPr>
          <w:sz w:val="28"/>
          <w:szCs w:val="28"/>
        </w:rPr>
      </w:pPr>
      <w:r w:rsidRPr="00930762">
        <w:rPr>
          <w:sz w:val="28"/>
          <w:szCs w:val="28"/>
        </w:rPr>
        <w:t>a) Thực hiện nghiêm túc các kiến nghị trong hoạt động theo dõi việc thi hành văn bản quy phạm pháp luật của cơ quan có thẩm quyền ở ngành, lĩnh vực quản lý</w:t>
      </w:r>
      <w:r w:rsidR="00F44010" w:rsidRPr="00930762">
        <w:rPr>
          <w:sz w:val="28"/>
          <w:szCs w:val="28"/>
        </w:rPr>
        <w:t>;</w:t>
      </w:r>
    </w:p>
    <w:p w14:paraId="2EAA8B66" w14:textId="0B3C1617" w:rsidR="00F012DF" w:rsidRPr="00930762" w:rsidRDefault="00D3701A" w:rsidP="007F6101">
      <w:pPr>
        <w:spacing w:before="60"/>
        <w:ind w:firstLine="720"/>
        <w:jc w:val="both"/>
        <w:rPr>
          <w:sz w:val="28"/>
          <w:szCs w:val="28"/>
        </w:rPr>
      </w:pPr>
      <w:r>
        <w:rPr>
          <w:sz w:val="28"/>
          <w:szCs w:val="28"/>
        </w:rPr>
        <w:t xml:space="preserve">b) </w:t>
      </w:r>
      <w:r w:rsidR="00F012DF" w:rsidRPr="00930762">
        <w:rPr>
          <w:sz w:val="28"/>
          <w:szCs w:val="28"/>
        </w:rPr>
        <w:t>Báo cáo kết quả thực hiện kiến nghị trong hoạt động theo dõi việc thi hành văn bản quy phạm pháp luật về Sở Tư pháp để theo dõi, đôn đốc, tổng hợp, báo cáo theo quy định.</w:t>
      </w:r>
    </w:p>
    <w:p w14:paraId="5FB29FCB" w14:textId="77777777" w:rsidR="00F012DF" w:rsidRPr="00930762" w:rsidRDefault="00F012DF" w:rsidP="007F6101">
      <w:pPr>
        <w:spacing w:before="60"/>
        <w:ind w:firstLine="720"/>
        <w:jc w:val="both"/>
        <w:rPr>
          <w:sz w:val="28"/>
          <w:szCs w:val="28"/>
        </w:rPr>
      </w:pPr>
      <w:r w:rsidRPr="00930762">
        <w:rPr>
          <w:sz w:val="28"/>
          <w:szCs w:val="28"/>
        </w:rPr>
        <w:t>3. Ủy ban nhân dân cấp xã có trách nhiệm:</w:t>
      </w:r>
    </w:p>
    <w:p w14:paraId="62A9237C" w14:textId="77777777" w:rsidR="00F012DF" w:rsidRPr="00930762" w:rsidRDefault="00F012DF" w:rsidP="007F6101">
      <w:pPr>
        <w:spacing w:before="60"/>
        <w:ind w:firstLine="720"/>
        <w:jc w:val="both"/>
        <w:rPr>
          <w:sz w:val="28"/>
          <w:szCs w:val="28"/>
        </w:rPr>
      </w:pPr>
      <w:r w:rsidRPr="00930762">
        <w:rPr>
          <w:sz w:val="28"/>
          <w:szCs w:val="28"/>
        </w:rPr>
        <w:t>a) Thực hiện nghiêm túc các kiến nghị trong hoạt động theo dõi việc thi hành văn bản quy phạm pháp luật của cơ quan cấp trên</w:t>
      </w:r>
      <w:r w:rsidR="00F44010" w:rsidRPr="00930762">
        <w:rPr>
          <w:sz w:val="28"/>
          <w:szCs w:val="28"/>
        </w:rPr>
        <w:t>;</w:t>
      </w:r>
    </w:p>
    <w:p w14:paraId="0DC325BD" w14:textId="77777777" w:rsidR="00F012DF" w:rsidRPr="00930762" w:rsidRDefault="00F012DF" w:rsidP="007F6101">
      <w:pPr>
        <w:spacing w:before="60"/>
        <w:ind w:firstLine="720"/>
        <w:jc w:val="both"/>
        <w:rPr>
          <w:sz w:val="28"/>
          <w:szCs w:val="28"/>
        </w:rPr>
      </w:pPr>
      <w:r w:rsidRPr="00930762">
        <w:rPr>
          <w:sz w:val="28"/>
          <w:szCs w:val="28"/>
        </w:rPr>
        <w:t>b) Đôn đốc, theo dõi việc thực hiện kiến nghị trong hoạt động theo dõi việc thi hành văn bản quy phạm pháp luật của cơ quan, tổ chức trên địa bàn. Trong trường hợp các cơ quan, tổ chức, cá nhân không thực hiện hoặc thực hiện không đầy đủ, không nghiêm túc các kiến nghị, các yêu cầu xử lý kết quả theo dõi việc thi hành pháp luật, báo cáo Chủ tịch Ủy ban nhân dân cùng cấp để xem xét, xử lý</w:t>
      </w:r>
      <w:r w:rsidR="00F44010" w:rsidRPr="00930762">
        <w:rPr>
          <w:sz w:val="28"/>
          <w:szCs w:val="28"/>
        </w:rPr>
        <w:t>;</w:t>
      </w:r>
    </w:p>
    <w:p w14:paraId="128B8766" w14:textId="77777777" w:rsidR="00F012DF" w:rsidRPr="00930762" w:rsidRDefault="00F012DF" w:rsidP="00D3701A">
      <w:pPr>
        <w:spacing w:before="140"/>
        <w:ind w:firstLine="720"/>
        <w:jc w:val="both"/>
        <w:rPr>
          <w:sz w:val="28"/>
          <w:szCs w:val="28"/>
        </w:rPr>
      </w:pPr>
      <w:r w:rsidRPr="00930762">
        <w:rPr>
          <w:sz w:val="28"/>
          <w:szCs w:val="28"/>
        </w:rPr>
        <w:lastRenderedPageBreak/>
        <w:t xml:space="preserve">c) Báo cáo kết quả thực hiện kiến nghị trong hoạt động theo dõi việc thi hành văn bản quy phạm pháp luật về Sở Tư pháp để theo dõi, đôn đốc, tổng hợp, báo cáo theo quy định. </w:t>
      </w:r>
    </w:p>
    <w:p w14:paraId="0DD60F54" w14:textId="77777777" w:rsidR="00F012DF" w:rsidRPr="00930762" w:rsidRDefault="00F012DF" w:rsidP="00D3701A">
      <w:pPr>
        <w:spacing w:before="140"/>
        <w:ind w:firstLine="720"/>
        <w:jc w:val="both"/>
        <w:rPr>
          <w:sz w:val="28"/>
          <w:szCs w:val="28"/>
        </w:rPr>
      </w:pPr>
      <w:bookmarkStart w:id="25" w:name="dieu_11"/>
      <w:r w:rsidRPr="00930762">
        <w:rPr>
          <w:b/>
          <w:bCs/>
          <w:sz w:val="28"/>
          <w:szCs w:val="28"/>
        </w:rPr>
        <w:t>Điều 11. Báo cáo về tổ chức thi hành văn bản quy phạm pháp luật</w:t>
      </w:r>
      <w:bookmarkEnd w:id="25"/>
    </w:p>
    <w:p w14:paraId="6816B0A0" w14:textId="77777777" w:rsidR="00F012DF" w:rsidRPr="00930762" w:rsidRDefault="00F012DF" w:rsidP="00D3701A">
      <w:pPr>
        <w:spacing w:before="140"/>
        <w:ind w:firstLine="720"/>
        <w:jc w:val="both"/>
        <w:rPr>
          <w:sz w:val="28"/>
          <w:szCs w:val="28"/>
        </w:rPr>
      </w:pPr>
      <w:r w:rsidRPr="00930762">
        <w:rPr>
          <w:sz w:val="28"/>
          <w:szCs w:val="28"/>
        </w:rPr>
        <w:t>1. Sở Tư pháp có trách nhiệm:</w:t>
      </w:r>
    </w:p>
    <w:p w14:paraId="4982E349" w14:textId="77777777" w:rsidR="00F012DF" w:rsidRPr="00930762" w:rsidRDefault="00F012DF" w:rsidP="00D3701A">
      <w:pPr>
        <w:spacing w:before="140"/>
        <w:ind w:firstLine="720"/>
        <w:jc w:val="both"/>
        <w:rPr>
          <w:sz w:val="28"/>
          <w:szCs w:val="28"/>
        </w:rPr>
      </w:pPr>
      <w:r w:rsidRPr="00930762">
        <w:rPr>
          <w:sz w:val="28"/>
          <w:szCs w:val="28"/>
        </w:rPr>
        <w:t>a) Tham mưu Ủy ban nhân dân tỉnh báo cáo về tổ chức thi hành văn bản quy phạm pháp luật hàng năm</w:t>
      </w:r>
      <w:r w:rsidR="00F44010" w:rsidRPr="00930762">
        <w:rPr>
          <w:sz w:val="28"/>
          <w:szCs w:val="28"/>
        </w:rPr>
        <w:t>;</w:t>
      </w:r>
    </w:p>
    <w:p w14:paraId="3D563658" w14:textId="77777777" w:rsidR="00F012DF" w:rsidRPr="00930762" w:rsidRDefault="00F012DF" w:rsidP="00D3701A">
      <w:pPr>
        <w:spacing w:before="140"/>
        <w:ind w:firstLine="720"/>
        <w:jc w:val="both"/>
        <w:rPr>
          <w:sz w:val="28"/>
          <w:szCs w:val="28"/>
        </w:rPr>
      </w:pPr>
      <w:r w:rsidRPr="00930762">
        <w:rPr>
          <w:sz w:val="28"/>
          <w:szCs w:val="28"/>
        </w:rPr>
        <w:t>b) Báo cáo việc thi hành văn bản quy phạm pháp luật trong lĩnh vực, chuyên đề với Ủy ban nhân dân tỉnh và Bộ Tư pháp theo Kế hoạch theo dõi việc thi hành văn bản quy phạm pháp luật hàng năm của Chủ tịch Ủy ban nhân dân tỉnh.</w:t>
      </w:r>
    </w:p>
    <w:p w14:paraId="2F6FAB1B" w14:textId="77777777" w:rsidR="00F012DF" w:rsidRPr="00930762" w:rsidRDefault="00F012DF" w:rsidP="00D3701A">
      <w:pPr>
        <w:spacing w:before="140"/>
        <w:ind w:firstLine="720"/>
        <w:jc w:val="both"/>
        <w:rPr>
          <w:sz w:val="28"/>
          <w:szCs w:val="28"/>
        </w:rPr>
      </w:pPr>
      <w:r w:rsidRPr="00930762">
        <w:rPr>
          <w:sz w:val="28"/>
          <w:szCs w:val="28"/>
        </w:rPr>
        <w:t>2. Các cơ quan có trách nhiệm:</w:t>
      </w:r>
    </w:p>
    <w:p w14:paraId="6A03FC2E" w14:textId="77777777" w:rsidR="00F012DF" w:rsidRPr="00D3701A" w:rsidRDefault="00F012DF" w:rsidP="00D3701A">
      <w:pPr>
        <w:spacing w:before="140"/>
        <w:ind w:firstLine="720"/>
        <w:jc w:val="both"/>
        <w:rPr>
          <w:spacing w:val="-4"/>
          <w:sz w:val="28"/>
          <w:szCs w:val="28"/>
        </w:rPr>
      </w:pPr>
      <w:r w:rsidRPr="00D3701A">
        <w:rPr>
          <w:spacing w:val="-4"/>
          <w:sz w:val="28"/>
          <w:szCs w:val="28"/>
        </w:rPr>
        <w:t>a) Báo cáo về tổ chức thi hành văn bản quy phạm pháp luật hàng năm trong ngành, lĩnh vực quản lý gửi Sở Tư pháp để tổng hợp, báo cáo Ủy ban nhân dân tỉnh</w:t>
      </w:r>
      <w:r w:rsidR="00F44010" w:rsidRPr="00D3701A">
        <w:rPr>
          <w:spacing w:val="-4"/>
          <w:sz w:val="28"/>
          <w:szCs w:val="28"/>
        </w:rPr>
        <w:t>;</w:t>
      </w:r>
    </w:p>
    <w:p w14:paraId="35EE5497" w14:textId="77777777" w:rsidR="00F012DF" w:rsidRPr="00930762" w:rsidRDefault="00F012DF" w:rsidP="00D3701A">
      <w:pPr>
        <w:spacing w:before="140"/>
        <w:ind w:firstLine="720"/>
        <w:jc w:val="both"/>
        <w:rPr>
          <w:sz w:val="28"/>
          <w:szCs w:val="28"/>
        </w:rPr>
      </w:pPr>
      <w:r w:rsidRPr="00930762">
        <w:rPr>
          <w:sz w:val="28"/>
          <w:szCs w:val="28"/>
        </w:rPr>
        <w:t>b) Báo cáo kết quả theo dõi việc thi hành văn bản quy phạm pháp luật theo chuyên đề được xác định trong Kế hoạch theo dõi việc thi hành văn bản quy phạm pháp luật hàng năm, gửi báo cáo về Sở Tư pháp trong thời hạn 05 ngày kể từ ngày ban hành để theo dõi, tổng hợp, báo cáo theo quy định. Báo cáo việc thi hành pháp luật theo chuyên đề thực hiện theo yêu cầu của cơ quan có thẩm quyền</w:t>
      </w:r>
      <w:r w:rsidR="00F44010" w:rsidRPr="00930762">
        <w:rPr>
          <w:sz w:val="28"/>
          <w:szCs w:val="28"/>
        </w:rPr>
        <w:t>;</w:t>
      </w:r>
    </w:p>
    <w:p w14:paraId="13300391" w14:textId="77777777" w:rsidR="00F012DF" w:rsidRPr="00930762" w:rsidRDefault="00F012DF" w:rsidP="00D3701A">
      <w:pPr>
        <w:spacing w:before="140"/>
        <w:ind w:firstLine="720"/>
        <w:jc w:val="both"/>
        <w:rPr>
          <w:sz w:val="28"/>
          <w:szCs w:val="28"/>
        </w:rPr>
      </w:pPr>
      <w:r w:rsidRPr="00930762">
        <w:rPr>
          <w:sz w:val="28"/>
          <w:szCs w:val="28"/>
        </w:rPr>
        <w:t>c) Báo cáo khi phát hiện những vướng mắc, bất cập của các quy định pháp luật trong ngành, lĩnh vực quản lý và báo cáo kết quả xử lý các kiến nghị theo yêu cầu của cơ quan nhà nước có thẩm quyền.</w:t>
      </w:r>
    </w:p>
    <w:p w14:paraId="34059BEE" w14:textId="77777777" w:rsidR="00F012DF" w:rsidRPr="00930762" w:rsidRDefault="00F012DF" w:rsidP="00D3701A">
      <w:pPr>
        <w:spacing w:before="140"/>
        <w:ind w:firstLine="720"/>
        <w:jc w:val="both"/>
        <w:rPr>
          <w:sz w:val="28"/>
          <w:szCs w:val="28"/>
        </w:rPr>
      </w:pPr>
      <w:r w:rsidRPr="00930762">
        <w:rPr>
          <w:sz w:val="28"/>
          <w:szCs w:val="28"/>
        </w:rPr>
        <w:t>3. Ủy ban nhân dân cấp xã có trách nhiệm:</w:t>
      </w:r>
    </w:p>
    <w:p w14:paraId="563BD386" w14:textId="77777777" w:rsidR="00F012DF" w:rsidRPr="00930762" w:rsidRDefault="00F012DF" w:rsidP="00D3701A">
      <w:pPr>
        <w:spacing w:before="140"/>
        <w:ind w:firstLine="720"/>
        <w:jc w:val="both"/>
        <w:rPr>
          <w:sz w:val="28"/>
          <w:szCs w:val="28"/>
        </w:rPr>
      </w:pPr>
      <w:r w:rsidRPr="00930762">
        <w:rPr>
          <w:sz w:val="28"/>
          <w:szCs w:val="28"/>
        </w:rPr>
        <w:t>a) Ủy ban nhân dân cấp xã báo cáo về tổ chức thi hành văn bản quy phạm pháp luật hàng năm tại địa phương gửi Sở Tư pháp để tổng hợp, báo cáo Ủy ban nhân dân tỉnh</w:t>
      </w:r>
      <w:r w:rsidR="00F44010" w:rsidRPr="00930762">
        <w:rPr>
          <w:sz w:val="28"/>
          <w:szCs w:val="28"/>
        </w:rPr>
        <w:t>;</w:t>
      </w:r>
    </w:p>
    <w:p w14:paraId="502EA241" w14:textId="77777777" w:rsidR="00F012DF" w:rsidRPr="00930762" w:rsidRDefault="00F012DF" w:rsidP="00D3701A">
      <w:pPr>
        <w:spacing w:before="140"/>
        <w:ind w:firstLine="720"/>
        <w:jc w:val="both"/>
        <w:rPr>
          <w:sz w:val="28"/>
          <w:szCs w:val="28"/>
        </w:rPr>
      </w:pPr>
      <w:r w:rsidRPr="00930762">
        <w:rPr>
          <w:sz w:val="28"/>
          <w:szCs w:val="28"/>
        </w:rPr>
        <w:t>b) Báo cáo kết quả theo dõi việc thi hành văn bản quy phạm pháp luật theo chuyên đề hoặc theo yêu cầu của cơ quan cấp trên.</w:t>
      </w:r>
    </w:p>
    <w:p w14:paraId="28138B01" w14:textId="77777777" w:rsidR="00F012DF" w:rsidRPr="00930762" w:rsidRDefault="00F012DF" w:rsidP="00D3701A">
      <w:pPr>
        <w:spacing w:before="140"/>
        <w:ind w:firstLine="720"/>
        <w:jc w:val="both"/>
        <w:rPr>
          <w:sz w:val="28"/>
          <w:szCs w:val="28"/>
        </w:rPr>
      </w:pPr>
      <w:r w:rsidRPr="00930762">
        <w:rPr>
          <w:sz w:val="28"/>
          <w:szCs w:val="28"/>
        </w:rPr>
        <w:t>4. Báo cáo về tổ chức thi hành pháp luật gồm:</w:t>
      </w:r>
    </w:p>
    <w:p w14:paraId="10C874B7" w14:textId="77777777" w:rsidR="00F012DF" w:rsidRPr="00930762" w:rsidRDefault="00F012DF" w:rsidP="00D3701A">
      <w:pPr>
        <w:spacing w:before="140"/>
        <w:ind w:firstLine="720"/>
        <w:jc w:val="both"/>
        <w:rPr>
          <w:sz w:val="28"/>
          <w:szCs w:val="28"/>
        </w:rPr>
      </w:pPr>
      <w:r w:rsidRPr="00930762">
        <w:rPr>
          <w:sz w:val="28"/>
          <w:szCs w:val="28"/>
        </w:rPr>
        <w:t>a) Báo cáo về tổ chức thi hành pháp luật định kỳ hằng năm theo Mẫu số 01 tại Phụ lục kèm theo Nghị định số 80/2025/NĐ-CP;</w:t>
      </w:r>
    </w:p>
    <w:p w14:paraId="753251AA" w14:textId="77777777" w:rsidR="00F012DF" w:rsidRPr="00930762" w:rsidRDefault="00F012DF" w:rsidP="00D3701A">
      <w:pPr>
        <w:spacing w:before="140"/>
        <w:ind w:firstLine="720"/>
        <w:jc w:val="both"/>
        <w:rPr>
          <w:sz w:val="28"/>
          <w:szCs w:val="28"/>
        </w:rPr>
      </w:pPr>
      <w:r w:rsidRPr="00930762">
        <w:rPr>
          <w:sz w:val="28"/>
          <w:szCs w:val="28"/>
        </w:rPr>
        <w:t>b) Báo cáo tình hình xử lý kiến nghị sửa đổi, bổ sung, ban hành mới văn bản quy phạm pháp luật theo Mẫu số 02 tại Phụ lục kèm theo Nghị định số 80/2025/NĐ-CP;</w:t>
      </w:r>
    </w:p>
    <w:p w14:paraId="2673E803" w14:textId="77777777" w:rsidR="00F012DF" w:rsidRPr="00930762" w:rsidRDefault="00F012DF" w:rsidP="00D3701A">
      <w:pPr>
        <w:spacing w:before="140"/>
        <w:ind w:firstLine="720"/>
        <w:jc w:val="both"/>
        <w:rPr>
          <w:sz w:val="28"/>
          <w:szCs w:val="28"/>
        </w:rPr>
      </w:pPr>
      <w:r w:rsidRPr="00930762">
        <w:rPr>
          <w:sz w:val="28"/>
          <w:szCs w:val="28"/>
        </w:rPr>
        <w:t>c) Báo cáo đột xuất, báo cáo chuyên đề về tổ chức thi hành pháp luật theo đề nghị của cơ quan, người có thẩm quyền.</w:t>
      </w:r>
    </w:p>
    <w:p w14:paraId="47987B4E" w14:textId="77777777" w:rsidR="00F012DF" w:rsidRPr="00D3701A" w:rsidRDefault="00F012DF" w:rsidP="00D3701A">
      <w:pPr>
        <w:spacing w:before="140"/>
        <w:ind w:firstLine="720"/>
        <w:jc w:val="both"/>
        <w:rPr>
          <w:spacing w:val="4"/>
          <w:sz w:val="28"/>
          <w:szCs w:val="28"/>
        </w:rPr>
      </w:pPr>
      <w:r w:rsidRPr="00D3701A">
        <w:rPr>
          <w:spacing w:val="4"/>
          <w:sz w:val="28"/>
          <w:szCs w:val="28"/>
        </w:rPr>
        <w:t>5. Phương thức gửi, nhận báo cáo, thời gian chốt số liệu báo cáo và thời hạn gửi báo cáo thực hiện theo quy định về chế độ báo cáo của cơ quan hành chính nhà nước.</w:t>
      </w:r>
    </w:p>
    <w:p w14:paraId="3FBF2C5D" w14:textId="77777777" w:rsidR="00F012DF" w:rsidRPr="00930762" w:rsidRDefault="00F012DF" w:rsidP="00D3701A">
      <w:pPr>
        <w:spacing w:before="180"/>
        <w:ind w:firstLine="720"/>
        <w:jc w:val="both"/>
        <w:rPr>
          <w:sz w:val="28"/>
          <w:szCs w:val="28"/>
        </w:rPr>
      </w:pPr>
      <w:bookmarkStart w:id="26" w:name="dieu_12"/>
      <w:r w:rsidRPr="00930762">
        <w:rPr>
          <w:b/>
          <w:bCs/>
          <w:sz w:val="28"/>
          <w:szCs w:val="28"/>
        </w:rPr>
        <w:lastRenderedPageBreak/>
        <w:t>Điều 12. Sơ kết, tổng kết việc thi hành văn bản quy phạm pháp luật</w:t>
      </w:r>
      <w:bookmarkEnd w:id="26"/>
    </w:p>
    <w:p w14:paraId="2415BB23" w14:textId="57680420" w:rsidR="00F012DF" w:rsidRPr="00930762" w:rsidRDefault="00D3701A" w:rsidP="00D3701A">
      <w:pPr>
        <w:spacing w:before="180"/>
        <w:ind w:firstLine="720"/>
        <w:jc w:val="both"/>
        <w:rPr>
          <w:sz w:val="28"/>
          <w:szCs w:val="28"/>
        </w:rPr>
      </w:pPr>
      <w:r>
        <w:rPr>
          <w:sz w:val="28"/>
          <w:szCs w:val="28"/>
        </w:rPr>
        <w:t xml:space="preserve">1. </w:t>
      </w:r>
      <w:r w:rsidR="00F012DF" w:rsidRPr="00930762">
        <w:rPr>
          <w:sz w:val="28"/>
          <w:szCs w:val="28"/>
        </w:rPr>
        <w:t>Các cơ quan, đơn vị tổ chức sơ kết, tổng kết việc thi hành văn bản quy phạm pháp luật thuộc lĩnh vực quản lý theo chỉ đạo của Hội đồng nhân dân, Ủy ban nhân dân.</w:t>
      </w:r>
    </w:p>
    <w:p w14:paraId="70B8EEE6" w14:textId="77777777" w:rsidR="00F012DF" w:rsidRPr="00930762" w:rsidRDefault="00F012DF" w:rsidP="00D3701A">
      <w:pPr>
        <w:spacing w:before="180"/>
        <w:ind w:firstLine="720"/>
        <w:jc w:val="both"/>
        <w:rPr>
          <w:sz w:val="28"/>
          <w:szCs w:val="28"/>
        </w:rPr>
      </w:pPr>
      <w:r w:rsidRPr="00930762">
        <w:rPr>
          <w:sz w:val="28"/>
          <w:szCs w:val="28"/>
        </w:rPr>
        <w:t>2. Tiến hành sơ kết, tổng kết việc thi hành văn bản quy phạm pháp luật dựa trên một trong các căn cứ sau:</w:t>
      </w:r>
    </w:p>
    <w:p w14:paraId="01B1EECF" w14:textId="77777777" w:rsidR="00F012DF" w:rsidRPr="00930762" w:rsidRDefault="00F012DF" w:rsidP="00D3701A">
      <w:pPr>
        <w:spacing w:before="180"/>
        <w:ind w:firstLine="720"/>
        <w:jc w:val="both"/>
        <w:rPr>
          <w:sz w:val="28"/>
          <w:szCs w:val="28"/>
        </w:rPr>
      </w:pPr>
      <w:r w:rsidRPr="00930762">
        <w:rPr>
          <w:sz w:val="28"/>
          <w:szCs w:val="28"/>
        </w:rPr>
        <w:t>a) Theo quyết định của cơ quan, người có thẩm quyền ban hành văn bản quy phạm pháp luật đó</w:t>
      </w:r>
      <w:r w:rsidR="00F44010" w:rsidRPr="00930762">
        <w:rPr>
          <w:sz w:val="28"/>
          <w:szCs w:val="28"/>
        </w:rPr>
        <w:t>;</w:t>
      </w:r>
    </w:p>
    <w:p w14:paraId="22233B6A" w14:textId="77777777" w:rsidR="00F012DF" w:rsidRPr="00930762" w:rsidRDefault="00F012DF" w:rsidP="00D3701A">
      <w:pPr>
        <w:spacing w:before="180"/>
        <w:ind w:firstLine="720"/>
        <w:jc w:val="both"/>
        <w:rPr>
          <w:sz w:val="28"/>
          <w:szCs w:val="28"/>
        </w:rPr>
      </w:pPr>
      <w:r w:rsidRPr="00930762">
        <w:rPr>
          <w:sz w:val="28"/>
          <w:szCs w:val="28"/>
        </w:rPr>
        <w:t>b) Theo đề nghị của cơ quan, người có thẩm quyền.</w:t>
      </w:r>
    </w:p>
    <w:p w14:paraId="3CAB1E89" w14:textId="77777777" w:rsidR="00F012DF" w:rsidRPr="00930762" w:rsidRDefault="00F012DF" w:rsidP="00D3701A">
      <w:pPr>
        <w:spacing w:before="180"/>
        <w:ind w:firstLine="720"/>
        <w:jc w:val="both"/>
        <w:rPr>
          <w:sz w:val="28"/>
          <w:szCs w:val="28"/>
        </w:rPr>
      </w:pPr>
      <w:r w:rsidRPr="00930762">
        <w:rPr>
          <w:sz w:val="28"/>
          <w:szCs w:val="28"/>
        </w:rPr>
        <w:t>3. Hình thức sơ kết, tổng kết việc thi hành văn bản quy phạm pháp luật:</w:t>
      </w:r>
    </w:p>
    <w:p w14:paraId="0BBF5420" w14:textId="77777777" w:rsidR="00F012DF" w:rsidRPr="00930762" w:rsidRDefault="00F012DF" w:rsidP="00D3701A">
      <w:pPr>
        <w:spacing w:before="180"/>
        <w:ind w:firstLine="720"/>
        <w:jc w:val="both"/>
        <w:rPr>
          <w:sz w:val="28"/>
          <w:szCs w:val="28"/>
        </w:rPr>
      </w:pPr>
      <w:r w:rsidRPr="00930762">
        <w:rPr>
          <w:sz w:val="28"/>
          <w:szCs w:val="28"/>
        </w:rPr>
        <w:t>Căn cứ vào tính chất của văn bản quy phạm pháp luật, nội dung, yêu cầu của việc sơ kết, tổng kết, cơ quan có trách nhiệm tổ chức sơ kết, tổng kết lựa chọn một trong các hình thức sau đây:</w:t>
      </w:r>
    </w:p>
    <w:p w14:paraId="460B07BF" w14:textId="77777777" w:rsidR="00F012DF" w:rsidRPr="00930762" w:rsidRDefault="00F012DF" w:rsidP="00D3701A">
      <w:pPr>
        <w:spacing w:before="180"/>
        <w:ind w:firstLine="720"/>
        <w:jc w:val="both"/>
        <w:rPr>
          <w:sz w:val="28"/>
          <w:szCs w:val="28"/>
        </w:rPr>
      </w:pPr>
      <w:r w:rsidRPr="00930762">
        <w:rPr>
          <w:sz w:val="28"/>
          <w:szCs w:val="28"/>
        </w:rPr>
        <w:t>a) Tổ chức hội nghị sơ kết, tổng kết</w:t>
      </w:r>
      <w:r w:rsidR="00F44010" w:rsidRPr="00930762">
        <w:rPr>
          <w:sz w:val="28"/>
          <w:szCs w:val="28"/>
        </w:rPr>
        <w:t>;</w:t>
      </w:r>
    </w:p>
    <w:p w14:paraId="3035061A" w14:textId="77777777" w:rsidR="00F012DF" w:rsidRPr="00930762" w:rsidRDefault="00F012DF" w:rsidP="00D3701A">
      <w:pPr>
        <w:spacing w:before="180"/>
        <w:ind w:firstLine="720"/>
        <w:jc w:val="both"/>
        <w:rPr>
          <w:sz w:val="28"/>
          <w:szCs w:val="28"/>
        </w:rPr>
      </w:pPr>
      <w:r w:rsidRPr="00930762">
        <w:rPr>
          <w:sz w:val="28"/>
          <w:szCs w:val="28"/>
        </w:rPr>
        <w:t>b) Tổng hợp thông tin, xây dựng báo cáo sơ kết, tổng kết.</w:t>
      </w:r>
    </w:p>
    <w:p w14:paraId="7D37D381" w14:textId="77777777" w:rsidR="00F012DF" w:rsidRPr="00930762" w:rsidRDefault="00F012DF" w:rsidP="00D3701A">
      <w:pPr>
        <w:spacing w:before="180"/>
        <w:ind w:firstLine="720"/>
        <w:jc w:val="both"/>
        <w:rPr>
          <w:sz w:val="28"/>
          <w:szCs w:val="28"/>
        </w:rPr>
      </w:pPr>
      <w:r w:rsidRPr="00930762">
        <w:rPr>
          <w:sz w:val="28"/>
          <w:szCs w:val="28"/>
        </w:rPr>
        <w:t>4. Báo cáo sơ kết, tổng kết việc thi hành văn bản quy phạm pháp luật gồm những nội dung cơ bản sau:</w:t>
      </w:r>
    </w:p>
    <w:p w14:paraId="61BA07AE" w14:textId="77777777" w:rsidR="00F012DF" w:rsidRPr="00D3701A" w:rsidRDefault="00F012DF" w:rsidP="00D3701A">
      <w:pPr>
        <w:spacing w:before="180"/>
        <w:ind w:firstLine="720"/>
        <w:jc w:val="both"/>
        <w:rPr>
          <w:spacing w:val="-4"/>
          <w:sz w:val="28"/>
          <w:szCs w:val="28"/>
        </w:rPr>
      </w:pPr>
      <w:r w:rsidRPr="00D3701A">
        <w:rPr>
          <w:spacing w:val="-4"/>
          <w:sz w:val="28"/>
          <w:szCs w:val="28"/>
        </w:rPr>
        <w:t>a) Công tác chỉ đạo, triển khai và tổ chức thi hành văn bản quy phạm pháp luật</w:t>
      </w:r>
      <w:r w:rsidR="00F44010" w:rsidRPr="00D3701A">
        <w:rPr>
          <w:spacing w:val="-4"/>
          <w:sz w:val="28"/>
          <w:szCs w:val="28"/>
        </w:rPr>
        <w:t>;</w:t>
      </w:r>
    </w:p>
    <w:p w14:paraId="38C575F4" w14:textId="77777777" w:rsidR="00F012DF" w:rsidRPr="00930762" w:rsidRDefault="00F012DF" w:rsidP="00D3701A">
      <w:pPr>
        <w:spacing w:before="180"/>
        <w:ind w:firstLine="720"/>
        <w:jc w:val="both"/>
        <w:rPr>
          <w:sz w:val="28"/>
          <w:szCs w:val="28"/>
        </w:rPr>
      </w:pPr>
      <w:r w:rsidRPr="00930762">
        <w:rPr>
          <w:sz w:val="28"/>
          <w:szCs w:val="28"/>
        </w:rPr>
        <w:t>b) Kết quả thi hành văn bản quy phạm pháp luật, đánh giá ưu điểm, bất cập, hạn chế của văn bản quy phạm pháp luật</w:t>
      </w:r>
      <w:r w:rsidR="00F44010" w:rsidRPr="00930762">
        <w:rPr>
          <w:sz w:val="28"/>
          <w:szCs w:val="28"/>
        </w:rPr>
        <w:t>;</w:t>
      </w:r>
    </w:p>
    <w:p w14:paraId="0A4AE005" w14:textId="77777777" w:rsidR="00F012DF" w:rsidRPr="00930762" w:rsidRDefault="00F012DF" w:rsidP="00D3701A">
      <w:pPr>
        <w:spacing w:before="180"/>
        <w:ind w:firstLine="720"/>
        <w:jc w:val="both"/>
        <w:rPr>
          <w:sz w:val="28"/>
          <w:szCs w:val="28"/>
        </w:rPr>
      </w:pPr>
      <w:r w:rsidRPr="00930762">
        <w:rPr>
          <w:sz w:val="28"/>
          <w:szCs w:val="28"/>
        </w:rPr>
        <w:t>c) Khó khăn, vướng mắc và nguyên nhân</w:t>
      </w:r>
      <w:r w:rsidR="00F44010" w:rsidRPr="00930762">
        <w:rPr>
          <w:sz w:val="28"/>
          <w:szCs w:val="28"/>
        </w:rPr>
        <w:t>;</w:t>
      </w:r>
    </w:p>
    <w:p w14:paraId="7580D324" w14:textId="77777777" w:rsidR="00F012DF" w:rsidRPr="00930762" w:rsidRDefault="00F012DF" w:rsidP="00D3701A">
      <w:pPr>
        <w:spacing w:before="180"/>
        <w:ind w:firstLine="720"/>
        <w:jc w:val="both"/>
        <w:rPr>
          <w:sz w:val="28"/>
          <w:szCs w:val="28"/>
        </w:rPr>
      </w:pPr>
      <w:r w:rsidRPr="00930762">
        <w:rPr>
          <w:sz w:val="28"/>
          <w:szCs w:val="28"/>
        </w:rPr>
        <w:t>d) Xác định những vấn đề mới phát sinh trong thực tiễn</w:t>
      </w:r>
      <w:r w:rsidR="00F44010" w:rsidRPr="00930762">
        <w:rPr>
          <w:sz w:val="28"/>
          <w:szCs w:val="28"/>
        </w:rPr>
        <w:t>;</w:t>
      </w:r>
    </w:p>
    <w:p w14:paraId="6A30F62D" w14:textId="77777777" w:rsidR="00F012DF" w:rsidRPr="00930762" w:rsidRDefault="00F012DF" w:rsidP="00D3701A">
      <w:pPr>
        <w:spacing w:before="180"/>
        <w:ind w:firstLine="720"/>
        <w:jc w:val="both"/>
        <w:rPr>
          <w:sz w:val="28"/>
          <w:szCs w:val="28"/>
        </w:rPr>
      </w:pPr>
      <w:r w:rsidRPr="00930762">
        <w:rPr>
          <w:sz w:val="28"/>
          <w:szCs w:val="28"/>
        </w:rPr>
        <w:t>đ) Kiến nghị giải pháp để khắc phục khó khăn, vướng mắc, biện pháp nâng cao hiệu quả thi hành văn bản quy phạm pháp luật, hoàn thiện hệ thống pháp luật</w:t>
      </w:r>
      <w:r w:rsidR="00F44010" w:rsidRPr="00930762">
        <w:rPr>
          <w:sz w:val="28"/>
          <w:szCs w:val="28"/>
        </w:rPr>
        <w:t>;</w:t>
      </w:r>
    </w:p>
    <w:p w14:paraId="7360FDFA" w14:textId="77777777" w:rsidR="00F012DF" w:rsidRPr="00930762" w:rsidRDefault="00F012DF" w:rsidP="00D3701A">
      <w:pPr>
        <w:spacing w:before="180"/>
        <w:ind w:firstLine="720"/>
        <w:jc w:val="both"/>
        <w:rPr>
          <w:sz w:val="28"/>
          <w:szCs w:val="28"/>
        </w:rPr>
      </w:pPr>
      <w:r w:rsidRPr="00930762">
        <w:rPr>
          <w:sz w:val="28"/>
          <w:szCs w:val="28"/>
        </w:rPr>
        <w:t xml:space="preserve">e) Những nội dung khác </w:t>
      </w:r>
      <w:r w:rsidRPr="001E2894">
        <w:rPr>
          <w:i/>
          <w:sz w:val="28"/>
          <w:szCs w:val="28"/>
        </w:rPr>
        <w:t>(nếu có)</w:t>
      </w:r>
      <w:r w:rsidRPr="00930762">
        <w:rPr>
          <w:sz w:val="28"/>
          <w:szCs w:val="28"/>
        </w:rPr>
        <w:t>.</w:t>
      </w:r>
    </w:p>
    <w:p w14:paraId="6AFC53A8" w14:textId="77777777" w:rsidR="00F012DF" w:rsidRPr="00930762" w:rsidRDefault="00F012DF" w:rsidP="00D3701A">
      <w:pPr>
        <w:spacing w:before="180"/>
        <w:ind w:firstLine="720"/>
        <w:jc w:val="both"/>
        <w:rPr>
          <w:sz w:val="28"/>
          <w:szCs w:val="28"/>
        </w:rPr>
      </w:pPr>
      <w:bookmarkStart w:id="27" w:name="dieu_13"/>
      <w:r w:rsidRPr="00930762">
        <w:rPr>
          <w:b/>
          <w:bCs/>
          <w:sz w:val="28"/>
          <w:szCs w:val="28"/>
        </w:rPr>
        <w:t xml:space="preserve">Điều 13. Tham gia phối hợp của Tòa án nhân dân, Viện </w:t>
      </w:r>
      <w:r w:rsidR="00E730F0" w:rsidRPr="00930762">
        <w:rPr>
          <w:b/>
          <w:bCs/>
          <w:sz w:val="28"/>
          <w:szCs w:val="28"/>
        </w:rPr>
        <w:t>k</w:t>
      </w:r>
      <w:r w:rsidRPr="00930762">
        <w:rPr>
          <w:b/>
          <w:bCs/>
          <w:sz w:val="28"/>
          <w:szCs w:val="28"/>
        </w:rPr>
        <w:t>iểm sát nhân dân, Ủy ban Mặt trận Tổ quốc Việt Nam và các tổ chức liên quan</w:t>
      </w:r>
      <w:bookmarkEnd w:id="27"/>
    </w:p>
    <w:p w14:paraId="6D224D56" w14:textId="77777777" w:rsidR="00F012DF" w:rsidRPr="00930762" w:rsidRDefault="00F012DF" w:rsidP="00D3701A">
      <w:pPr>
        <w:spacing w:before="180"/>
        <w:ind w:firstLine="720"/>
        <w:jc w:val="both"/>
        <w:rPr>
          <w:sz w:val="28"/>
          <w:szCs w:val="28"/>
        </w:rPr>
      </w:pPr>
      <w:r w:rsidRPr="00930762">
        <w:rPr>
          <w:sz w:val="28"/>
          <w:szCs w:val="28"/>
        </w:rPr>
        <w:t xml:space="preserve">1. Căn cứ yêu cầu cụ thể của từng hoạt động theo dõi việc thi hành văn bản quy phạm pháp luật, đề nghị Tòa án nhân dân, Viện Kiểm sát nhân dân, Ủy ban Mặt trận Tổ quốc Việt Nam và các tổ chức liên quan phối hợp thực hiện cung cấp thông tin về tổ chức thi hành văn bản quy phạm pháp luật theo quy định tại </w:t>
      </w:r>
      <w:r w:rsidR="00E730F0" w:rsidRPr="00930762">
        <w:rPr>
          <w:sz w:val="28"/>
          <w:szCs w:val="28"/>
        </w:rPr>
        <w:t>đ</w:t>
      </w:r>
      <w:r w:rsidRPr="00930762">
        <w:rPr>
          <w:sz w:val="28"/>
          <w:szCs w:val="28"/>
        </w:rPr>
        <w:t>iểm b, c, d khoản 2 Điều 11 Nghị định số 80/2025/NĐ-CP.</w:t>
      </w:r>
    </w:p>
    <w:p w14:paraId="57FDDF71" w14:textId="77777777" w:rsidR="00F012DF" w:rsidRPr="00930762" w:rsidRDefault="00F012DF" w:rsidP="00D3701A">
      <w:pPr>
        <w:spacing w:before="180"/>
        <w:ind w:firstLine="720"/>
        <w:jc w:val="both"/>
        <w:rPr>
          <w:sz w:val="28"/>
          <w:szCs w:val="28"/>
        </w:rPr>
      </w:pPr>
      <w:r w:rsidRPr="00930762">
        <w:rPr>
          <w:sz w:val="28"/>
          <w:szCs w:val="28"/>
        </w:rPr>
        <w:t xml:space="preserve">2. Sở Tư pháp có trách nhiệm tham mưu giúp Ủy ban nhân dân tỉnh thực hiện các hoạt động phối hợp với Tòa án nhân dân, Viện </w:t>
      </w:r>
      <w:r w:rsidR="00E730F0" w:rsidRPr="00930762">
        <w:rPr>
          <w:sz w:val="28"/>
          <w:szCs w:val="28"/>
        </w:rPr>
        <w:t>k</w:t>
      </w:r>
      <w:r w:rsidRPr="00930762">
        <w:rPr>
          <w:sz w:val="28"/>
          <w:szCs w:val="28"/>
        </w:rPr>
        <w:t>iểm sát nhân dân, Ủy ban Mặt trận Tổ quốc Việt Nam và các tổ chức liên quan trên địa bàn tỉnh.</w:t>
      </w:r>
    </w:p>
    <w:p w14:paraId="4171CDFD" w14:textId="77777777" w:rsidR="00F44010" w:rsidRPr="00D3701A" w:rsidRDefault="00F44010" w:rsidP="00930762">
      <w:pPr>
        <w:spacing w:before="120" w:after="120"/>
        <w:ind w:firstLine="720"/>
        <w:jc w:val="both"/>
        <w:rPr>
          <w:sz w:val="2"/>
          <w:szCs w:val="28"/>
        </w:rPr>
      </w:pPr>
    </w:p>
    <w:p w14:paraId="45F837E1" w14:textId="77777777" w:rsidR="00F012DF" w:rsidRPr="00930762" w:rsidRDefault="00F012DF" w:rsidP="00D3701A">
      <w:pPr>
        <w:jc w:val="center"/>
        <w:rPr>
          <w:sz w:val="28"/>
          <w:szCs w:val="28"/>
        </w:rPr>
      </w:pPr>
      <w:bookmarkStart w:id="28" w:name="chuong_3"/>
      <w:r w:rsidRPr="00930762">
        <w:rPr>
          <w:b/>
          <w:bCs/>
          <w:sz w:val="28"/>
          <w:szCs w:val="28"/>
        </w:rPr>
        <w:lastRenderedPageBreak/>
        <w:t>Chương III</w:t>
      </w:r>
      <w:bookmarkEnd w:id="28"/>
    </w:p>
    <w:p w14:paraId="5E848BD4" w14:textId="77777777" w:rsidR="00F012DF" w:rsidRPr="00930762" w:rsidRDefault="00F012DF" w:rsidP="00D3701A">
      <w:pPr>
        <w:jc w:val="center"/>
        <w:rPr>
          <w:b/>
          <w:bCs/>
          <w:sz w:val="28"/>
          <w:szCs w:val="28"/>
        </w:rPr>
      </w:pPr>
      <w:bookmarkStart w:id="29" w:name="chuong_3_name"/>
      <w:r w:rsidRPr="00930762">
        <w:rPr>
          <w:b/>
          <w:bCs/>
          <w:sz w:val="28"/>
          <w:szCs w:val="28"/>
        </w:rPr>
        <w:t>ĐIỀU KHOẢN THI HÀNH</w:t>
      </w:r>
      <w:bookmarkEnd w:id="29"/>
    </w:p>
    <w:p w14:paraId="1DF51CBC" w14:textId="77777777" w:rsidR="00F44010" w:rsidRPr="00930762" w:rsidRDefault="00F44010" w:rsidP="00930762">
      <w:pPr>
        <w:ind w:firstLine="720"/>
        <w:jc w:val="center"/>
        <w:rPr>
          <w:sz w:val="28"/>
          <w:szCs w:val="28"/>
        </w:rPr>
      </w:pPr>
    </w:p>
    <w:p w14:paraId="5F5C0E2B" w14:textId="77777777" w:rsidR="00D4425E" w:rsidRPr="00930762" w:rsidRDefault="00D4425E" w:rsidP="00930762">
      <w:pPr>
        <w:spacing w:before="120" w:after="120"/>
        <w:ind w:firstLine="720"/>
        <w:jc w:val="both"/>
        <w:rPr>
          <w:sz w:val="28"/>
          <w:szCs w:val="28"/>
        </w:rPr>
      </w:pPr>
      <w:bookmarkStart w:id="30" w:name="dieu_14"/>
      <w:r w:rsidRPr="00930762">
        <w:rPr>
          <w:b/>
          <w:bCs/>
          <w:sz w:val="28"/>
          <w:szCs w:val="28"/>
        </w:rPr>
        <w:t>Điều 1</w:t>
      </w:r>
      <w:r w:rsidR="004D466F" w:rsidRPr="00930762">
        <w:rPr>
          <w:b/>
          <w:bCs/>
          <w:sz w:val="28"/>
          <w:szCs w:val="28"/>
        </w:rPr>
        <w:t>4</w:t>
      </w:r>
      <w:r w:rsidRPr="00930762">
        <w:rPr>
          <w:b/>
          <w:bCs/>
          <w:sz w:val="28"/>
          <w:szCs w:val="28"/>
        </w:rPr>
        <w:t>. Kinh phí thực hiện</w:t>
      </w:r>
      <w:bookmarkEnd w:id="30"/>
    </w:p>
    <w:p w14:paraId="69987876" w14:textId="77777777" w:rsidR="00D4425E" w:rsidRPr="00930762" w:rsidRDefault="00D4425E" w:rsidP="00930762">
      <w:pPr>
        <w:spacing w:before="120" w:after="120"/>
        <w:ind w:firstLine="720"/>
        <w:jc w:val="both"/>
        <w:rPr>
          <w:sz w:val="28"/>
          <w:szCs w:val="28"/>
        </w:rPr>
      </w:pPr>
      <w:r w:rsidRPr="00930762">
        <w:rPr>
          <w:sz w:val="28"/>
          <w:szCs w:val="28"/>
        </w:rPr>
        <w:t xml:space="preserve">1. Kinh phí </w:t>
      </w:r>
      <w:r w:rsidR="00FA1358" w:rsidRPr="00930762">
        <w:rPr>
          <w:sz w:val="28"/>
          <w:szCs w:val="28"/>
        </w:rPr>
        <w:t>thực hiện</w:t>
      </w:r>
      <w:r w:rsidRPr="00930762">
        <w:rPr>
          <w:sz w:val="28"/>
          <w:szCs w:val="28"/>
        </w:rPr>
        <w:t xml:space="preserve"> công tác tổ chức thi hành văn bản quy phạm pháp luật của cơ quan, đơn vị cấp nào do ngân sách nhà nước cấp đó đảm bảo theo phân cấp ngân sách và được tổng hợp vào dự toán ngân sách hàng năm của cơ quan, đơn vị.</w:t>
      </w:r>
    </w:p>
    <w:p w14:paraId="195235D7" w14:textId="77777777" w:rsidR="00D4425E" w:rsidRPr="00930762" w:rsidRDefault="00D4425E" w:rsidP="00930762">
      <w:pPr>
        <w:spacing w:before="120" w:after="120"/>
        <w:ind w:firstLine="720"/>
        <w:jc w:val="both"/>
        <w:rPr>
          <w:sz w:val="28"/>
          <w:szCs w:val="28"/>
        </w:rPr>
      </w:pPr>
      <w:r w:rsidRPr="00930762">
        <w:rPr>
          <w:sz w:val="28"/>
          <w:szCs w:val="28"/>
        </w:rPr>
        <w:t>2. Việc lập dự toán, quyết toán được thực hiện theo quy định của Luật Ngân sách nhà nước và các văn bản quy định chi tiết, hướng dẫn thi hành.</w:t>
      </w:r>
    </w:p>
    <w:p w14:paraId="01E82CF6" w14:textId="77777777" w:rsidR="00D4425E" w:rsidRPr="00930762" w:rsidRDefault="00D4425E" w:rsidP="00930762">
      <w:pPr>
        <w:spacing w:before="120" w:after="120"/>
        <w:ind w:firstLine="720"/>
        <w:jc w:val="both"/>
        <w:rPr>
          <w:sz w:val="28"/>
          <w:szCs w:val="28"/>
        </w:rPr>
      </w:pPr>
      <w:r w:rsidRPr="00930762">
        <w:rPr>
          <w:sz w:val="28"/>
          <w:szCs w:val="28"/>
        </w:rPr>
        <w:t>3. Cơ quan, người có thẩm quyền có trách nhiệm bảo đảm và ưu tiên nguồn lực đầu tư cơ sở vật chất, hiện đại hóa hạ tầng kỹ thuật, trang thiết bị làm việc, ứng dụng công nghệ số, chuyển đổi số, ứng dụng trí tuệ nhân tạo trong tổ chức thi hành pháp luật.</w:t>
      </w:r>
    </w:p>
    <w:p w14:paraId="43118127" w14:textId="77777777" w:rsidR="00F012DF" w:rsidRPr="00930762" w:rsidRDefault="00F012DF" w:rsidP="00930762">
      <w:pPr>
        <w:spacing w:before="120" w:after="120"/>
        <w:ind w:firstLine="720"/>
        <w:jc w:val="both"/>
        <w:rPr>
          <w:sz w:val="28"/>
          <w:szCs w:val="28"/>
        </w:rPr>
      </w:pPr>
      <w:bookmarkStart w:id="31" w:name="dieu_15"/>
      <w:r w:rsidRPr="00930762">
        <w:rPr>
          <w:b/>
          <w:bCs/>
          <w:sz w:val="28"/>
          <w:szCs w:val="28"/>
        </w:rPr>
        <w:t>Điều 1</w:t>
      </w:r>
      <w:r w:rsidR="004D466F" w:rsidRPr="00930762">
        <w:rPr>
          <w:b/>
          <w:bCs/>
          <w:sz w:val="28"/>
          <w:szCs w:val="28"/>
        </w:rPr>
        <w:t>5</w:t>
      </w:r>
      <w:r w:rsidRPr="00930762">
        <w:rPr>
          <w:b/>
          <w:bCs/>
          <w:sz w:val="28"/>
          <w:szCs w:val="28"/>
        </w:rPr>
        <w:t>. Tổ chức thực hiện</w:t>
      </w:r>
      <w:bookmarkEnd w:id="31"/>
    </w:p>
    <w:p w14:paraId="1194A052" w14:textId="77777777" w:rsidR="00F012DF" w:rsidRPr="00930762" w:rsidRDefault="00F012DF" w:rsidP="00930762">
      <w:pPr>
        <w:spacing w:before="120" w:after="120"/>
        <w:ind w:firstLine="720"/>
        <w:jc w:val="both"/>
        <w:rPr>
          <w:sz w:val="28"/>
          <w:szCs w:val="28"/>
        </w:rPr>
      </w:pPr>
      <w:r w:rsidRPr="00930762">
        <w:rPr>
          <w:sz w:val="28"/>
          <w:szCs w:val="28"/>
        </w:rPr>
        <w:t xml:space="preserve">1. Sở Tư pháp có trách nhiệm hướng dẫn, đôn đốc, theo dõi, kiểm tra các cơ quan và Ủy ban nhân dân cấp xã thực hiện công tác theo dõi việc thi hành văn bản quy phạm pháp luật tại địa phương. </w:t>
      </w:r>
    </w:p>
    <w:p w14:paraId="0DD72A88" w14:textId="77777777" w:rsidR="00F012DF" w:rsidRPr="00930762" w:rsidRDefault="00F012DF" w:rsidP="00930762">
      <w:pPr>
        <w:spacing w:before="120" w:after="120"/>
        <w:ind w:firstLine="720"/>
        <w:jc w:val="both"/>
        <w:rPr>
          <w:sz w:val="28"/>
          <w:szCs w:val="28"/>
        </w:rPr>
      </w:pPr>
      <w:r w:rsidRPr="00930762">
        <w:rPr>
          <w:sz w:val="28"/>
          <w:szCs w:val="28"/>
        </w:rPr>
        <w:t>2. Trong quá trình thực hiện, nếu có khó khăn, vướng mắc, các cơ quan, đơn vị, tổ chức, cá nhân kịp thời phản ánh về Sở Tư pháp để tổng hợp, báo cáo Ủy ban nhân</w:t>
      </w:r>
      <w:r w:rsidR="00F44010" w:rsidRPr="00930762">
        <w:rPr>
          <w:sz w:val="28"/>
          <w:szCs w:val="28"/>
        </w:rPr>
        <w:t xml:space="preserve"> dân tỉnh xem xét, quyết định.</w:t>
      </w:r>
    </w:p>
    <w:p w14:paraId="1287547D" w14:textId="77777777" w:rsidR="00F012DF" w:rsidRPr="005640EB" w:rsidRDefault="00F012DF">
      <w:pPr>
        <w:spacing w:before="120" w:after="280" w:afterAutospacing="1"/>
      </w:pPr>
      <w:r w:rsidRPr="005640EB">
        <w:t> </w:t>
      </w:r>
    </w:p>
    <w:p w14:paraId="6CC0F1E9" w14:textId="77777777" w:rsidR="00F012DF" w:rsidRPr="005640EB" w:rsidRDefault="00F012DF">
      <w:pPr>
        <w:spacing w:before="120" w:after="280" w:afterAutospacing="1"/>
      </w:pPr>
      <w:r w:rsidRPr="005640EB">
        <w:t> </w:t>
      </w:r>
    </w:p>
    <w:sectPr w:rsidR="00F012DF" w:rsidRPr="005640EB" w:rsidSect="007F6101">
      <w:headerReference w:type="default" r:id="rId8"/>
      <w:pgSz w:w="11907" w:h="16840" w:code="9"/>
      <w:pgMar w:top="1134" w:right="851" w:bottom="851" w:left="1701"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38541" w14:textId="77777777" w:rsidR="00EA26C1" w:rsidRDefault="00EA26C1" w:rsidP="00F62809">
      <w:r>
        <w:separator/>
      </w:r>
    </w:p>
  </w:endnote>
  <w:endnote w:type="continuationSeparator" w:id="0">
    <w:p w14:paraId="17FE4F54" w14:textId="77777777" w:rsidR="00EA26C1" w:rsidRDefault="00EA26C1" w:rsidP="00F6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24C90" w14:textId="77777777" w:rsidR="00EA26C1" w:rsidRDefault="00EA26C1" w:rsidP="00F62809">
      <w:r>
        <w:separator/>
      </w:r>
    </w:p>
  </w:footnote>
  <w:footnote w:type="continuationSeparator" w:id="0">
    <w:p w14:paraId="5D838F50" w14:textId="77777777" w:rsidR="00EA26C1" w:rsidRDefault="00EA26C1" w:rsidP="00F628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2E18" w14:textId="2AD3A8CC" w:rsidR="000E62CA" w:rsidRPr="004E4381" w:rsidRDefault="000E62CA" w:rsidP="004E4381">
    <w:pPr>
      <w:pStyle w:val="Header"/>
      <w:tabs>
        <w:tab w:val="clear" w:pos="4680"/>
        <w:tab w:val="clear" w:pos="9360"/>
      </w:tabs>
      <w:jc w:val="center"/>
      <w:rPr>
        <w:sz w:val="28"/>
        <w:szCs w:val="28"/>
      </w:rPr>
    </w:pPr>
    <w:r w:rsidRPr="004E4381">
      <w:rPr>
        <w:sz w:val="28"/>
        <w:szCs w:val="28"/>
      </w:rPr>
      <w:fldChar w:fldCharType="begin"/>
    </w:r>
    <w:r w:rsidRPr="004E4381">
      <w:rPr>
        <w:sz w:val="28"/>
        <w:szCs w:val="28"/>
      </w:rPr>
      <w:instrText xml:space="preserve"> PAGE   \* MERGEFORMAT </w:instrText>
    </w:r>
    <w:r w:rsidRPr="004E4381">
      <w:rPr>
        <w:sz w:val="28"/>
        <w:szCs w:val="28"/>
      </w:rPr>
      <w:fldChar w:fldCharType="separate"/>
    </w:r>
    <w:r w:rsidR="00333A03">
      <w:rPr>
        <w:noProof/>
        <w:sz w:val="28"/>
        <w:szCs w:val="28"/>
      </w:rPr>
      <w:t>2</w:t>
    </w:r>
    <w:r w:rsidRPr="004E4381">
      <w:rPr>
        <w:noProof/>
        <w:sz w:val="28"/>
        <w:szCs w:val="28"/>
      </w:rPr>
      <w:fldChar w:fldCharType="end"/>
    </w:r>
  </w:p>
  <w:p w14:paraId="3A2B2E7A" w14:textId="77777777" w:rsidR="000E62CA" w:rsidRDefault="000E62C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4A583" w14:textId="12270C00" w:rsidR="000E62CA" w:rsidRDefault="000E62CA">
    <w:pPr>
      <w:pStyle w:val="Header"/>
      <w:jc w:val="center"/>
    </w:pPr>
    <w:r>
      <w:fldChar w:fldCharType="begin"/>
    </w:r>
    <w:r>
      <w:instrText xml:space="preserve"> PAGE   \* MERGEFORMAT </w:instrText>
    </w:r>
    <w:r>
      <w:fldChar w:fldCharType="separate"/>
    </w:r>
    <w:r w:rsidR="00333A03">
      <w:rPr>
        <w:noProof/>
      </w:rPr>
      <w:t>2</w:t>
    </w:r>
    <w:r>
      <w:rPr>
        <w:noProof/>
      </w:rPr>
      <w:fldChar w:fldCharType="end"/>
    </w:r>
  </w:p>
  <w:p w14:paraId="571E7E69" w14:textId="77777777" w:rsidR="000E62CA" w:rsidRDefault="000E6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B"/>
    <w:rsid w:val="00004E88"/>
    <w:rsid w:val="000352A5"/>
    <w:rsid w:val="00053309"/>
    <w:rsid w:val="000562E1"/>
    <w:rsid w:val="00062244"/>
    <w:rsid w:val="000E3B07"/>
    <w:rsid w:val="000E62CA"/>
    <w:rsid w:val="000F177D"/>
    <w:rsid w:val="0013452C"/>
    <w:rsid w:val="001923E5"/>
    <w:rsid w:val="001A3D4D"/>
    <w:rsid w:val="001D193D"/>
    <w:rsid w:val="001D6461"/>
    <w:rsid w:val="001E2894"/>
    <w:rsid w:val="0023214D"/>
    <w:rsid w:val="00257953"/>
    <w:rsid w:val="002E04C5"/>
    <w:rsid w:val="00333A03"/>
    <w:rsid w:val="0037754F"/>
    <w:rsid w:val="003968B5"/>
    <w:rsid w:val="003E480E"/>
    <w:rsid w:val="00431636"/>
    <w:rsid w:val="0045561A"/>
    <w:rsid w:val="004D466F"/>
    <w:rsid w:val="004E0DF5"/>
    <w:rsid w:val="004E4381"/>
    <w:rsid w:val="004F74C5"/>
    <w:rsid w:val="00523455"/>
    <w:rsid w:val="00533295"/>
    <w:rsid w:val="005640EB"/>
    <w:rsid w:val="005D077C"/>
    <w:rsid w:val="00601959"/>
    <w:rsid w:val="006A2662"/>
    <w:rsid w:val="0074627B"/>
    <w:rsid w:val="00756F09"/>
    <w:rsid w:val="007A1EBB"/>
    <w:rsid w:val="007B38C2"/>
    <w:rsid w:val="007B5631"/>
    <w:rsid w:val="007F6101"/>
    <w:rsid w:val="00803ABB"/>
    <w:rsid w:val="008754C1"/>
    <w:rsid w:val="00910A0B"/>
    <w:rsid w:val="00930762"/>
    <w:rsid w:val="00996600"/>
    <w:rsid w:val="009B26BE"/>
    <w:rsid w:val="00B11F47"/>
    <w:rsid w:val="00B74384"/>
    <w:rsid w:val="00C062FF"/>
    <w:rsid w:val="00C22558"/>
    <w:rsid w:val="00CB52DF"/>
    <w:rsid w:val="00D3701A"/>
    <w:rsid w:val="00D4425E"/>
    <w:rsid w:val="00D45BC7"/>
    <w:rsid w:val="00D500A2"/>
    <w:rsid w:val="00D5442D"/>
    <w:rsid w:val="00E0689E"/>
    <w:rsid w:val="00E16EAD"/>
    <w:rsid w:val="00E40935"/>
    <w:rsid w:val="00E730F0"/>
    <w:rsid w:val="00EA26C1"/>
    <w:rsid w:val="00ED6F54"/>
    <w:rsid w:val="00EF73D4"/>
    <w:rsid w:val="00F012DF"/>
    <w:rsid w:val="00F44010"/>
    <w:rsid w:val="00F62809"/>
    <w:rsid w:val="00F771B0"/>
    <w:rsid w:val="00FA1358"/>
    <w:rsid w:val="00FE38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14F44"/>
  <w15:docId w15:val="{DA465598-CCF1-4AAA-9B20-D509004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D5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809"/>
    <w:pPr>
      <w:tabs>
        <w:tab w:val="center" w:pos="4680"/>
        <w:tab w:val="right" w:pos="9360"/>
      </w:tabs>
    </w:pPr>
  </w:style>
  <w:style w:type="character" w:customStyle="1" w:styleId="HeaderChar">
    <w:name w:val="Header Char"/>
    <w:link w:val="Header"/>
    <w:uiPriority w:val="99"/>
    <w:rsid w:val="00F62809"/>
    <w:rPr>
      <w:sz w:val="24"/>
      <w:szCs w:val="24"/>
    </w:rPr>
  </w:style>
  <w:style w:type="paragraph" w:styleId="Footer">
    <w:name w:val="footer"/>
    <w:basedOn w:val="Normal"/>
    <w:link w:val="FooterChar"/>
    <w:uiPriority w:val="99"/>
    <w:unhideWhenUsed/>
    <w:rsid w:val="00F62809"/>
    <w:pPr>
      <w:tabs>
        <w:tab w:val="center" w:pos="4680"/>
        <w:tab w:val="right" w:pos="9360"/>
      </w:tabs>
    </w:pPr>
  </w:style>
  <w:style w:type="character" w:customStyle="1" w:styleId="FooterChar">
    <w:name w:val="Footer Char"/>
    <w:link w:val="Footer"/>
    <w:uiPriority w:val="99"/>
    <w:rsid w:val="00F62809"/>
    <w:rPr>
      <w:sz w:val="24"/>
      <w:szCs w:val="24"/>
    </w:rPr>
  </w:style>
  <w:style w:type="paragraph" w:styleId="BalloonText">
    <w:name w:val="Balloon Text"/>
    <w:basedOn w:val="Normal"/>
    <w:link w:val="BalloonTextChar"/>
    <w:uiPriority w:val="99"/>
    <w:semiHidden/>
    <w:unhideWhenUsed/>
    <w:rsid w:val="00F44010"/>
    <w:rPr>
      <w:rFonts w:ascii="Tahoma" w:hAnsi="Tahoma" w:cs="Tahoma"/>
      <w:sz w:val="16"/>
      <w:szCs w:val="16"/>
    </w:rPr>
  </w:style>
  <w:style w:type="character" w:customStyle="1" w:styleId="BalloonTextChar">
    <w:name w:val="Balloon Text Char"/>
    <w:link w:val="BalloonText"/>
    <w:uiPriority w:val="99"/>
    <w:semiHidden/>
    <w:rsid w:val="00F44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4BB50-B9C1-4AAB-B82E-548E295D0AFE}">
  <ds:schemaRefs>
    <ds:schemaRef ds:uri="http://schemas.openxmlformats.org/officeDocument/2006/bibliography"/>
  </ds:schemaRefs>
</ds:datastoreItem>
</file>

<file path=customXml/itemProps2.xml><?xml version="1.0" encoding="utf-8"?>
<ds:datastoreItem xmlns:ds="http://schemas.openxmlformats.org/officeDocument/2006/customXml" ds:itemID="{1157B6C8-CB5A-4B24-A669-0D65510847AE}"/>
</file>

<file path=customXml/itemProps3.xml><?xml version="1.0" encoding="utf-8"?>
<ds:datastoreItem xmlns:ds="http://schemas.openxmlformats.org/officeDocument/2006/customXml" ds:itemID="{CD7F71B4-035B-4487-9B23-6C3FC353EACC}"/>
</file>

<file path=customXml/itemProps4.xml><?xml version="1.0" encoding="utf-8"?>
<ds:datastoreItem xmlns:ds="http://schemas.openxmlformats.org/officeDocument/2006/customXml" ds:itemID="{31852B1F-8C0F-4A85-A0B8-4A8E38AB749A}"/>
</file>

<file path=docProps/app.xml><?xml version="1.0" encoding="utf-8"?>
<Properties xmlns="http://schemas.openxmlformats.org/officeDocument/2006/extended-properties" xmlns:vt="http://schemas.openxmlformats.org/officeDocument/2006/docPropsVTypes">
  <Template>Normal</Template>
  <TotalTime>0</TotalTime>
  <Pages>10</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Windows User</cp:lastModifiedBy>
  <cp:revision>2</cp:revision>
  <cp:lastPrinted>2025-12-15T03:47:00Z</cp:lastPrinted>
  <dcterms:created xsi:type="dcterms:W3CDTF">2026-01-13T08:37:00Z</dcterms:created>
  <dcterms:modified xsi:type="dcterms:W3CDTF">2026-01-13T08:37:00Z</dcterms:modified>
</cp:coreProperties>
</file>