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09" w:type="dxa"/>
        <w:tblInd w:w="-34" w:type="dxa"/>
        <w:tblLook w:val="0000" w:firstRow="0" w:lastRow="0" w:firstColumn="0" w:lastColumn="0" w:noHBand="0" w:noVBand="0"/>
      </w:tblPr>
      <w:tblGrid>
        <w:gridCol w:w="3224"/>
        <w:gridCol w:w="5885"/>
      </w:tblGrid>
      <w:tr w:rsidR="006A634B">
        <w:trPr>
          <w:trHeight w:val="70"/>
        </w:trPr>
        <w:tc>
          <w:tcPr>
            <w:tcW w:w="3224" w:type="dxa"/>
          </w:tcPr>
          <w:p w:rsidR="006A634B" w:rsidRDefault="00E07076">
            <w:pPr>
              <w:ind w:firstLine="0"/>
              <w:jc w:val="center"/>
              <w:rPr>
                <w:rFonts w:ascii="Times New Roman" w:hAnsi="Times New Roman" w:cs="Times New Roman"/>
                <w:b/>
                <w:bCs/>
                <w:sz w:val="26"/>
                <w:szCs w:val="26"/>
                <w:lang w:val="nl-NL"/>
              </w:rPr>
            </w:pPr>
            <w:bookmarkStart w:id="0" w:name="_GoBack"/>
            <w:bookmarkEnd w:id="0"/>
            <w:r>
              <w:rPr>
                <w:rFonts w:ascii="Times New Roman" w:hAnsi="Times New Roman" w:cs="Times New Roman"/>
                <w:b/>
                <w:bCs/>
                <w:sz w:val="26"/>
                <w:szCs w:val="26"/>
                <w:lang w:val="nl-NL"/>
              </w:rPr>
              <w:t>H</w:t>
            </w:r>
            <w:r>
              <w:rPr>
                <w:rFonts w:ascii="Times New Roman" w:hAnsi="Times New Roman" w:cs="Times New Roman"/>
                <w:b/>
                <w:bCs/>
                <w:sz w:val="26"/>
                <w:szCs w:val="26"/>
                <w:lang w:val="nl-NL"/>
              </w:rPr>
              <w:t>Ộ</w:t>
            </w:r>
            <w:r>
              <w:rPr>
                <w:rFonts w:ascii="Times New Roman" w:hAnsi="Times New Roman" w:cs="Times New Roman"/>
                <w:b/>
                <w:bCs/>
                <w:sz w:val="26"/>
                <w:szCs w:val="26"/>
                <w:lang w:val="nl-NL"/>
              </w:rPr>
              <w:t>I Đ</w:t>
            </w:r>
            <w:r>
              <w:rPr>
                <w:rFonts w:ascii="Times New Roman" w:hAnsi="Times New Roman" w:cs="Times New Roman"/>
                <w:b/>
                <w:bCs/>
                <w:sz w:val="26"/>
                <w:szCs w:val="26"/>
                <w:lang w:val="nl-NL"/>
              </w:rPr>
              <w:t>Ồ</w:t>
            </w:r>
            <w:r>
              <w:rPr>
                <w:rFonts w:ascii="Times New Roman" w:hAnsi="Times New Roman" w:cs="Times New Roman"/>
                <w:b/>
                <w:bCs/>
                <w:sz w:val="26"/>
                <w:szCs w:val="26"/>
                <w:lang w:val="nl-NL"/>
              </w:rPr>
              <w:t>NG NHÂN DÂN</w:t>
            </w:r>
          </w:p>
          <w:p w:rsidR="006A634B" w:rsidRDefault="00E07076">
            <w:pPr>
              <w:ind w:firstLine="0"/>
              <w:jc w:val="center"/>
              <w:rPr>
                <w:rFonts w:ascii="Times New Roman" w:hAnsi="Times New Roman" w:cs="Times New Roman"/>
                <w:b/>
                <w:bCs/>
                <w:sz w:val="26"/>
                <w:szCs w:val="26"/>
                <w:lang w:val="nl-NL"/>
              </w:rPr>
            </w:pPr>
            <w:r>
              <w:rPr>
                <w:rFonts w:ascii="Times New Roman" w:hAnsi="Times New Roman" w:cs="Times New Roman"/>
                <w:noProof/>
                <w:sz w:val="28"/>
                <w:szCs w:val="28"/>
              </w:rPr>
              <mc:AlternateContent>
                <mc:Choice Requires="wps">
                  <w:drawing>
                    <wp:anchor distT="4294967295" distB="4294967295" distL="114300" distR="114300" simplePos="0" relativeHeight="251654656" behindDoc="0" locked="0" layoutInCell="1" allowOverlap="1">
                      <wp:simplePos x="0" y="0"/>
                      <wp:positionH relativeFrom="column">
                        <wp:posOffset>527685</wp:posOffset>
                      </wp:positionH>
                      <wp:positionV relativeFrom="paragraph">
                        <wp:posOffset>209881</wp:posOffset>
                      </wp:positionV>
                      <wp:extent cx="800100" cy="0"/>
                      <wp:effectExtent l="0" t="0" r="0" b="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20" o:spid="_x0000_s1026" style="position:absolute;flip:y;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55pt,16.55pt" to="104.5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"/>
                  </w:pict>
                </mc:Fallback>
              </mc:AlternateContent>
            </w:r>
            <w:r>
              <w:rPr>
                <w:rFonts w:ascii="Times New Roman" w:hAnsi="Times New Roman" w:cs="Times New Roman"/>
                <w:b/>
                <w:bCs/>
                <w:sz w:val="26"/>
                <w:szCs w:val="26"/>
                <w:lang w:val="nl-NL"/>
              </w:rPr>
              <w:t>T</w:t>
            </w:r>
            <w:r>
              <w:rPr>
                <w:rFonts w:ascii="Times New Roman" w:hAnsi="Times New Roman" w:cs="Times New Roman"/>
                <w:b/>
                <w:bCs/>
                <w:sz w:val="26"/>
                <w:szCs w:val="26"/>
                <w:lang w:val="nl-NL"/>
              </w:rPr>
              <w:t>Ỉ</w:t>
            </w:r>
            <w:r>
              <w:rPr>
                <w:rFonts w:ascii="Times New Roman" w:hAnsi="Times New Roman" w:cs="Times New Roman"/>
                <w:b/>
                <w:bCs/>
                <w:sz w:val="26"/>
                <w:szCs w:val="26"/>
                <w:lang w:val="nl-NL"/>
              </w:rPr>
              <w:t>NH THANH HÓA</w:t>
            </w:r>
          </w:p>
        </w:tc>
        <w:tc>
          <w:tcPr>
            <w:tcW w:w="5885" w:type="dxa"/>
          </w:tcPr>
          <w:p w:rsidR="006A634B" w:rsidRDefault="00E07076">
            <w:pPr>
              <w:ind w:firstLine="0"/>
              <w:jc w:val="center"/>
              <w:rPr>
                <w:rFonts w:ascii="Times New Roman" w:hAnsi="Times New Roman" w:cs="Times New Roman"/>
                <w:b/>
                <w:bCs/>
                <w:sz w:val="26"/>
                <w:szCs w:val="26"/>
              </w:rPr>
            </w:pPr>
            <w:r>
              <w:rPr>
                <w:rFonts w:ascii="Times New Roman" w:hAnsi="Times New Roman" w:cs="Times New Roman"/>
                <w:b/>
                <w:bCs/>
                <w:sz w:val="26"/>
                <w:szCs w:val="26"/>
              </w:rPr>
              <w:t>C</w:t>
            </w:r>
            <w:r>
              <w:rPr>
                <w:rFonts w:ascii="Times New Roman" w:hAnsi="Times New Roman" w:cs="Times New Roman"/>
                <w:b/>
                <w:bCs/>
                <w:sz w:val="26"/>
                <w:szCs w:val="26"/>
              </w:rPr>
              <w:t>Ộ</w:t>
            </w:r>
            <w:r>
              <w:rPr>
                <w:rFonts w:ascii="Times New Roman" w:hAnsi="Times New Roman" w:cs="Times New Roman"/>
                <w:b/>
                <w:bCs/>
                <w:sz w:val="26"/>
                <w:szCs w:val="26"/>
              </w:rPr>
              <w:t>NG HÒA XÃ H</w:t>
            </w:r>
            <w:r>
              <w:rPr>
                <w:rFonts w:ascii="Times New Roman" w:hAnsi="Times New Roman" w:cs="Times New Roman"/>
                <w:b/>
                <w:bCs/>
                <w:sz w:val="26"/>
                <w:szCs w:val="26"/>
              </w:rPr>
              <w:t>Ộ</w:t>
            </w:r>
            <w:r>
              <w:rPr>
                <w:rFonts w:ascii="Times New Roman" w:hAnsi="Times New Roman" w:cs="Times New Roman"/>
                <w:b/>
                <w:bCs/>
                <w:sz w:val="26"/>
                <w:szCs w:val="26"/>
              </w:rPr>
              <w:t>I CH</w:t>
            </w:r>
            <w:r>
              <w:rPr>
                <w:rFonts w:ascii="Times New Roman" w:hAnsi="Times New Roman" w:cs="Times New Roman"/>
                <w:b/>
                <w:bCs/>
                <w:sz w:val="26"/>
                <w:szCs w:val="26"/>
              </w:rPr>
              <w:t>Ủ</w:t>
            </w:r>
            <w:r>
              <w:rPr>
                <w:rFonts w:ascii="Times New Roman" w:hAnsi="Times New Roman" w:cs="Times New Roman"/>
                <w:b/>
                <w:bCs/>
                <w:sz w:val="26"/>
                <w:szCs w:val="26"/>
              </w:rPr>
              <w:t xml:space="preserve"> NGHĨA VI</w:t>
            </w:r>
            <w:r>
              <w:rPr>
                <w:rFonts w:ascii="Times New Roman" w:hAnsi="Times New Roman" w:cs="Times New Roman"/>
                <w:b/>
                <w:bCs/>
                <w:sz w:val="26"/>
                <w:szCs w:val="26"/>
              </w:rPr>
              <w:t>Ệ</w:t>
            </w:r>
            <w:r>
              <w:rPr>
                <w:rFonts w:ascii="Times New Roman" w:hAnsi="Times New Roman" w:cs="Times New Roman"/>
                <w:b/>
                <w:bCs/>
                <w:sz w:val="26"/>
                <w:szCs w:val="26"/>
              </w:rPr>
              <w:t>T NAM</w:t>
            </w:r>
          </w:p>
          <w:p w:rsidR="006A634B" w:rsidRDefault="00E07076">
            <w:pPr>
              <w:ind w:firstLine="0"/>
              <w:jc w:val="center"/>
              <w:rPr>
                <w:rFonts w:ascii="Times New Roman" w:hAnsi="Times New Roman" w:cs="Times New Roman"/>
                <w:b/>
                <w:bCs/>
                <w:sz w:val="28"/>
                <w:szCs w:val="28"/>
              </w:rPr>
            </w:pPr>
            <w:r>
              <w:rPr>
                <w:rFonts w:ascii="Times New Roman" w:hAnsi="Times New Roman" w:cs="Times New Roman"/>
                <w:b/>
                <w:bCs/>
                <w:sz w:val="28"/>
                <w:szCs w:val="28"/>
              </w:rPr>
              <w:t>Đ</w:t>
            </w:r>
            <w:r>
              <w:rPr>
                <w:rFonts w:ascii="Times New Roman" w:hAnsi="Times New Roman" w:cs="Times New Roman"/>
                <w:b/>
                <w:bCs/>
                <w:sz w:val="28"/>
                <w:szCs w:val="28"/>
              </w:rPr>
              <w:t>ộ</w:t>
            </w:r>
            <w:r>
              <w:rPr>
                <w:rFonts w:ascii="Times New Roman" w:hAnsi="Times New Roman" w:cs="Times New Roman"/>
                <w:b/>
                <w:bCs/>
                <w:sz w:val="28"/>
                <w:szCs w:val="28"/>
              </w:rPr>
              <w:t>c l</w:t>
            </w:r>
            <w:r>
              <w:rPr>
                <w:rFonts w:ascii="Times New Roman" w:hAnsi="Times New Roman" w:cs="Times New Roman"/>
                <w:b/>
                <w:bCs/>
                <w:sz w:val="28"/>
                <w:szCs w:val="28"/>
              </w:rPr>
              <w:t>ậ</w:t>
            </w:r>
            <w:r>
              <w:rPr>
                <w:rFonts w:ascii="Times New Roman" w:hAnsi="Times New Roman" w:cs="Times New Roman"/>
                <w:b/>
                <w:bCs/>
                <w:sz w:val="28"/>
                <w:szCs w:val="28"/>
              </w:rPr>
              <w:t>p - T</w:t>
            </w:r>
            <w:r>
              <w:rPr>
                <w:rFonts w:ascii="Times New Roman" w:hAnsi="Times New Roman" w:cs="Times New Roman"/>
                <w:b/>
                <w:bCs/>
                <w:sz w:val="28"/>
                <w:szCs w:val="28"/>
              </w:rPr>
              <w:t>ự</w:t>
            </w:r>
            <w:r>
              <w:rPr>
                <w:rFonts w:ascii="Times New Roman" w:hAnsi="Times New Roman" w:cs="Times New Roman"/>
                <w:b/>
                <w:bCs/>
                <w:sz w:val="28"/>
                <w:szCs w:val="28"/>
              </w:rPr>
              <w:t xml:space="preserve"> do - H</w:t>
            </w:r>
            <w:r>
              <w:rPr>
                <w:rFonts w:ascii="Times New Roman" w:hAnsi="Times New Roman" w:cs="Times New Roman"/>
                <w:b/>
                <w:bCs/>
                <w:sz w:val="28"/>
                <w:szCs w:val="28"/>
              </w:rPr>
              <w:t>ạ</w:t>
            </w:r>
            <w:r>
              <w:rPr>
                <w:rFonts w:ascii="Times New Roman" w:hAnsi="Times New Roman" w:cs="Times New Roman"/>
                <w:b/>
                <w:bCs/>
                <w:sz w:val="28"/>
                <w:szCs w:val="28"/>
              </w:rPr>
              <w:t>nh phúc</w:t>
            </w:r>
          </w:p>
        </w:tc>
      </w:tr>
      <w:tr w:rsidR="006A634B">
        <w:trPr>
          <w:trHeight w:val="186"/>
        </w:trPr>
        <w:tc>
          <w:tcPr>
            <w:tcW w:w="3224" w:type="dxa"/>
            <w:vAlign w:val="bottom"/>
          </w:tcPr>
          <w:p w:rsidR="006A634B" w:rsidRDefault="00E07076">
            <w:pPr>
              <w:spacing w:before="240"/>
              <w:ind w:firstLine="0"/>
              <w:jc w:val="center"/>
              <w:rPr>
                <w:rFonts w:ascii="Times New Roman" w:hAnsi="Times New Roman" w:cs="Times New Roman"/>
                <w:b/>
                <w:bCs/>
                <w:sz w:val="26"/>
                <w:szCs w:val="26"/>
                <w:lang w:val="nl-NL"/>
              </w:rPr>
            </w:pPr>
            <w:r>
              <w:rPr>
                <w:rFonts w:ascii="Times New Roman" w:hAnsi="Times New Roman" w:cs="Times New Roman"/>
                <w:sz w:val="26"/>
                <w:szCs w:val="26"/>
              </w:rPr>
              <w:t>S</w:t>
            </w:r>
            <w:r>
              <w:rPr>
                <w:rFonts w:ascii="Times New Roman" w:hAnsi="Times New Roman" w:cs="Times New Roman"/>
                <w:sz w:val="26"/>
                <w:szCs w:val="26"/>
              </w:rPr>
              <w:t>ố</w:t>
            </w:r>
            <w:r>
              <w:rPr>
                <w:rFonts w:ascii="Times New Roman" w:hAnsi="Times New Roman" w:cs="Times New Roman"/>
                <w:sz w:val="26"/>
                <w:szCs w:val="26"/>
              </w:rPr>
              <w:t>: 40/2025/NQ-HĐND</w:t>
            </w:r>
          </w:p>
        </w:tc>
        <w:tc>
          <w:tcPr>
            <w:tcW w:w="5885" w:type="dxa"/>
            <w:vAlign w:val="bottom"/>
          </w:tcPr>
          <w:p w:rsidR="006A634B" w:rsidRDefault="00E07076">
            <w:pPr>
              <w:ind w:firstLine="0"/>
              <w:jc w:val="center"/>
              <w:rPr>
                <w:rFonts w:ascii="Times New Roman" w:hAnsi="Times New Roman" w:cs="Times New Roman"/>
                <w:b/>
                <w:bCs/>
                <w:sz w:val="26"/>
                <w:szCs w:val="26"/>
              </w:rPr>
            </w:pPr>
            <w:r>
              <w:rPr>
                <w:rFonts w:ascii="Times New Roman" w:hAnsi="Times New Roman" w:cs="Times New Roman"/>
                <w:noProof/>
                <w:sz w:val="28"/>
                <w:szCs w:val="28"/>
              </w:rPr>
              <mc:AlternateContent>
                <mc:Choice Requires="wps">
                  <w:drawing>
                    <wp:anchor distT="0" distB="0" distL="114300" distR="114300" simplePos="0" relativeHeight="251655680" behindDoc="0" locked="0" layoutInCell="1" allowOverlap="1">
                      <wp:simplePos x="0" y="0"/>
                      <wp:positionH relativeFrom="column">
                        <wp:posOffset>704215</wp:posOffset>
                      </wp:positionH>
                      <wp:positionV relativeFrom="paragraph">
                        <wp:posOffset>-121285</wp:posOffset>
                      </wp:positionV>
                      <wp:extent cx="2193290" cy="0"/>
                      <wp:effectExtent l="0" t="0" r="0"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3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2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45pt,-9.55pt" to="228.1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"/>
                  </w:pict>
                </mc:Fallback>
              </mc:AlternateContent>
            </w:r>
            <w:r>
              <w:rPr>
                <w:rFonts w:ascii="Times New Roman" w:hAnsi="Times New Roman" w:cs="Times New Roman"/>
                <w:i/>
                <w:iCs/>
                <w:sz w:val="28"/>
                <w:szCs w:val="28"/>
              </w:rPr>
              <w:t>Thanh Hóa, ngày 04 tháng 10 năm 2025</w:t>
            </w:r>
          </w:p>
        </w:tc>
      </w:tr>
    </w:tbl>
    <w:p w:rsidR="006A634B" w:rsidRDefault="00E07076">
      <w:pPr>
        <w:spacing w:before="480"/>
        <w:ind w:firstLine="0"/>
        <w:jc w:val="center"/>
        <w:rPr>
          <w:rFonts w:ascii="Times New Roman" w:hAnsi="Times New Roman" w:cs="Times New Roman"/>
          <w:b/>
          <w:bCs/>
          <w:sz w:val="28"/>
          <w:szCs w:val="28"/>
        </w:rPr>
      </w:pPr>
      <w:r>
        <w:rPr>
          <w:rFonts w:ascii="Times New Roman" w:hAnsi="Times New Roman" w:cs="Times New Roman"/>
          <w:b/>
          <w:bCs/>
          <w:sz w:val="28"/>
          <w:szCs w:val="28"/>
        </w:rPr>
        <w:t>NGH</w:t>
      </w:r>
      <w:r>
        <w:rPr>
          <w:rFonts w:ascii="Times New Roman" w:hAnsi="Times New Roman" w:cs="Times New Roman"/>
          <w:b/>
          <w:bCs/>
          <w:sz w:val="28"/>
          <w:szCs w:val="28"/>
        </w:rPr>
        <w:t>Ị</w:t>
      </w:r>
      <w:r>
        <w:rPr>
          <w:rFonts w:ascii="Times New Roman" w:hAnsi="Times New Roman" w:cs="Times New Roman"/>
          <w:b/>
          <w:bCs/>
          <w:sz w:val="28"/>
          <w:szCs w:val="28"/>
        </w:rPr>
        <w:t xml:space="preserve"> QUY</w:t>
      </w:r>
      <w:r>
        <w:rPr>
          <w:rFonts w:ascii="Times New Roman" w:hAnsi="Times New Roman" w:cs="Times New Roman"/>
          <w:b/>
          <w:bCs/>
          <w:sz w:val="28"/>
          <w:szCs w:val="28"/>
        </w:rPr>
        <w:t>Ế</w:t>
      </w:r>
      <w:r>
        <w:rPr>
          <w:rFonts w:ascii="Times New Roman" w:hAnsi="Times New Roman" w:cs="Times New Roman"/>
          <w:b/>
          <w:bCs/>
          <w:sz w:val="28"/>
          <w:szCs w:val="28"/>
        </w:rPr>
        <w:t>T</w:t>
      </w:r>
    </w:p>
    <w:p w:rsidR="006A634B" w:rsidRDefault="00E07076">
      <w:pPr>
        <w:spacing w:after="480"/>
        <w:ind w:firstLine="0"/>
        <w:jc w:val="center"/>
        <w:rPr>
          <w:rFonts w:ascii="Times New Roman" w:hAnsi="Times New Roman" w:cs="Times New Roman"/>
          <w:b/>
          <w:bCs/>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62848" behindDoc="0" locked="0" layoutInCell="1" allowOverlap="1">
                <wp:simplePos x="0" y="0"/>
                <wp:positionH relativeFrom="column">
                  <wp:posOffset>1837690</wp:posOffset>
                </wp:positionH>
                <wp:positionV relativeFrom="paragraph">
                  <wp:posOffset>663204</wp:posOffset>
                </wp:positionV>
                <wp:extent cx="2033270" cy="0"/>
                <wp:effectExtent l="0" t="0"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33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16" o:spid="_x0000_s1026"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7pt,52.2pt" to="304.8pt,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"/>
            </w:pict>
          </mc:Fallback>
        </mc:AlternateContent>
      </w:r>
      <w:r>
        <w:rPr>
          <w:rFonts w:ascii="Times New Roman" w:hAnsi="Times New Roman" w:cs="Times New Roman"/>
          <w:b/>
          <w:bCs/>
          <w:sz w:val="28"/>
          <w:szCs w:val="28"/>
        </w:rPr>
        <w:t>Bãi b</w:t>
      </w:r>
      <w:r>
        <w:rPr>
          <w:rFonts w:ascii="Times New Roman" w:hAnsi="Times New Roman" w:cs="Times New Roman"/>
          <w:b/>
          <w:bCs/>
          <w:sz w:val="28"/>
          <w:szCs w:val="28"/>
        </w:rPr>
        <w:t>ỏ</w:t>
      </w:r>
      <w:r>
        <w:rPr>
          <w:rFonts w:ascii="Times New Roman" w:hAnsi="Times New Roman" w:cs="Times New Roman"/>
          <w:b/>
          <w:bCs/>
          <w:sz w:val="28"/>
          <w:szCs w:val="28"/>
        </w:rPr>
        <w:t xml:space="preserve"> Ngh</w:t>
      </w:r>
      <w:r>
        <w:rPr>
          <w:rFonts w:ascii="Times New Roman" w:hAnsi="Times New Roman" w:cs="Times New Roman"/>
          <w:b/>
          <w:bCs/>
          <w:sz w:val="28"/>
          <w:szCs w:val="28"/>
        </w:rPr>
        <w:t>ị</w:t>
      </w:r>
      <w:r>
        <w:rPr>
          <w:rFonts w:ascii="Times New Roman" w:hAnsi="Times New Roman" w:cs="Times New Roman"/>
          <w:b/>
          <w:bCs/>
          <w:sz w:val="28"/>
          <w:szCs w:val="28"/>
        </w:rPr>
        <w:t xml:space="preserve"> quy</w:t>
      </w:r>
      <w:r>
        <w:rPr>
          <w:rFonts w:ascii="Times New Roman" w:hAnsi="Times New Roman" w:cs="Times New Roman"/>
          <w:b/>
          <w:bCs/>
          <w:sz w:val="28"/>
          <w:szCs w:val="28"/>
        </w:rPr>
        <w:t>ế</w:t>
      </w:r>
      <w:r>
        <w:rPr>
          <w:rFonts w:ascii="Times New Roman" w:hAnsi="Times New Roman" w:cs="Times New Roman"/>
          <w:b/>
          <w:bCs/>
          <w:sz w:val="28"/>
          <w:szCs w:val="28"/>
        </w:rPr>
        <w:t>t s</w:t>
      </w:r>
      <w:r>
        <w:rPr>
          <w:rFonts w:ascii="Times New Roman" w:hAnsi="Times New Roman" w:cs="Times New Roman"/>
          <w:b/>
          <w:bCs/>
          <w:sz w:val="28"/>
          <w:szCs w:val="28"/>
        </w:rPr>
        <w:t>ố</w:t>
      </w:r>
      <w:r>
        <w:rPr>
          <w:rFonts w:ascii="Times New Roman" w:hAnsi="Times New Roman" w:cs="Times New Roman"/>
          <w:b/>
          <w:bCs/>
          <w:sz w:val="28"/>
          <w:szCs w:val="28"/>
        </w:rPr>
        <w:t xml:space="preserve"> 214/2022/NQ-HĐND ngày 13 tháng 4 năm 2022</w:t>
      </w:r>
      <w:r>
        <w:rPr>
          <w:rFonts w:ascii="Times New Roman" w:hAnsi="Times New Roman" w:cs="Times New Roman"/>
          <w:b/>
          <w:bCs/>
          <w:sz w:val="28"/>
          <w:szCs w:val="28"/>
        </w:rPr>
        <w:br/>
        <w:t>c</w:t>
      </w:r>
      <w:r>
        <w:rPr>
          <w:rFonts w:ascii="Times New Roman" w:hAnsi="Times New Roman" w:cs="Times New Roman"/>
          <w:b/>
          <w:bCs/>
          <w:sz w:val="28"/>
          <w:szCs w:val="28"/>
        </w:rPr>
        <w:t>ủ</w:t>
      </w:r>
      <w:r>
        <w:rPr>
          <w:rFonts w:ascii="Times New Roman" w:hAnsi="Times New Roman" w:cs="Times New Roman"/>
          <w:b/>
          <w:bCs/>
          <w:sz w:val="28"/>
          <w:szCs w:val="28"/>
        </w:rPr>
        <w:t>a H</w:t>
      </w:r>
      <w:r>
        <w:rPr>
          <w:rFonts w:ascii="Times New Roman" w:hAnsi="Times New Roman" w:cs="Times New Roman"/>
          <w:b/>
          <w:bCs/>
          <w:sz w:val="28"/>
          <w:szCs w:val="28"/>
        </w:rPr>
        <w:t>ộ</w:t>
      </w:r>
      <w:r>
        <w:rPr>
          <w:rFonts w:ascii="Times New Roman" w:hAnsi="Times New Roman" w:cs="Times New Roman"/>
          <w:b/>
          <w:bCs/>
          <w:sz w:val="28"/>
          <w:szCs w:val="28"/>
        </w:rPr>
        <w:t>i đ</w:t>
      </w:r>
      <w:r>
        <w:rPr>
          <w:rFonts w:ascii="Times New Roman" w:hAnsi="Times New Roman" w:cs="Times New Roman"/>
          <w:b/>
          <w:bCs/>
          <w:sz w:val="28"/>
          <w:szCs w:val="28"/>
        </w:rPr>
        <w:t>ồ</w:t>
      </w:r>
      <w:r>
        <w:rPr>
          <w:rFonts w:ascii="Times New Roman" w:hAnsi="Times New Roman" w:cs="Times New Roman"/>
          <w:b/>
          <w:bCs/>
          <w:sz w:val="28"/>
          <w:szCs w:val="28"/>
        </w:rPr>
        <w:t xml:space="preserve">ng nhân dân </w:t>
      </w:r>
      <w:r>
        <w:rPr>
          <w:rFonts w:ascii="Times New Roman" w:hAnsi="Times New Roman" w:cs="Times New Roman"/>
          <w:b/>
          <w:bCs/>
          <w:sz w:val="28"/>
          <w:szCs w:val="28"/>
        </w:rPr>
        <w:t>t</w:t>
      </w:r>
      <w:r>
        <w:rPr>
          <w:rFonts w:ascii="Times New Roman" w:hAnsi="Times New Roman" w:cs="Times New Roman"/>
          <w:b/>
          <w:bCs/>
          <w:sz w:val="28"/>
          <w:szCs w:val="28"/>
        </w:rPr>
        <w:t>ỉ</w:t>
      </w:r>
      <w:r>
        <w:rPr>
          <w:rFonts w:ascii="Times New Roman" w:hAnsi="Times New Roman" w:cs="Times New Roman"/>
          <w:b/>
          <w:bCs/>
          <w:sz w:val="28"/>
          <w:szCs w:val="28"/>
        </w:rPr>
        <w:t>nh v</w:t>
      </w:r>
      <w:r>
        <w:rPr>
          <w:rFonts w:ascii="Times New Roman" w:hAnsi="Times New Roman" w:cs="Times New Roman"/>
          <w:b/>
          <w:bCs/>
          <w:sz w:val="28"/>
          <w:szCs w:val="28"/>
        </w:rPr>
        <w:t>ề</w:t>
      </w:r>
      <w:r>
        <w:rPr>
          <w:rFonts w:ascii="Times New Roman" w:hAnsi="Times New Roman" w:cs="Times New Roman"/>
          <w:b/>
          <w:bCs/>
          <w:sz w:val="28"/>
          <w:szCs w:val="28"/>
        </w:rPr>
        <w:t xml:space="preserve"> vi</w:t>
      </w:r>
      <w:r>
        <w:rPr>
          <w:rFonts w:ascii="Times New Roman" w:hAnsi="Times New Roman" w:cs="Times New Roman"/>
          <w:b/>
          <w:bCs/>
          <w:sz w:val="28"/>
          <w:szCs w:val="28"/>
        </w:rPr>
        <w:t>ệ</w:t>
      </w:r>
      <w:r>
        <w:rPr>
          <w:rFonts w:ascii="Times New Roman" w:hAnsi="Times New Roman" w:cs="Times New Roman"/>
          <w:b/>
          <w:bCs/>
          <w:sz w:val="28"/>
          <w:szCs w:val="28"/>
        </w:rPr>
        <w:t>c ban hành chính sách h</w:t>
      </w:r>
      <w:r>
        <w:rPr>
          <w:rFonts w:ascii="Times New Roman" w:hAnsi="Times New Roman" w:cs="Times New Roman"/>
          <w:b/>
          <w:bCs/>
          <w:sz w:val="28"/>
          <w:szCs w:val="28"/>
        </w:rPr>
        <w:t>ỗ</w:t>
      </w:r>
      <w:r>
        <w:rPr>
          <w:rFonts w:ascii="Times New Roman" w:hAnsi="Times New Roman" w:cs="Times New Roman"/>
          <w:b/>
          <w:bCs/>
          <w:sz w:val="28"/>
          <w:szCs w:val="28"/>
        </w:rPr>
        <w:t xml:space="preserve"> tr</w:t>
      </w:r>
      <w:r>
        <w:rPr>
          <w:rFonts w:ascii="Times New Roman" w:hAnsi="Times New Roman" w:cs="Times New Roman"/>
          <w:b/>
          <w:bCs/>
          <w:sz w:val="28"/>
          <w:szCs w:val="28"/>
        </w:rPr>
        <w:t>ợ</w:t>
      </w:r>
      <w:r>
        <w:rPr>
          <w:rFonts w:ascii="Times New Roman" w:hAnsi="Times New Roman" w:cs="Times New Roman"/>
          <w:b/>
          <w:bCs/>
          <w:sz w:val="28"/>
          <w:szCs w:val="28"/>
        </w:rPr>
        <w:t xml:space="preserve"> phát tri</w:t>
      </w:r>
      <w:r>
        <w:rPr>
          <w:rFonts w:ascii="Times New Roman" w:hAnsi="Times New Roman" w:cs="Times New Roman"/>
          <w:b/>
          <w:bCs/>
          <w:sz w:val="28"/>
          <w:szCs w:val="28"/>
        </w:rPr>
        <w:t>ể</w:t>
      </w:r>
      <w:r>
        <w:rPr>
          <w:rFonts w:ascii="Times New Roman" w:hAnsi="Times New Roman" w:cs="Times New Roman"/>
          <w:b/>
          <w:bCs/>
          <w:sz w:val="28"/>
          <w:szCs w:val="28"/>
        </w:rPr>
        <w:t>n doanh nghi</w:t>
      </w:r>
      <w:r>
        <w:rPr>
          <w:rFonts w:ascii="Times New Roman" w:hAnsi="Times New Roman" w:cs="Times New Roman"/>
          <w:b/>
          <w:bCs/>
          <w:sz w:val="28"/>
          <w:szCs w:val="28"/>
        </w:rPr>
        <w:t>ệ</w:t>
      </w:r>
      <w:r>
        <w:rPr>
          <w:rFonts w:ascii="Times New Roman" w:hAnsi="Times New Roman" w:cs="Times New Roman"/>
          <w:b/>
          <w:bCs/>
          <w:sz w:val="28"/>
          <w:szCs w:val="28"/>
        </w:rPr>
        <w:t>p trên đ</w:t>
      </w:r>
      <w:r>
        <w:rPr>
          <w:rFonts w:ascii="Times New Roman" w:hAnsi="Times New Roman" w:cs="Times New Roman"/>
          <w:b/>
          <w:bCs/>
          <w:sz w:val="28"/>
          <w:szCs w:val="28"/>
        </w:rPr>
        <w:t>ị</w:t>
      </w:r>
      <w:r>
        <w:rPr>
          <w:rFonts w:ascii="Times New Roman" w:hAnsi="Times New Roman" w:cs="Times New Roman"/>
          <w:b/>
          <w:bCs/>
          <w:sz w:val="28"/>
          <w:szCs w:val="28"/>
        </w:rPr>
        <w:t>a bàn t</w:t>
      </w:r>
      <w:r>
        <w:rPr>
          <w:rFonts w:ascii="Times New Roman" w:hAnsi="Times New Roman" w:cs="Times New Roman"/>
          <w:b/>
          <w:bCs/>
          <w:sz w:val="28"/>
          <w:szCs w:val="28"/>
        </w:rPr>
        <w:t>ỉ</w:t>
      </w:r>
      <w:r>
        <w:rPr>
          <w:rFonts w:ascii="Times New Roman" w:hAnsi="Times New Roman" w:cs="Times New Roman"/>
          <w:b/>
          <w:bCs/>
          <w:sz w:val="28"/>
          <w:szCs w:val="28"/>
        </w:rPr>
        <w:t>nh Thanh Hóa giai đo</w:t>
      </w:r>
      <w:r>
        <w:rPr>
          <w:rFonts w:ascii="Times New Roman" w:hAnsi="Times New Roman" w:cs="Times New Roman"/>
          <w:b/>
          <w:bCs/>
          <w:sz w:val="28"/>
          <w:szCs w:val="28"/>
        </w:rPr>
        <w:t>ạ</w:t>
      </w:r>
      <w:r>
        <w:rPr>
          <w:rFonts w:ascii="Times New Roman" w:hAnsi="Times New Roman" w:cs="Times New Roman"/>
          <w:b/>
          <w:bCs/>
          <w:sz w:val="28"/>
          <w:szCs w:val="28"/>
        </w:rPr>
        <w:t>n 2022 - 2026</w:t>
      </w:r>
    </w:p>
    <w:p w:rsidR="006A634B" w:rsidRDefault="00E07076">
      <w:pPr>
        <w:spacing w:before="120" w:after="120" w:line="252" w:lineRule="auto"/>
        <w:rPr>
          <w:rFonts w:ascii="Times New Roman Italic" w:eastAsia="Times New Roman" w:hAnsi="Times New Roman Italic" w:cs="Times New Roman"/>
          <w:i/>
          <w:iCs/>
          <w:sz w:val="28"/>
          <w:szCs w:val="28"/>
          <w:lang w:eastAsia="x-none"/>
        </w:rPr>
      </w:pPr>
      <w:r>
        <w:rPr>
          <w:rFonts w:ascii="Times New Roman Italic" w:eastAsia="Times New Roman" w:hAnsi="Times New Roman Italic" w:cs="Times New Roman"/>
          <w:i/>
          <w:iCs/>
          <w:sz w:val="28"/>
          <w:szCs w:val="28"/>
          <w:lang w:eastAsia="x-none"/>
        </w:rPr>
        <w:t>Căn cứ Luật Tổ chức chính quyền địa phương ngày 16 tháng 6 năm 2025;</w:t>
      </w:r>
    </w:p>
    <w:p w:rsidR="006A634B" w:rsidRDefault="00E07076">
      <w:pPr>
        <w:spacing w:before="120" w:after="120" w:line="252" w:lineRule="auto"/>
        <w:rPr>
          <w:rFonts w:ascii="Times New Roman Italic" w:eastAsia="Times New Roman" w:hAnsi="Times New Roman Italic" w:cs="Times New Roman"/>
          <w:i/>
          <w:iCs/>
          <w:sz w:val="28"/>
          <w:szCs w:val="28"/>
          <w:lang w:eastAsia="x-none"/>
        </w:rPr>
      </w:pPr>
      <w:r>
        <w:rPr>
          <w:rFonts w:ascii="Times New Roman Italic" w:eastAsia="Times New Roman" w:hAnsi="Times New Roman Italic" w:cs="Times New Roman"/>
          <w:i/>
          <w:iCs/>
          <w:sz w:val="28"/>
          <w:szCs w:val="28"/>
          <w:lang w:eastAsia="x-none"/>
        </w:rPr>
        <w:t xml:space="preserve">Căn cứ Luật Ban hành văn bản quy phạm pháp luật ngày 19 tháng 02 năm </w:t>
      </w:r>
      <w:r>
        <w:rPr>
          <w:rFonts w:ascii="Times New Roman Italic" w:eastAsia="Times New Roman" w:hAnsi="Times New Roman Italic" w:cs="Times New Roman"/>
          <w:i/>
          <w:iCs/>
          <w:sz w:val="28"/>
          <w:szCs w:val="28"/>
          <w:lang w:eastAsia="x-none"/>
        </w:rPr>
        <w:t>2025; Luật sửa đổi, bổ sung một số điều của Luật Ban hành văn bản quy phạm phát luật ngày 25 tháng 6 năm 2025;</w:t>
      </w:r>
    </w:p>
    <w:p w:rsidR="006A634B" w:rsidRDefault="00E07076">
      <w:pPr>
        <w:spacing w:before="120" w:after="120" w:line="252" w:lineRule="auto"/>
        <w:rPr>
          <w:rFonts w:ascii="Times New Roman Italic" w:eastAsia="Times New Roman" w:hAnsi="Times New Roman Italic" w:cs="Times New Roman"/>
          <w:i/>
          <w:iCs/>
          <w:spacing w:val="2"/>
          <w:sz w:val="28"/>
          <w:szCs w:val="28"/>
          <w:lang w:eastAsia="x-none"/>
        </w:rPr>
      </w:pPr>
      <w:r>
        <w:rPr>
          <w:rFonts w:ascii="Times New Roman Italic" w:eastAsia="Times New Roman" w:hAnsi="Times New Roman Italic" w:cs="Times New Roman"/>
          <w:i/>
          <w:iCs/>
          <w:spacing w:val="2"/>
          <w:sz w:val="28"/>
          <w:szCs w:val="28"/>
          <w:lang w:eastAsia="x-none"/>
        </w:rPr>
        <w:t xml:space="preserve">Căn cứ các Nghị định của Chính phủ: Số 78/2025/NĐ-CP ngày 01 tháng 4 năm 2025 quy định chi tiết một số điều và biện pháp để tổ chức, hướng dẫn </w:t>
      </w:r>
      <w:r>
        <w:rPr>
          <w:rFonts w:ascii="Times New Roman Italic" w:eastAsia="Times New Roman" w:hAnsi="Times New Roman Italic" w:cs="Times New Roman"/>
          <w:i/>
          <w:iCs/>
          <w:spacing w:val="2"/>
          <w:sz w:val="28"/>
          <w:szCs w:val="28"/>
          <w:lang w:eastAsia="x-none"/>
        </w:rPr>
        <w:t>thi hành Luật Ban hành văn bản quy phạm pháp luật; số 187/2025/NĐ-CP ngày 01 tháng 7 năm 2025 sửa đổi, bổ sung một số điều của Nghị định số 78/2025/NĐ-CP ngày 01 tháng 4 năm 2025 của Chính phủ quy định chi tiết một số điều và biện pháp để tổ chức, hướng dẫ</w:t>
      </w:r>
      <w:r>
        <w:rPr>
          <w:rFonts w:ascii="Times New Roman Italic" w:eastAsia="Times New Roman" w:hAnsi="Times New Roman Italic" w:cs="Times New Roman"/>
          <w:i/>
          <w:iCs/>
          <w:spacing w:val="2"/>
          <w:sz w:val="28"/>
          <w:szCs w:val="28"/>
          <w:lang w:eastAsia="x-none"/>
        </w:rPr>
        <w:t>n thi hành Luật Ban hành văn bản quy phạm pháp luật và Nghị định số 79/2025/NĐ-CP ngày 01 tháng 4 năm 2025 của Chính phủ về kiểm tra, rà soát, hệ thống hóa và xử lý văn bản quy phạm pháp luật;</w:t>
      </w:r>
    </w:p>
    <w:p w:rsidR="006A634B" w:rsidRDefault="00E07076">
      <w:pPr>
        <w:spacing w:before="120" w:after="120" w:line="252" w:lineRule="auto"/>
        <w:rPr>
          <w:rFonts w:ascii="Times New Roman" w:eastAsia="Times New Roman" w:hAnsi="Times New Roman" w:cs="Times New Roman"/>
          <w:i/>
          <w:iCs/>
          <w:sz w:val="28"/>
          <w:szCs w:val="28"/>
          <w:lang w:val="vi-VN" w:eastAsia="x-none"/>
        </w:rPr>
      </w:pPr>
      <w:r>
        <w:rPr>
          <w:rFonts w:ascii="Times New Roman" w:eastAsia="Times New Roman" w:hAnsi="Times New Roman" w:cs="Times New Roman"/>
          <w:i/>
          <w:iCs/>
          <w:sz w:val="28"/>
          <w:szCs w:val="28"/>
          <w:lang w:val="vi-VN" w:eastAsia="x-none"/>
        </w:rPr>
        <w:t>Xét Tờ trình số</w:t>
      </w:r>
      <w:r>
        <w:rPr>
          <w:rFonts w:ascii="Times New Roman" w:eastAsia="Times New Roman" w:hAnsi="Times New Roman" w:cs="Times New Roman"/>
          <w:i/>
          <w:iCs/>
          <w:sz w:val="28"/>
          <w:szCs w:val="28"/>
          <w:lang w:eastAsia="x-none"/>
        </w:rPr>
        <w:t xml:space="preserve"> 206/</w:t>
      </w:r>
      <w:r>
        <w:rPr>
          <w:rFonts w:ascii="Times New Roman" w:eastAsia="Times New Roman" w:hAnsi="Times New Roman" w:cs="Times New Roman"/>
          <w:i/>
          <w:iCs/>
          <w:sz w:val="28"/>
          <w:szCs w:val="28"/>
          <w:lang w:val="vi-VN" w:eastAsia="x-none"/>
        </w:rPr>
        <w:t xml:space="preserve">TTr-UBND ngày </w:t>
      </w:r>
      <w:r>
        <w:rPr>
          <w:rFonts w:ascii="Times New Roman" w:eastAsia="Times New Roman" w:hAnsi="Times New Roman" w:cs="Times New Roman"/>
          <w:i/>
          <w:iCs/>
          <w:sz w:val="28"/>
          <w:szCs w:val="28"/>
          <w:lang w:eastAsia="x-none"/>
        </w:rPr>
        <w:t>03</w:t>
      </w:r>
      <w:r>
        <w:rPr>
          <w:rFonts w:ascii="Times New Roman" w:eastAsia="Times New Roman" w:hAnsi="Times New Roman" w:cs="Times New Roman"/>
          <w:i/>
          <w:iCs/>
          <w:sz w:val="28"/>
          <w:szCs w:val="28"/>
          <w:lang w:val="vi-VN" w:eastAsia="x-none"/>
        </w:rPr>
        <w:t xml:space="preserve"> tháng </w:t>
      </w:r>
      <w:r>
        <w:rPr>
          <w:rFonts w:ascii="Times New Roman" w:eastAsia="Times New Roman" w:hAnsi="Times New Roman" w:cs="Times New Roman"/>
          <w:i/>
          <w:iCs/>
          <w:sz w:val="28"/>
          <w:szCs w:val="28"/>
          <w:lang w:eastAsia="x-none"/>
        </w:rPr>
        <w:t>10</w:t>
      </w:r>
      <w:r>
        <w:rPr>
          <w:rFonts w:ascii="Times New Roman" w:eastAsia="Times New Roman" w:hAnsi="Times New Roman" w:cs="Times New Roman"/>
          <w:i/>
          <w:iCs/>
          <w:sz w:val="28"/>
          <w:szCs w:val="28"/>
          <w:lang w:val="vi-VN" w:eastAsia="x-none"/>
        </w:rPr>
        <w:t xml:space="preserve"> năm 202</w:t>
      </w:r>
      <w:r>
        <w:rPr>
          <w:rFonts w:ascii="Times New Roman" w:eastAsia="Times New Roman" w:hAnsi="Times New Roman" w:cs="Times New Roman"/>
          <w:i/>
          <w:iCs/>
          <w:sz w:val="28"/>
          <w:szCs w:val="28"/>
          <w:lang w:eastAsia="x-none"/>
        </w:rPr>
        <w:t>5</w:t>
      </w:r>
      <w:r>
        <w:rPr>
          <w:rFonts w:ascii="Times New Roman" w:eastAsia="Times New Roman" w:hAnsi="Times New Roman" w:cs="Times New Roman"/>
          <w:i/>
          <w:iCs/>
          <w:sz w:val="28"/>
          <w:szCs w:val="28"/>
          <w:lang w:val="vi-VN" w:eastAsia="x-none"/>
        </w:rPr>
        <w:t xml:space="preserve"> của Ủy b</w:t>
      </w:r>
      <w:r>
        <w:rPr>
          <w:rFonts w:ascii="Times New Roman" w:eastAsia="Times New Roman" w:hAnsi="Times New Roman" w:cs="Times New Roman"/>
          <w:i/>
          <w:iCs/>
          <w:sz w:val="28"/>
          <w:szCs w:val="28"/>
          <w:lang w:val="vi-VN" w:eastAsia="x-none"/>
        </w:rPr>
        <w:t>an nhân dân tỉnh</w:t>
      </w:r>
      <w:r>
        <w:rPr>
          <w:rFonts w:ascii="Times New Roman" w:eastAsia="Times New Roman" w:hAnsi="Times New Roman" w:cs="Times New Roman"/>
          <w:i/>
          <w:iCs/>
          <w:sz w:val="28"/>
          <w:szCs w:val="28"/>
          <w:lang w:eastAsia="x-none"/>
        </w:rPr>
        <w:t xml:space="preserve"> về việc bãi bỏ Nghị quyết số 214/2022/NQ-HĐND ngày 13 tháng 4 năm 2022 của Hội đồng nhân dân tỉnh ban hành chính sách hỗ trợ phát triển doanh nghiệp trên địa bàn tỉnh Thanh Hóa giai đoạn 2022 - 2026</w:t>
      </w:r>
      <w:r>
        <w:rPr>
          <w:rFonts w:ascii="Times New Roman" w:eastAsia="Times New Roman" w:hAnsi="Times New Roman" w:cs="Times New Roman"/>
          <w:i/>
          <w:iCs/>
          <w:sz w:val="28"/>
          <w:szCs w:val="28"/>
          <w:lang w:val="vi-VN" w:eastAsia="x-none"/>
        </w:rPr>
        <w:t>; Báo cáo thẩm tra</w:t>
      </w:r>
      <w:r>
        <w:rPr>
          <w:rFonts w:ascii="Times New Roman" w:eastAsia="Times New Roman" w:hAnsi="Times New Roman" w:cs="Times New Roman"/>
          <w:i/>
          <w:iCs/>
          <w:sz w:val="28"/>
          <w:szCs w:val="28"/>
          <w:lang w:eastAsia="x-none"/>
        </w:rPr>
        <w:t xml:space="preserve"> số 1236/BC-KTNS ngày 0</w:t>
      </w:r>
      <w:r>
        <w:rPr>
          <w:rFonts w:ascii="Times New Roman" w:eastAsia="Times New Roman" w:hAnsi="Times New Roman" w:cs="Times New Roman"/>
          <w:i/>
          <w:iCs/>
          <w:sz w:val="28"/>
          <w:szCs w:val="28"/>
          <w:lang w:eastAsia="x-none"/>
        </w:rPr>
        <w:t>4 tháng 10 năm 2025</w:t>
      </w:r>
      <w:r>
        <w:rPr>
          <w:rFonts w:ascii="Times New Roman" w:eastAsia="Times New Roman" w:hAnsi="Times New Roman" w:cs="Times New Roman"/>
          <w:i/>
          <w:iCs/>
          <w:sz w:val="28"/>
          <w:szCs w:val="28"/>
          <w:lang w:val="vi-VN" w:eastAsia="x-none"/>
        </w:rPr>
        <w:t xml:space="preserve"> của Ban </w:t>
      </w:r>
      <w:r>
        <w:rPr>
          <w:rFonts w:ascii="Times New Roman" w:eastAsia="Times New Roman" w:hAnsi="Times New Roman" w:cs="Times New Roman"/>
          <w:i/>
          <w:iCs/>
          <w:sz w:val="28"/>
          <w:szCs w:val="28"/>
          <w:lang w:eastAsia="x-none"/>
        </w:rPr>
        <w:t>Kinh tế - Ngân sách</w:t>
      </w:r>
      <w:r>
        <w:rPr>
          <w:rFonts w:ascii="Times New Roman" w:eastAsia="Times New Roman" w:hAnsi="Times New Roman" w:cs="Times New Roman"/>
          <w:i/>
          <w:iCs/>
          <w:sz w:val="28"/>
          <w:szCs w:val="28"/>
          <w:lang w:val="vi-VN" w:eastAsia="x-none"/>
        </w:rPr>
        <w:t xml:space="preserve"> Hội đồng nhân dân tỉnh; ý kiến thảo luận của đại biểu Hội đồng nhân dân tại </w:t>
      </w:r>
      <w:r>
        <w:rPr>
          <w:rFonts w:ascii="Times New Roman" w:eastAsia="Times New Roman" w:hAnsi="Times New Roman" w:cs="Times New Roman"/>
          <w:i/>
          <w:iCs/>
          <w:sz w:val="28"/>
          <w:szCs w:val="28"/>
          <w:lang w:eastAsia="x-none"/>
        </w:rPr>
        <w:t>K</w:t>
      </w:r>
      <w:r>
        <w:rPr>
          <w:rFonts w:ascii="Times New Roman" w:eastAsia="Times New Roman" w:hAnsi="Times New Roman" w:cs="Times New Roman"/>
          <w:i/>
          <w:iCs/>
          <w:sz w:val="28"/>
          <w:szCs w:val="28"/>
          <w:lang w:val="vi-VN" w:eastAsia="x-none"/>
        </w:rPr>
        <w:t>ỳ họp.</w:t>
      </w:r>
    </w:p>
    <w:p w:rsidR="006A634B" w:rsidRDefault="00E07076">
      <w:pPr>
        <w:spacing w:before="120" w:after="120" w:line="252" w:lineRule="auto"/>
        <w:rPr>
          <w:rFonts w:ascii="Times New Roman" w:eastAsia="Times New Roman" w:hAnsi="Times New Roman" w:cs="Times New Roman"/>
          <w:i/>
          <w:iCs/>
          <w:spacing w:val="2"/>
          <w:sz w:val="28"/>
          <w:szCs w:val="28"/>
          <w:lang w:eastAsia="x-none"/>
        </w:rPr>
      </w:pPr>
      <w:r>
        <w:rPr>
          <w:rFonts w:ascii="Times New Roman" w:eastAsia="Times New Roman" w:hAnsi="Times New Roman" w:cs="Times New Roman"/>
          <w:i/>
          <w:iCs/>
          <w:spacing w:val="2"/>
          <w:sz w:val="28"/>
          <w:szCs w:val="28"/>
          <w:lang w:eastAsia="x-none"/>
        </w:rPr>
        <w:t>Hội đồng nhân dân ban hành N</w:t>
      </w:r>
      <w:r>
        <w:rPr>
          <w:rFonts w:ascii="Times New Roman" w:eastAsia="Times New Roman" w:hAnsi="Times New Roman" w:cs="Times New Roman"/>
          <w:i/>
          <w:iCs/>
          <w:spacing w:val="2"/>
          <w:sz w:val="28"/>
          <w:szCs w:val="28"/>
          <w:lang w:val="vi-VN" w:eastAsia="x-none"/>
        </w:rPr>
        <w:t>ghị quyết</w:t>
      </w:r>
      <w:r>
        <w:rPr>
          <w:rFonts w:ascii="Times New Roman" w:eastAsia="Times New Roman" w:hAnsi="Times New Roman" w:cs="Times New Roman"/>
          <w:i/>
          <w:iCs/>
          <w:spacing w:val="2"/>
          <w:sz w:val="28"/>
          <w:szCs w:val="28"/>
          <w:lang w:eastAsia="x-none"/>
        </w:rPr>
        <w:t xml:space="preserve"> bãi bỏ Nghị quyết số 214/2022/NQ-HĐND ngày 13 tháng 4 năm 2022 của Hội đồng nhân dân tỉnh về việc ban hành chính sách hỗ trợ phát triển doanh nghiệp trên địa bàn tỉnh Thanh Hóa giai đoạn 2022 - 2026.</w:t>
      </w:r>
    </w:p>
    <w:p w:rsidR="006A634B" w:rsidRDefault="00E07076">
      <w:pPr>
        <w:spacing w:before="120" w:after="120" w:line="252" w:lineRule="auto"/>
        <w:rPr>
          <w:rFonts w:ascii="Times New Roman" w:hAnsi="Times New Roman"/>
          <w:color w:val="000000" w:themeColor="text1"/>
          <w:sz w:val="28"/>
          <w:szCs w:val="28"/>
        </w:rPr>
      </w:pPr>
      <w:r>
        <w:rPr>
          <w:rFonts w:ascii="Times New Roman" w:hAnsi="Times New Roman"/>
          <w:b/>
          <w:bCs/>
          <w:color w:val="000000" w:themeColor="text1"/>
          <w:sz w:val="28"/>
          <w:szCs w:val="28"/>
          <w:lang w:val="nl-NL"/>
        </w:rPr>
        <w:t>Đi</w:t>
      </w:r>
      <w:r>
        <w:rPr>
          <w:rFonts w:ascii="Times New Roman" w:hAnsi="Times New Roman"/>
          <w:b/>
          <w:bCs/>
          <w:color w:val="000000" w:themeColor="text1"/>
          <w:sz w:val="28"/>
          <w:szCs w:val="28"/>
          <w:lang w:val="nl-NL"/>
        </w:rPr>
        <w:t>ề</w:t>
      </w:r>
      <w:r>
        <w:rPr>
          <w:rFonts w:ascii="Times New Roman" w:hAnsi="Times New Roman"/>
          <w:b/>
          <w:bCs/>
          <w:color w:val="000000" w:themeColor="text1"/>
          <w:sz w:val="28"/>
          <w:szCs w:val="28"/>
          <w:lang w:val="nl-NL"/>
        </w:rPr>
        <w:t xml:space="preserve">u 1. </w:t>
      </w:r>
      <w:r>
        <w:rPr>
          <w:rFonts w:ascii="Times New Roman" w:hAnsi="Times New Roman"/>
          <w:color w:val="000000" w:themeColor="text1"/>
          <w:sz w:val="28"/>
          <w:szCs w:val="28"/>
          <w:lang w:val="nl-NL"/>
        </w:rPr>
        <w:t>Bãi b</w:t>
      </w:r>
      <w:r>
        <w:rPr>
          <w:rFonts w:ascii="Times New Roman" w:hAnsi="Times New Roman"/>
          <w:color w:val="000000" w:themeColor="text1"/>
          <w:sz w:val="28"/>
          <w:szCs w:val="28"/>
          <w:lang w:val="nl-NL"/>
        </w:rPr>
        <w:t>ỏ</w:t>
      </w:r>
      <w:r>
        <w:rPr>
          <w:rFonts w:ascii="Times New Roman" w:hAnsi="Times New Roman"/>
          <w:color w:val="000000" w:themeColor="text1"/>
          <w:sz w:val="28"/>
          <w:szCs w:val="28"/>
          <w:lang w:val="nl-NL"/>
        </w:rPr>
        <w:t xml:space="preserve"> toàn b</w:t>
      </w:r>
      <w:r>
        <w:rPr>
          <w:rFonts w:ascii="Times New Roman" w:hAnsi="Times New Roman"/>
          <w:color w:val="000000" w:themeColor="text1"/>
          <w:sz w:val="28"/>
          <w:szCs w:val="28"/>
          <w:lang w:val="nl-NL"/>
        </w:rPr>
        <w:t>ộ</w:t>
      </w:r>
      <w:r>
        <w:rPr>
          <w:rFonts w:ascii="Times New Roman" w:hAnsi="Times New Roman"/>
          <w:color w:val="000000" w:themeColor="text1"/>
          <w:sz w:val="28"/>
          <w:szCs w:val="28"/>
          <w:lang w:val="nl-NL"/>
        </w:rPr>
        <w:t xml:space="preserve"> Ngh</w:t>
      </w:r>
      <w:r>
        <w:rPr>
          <w:rFonts w:ascii="Times New Roman" w:hAnsi="Times New Roman"/>
          <w:color w:val="000000" w:themeColor="text1"/>
          <w:sz w:val="28"/>
          <w:szCs w:val="28"/>
          <w:lang w:val="nl-NL"/>
        </w:rPr>
        <w:t>ị</w:t>
      </w:r>
      <w:r>
        <w:rPr>
          <w:rFonts w:ascii="Times New Roman" w:hAnsi="Times New Roman"/>
          <w:color w:val="000000" w:themeColor="text1"/>
          <w:sz w:val="28"/>
          <w:szCs w:val="28"/>
          <w:lang w:val="nl-NL"/>
        </w:rPr>
        <w:t xml:space="preserve"> quy</w:t>
      </w:r>
      <w:r>
        <w:rPr>
          <w:rFonts w:ascii="Times New Roman" w:hAnsi="Times New Roman"/>
          <w:color w:val="000000" w:themeColor="text1"/>
          <w:sz w:val="28"/>
          <w:szCs w:val="28"/>
          <w:lang w:val="nl-NL"/>
        </w:rPr>
        <w:t>ế</w:t>
      </w:r>
      <w:r>
        <w:rPr>
          <w:rFonts w:ascii="Times New Roman" w:hAnsi="Times New Roman"/>
          <w:color w:val="000000" w:themeColor="text1"/>
          <w:sz w:val="28"/>
          <w:szCs w:val="28"/>
          <w:lang w:val="nl-NL"/>
        </w:rPr>
        <w:t>t s</w:t>
      </w:r>
      <w:r>
        <w:rPr>
          <w:rFonts w:ascii="Times New Roman" w:hAnsi="Times New Roman"/>
          <w:color w:val="000000" w:themeColor="text1"/>
          <w:sz w:val="28"/>
          <w:szCs w:val="28"/>
          <w:lang w:val="nl-NL"/>
        </w:rPr>
        <w:t>ố</w:t>
      </w:r>
      <w:r>
        <w:rPr>
          <w:rFonts w:ascii="Times New Roman" w:hAnsi="Times New Roman"/>
          <w:color w:val="000000" w:themeColor="text1"/>
          <w:sz w:val="28"/>
          <w:szCs w:val="28"/>
          <w:lang w:val="nl-NL"/>
        </w:rPr>
        <w:t xml:space="preserve"> 214/2022/NQ-HĐND n</w:t>
      </w:r>
      <w:r>
        <w:rPr>
          <w:rFonts w:ascii="Times New Roman" w:hAnsi="Times New Roman"/>
          <w:color w:val="000000" w:themeColor="text1"/>
          <w:sz w:val="28"/>
          <w:szCs w:val="28"/>
          <w:lang w:val="nl-NL"/>
        </w:rPr>
        <w:t>gày 13 tháng 4 năm 2022 c</w:t>
      </w:r>
      <w:r>
        <w:rPr>
          <w:rFonts w:ascii="Times New Roman" w:hAnsi="Times New Roman"/>
          <w:color w:val="000000" w:themeColor="text1"/>
          <w:sz w:val="28"/>
          <w:szCs w:val="28"/>
          <w:lang w:val="nl-NL"/>
        </w:rPr>
        <w:t>ủ</w:t>
      </w:r>
      <w:r>
        <w:rPr>
          <w:rFonts w:ascii="Times New Roman" w:hAnsi="Times New Roman"/>
          <w:color w:val="000000" w:themeColor="text1"/>
          <w:sz w:val="28"/>
          <w:szCs w:val="28"/>
          <w:lang w:val="nl-NL"/>
        </w:rPr>
        <w:t>a H</w:t>
      </w:r>
      <w:r>
        <w:rPr>
          <w:rFonts w:ascii="Times New Roman" w:hAnsi="Times New Roman"/>
          <w:color w:val="000000" w:themeColor="text1"/>
          <w:sz w:val="28"/>
          <w:szCs w:val="28"/>
          <w:lang w:val="nl-NL"/>
        </w:rPr>
        <w:t>ộ</w:t>
      </w:r>
      <w:r>
        <w:rPr>
          <w:rFonts w:ascii="Times New Roman" w:hAnsi="Times New Roman"/>
          <w:color w:val="000000" w:themeColor="text1"/>
          <w:sz w:val="28"/>
          <w:szCs w:val="28"/>
          <w:lang w:val="nl-NL"/>
        </w:rPr>
        <w:t>i đ</w:t>
      </w:r>
      <w:r>
        <w:rPr>
          <w:rFonts w:ascii="Times New Roman" w:hAnsi="Times New Roman"/>
          <w:color w:val="000000" w:themeColor="text1"/>
          <w:sz w:val="28"/>
          <w:szCs w:val="28"/>
          <w:lang w:val="nl-NL"/>
        </w:rPr>
        <w:t>ồ</w:t>
      </w:r>
      <w:r>
        <w:rPr>
          <w:rFonts w:ascii="Times New Roman" w:hAnsi="Times New Roman"/>
          <w:color w:val="000000" w:themeColor="text1"/>
          <w:sz w:val="28"/>
          <w:szCs w:val="28"/>
          <w:lang w:val="nl-NL"/>
        </w:rPr>
        <w:t>ng nhân dân t</w:t>
      </w:r>
      <w:r>
        <w:rPr>
          <w:rFonts w:ascii="Times New Roman" w:hAnsi="Times New Roman"/>
          <w:color w:val="000000" w:themeColor="text1"/>
          <w:sz w:val="28"/>
          <w:szCs w:val="28"/>
          <w:lang w:val="nl-NL"/>
        </w:rPr>
        <w:t>ỉ</w:t>
      </w:r>
      <w:r>
        <w:rPr>
          <w:rFonts w:ascii="Times New Roman" w:hAnsi="Times New Roman"/>
          <w:color w:val="000000" w:themeColor="text1"/>
          <w:sz w:val="28"/>
          <w:szCs w:val="28"/>
          <w:lang w:val="nl-NL"/>
        </w:rPr>
        <w:t>nh v</w:t>
      </w:r>
      <w:r>
        <w:rPr>
          <w:rFonts w:ascii="Times New Roman" w:hAnsi="Times New Roman"/>
          <w:color w:val="000000" w:themeColor="text1"/>
          <w:sz w:val="28"/>
          <w:szCs w:val="28"/>
          <w:lang w:val="nl-NL"/>
        </w:rPr>
        <w:t>ề</w:t>
      </w:r>
      <w:r>
        <w:rPr>
          <w:rFonts w:ascii="Times New Roman" w:hAnsi="Times New Roman"/>
          <w:color w:val="000000" w:themeColor="text1"/>
          <w:sz w:val="28"/>
          <w:szCs w:val="28"/>
          <w:lang w:val="nl-NL"/>
        </w:rPr>
        <w:t xml:space="preserve"> vi</w:t>
      </w:r>
      <w:r>
        <w:rPr>
          <w:rFonts w:ascii="Times New Roman" w:hAnsi="Times New Roman"/>
          <w:color w:val="000000" w:themeColor="text1"/>
          <w:sz w:val="28"/>
          <w:szCs w:val="28"/>
          <w:lang w:val="nl-NL"/>
        </w:rPr>
        <w:t>ệ</w:t>
      </w:r>
      <w:r>
        <w:rPr>
          <w:rFonts w:ascii="Times New Roman" w:hAnsi="Times New Roman"/>
          <w:color w:val="000000" w:themeColor="text1"/>
          <w:sz w:val="28"/>
          <w:szCs w:val="28"/>
          <w:lang w:val="nl-NL"/>
        </w:rPr>
        <w:t>c ban hành chính sách h</w:t>
      </w:r>
      <w:r>
        <w:rPr>
          <w:rFonts w:ascii="Times New Roman" w:hAnsi="Times New Roman"/>
          <w:color w:val="000000" w:themeColor="text1"/>
          <w:sz w:val="28"/>
          <w:szCs w:val="28"/>
          <w:lang w:val="nl-NL"/>
        </w:rPr>
        <w:t>ỗ</w:t>
      </w:r>
      <w:r>
        <w:rPr>
          <w:rFonts w:ascii="Times New Roman" w:hAnsi="Times New Roman"/>
          <w:color w:val="000000" w:themeColor="text1"/>
          <w:sz w:val="28"/>
          <w:szCs w:val="28"/>
          <w:lang w:val="nl-NL"/>
        </w:rPr>
        <w:t xml:space="preserve"> tr</w:t>
      </w:r>
      <w:r>
        <w:rPr>
          <w:rFonts w:ascii="Times New Roman" w:hAnsi="Times New Roman"/>
          <w:color w:val="000000" w:themeColor="text1"/>
          <w:sz w:val="28"/>
          <w:szCs w:val="28"/>
          <w:lang w:val="nl-NL"/>
        </w:rPr>
        <w:t>ợ</w:t>
      </w:r>
      <w:r>
        <w:rPr>
          <w:rFonts w:ascii="Times New Roman" w:hAnsi="Times New Roman"/>
          <w:color w:val="000000" w:themeColor="text1"/>
          <w:sz w:val="28"/>
          <w:szCs w:val="28"/>
          <w:lang w:val="nl-NL"/>
        </w:rPr>
        <w:t xml:space="preserve"> phát tri</w:t>
      </w:r>
      <w:r>
        <w:rPr>
          <w:rFonts w:ascii="Times New Roman" w:hAnsi="Times New Roman"/>
          <w:color w:val="000000" w:themeColor="text1"/>
          <w:sz w:val="28"/>
          <w:szCs w:val="28"/>
          <w:lang w:val="nl-NL"/>
        </w:rPr>
        <w:t>ể</w:t>
      </w:r>
      <w:r>
        <w:rPr>
          <w:rFonts w:ascii="Times New Roman" w:hAnsi="Times New Roman"/>
          <w:color w:val="000000" w:themeColor="text1"/>
          <w:sz w:val="28"/>
          <w:szCs w:val="28"/>
          <w:lang w:val="nl-NL"/>
        </w:rPr>
        <w:t>n doanh nghi</w:t>
      </w:r>
      <w:r>
        <w:rPr>
          <w:rFonts w:ascii="Times New Roman" w:hAnsi="Times New Roman"/>
          <w:color w:val="000000" w:themeColor="text1"/>
          <w:sz w:val="28"/>
          <w:szCs w:val="28"/>
          <w:lang w:val="nl-NL"/>
        </w:rPr>
        <w:t>ệ</w:t>
      </w:r>
      <w:r>
        <w:rPr>
          <w:rFonts w:ascii="Times New Roman" w:hAnsi="Times New Roman"/>
          <w:color w:val="000000" w:themeColor="text1"/>
          <w:sz w:val="28"/>
          <w:szCs w:val="28"/>
          <w:lang w:val="nl-NL"/>
        </w:rPr>
        <w:t>p trên đ</w:t>
      </w:r>
      <w:r>
        <w:rPr>
          <w:rFonts w:ascii="Times New Roman" w:hAnsi="Times New Roman"/>
          <w:color w:val="000000" w:themeColor="text1"/>
          <w:sz w:val="28"/>
          <w:szCs w:val="28"/>
          <w:lang w:val="nl-NL"/>
        </w:rPr>
        <w:t>ị</w:t>
      </w:r>
      <w:r>
        <w:rPr>
          <w:rFonts w:ascii="Times New Roman" w:hAnsi="Times New Roman"/>
          <w:color w:val="000000" w:themeColor="text1"/>
          <w:sz w:val="28"/>
          <w:szCs w:val="28"/>
          <w:lang w:val="nl-NL"/>
        </w:rPr>
        <w:t>a bàn t</w:t>
      </w:r>
      <w:r>
        <w:rPr>
          <w:rFonts w:ascii="Times New Roman" w:hAnsi="Times New Roman"/>
          <w:color w:val="000000" w:themeColor="text1"/>
          <w:sz w:val="28"/>
          <w:szCs w:val="28"/>
          <w:lang w:val="nl-NL"/>
        </w:rPr>
        <w:t>ỉ</w:t>
      </w:r>
      <w:r>
        <w:rPr>
          <w:rFonts w:ascii="Times New Roman" w:hAnsi="Times New Roman"/>
          <w:color w:val="000000" w:themeColor="text1"/>
          <w:sz w:val="28"/>
          <w:szCs w:val="28"/>
          <w:lang w:val="nl-NL"/>
        </w:rPr>
        <w:t>nh Thanh Hóa giai đo</w:t>
      </w:r>
      <w:r>
        <w:rPr>
          <w:rFonts w:ascii="Times New Roman" w:hAnsi="Times New Roman"/>
          <w:color w:val="000000" w:themeColor="text1"/>
          <w:sz w:val="28"/>
          <w:szCs w:val="28"/>
          <w:lang w:val="nl-NL"/>
        </w:rPr>
        <w:t>ạ</w:t>
      </w:r>
      <w:r>
        <w:rPr>
          <w:rFonts w:ascii="Times New Roman" w:hAnsi="Times New Roman"/>
          <w:color w:val="000000" w:themeColor="text1"/>
          <w:sz w:val="28"/>
          <w:szCs w:val="28"/>
          <w:lang w:val="nl-NL"/>
        </w:rPr>
        <w:t>n 2022 - 2026</w:t>
      </w:r>
      <w:r>
        <w:rPr>
          <w:rFonts w:ascii="Times New Roman" w:hAnsi="Times New Roman"/>
          <w:color w:val="000000" w:themeColor="text1"/>
          <w:sz w:val="28"/>
          <w:szCs w:val="28"/>
        </w:rPr>
        <w:t>.</w:t>
      </w:r>
    </w:p>
    <w:p w:rsidR="006A634B" w:rsidRDefault="00E07076">
      <w:pPr>
        <w:spacing w:before="120" w:after="120" w:line="252" w:lineRule="auto"/>
        <w:rPr>
          <w:rFonts w:ascii="Times New Roman" w:hAnsi="Times New Roman"/>
          <w:b/>
          <w:bCs/>
          <w:color w:val="000000" w:themeColor="text1"/>
          <w:sz w:val="28"/>
          <w:szCs w:val="28"/>
          <w:lang w:val="nl-NL"/>
        </w:rPr>
      </w:pPr>
      <w:r>
        <w:rPr>
          <w:rFonts w:ascii="Times New Roman" w:hAnsi="Times New Roman"/>
          <w:b/>
          <w:bCs/>
          <w:color w:val="000000" w:themeColor="text1"/>
          <w:sz w:val="28"/>
          <w:szCs w:val="28"/>
          <w:lang w:val="nl-NL"/>
        </w:rPr>
        <w:t>Đi</w:t>
      </w:r>
      <w:r>
        <w:rPr>
          <w:rFonts w:ascii="Times New Roman" w:hAnsi="Times New Roman"/>
          <w:b/>
          <w:bCs/>
          <w:color w:val="000000" w:themeColor="text1"/>
          <w:sz w:val="28"/>
          <w:szCs w:val="28"/>
          <w:lang w:val="nl-NL"/>
        </w:rPr>
        <w:t>ề</w:t>
      </w:r>
      <w:r>
        <w:rPr>
          <w:rFonts w:ascii="Times New Roman" w:hAnsi="Times New Roman"/>
          <w:b/>
          <w:bCs/>
          <w:color w:val="000000" w:themeColor="text1"/>
          <w:sz w:val="28"/>
          <w:szCs w:val="28"/>
          <w:lang w:val="nl-NL"/>
        </w:rPr>
        <w:t>u 2.</w:t>
      </w:r>
      <w:r>
        <w:rPr>
          <w:rFonts w:ascii="Times New Roman" w:hAnsi="Times New Roman"/>
          <w:color w:val="000000" w:themeColor="text1"/>
          <w:sz w:val="28"/>
          <w:szCs w:val="28"/>
          <w:lang w:val="nl-NL"/>
        </w:rPr>
        <w:t xml:space="preserve"> </w:t>
      </w:r>
      <w:r>
        <w:rPr>
          <w:rFonts w:ascii="Times New Roman" w:hAnsi="Times New Roman"/>
          <w:b/>
          <w:bCs/>
          <w:color w:val="000000" w:themeColor="text1"/>
          <w:sz w:val="28"/>
          <w:szCs w:val="28"/>
          <w:lang w:val="nl-NL"/>
        </w:rPr>
        <w:t>T</w:t>
      </w:r>
      <w:r>
        <w:rPr>
          <w:rFonts w:ascii="Times New Roman" w:hAnsi="Times New Roman"/>
          <w:b/>
          <w:bCs/>
          <w:color w:val="000000" w:themeColor="text1"/>
          <w:sz w:val="28"/>
          <w:szCs w:val="28"/>
          <w:lang w:val="nl-NL"/>
        </w:rPr>
        <w:t>ổ</w:t>
      </w:r>
      <w:r>
        <w:rPr>
          <w:rFonts w:ascii="Times New Roman" w:hAnsi="Times New Roman"/>
          <w:b/>
          <w:bCs/>
          <w:color w:val="000000" w:themeColor="text1"/>
          <w:sz w:val="28"/>
          <w:szCs w:val="28"/>
          <w:lang w:val="nl-NL"/>
        </w:rPr>
        <w:t xml:space="preserve"> ch</w:t>
      </w:r>
      <w:r>
        <w:rPr>
          <w:rFonts w:ascii="Times New Roman" w:hAnsi="Times New Roman"/>
          <w:b/>
          <w:bCs/>
          <w:color w:val="000000" w:themeColor="text1"/>
          <w:sz w:val="28"/>
          <w:szCs w:val="28"/>
          <w:lang w:val="nl-NL"/>
        </w:rPr>
        <w:t>ứ</w:t>
      </w:r>
      <w:r>
        <w:rPr>
          <w:rFonts w:ascii="Times New Roman" w:hAnsi="Times New Roman"/>
          <w:b/>
          <w:bCs/>
          <w:color w:val="000000" w:themeColor="text1"/>
          <w:sz w:val="28"/>
          <w:szCs w:val="28"/>
          <w:lang w:val="nl-NL"/>
        </w:rPr>
        <w:t>c th</w:t>
      </w:r>
      <w:r>
        <w:rPr>
          <w:rFonts w:ascii="Times New Roman" w:hAnsi="Times New Roman"/>
          <w:b/>
          <w:bCs/>
          <w:color w:val="000000" w:themeColor="text1"/>
          <w:sz w:val="28"/>
          <w:szCs w:val="28"/>
          <w:lang w:val="nl-NL"/>
        </w:rPr>
        <w:t>ự</w:t>
      </w:r>
      <w:r>
        <w:rPr>
          <w:rFonts w:ascii="Times New Roman" w:hAnsi="Times New Roman"/>
          <w:b/>
          <w:bCs/>
          <w:color w:val="000000" w:themeColor="text1"/>
          <w:sz w:val="28"/>
          <w:szCs w:val="28"/>
          <w:lang w:val="nl-NL"/>
        </w:rPr>
        <w:t>c hi</w:t>
      </w:r>
      <w:r>
        <w:rPr>
          <w:rFonts w:ascii="Times New Roman" w:hAnsi="Times New Roman"/>
          <w:b/>
          <w:bCs/>
          <w:color w:val="000000" w:themeColor="text1"/>
          <w:sz w:val="28"/>
          <w:szCs w:val="28"/>
          <w:lang w:val="nl-NL"/>
        </w:rPr>
        <w:t>ệ</w:t>
      </w:r>
      <w:r>
        <w:rPr>
          <w:rFonts w:ascii="Times New Roman" w:hAnsi="Times New Roman"/>
          <w:b/>
          <w:bCs/>
          <w:color w:val="000000" w:themeColor="text1"/>
          <w:sz w:val="28"/>
          <w:szCs w:val="28"/>
          <w:lang w:val="nl-NL"/>
        </w:rPr>
        <w:t>n</w:t>
      </w:r>
    </w:p>
    <w:p w:rsidR="006A634B" w:rsidRDefault="00E07076">
      <w:pPr>
        <w:spacing w:before="120" w:after="120" w:line="252" w:lineRule="auto"/>
        <w:rPr>
          <w:rFonts w:ascii="Times New Roman" w:hAnsi="Times New Roman"/>
          <w:color w:val="000000" w:themeColor="text1"/>
          <w:spacing w:val="4"/>
          <w:sz w:val="28"/>
          <w:szCs w:val="28"/>
          <w:lang w:val="nl-NL"/>
        </w:rPr>
      </w:pPr>
      <w:r>
        <w:rPr>
          <w:rFonts w:ascii="Times New Roman" w:hAnsi="Times New Roman"/>
          <w:color w:val="000000" w:themeColor="text1"/>
          <w:spacing w:val="4"/>
          <w:sz w:val="28"/>
          <w:szCs w:val="28"/>
          <w:lang w:val="nl-NL"/>
        </w:rPr>
        <w:t xml:space="preserve">1. </w:t>
      </w:r>
      <w:r>
        <w:rPr>
          <w:rFonts w:ascii="Times New Roman" w:hAnsi="Times New Roman"/>
          <w:color w:val="000000" w:themeColor="text1"/>
          <w:spacing w:val="4"/>
          <w:sz w:val="28"/>
          <w:szCs w:val="28"/>
          <w:lang w:val="nl-NL"/>
        </w:rPr>
        <w:t>Ủ</w:t>
      </w:r>
      <w:r>
        <w:rPr>
          <w:rFonts w:ascii="Times New Roman" w:hAnsi="Times New Roman"/>
          <w:color w:val="000000" w:themeColor="text1"/>
          <w:spacing w:val="4"/>
          <w:sz w:val="28"/>
          <w:szCs w:val="28"/>
          <w:lang w:val="nl-NL"/>
        </w:rPr>
        <w:t>y ban nhân dân t</w:t>
      </w:r>
      <w:r>
        <w:rPr>
          <w:rFonts w:ascii="Times New Roman" w:hAnsi="Times New Roman"/>
          <w:color w:val="000000" w:themeColor="text1"/>
          <w:spacing w:val="4"/>
          <w:sz w:val="28"/>
          <w:szCs w:val="28"/>
          <w:lang w:val="nl-NL"/>
        </w:rPr>
        <w:t>ỉ</w:t>
      </w:r>
      <w:r>
        <w:rPr>
          <w:rFonts w:ascii="Times New Roman" w:hAnsi="Times New Roman"/>
          <w:color w:val="000000" w:themeColor="text1"/>
          <w:spacing w:val="4"/>
          <w:sz w:val="28"/>
          <w:szCs w:val="28"/>
          <w:lang w:val="nl-NL"/>
        </w:rPr>
        <w:t>nh căn c</w:t>
      </w:r>
      <w:r>
        <w:rPr>
          <w:rFonts w:ascii="Times New Roman" w:hAnsi="Times New Roman"/>
          <w:color w:val="000000" w:themeColor="text1"/>
          <w:spacing w:val="4"/>
          <w:sz w:val="28"/>
          <w:szCs w:val="28"/>
          <w:lang w:val="nl-NL"/>
        </w:rPr>
        <w:t>ứ</w:t>
      </w:r>
      <w:r>
        <w:rPr>
          <w:rFonts w:ascii="Times New Roman" w:hAnsi="Times New Roman"/>
          <w:color w:val="000000" w:themeColor="text1"/>
          <w:spacing w:val="4"/>
          <w:sz w:val="28"/>
          <w:szCs w:val="28"/>
          <w:lang w:val="nl-NL"/>
        </w:rPr>
        <w:t xml:space="preserve"> Ngh</w:t>
      </w:r>
      <w:r>
        <w:rPr>
          <w:rFonts w:ascii="Times New Roman" w:hAnsi="Times New Roman"/>
          <w:color w:val="000000" w:themeColor="text1"/>
          <w:spacing w:val="4"/>
          <w:sz w:val="28"/>
          <w:szCs w:val="28"/>
          <w:lang w:val="nl-NL"/>
        </w:rPr>
        <w:t>ị</w:t>
      </w:r>
      <w:r>
        <w:rPr>
          <w:rFonts w:ascii="Times New Roman" w:hAnsi="Times New Roman"/>
          <w:color w:val="000000" w:themeColor="text1"/>
          <w:spacing w:val="4"/>
          <w:sz w:val="28"/>
          <w:szCs w:val="28"/>
          <w:lang w:val="nl-NL"/>
        </w:rPr>
        <w:t xml:space="preserve"> quy</w:t>
      </w:r>
      <w:r>
        <w:rPr>
          <w:rFonts w:ascii="Times New Roman" w:hAnsi="Times New Roman"/>
          <w:color w:val="000000" w:themeColor="text1"/>
          <w:spacing w:val="4"/>
          <w:sz w:val="28"/>
          <w:szCs w:val="28"/>
          <w:lang w:val="nl-NL"/>
        </w:rPr>
        <w:t>ế</w:t>
      </w:r>
      <w:r>
        <w:rPr>
          <w:rFonts w:ascii="Times New Roman" w:hAnsi="Times New Roman"/>
          <w:color w:val="000000" w:themeColor="text1"/>
          <w:spacing w:val="4"/>
          <w:sz w:val="28"/>
          <w:szCs w:val="28"/>
          <w:lang w:val="nl-NL"/>
        </w:rPr>
        <w:t>t này và các quy đ</w:t>
      </w:r>
      <w:r>
        <w:rPr>
          <w:rFonts w:ascii="Times New Roman" w:hAnsi="Times New Roman"/>
          <w:color w:val="000000" w:themeColor="text1"/>
          <w:spacing w:val="4"/>
          <w:sz w:val="28"/>
          <w:szCs w:val="28"/>
          <w:lang w:val="nl-NL"/>
        </w:rPr>
        <w:t>ị</w:t>
      </w:r>
      <w:r>
        <w:rPr>
          <w:rFonts w:ascii="Times New Roman" w:hAnsi="Times New Roman"/>
          <w:color w:val="000000" w:themeColor="text1"/>
          <w:spacing w:val="4"/>
          <w:sz w:val="28"/>
          <w:szCs w:val="28"/>
          <w:lang w:val="nl-NL"/>
        </w:rPr>
        <w:t>nh c</w:t>
      </w:r>
      <w:r>
        <w:rPr>
          <w:rFonts w:ascii="Times New Roman" w:hAnsi="Times New Roman"/>
          <w:color w:val="000000" w:themeColor="text1"/>
          <w:spacing w:val="4"/>
          <w:sz w:val="28"/>
          <w:szCs w:val="28"/>
          <w:lang w:val="nl-NL"/>
        </w:rPr>
        <w:t>ủ</w:t>
      </w:r>
      <w:r>
        <w:rPr>
          <w:rFonts w:ascii="Times New Roman" w:hAnsi="Times New Roman"/>
          <w:color w:val="000000" w:themeColor="text1"/>
          <w:spacing w:val="4"/>
          <w:sz w:val="28"/>
          <w:szCs w:val="28"/>
          <w:lang w:val="nl-NL"/>
        </w:rPr>
        <w:t>a phá</w:t>
      </w:r>
      <w:r>
        <w:rPr>
          <w:rFonts w:ascii="Times New Roman" w:hAnsi="Times New Roman"/>
          <w:color w:val="000000" w:themeColor="text1"/>
          <w:spacing w:val="4"/>
          <w:sz w:val="28"/>
          <w:szCs w:val="28"/>
          <w:lang w:val="nl-NL"/>
        </w:rPr>
        <w:t>p lu</w:t>
      </w:r>
      <w:r>
        <w:rPr>
          <w:rFonts w:ascii="Times New Roman" w:hAnsi="Times New Roman"/>
          <w:color w:val="000000" w:themeColor="text1"/>
          <w:spacing w:val="4"/>
          <w:sz w:val="28"/>
          <w:szCs w:val="28"/>
          <w:lang w:val="nl-NL"/>
        </w:rPr>
        <w:t>ậ</w:t>
      </w:r>
      <w:r>
        <w:rPr>
          <w:rFonts w:ascii="Times New Roman" w:hAnsi="Times New Roman"/>
          <w:color w:val="000000" w:themeColor="text1"/>
          <w:spacing w:val="4"/>
          <w:sz w:val="28"/>
          <w:szCs w:val="28"/>
          <w:lang w:val="nl-NL"/>
        </w:rPr>
        <w:t>t, t</w:t>
      </w:r>
      <w:r>
        <w:rPr>
          <w:rFonts w:ascii="Times New Roman" w:hAnsi="Times New Roman"/>
          <w:color w:val="000000" w:themeColor="text1"/>
          <w:spacing w:val="4"/>
          <w:sz w:val="28"/>
          <w:szCs w:val="28"/>
          <w:lang w:val="nl-NL"/>
        </w:rPr>
        <w:t>ổ</w:t>
      </w:r>
      <w:r>
        <w:rPr>
          <w:rFonts w:ascii="Times New Roman" w:hAnsi="Times New Roman"/>
          <w:color w:val="000000" w:themeColor="text1"/>
          <w:spacing w:val="4"/>
          <w:sz w:val="28"/>
          <w:szCs w:val="28"/>
          <w:lang w:val="nl-NL"/>
        </w:rPr>
        <w:t xml:space="preserve"> ch</w:t>
      </w:r>
      <w:r>
        <w:rPr>
          <w:rFonts w:ascii="Times New Roman" w:hAnsi="Times New Roman"/>
          <w:color w:val="000000" w:themeColor="text1"/>
          <w:spacing w:val="4"/>
          <w:sz w:val="28"/>
          <w:szCs w:val="28"/>
          <w:lang w:val="nl-NL"/>
        </w:rPr>
        <w:t>ứ</w:t>
      </w:r>
      <w:r>
        <w:rPr>
          <w:rFonts w:ascii="Times New Roman" w:hAnsi="Times New Roman"/>
          <w:color w:val="000000" w:themeColor="text1"/>
          <w:spacing w:val="4"/>
          <w:sz w:val="28"/>
          <w:szCs w:val="28"/>
          <w:lang w:val="nl-NL"/>
        </w:rPr>
        <w:t>c tri</w:t>
      </w:r>
      <w:r>
        <w:rPr>
          <w:rFonts w:ascii="Times New Roman" w:hAnsi="Times New Roman"/>
          <w:color w:val="000000" w:themeColor="text1"/>
          <w:spacing w:val="4"/>
          <w:sz w:val="28"/>
          <w:szCs w:val="28"/>
          <w:lang w:val="nl-NL"/>
        </w:rPr>
        <w:t>ể</w:t>
      </w:r>
      <w:r>
        <w:rPr>
          <w:rFonts w:ascii="Times New Roman" w:hAnsi="Times New Roman"/>
          <w:color w:val="000000" w:themeColor="text1"/>
          <w:spacing w:val="4"/>
          <w:sz w:val="28"/>
          <w:szCs w:val="28"/>
          <w:lang w:val="nl-NL"/>
        </w:rPr>
        <w:t>n khai th</w:t>
      </w:r>
      <w:r>
        <w:rPr>
          <w:rFonts w:ascii="Times New Roman" w:hAnsi="Times New Roman"/>
          <w:color w:val="000000" w:themeColor="text1"/>
          <w:spacing w:val="4"/>
          <w:sz w:val="28"/>
          <w:szCs w:val="28"/>
          <w:lang w:val="nl-NL"/>
        </w:rPr>
        <w:t>ự</w:t>
      </w:r>
      <w:r>
        <w:rPr>
          <w:rFonts w:ascii="Times New Roman" w:hAnsi="Times New Roman"/>
          <w:color w:val="000000" w:themeColor="text1"/>
          <w:spacing w:val="4"/>
          <w:sz w:val="28"/>
          <w:szCs w:val="28"/>
          <w:lang w:val="nl-NL"/>
        </w:rPr>
        <w:t>c hi</w:t>
      </w:r>
      <w:r>
        <w:rPr>
          <w:rFonts w:ascii="Times New Roman" w:hAnsi="Times New Roman"/>
          <w:color w:val="000000" w:themeColor="text1"/>
          <w:spacing w:val="4"/>
          <w:sz w:val="28"/>
          <w:szCs w:val="28"/>
          <w:lang w:val="nl-NL"/>
        </w:rPr>
        <w:t>ệ</w:t>
      </w:r>
      <w:r>
        <w:rPr>
          <w:rFonts w:ascii="Times New Roman" w:hAnsi="Times New Roman"/>
          <w:color w:val="000000" w:themeColor="text1"/>
          <w:spacing w:val="4"/>
          <w:sz w:val="28"/>
          <w:szCs w:val="28"/>
          <w:lang w:val="nl-NL"/>
        </w:rPr>
        <w:t>n.</w:t>
      </w:r>
    </w:p>
    <w:p w:rsidR="006A634B" w:rsidRDefault="00E07076">
      <w:pPr>
        <w:spacing w:before="120" w:after="120"/>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lastRenderedPageBreak/>
        <w:t>2. Thư</w:t>
      </w:r>
      <w:r>
        <w:rPr>
          <w:rFonts w:ascii="Times New Roman" w:hAnsi="Times New Roman"/>
          <w:color w:val="000000" w:themeColor="text1"/>
          <w:sz w:val="28"/>
          <w:szCs w:val="28"/>
          <w:lang w:val="nl-NL"/>
        </w:rPr>
        <w:t>ờ</w:t>
      </w:r>
      <w:r>
        <w:rPr>
          <w:rFonts w:ascii="Times New Roman" w:hAnsi="Times New Roman"/>
          <w:color w:val="000000" w:themeColor="text1"/>
          <w:sz w:val="28"/>
          <w:szCs w:val="28"/>
          <w:lang w:val="nl-NL"/>
        </w:rPr>
        <w:t>ng tr</w:t>
      </w:r>
      <w:r>
        <w:rPr>
          <w:rFonts w:ascii="Times New Roman" w:hAnsi="Times New Roman"/>
          <w:color w:val="000000" w:themeColor="text1"/>
          <w:sz w:val="28"/>
          <w:szCs w:val="28"/>
          <w:lang w:val="nl-NL"/>
        </w:rPr>
        <w:t>ự</w:t>
      </w:r>
      <w:r>
        <w:rPr>
          <w:rFonts w:ascii="Times New Roman" w:hAnsi="Times New Roman"/>
          <w:color w:val="000000" w:themeColor="text1"/>
          <w:sz w:val="28"/>
          <w:szCs w:val="28"/>
          <w:lang w:val="nl-NL"/>
        </w:rPr>
        <w:t>c H</w:t>
      </w:r>
      <w:r>
        <w:rPr>
          <w:rFonts w:ascii="Times New Roman" w:hAnsi="Times New Roman"/>
          <w:color w:val="000000" w:themeColor="text1"/>
          <w:sz w:val="28"/>
          <w:szCs w:val="28"/>
          <w:lang w:val="nl-NL"/>
        </w:rPr>
        <w:t>ộ</w:t>
      </w:r>
      <w:r>
        <w:rPr>
          <w:rFonts w:ascii="Times New Roman" w:hAnsi="Times New Roman"/>
          <w:color w:val="000000" w:themeColor="text1"/>
          <w:sz w:val="28"/>
          <w:szCs w:val="28"/>
          <w:lang w:val="nl-NL"/>
        </w:rPr>
        <w:t>i đ</w:t>
      </w:r>
      <w:r>
        <w:rPr>
          <w:rFonts w:ascii="Times New Roman" w:hAnsi="Times New Roman"/>
          <w:color w:val="000000" w:themeColor="text1"/>
          <w:sz w:val="28"/>
          <w:szCs w:val="28"/>
          <w:lang w:val="nl-NL"/>
        </w:rPr>
        <w:t>ồ</w:t>
      </w:r>
      <w:r>
        <w:rPr>
          <w:rFonts w:ascii="Times New Roman" w:hAnsi="Times New Roman"/>
          <w:color w:val="000000" w:themeColor="text1"/>
          <w:sz w:val="28"/>
          <w:szCs w:val="28"/>
          <w:lang w:val="nl-NL"/>
        </w:rPr>
        <w:t>ng nhân dân t</w:t>
      </w:r>
      <w:r>
        <w:rPr>
          <w:rFonts w:ascii="Times New Roman" w:hAnsi="Times New Roman"/>
          <w:color w:val="000000" w:themeColor="text1"/>
          <w:sz w:val="28"/>
          <w:szCs w:val="28"/>
          <w:lang w:val="nl-NL"/>
        </w:rPr>
        <w:t>ỉ</w:t>
      </w:r>
      <w:r>
        <w:rPr>
          <w:rFonts w:ascii="Times New Roman" w:hAnsi="Times New Roman"/>
          <w:color w:val="000000" w:themeColor="text1"/>
          <w:sz w:val="28"/>
          <w:szCs w:val="28"/>
          <w:lang w:val="nl-NL"/>
        </w:rPr>
        <w:t>nh, các Ban H</w:t>
      </w:r>
      <w:r>
        <w:rPr>
          <w:rFonts w:ascii="Times New Roman" w:hAnsi="Times New Roman"/>
          <w:color w:val="000000" w:themeColor="text1"/>
          <w:sz w:val="28"/>
          <w:szCs w:val="28"/>
          <w:lang w:val="nl-NL"/>
        </w:rPr>
        <w:t>ộ</w:t>
      </w:r>
      <w:r>
        <w:rPr>
          <w:rFonts w:ascii="Times New Roman" w:hAnsi="Times New Roman"/>
          <w:color w:val="000000" w:themeColor="text1"/>
          <w:sz w:val="28"/>
          <w:szCs w:val="28"/>
          <w:lang w:val="nl-NL"/>
        </w:rPr>
        <w:t>i đ</w:t>
      </w:r>
      <w:r>
        <w:rPr>
          <w:rFonts w:ascii="Times New Roman" w:hAnsi="Times New Roman"/>
          <w:color w:val="000000" w:themeColor="text1"/>
          <w:sz w:val="28"/>
          <w:szCs w:val="28"/>
          <w:lang w:val="nl-NL"/>
        </w:rPr>
        <w:t>ồ</w:t>
      </w:r>
      <w:r>
        <w:rPr>
          <w:rFonts w:ascii="Times New Roman" w:hAnsi="Times New Roman"/>
          <w:color w:val="000000" w:themeColor="text1"/>
          <w:sz w:val="28"/>
          <w:szCs w:val="28"/>
          <w:lang w:val="nl-NL"/>
        </w:rPr>
        <w:t>ng nhân dân t</w:t>
      </w:r>
      <w:r>
        <w:rPr>
          <w:rFonts w:ascii="Times New Roman" w:hAnsi="Times New Roman"/>
          <w:color w:val="000000" w:themeColor="text1"/>
          <w:sz w:val="28"/>
          <w:szCs w:val="28"/>
          <w:lang w:val="nl-NL"/>
        </w:rPr>
        <w:t>ỉ</w:t>
      </w:r>
      <w:r>
        <w:rPr>
          <w:rFonts w:ascii="Times New Roman" w:hAnsi="Times New Roman"/>
          <w:color w:val="000000" w:themeColor="text1"/>
          <w:sz w:val="28"/>
          <w:szCs w:val="28"/>
          <w:lang w:val="nl-NL"/>
        </w:rPr>
        <w:t>nh, các T</w:t>
      </w:r>
      <w:r>
        <w:rPr>
          <w:rFonts w:ascii="Times New Roman" w:hAnsi="Times New Roman"/>
          <w:color w:val="000000" w:themeColor="text1"/>
          <w:sz w:val="28"/>
          <w:szCs w:val="28"/>
          <w:lang w:val="nl-NL"/>
        </w:rPr>
        <w:t>ổ</w:t>
      </w:r>
      <w:r>
        <w:rPr>
          <w:rFonts w:ascii="Times New Roman" w:hAnsi="Times New Roman"/>
          <w:color w:val="000000" w:themeColor="text1"/>
          <w:sz w:val="28"/>
          <w:szCs w:val="28"/>
          <w:lang w:val="nl-NL"/>
        </w:rPr>
        <w:t xml:space="preserve"> đ</w:t>
      </w:r>
      <w:r>
        <w:rPr>
          <w:rFonts w:ascii="Times New Roman" w:hAnsi="Times New Roman"/>
          <w:color w:val="000000" w:themeColor="text1"/>
          <w:sz w:val="28"/>
          <w:szCs w:val="28"/>
          <w:lang w:val="nl-NL"/>
        </w:rPr>
        <w:t>ạ</w:t>
      </w:r>
      <w:r>
        <w:rPr>
          <w:rFonts w:ascii="Times New Roman" w:hAnsi="Times New Roman"/>
          <w:color w:val="000000" w:themeColor="text1"/>
          <w:sz w:val="28"/>
          <w:szCs w:val="28"/>
          <w:lang w:val="nl-NL"/>
        </w:rPr>
        <w:t>i bi</w:t>
      </w:r>
      <w:r>
        <w:rPr>
          <w:rFonts w:ascii="Times New Roman" w:hAnsi="Times New Roman"/>
          <w:color w:val="000000" w:themeColor="text1"/>
          <w:sz w:val="28"/>
          <w:szCs w:val="28"/>
          <w:lang w:val="nl-NL"/>
        </w:rPr>
        <w:t>ể</w:t>
      </w:r>
      <w:r>
        <w:rPr>
          <w:rFonts w:ascii="Times New Roman" w:hAnsi="Times New Roman"/>
          <w:color w:val="000000" w:themeColor="text1"/>
          <w:sz w:val="28"/>
          <w:szCs w:val="28"/>
          <w:lang w:val="nl-NL"/>
        </w:rPr>
        <w:t>u H</w:t>
      </w:r>
      <w:r>
        <w:rPr>
          <w:rFonts w:ascii="Times New Roman" w:hAnsi="Times New Roman"/>
          <w:color w:val="000000" w:themeColor="text1"/>
          <w:sz w:val="28"/>
          <w:szCs w:val="28"/>
          <w:lang w:val="nl-NL"/>
        </w:rPr>
        <w:t>ộ</w:t>
      </w:r>
      <w:r>
        <w:rPr>
          <w:rFonts w:ascii="Times New Roman" w:hAnsi="Times New Roman"/>
          <w:color w:val="000000" w:themeColor="text1"/>
          <w:sz w:val="28"/>
          <w:szCs w:val="28"/>
          <w:lang w:val="nl-NL"/>
        </w:rPr>
        <w:t>i đ</w:t>
      </w:r>
      <w:r>
        <w:rPr>
          <w:rFonts w:ascii="Times New Roman" w:hAnsi="Times New Roman"/>
          <w:color w:val="000000" w:themeColor="text1"/>
          <w:sz w:val="28"/>
          <w:szCs w:val="28"/>
          <w:lang w:val="nl-NL"/>
        </w:rPr>
        <w:t>ồ</w:t>
      </w:r>
      <w:r>
        <w:rPr>
          <w:rFonts w:ascii="Times New Roman" w:hAnsi="Times New Roman"/>
          <w:color w:val="000000" w:themeColor="text1"/>
          <w:sz w:val="28"/>
          <w:szCs w:val="28"/>
          <w:lang w:val="nl-NL"/>
        </w:rPr>
        <w:t>ng nhân dân t</w:t>
      </w:r>
      <w:r>
        <w:rPr>
          <w:rFonts w:ascii="Times New Roman" w:hAnsi="Times New Roman"/>
          <w:color w:val="000000" w:themeColor="text1"/>
          <w:sz w:val="28"/>
          <w:szCs w:val="28"/>
          <w:lang w:val="nl-NL"/>
        </w:rPr>
        <w:t>ỉ</w:t>
      </w:r>
      <w:r>
        <w:rPr>
          <w:rFonts w:ascii="Times New Roman" w:hAnsi="Times New Roman"/>
          <w:color w:val="000000" w:themeColor="text1"/>
          <w:sz w:val="28"/>
          <w:szCs w:val="28"/>
          <w:lang w:val="nl-NL"/>
        </w:rPr>
        <w:t>nh và các đ</w:t>
      </w:r>
      <w:r>
        <w:rPr>
          <w:rFonts w:ascii="Times New Roman" w:hAnsi="Times New Roman"/>
          <w:color w:val="000000" w:themeColor="text1"/>
          <w:sz w:val="28"/>
          <w:szCs w:val="28"/>
          <w:lang w:val="nl-NL"/>
        </w:rPr>
        <w:t>ạ</w:t>
      </w:r>
      <w:r>
        <w:rPr>
          <w:rFonts w:ascii="Times New Roman" w:hAnsi="Times New Roman"/>
          <w:color w:val="000000" w:themeColor="text1"/>
          <w:sz w:val="28"/>
          <w:szCs w:val="28"/>
          <w:lang w:val="nl-NL"/>
        </w:rPr>
        <w:t>i bi</w:t>
      </w:r>
      <w:r>
        <w:rPr>
          <w:rFonts w:ascii="Times New Roman" w:hAnsi="Times New Roman"/>
          <w:color w:val="000000" w:themeColor="text1"/>
          <w:sz w:val="28"/>
          <w:szCs w:val="28"/>
          <w:lang w:val="nl-NL"/>
        </w:rPr>
        <w:t>ể</w:t>
      </w:r>
      <w:r>
        <w:rPr>
          <w:rFonts w:ascii="Times New Roman" w:hAnsi="Times New Roman"/>
          <w:color w:val="000000" w:themeColor="text1"/>
          <w:sz w:val="28"/>
          <w:szCs w:val="28"/>
          <w:lang w:val="nl-NL"/>
        </w:rPr>
        <w:t>u H</w:t>
      </w:r>
      <w:r>
        <w:rPr>
          <w:rFonts w:ascii="Times New Roman" w:hAnsi="Times New Roman"/>
          <w:color w:val="000000" w:themeColor="text1"/>
          <w:sz w:val="28"/>
          <w:szCs w:val="28"/>
          <w:lang w:val="nl-NL"/>
        </w:rPr>
        <w:t>ộ</w:t>
      </w:r>
      <w:r>
        <w:rPr>
          <w:rFonts w:ascii="Times New Roman" w:hAnsi="Times New Roman"/>
          <w:color w:val="000000" w:themeColor="text1"/>
          <w:sz w:val="28"/>
          <w:szCs w:val="28"/>
          <w:lang w:val="nl-NL"/>
        </w:rPr>
        <w:t>i đ</w:t>
      </w:r>
      <w:r>
        <w:rPr>
          <w:rFonts w:ascii="Times New Roman" w:hAnsi="Times New Roman"/>
          <w:color w:val="000000" w:themeColor="text1"/>
          <w:sz w:val="28"/>
          <w:szCs w:val="28"/>
          <w:lang w:val="nl-NL"/>
        </w:rPr>
        <w:t>ồ</w:t>
      </w:r>
      <w:r>
        <w:rPr>
          <w:rFonts w:ascii="Times New Roman" w:hAnsi="Times New Roman"/>
          <w:color w:val="000000" w:themeColor="text1"/>
          <w:sz w:val="28"/>
          <w:szCs w:val="28"/>
          <w:lang w:val="nl-NL"/>
        </w:rPr>
        <w:t>ng nhân dân t</w:t>
      </w:r>
      <w:r>
        <w:rPr>
          <w:rFonts w:ascii="Times New Roman" w:hAnsi="Times New Roman"/>
          <w:color w:val="000000" w:themeColor="text1"/>
          <w:sz w:val="28"/>
          <w:szCs w:val="28"/>
          <w:lang w:val="nl-NL"/>
        </w:rPr>
        <w:t>ỉ</w:t>
      </w:r>
      <w:r>
        <w:rPr>
          <w:rFonts w:ascii="Times New Roman" w:hAnsi="Times New Roman"/>
          <w:color w:val="000000" w:themeColor="text1"/>
          <w:sz w:val="28"/>
          <w:szCs w:val="28"/>
          <w:lang w:val="nl-NL"/>
        </w:rPr>
        <w:t>nh theo ch</w:t>
      </w:r>
      <w:r>
        <w:rPr>
          <w:rFonts w:ascii="Times New Roman" w:hAnsi="Times New Roman"/>
          <w:color w:val="000000" w:themeColor="text1"/>
          <w:sz w:val="28"/>
          <w:szCs w:val="28"/>
          <w:lang w:val="nl-NL"/>
        </w:rPr>
        <w:t>ứ</w:t>
      </w:r>
      <w:r>
        <w:rPr>
          <w:rFonts w:ascii="Times New Roman" w:hAnsi="Times New Roman"/>
          <w:color w:val="000000" w:themeColor="text1"/>
          <w:sz w:val="28"/>
          <w:szCs w:val="28"/>
          <w:lang w:val="nl-NL"/>
        </w:rPr>
        <w:t>c năng, nhi</w:t>
      </w:r>
      <w:r>
        <w:rPr>
          <w:rFonts w:ascii="Times New Roman" w:hAnsi="Times New Roman"/>
          <w:color w:val="000000" w:themeColor="text1"/>
          <w:sz w:val="28"/>
          <w:szCs w:val="28"/>
          <w:lang w:val="nl-NL"/>
        </w:rPr>
        <w:t>ệ</w:t>
      </w:r>
      <w:r>
        <w:rPr>
          <w:rFonts w:ascii="Times New Roman" w:hAnsi="Times New Roman"/>
          <w:color w:val="000000" w:themeColor="text1"/>
          <w:sz w:val="28"/>
          <w:szCs w:val="28"/>
          <w:lang w:val="nl-NL"/>
        </w:rPr>
        <w:t>m v</w:t>
      </w:r>
      <w:r>
        <w:rPr>
          <w:rFonts w:ascii="Times New Roman" w:hAnsi="Times New Roman"/>
          <w:color w:val="000000" w:themeColor="text1"/>
          <w:sz w:val="28"/>
          <w:szCs w:val="28"/>
          <w:lang w:val="nl-NL"/>
        </w:rPr>
        <w:t>ụ</w:t>
      </w:r>
      <w:r>
        <w:rPr>
          <w:rFonts w:ascii="Times New Roman" w:hAnsi="Times New Roman"/>
          <w:color w:val="000000" w:themeColor="text1"/>
          <w:sz w:val="28"/>
          <w:szCs w:val="28"/>
          <w:lang w:val="nl-NL"/>
        </w:rPr>
        <w:t xml:space="preserve"> c</w:t>
      </w:r>
      <w:r>
        <w:rPr>
          <w:rFonts w:ascii="Times New Roman" w:hAnsi="Times New Roman"/>
          <w:color w:val="000000" w:themeColor="text1"/>
          <w:sz w:val="28"/>
          <w:szCs w:val="28"/>
          <w:lang w:val="nl-NL"/>
        </w:rPr>
        <w:t>ủ</w:t>
      </w:r>
      <w:r>
        <w:rPr>
          <w:rFonts w:ascii="Times New Roman" w:hAnsi="Times New Roman"/>
          <w:color w:val="000000" w:themeColor="text1"/>
          <w:sz w:val="28"/>
          <w:szCs w:val="28"/>
          <w:lang w:val="nl-NL"/>
        </w:rPr>
        <w:t>a mình, giám sát vi</w:t>
      </w:r>
      <w:r>
        <w:rPr>
          <w:rFonts w:ascii="Times New Roman" w:hAnsi="Times New Roman"/>
          <w:color w:val="000000" w:themeColor="text1"/>
          <w:sz w:val="28"/>
          <w:szCs w:val="28"/>
          <w:lang w:val="nl-NL"/>
        </w:rPr>
        <w:t>ệ</w:t>
      </w:r>
      <w:r>
        <w:rPr>
          <w:rFonts w:ascii="Times New Roman" w:hAnsi="Times New Roman"/>
          <w:color w:val="000000" w:themeColor="text1"/>
          <w:sz w:val="28"/>
          <w:szCs w:val="28"/>
          <w:lang w:val="nl-NL"/>
        </w:rPr>
        <w:t>c th</w:t>
      </w:r>
      <w:r>
        <w:rPr>
          <w:rFonts w:ascii="Times New Roman" w:hAnsi="Times New Roman"/>
          <w:color w:val="000000" w:themeColor="text1"/>
          <w:sz w:val="28"/>
          <w:szCs w:val="28"/>
          <w:lang w:val="nl-NL"/>
        </w:rPr>
        <w:t>ự</w:t>
      </w:r>
      <w:r>
        <w:rPr>
          <w:rFonts w:ascii="Times New Roman" w:hAnsi="Times New Roman"/>
          <w:color w:val="000000" w:themeColor="text1"/>
          <w:sz w:val="28"/>
          <w:szCs w:val="28"/>
          <w:lang w:val="nl-NL"/>
        </w:rPr>
        <w:t>c hi</w:t>
      </w:r>
      <w:r>
        <w:rPr>
          <w:rFonts w:ascii="Times New Roman" w:hAnsi="Times New Roman"/>
          <w:color w:val="000000" w:themeColor="text1"/>
          <w:sz w:val="28"/>
          <w:szCs w:val="28"/>
          <w:lang w:val="nl-NL"/>
        </w:rPr>
        <w:t>ệ</w:t>
      </w:r>
      <w:r>
        <w:rPr>
          <w:rFonts w:ascii="Times New Roman" w:hAnsi="Times New Roman"/>
          <w:color w:val="000000" w:themeColor="text1"/>
          <w:sz w:val="28"/>
          <w:szCs w:val="28"/>
          <w:lang w:val="nl-NL"/>
        </w:rPr>
        <w:t>n Ngh</w:t>
      </w:r>
      <w:r>
        <w:rPr>
          <w:rFonts w:ascii="Times New Roman" w:hAnsi="Times New Roman"/>
          <w:color w:val="000000" w:themeColor="text1"/>
          <w:sz w:val="28"/>
          <w:szCs w:val="28"/>
          <w:lang w:val="nl-NL"/>
        </w:rPr>
        <w:t>ị</w:t>
      </w:r>
      <w:r>
        <w:rPr>
          <w:rFonts w:ascii="Times New Roman" w:hAnsi="Times New Roman"/>
          <w:color w:val="000000" w:themeColor="text1"/>
          <w:sz w:val="28"/>
          <w:szCs w:val="28"/>
          <w:lang w:val="nl-NL"/>
        </w:rPr>
        <w:t xml:space="preserve"> quy</w:t>
      </w:r>
      <w:r>
        <w:rPr>
          <w:rFonts w:ascii="Times New Roman" w:hAnsi="Times New Roman"/>
          <w:color w:val="000000" w:themeColor="text1"/>
          <w:sz w:val="28"/>
          <w:szCs w:val="28"/>
          <w:lang w:val="nl-NL"/>
        </w:rPr>
        <w:t>ế</w:t>
      </w:r>
      <w:r>
        <w:rPr>
          <w:rFonts w:ascii="Times New Roman" w:hAnsi="Times New Roman"/>
          <w:color w:val="000000" w:themeColor="text1"/>
          <w:sz w:val="28"/>
          <w:szCs w:val="28"/>
          <w:lang w:val="nl-NL"/>
        </w:rPr>
        <w:t>t</w:t>
      </w:r>
      <w:r>
        <w:rPr>
          <w:rFonts w:ascii="Times New Roman" w:hAnsi="Times New Roman"/>
          <w:color w:val="000000" w:themeColor="text1"/>
          <w:sz w:val="28"/>
          <w:szCs w:val="28"/>
          <w:lang w:val="nl-NL"/>
        </w:rPr>
        <w:t xml:space="preserve"> này.</w:t>
      </w:r>
    </w:p>
    <w:p w:rsidR="006A634B" w:rsidRDefault="00E07076">
      <w:pPr>
        <w:spacing w:before="120" w:after="120"/>
        <w:rPr>
          <w:rFonts w:ascii="Times New Roman" w:eastAsia="Times New Roman" w:hAnsi="Times New Roman" w:cs="Times New Roman"/>
          <w:b/>
          <w:bCs/>
          <w:sz w:val="28"/>
          <w:szCs w:val="28"/>
        </w:rPr>
      </w:pPr>
      <w:r>
        <w:rPr>
          <w:rFonts w:ascii="Times New Roman" w:hAnsi="Times New Roman"/>
          <w:b/>
          <w:bCs/>
          <w:color w:val="000000" w:themeColor="text1"/>
          <w:sz w:val="28"/>
          <w:szCs w:val="28"/>
          <w:lang w:val="nl-NL"/>
        </w:rPr>
        <w:t>Đi</w:t>
      </w:r>
      <w:r>
        <w:rPr>
          <w:rFonts w:ascii="Times New Roman" w:hAnsi="Times New Roman"/>
          <w:b/>
          <w:bCs/>
          <w:color w:val="000000" w:themeColor="text1"/>
          <w:sz w:val="28"/>
          <w:szCs w:val="28"/>
          <w:lang w:val="nl-NL"/>
        </w:rPr>
        <w:t>ề</w:t>
      </w:r>
      <w:r>
        <w:rPr>
          <w:rFonts w:ascii="Times New Roman" w:hAnsi="Times New Roman"/>
          <w:b/>
          <w:bCs/>
          <w:color w:val="000000" w:themeColor="text1"/>
          <w:sz w:val="28"/>
          <w:szCs w:val="28"/>
          <w:lang w:val="nl-NL"/>
        </w:rPr>
        <w:t xml:space="preserve">u 3. </w:t>
      </w:r>
      <w:r>
        <w:rPr>
          <w:rFonts w:ascii="Times New Roman" w:eastAsia="Times New Roman" w:hAnsi="Times New Roman" w:cs="Times New Roman"/>
          <w:b/>
          <w:bCs/>
          <w:sz w:val="28"/>
          <w:szCs w:val="28"/>
        </w:rPr>
        <w:t>Điều khoản thi hành</w:t>
      </w:r>
    </w:p>
    <w:p w:rsidR="006A634B" w:rsidRDefault="00E07076">
      <w:pPr>
        <w:spacing w:before="120" w:after="12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Nghị quyết này có hiệu lực từ ngày 04 tháng 10 năm 2025.</w:t>
      </w:r>
    </w:p>
    <w:p w:rsidR="006A634B" w:rsidRDefault="00E07076">
      <w:pPr>
        <w:spacing w:before="120" w:after="360"/>
        <w:rPr>
          <w:rFonts w:ascii="Times New Roman" w:eastAsia="Times New Roman" w:hAnsi="Times New Roman" w:cs="Times New Roman"/>
          <w:bCs/>
          <w:i/>
          <w:iCs/>
          <w:sz w:val="28"/>
          <w:szCs w:val="28"/>
        </w:rPr>
      </w:pPr>
      <w:r>
        <w:rPr>
          <w:rFonts w:ascii="Times New Roman" w:eastAsia="Times New Roman" w:hAnsi="Times New Roman" w:cs="Times New Roman"/>
          <w:bCs/>
          <w:i/>
          <w:iCs/>
          <w:sz w:val="28"/>
          <w:szCs w:val="28"/>
        </w:rPr>
        <w:t>Nghị quyết này đã được Hội đồng nhân dân tỉnh Thanh Hóa khóa XVIII Kỳ họp thứ 34 thông qua ngày 04 tháng 10 năm 2025.</w:t>
      </w:r>
    </w:p>
    <w:p w:rsidR="006A634B" w:rsidRDefault="006A634B">
      <w:pPr>
        <w:spacing w:before="120"/>
        <w:rPr>
          <w:rFonts w:ascii="Times New Roman" w:eastAsia="Times New Roman" w:hAnsi="Times New Roman" w:cs="Times New Roman"/>
          <w:bCs/>
          <w:sz w:val="2"/>
          <w:szCs w:val="2"/>
        </w:rPr>
      </w:pPr>
    </w:p>
    <w:p w:rsidR="006A634B" w:rsidRDefault="006A634B">
      <w:pPr>
        <w:spacing w:before="40"/>
        <w:rPr>
          <w:rFonts w:ascii="Times New Roman" w:eastAsia="Times New Roman" w:hAnsi="Times New Roman" w:cs="Times New Roman"/>
          <w:sz w:val="2"/>
          <w:szCs w:val="2"/>
        </w:rPr>
      </w:pPr>
    </w:p>
    <w:tbl>
      <w:tblPr>
        <w:tblW w:w="9348" w:type="dxa"/>
        <w:tblInd w:w="-26" w:type="dxa"/>
        <w:tblLayout w:type="fixed"/>
        <w:tblLook w:val="01E0" w:firstRow="1" w:lastRow="1" w:firstColumn="1" w:lastColumn="1" w:noHBand="0" w:noVBand="0"/>
      </w:tblPr>
      <w:tblGrid>
        <w:gridCol w:w="4812"/>
        <w:gridCol w:w="4536"/>
      </w:tblGrid>
      <w:tr w:rsidR="006A634B">
        <w:trPr>
          <w:trHeight w:val="80"/>
        </w:trPr>
        <w:tc>
          <w:tcPr>
            <w:tcW w:w="4812" w:type="dxa"/>
            <w:hideMark/>
          </w:tcPr>
          <w:p w:rsidR="006A634B" w:rsidRDefault="00E07076">
            <w:pPr>
              <w:tabs>
                <w:tab w:val="center" w:pos="6480"/>
              </w:tabs>
              <w:ind w:firstLine="0"/>
              <w:jc w:val="left"/>
              <w:rPr>
                <w:rFonts w:ascii="Times New Roman" w:eastAsia="Times New Roman" w:hAnsi="Times New Roman" w:cs="Times New Roman"/>
                <w:b/>
                <w:sz w:val="24"/>
                <w:szCs w:val="24"/>
                <w:lang w:val="nl-NL"/>
              </w:rPr>
            </w:pPr>
            <w:r>
              <w:rPr>
                <w:rFonts w:ascii="Times New Roman" w:eastAsia="Times New Roman" w:hAnsi="Times New Roman" w:cs="Times New Roman"/>
                <w:b/>
                <w:i/>
                <w:sz w:val="24"/>
                <w:szCs w:val="28"/>
                <w:lang w:val="nl-NL"/>
              </w:rPr>
              <w:t>Nơi nhận:</w:t>
            </w:r>
            <w:r>
              <w:rPr>
                <w:rFonts w:ascii="Times New Roman" w:eastAsia="Times New Roman" w:hAnsi="Times New Roman" w:cs="Times New Roman"/>
                <w:sz w:val="24"/>
                <w:szCs w:val="28"/>
                <w:lang w:val="nl-NL"/>
              </w:rPr>
              <w:t xml:space="preserve"> </w:t>
            </w:r>
            <w:r>
              <w:rPr>
                <w:rFonts w:ascii="Times New Roman" w:eastAsia="Times New Roman" w:hAnsi="Times New Roman" w:cs="Times New Roman"/>
                <w:sz w:val="24"/>
                <w:szCs w:val="28"/>
                <w:lang w:val="nl-NL"/>
              </w:rPr>
              <w:tab/>
            </w:r>
          </w:p>
          <w:p w:rsidR="006A634B" w:rsidRDefault="00E07076">
            <w:pPr>
              <w:tabs>
                <w:tab w:val="center" w:pos="6480"/>
              </w:tabs>
              <w:ind w:left="165" w:hanging="165"/>
              <w:jc w:val="left"/>
              <w:rPr>
                <w:rFonts w:ascii="Times New Roman" w:eastAsia="Times New Roman" w:hAnsi="Times New Roman" w:cs="Times New Roman"/>
                <w:szCs w:val="28"/>
                <w:lang w:val="nl-NL"/>
              </w:rPr>
            </w:pPr>
            <w:r>
              <w:rPr>
                <w:rFonts w:ascii="Times New Roman" w:eastAsia="Times New Roman" w:hAnsi="Times New Roman" w:cs="Times New Roman"/>
                <w:szCs w:val="28"/>
                <w:lang w:val="nl-NL"/>
              </w:rPr>
              <w:t>- Như Điều 2;</w:t>
            </w:r>
          </w:p>
          <w:p w:rsidR="006A634B" w:rsidRDefault="00E07076">
            <w:pPr>
              <w:tabs>
                <w:tab w:val="center" w:pos="6480"/>
              </w:tabs>
              <w:ind w:left="165" w:hanging="165"/>
              <w:jc w:val="left"/>
              <w:rPr>
                <w:rFonts w:ascii="Times New Roman" w:eastAsia="Times New Roman" w:hAnsi="Times New Roman" w:cs="Times New Roman"/>
                <w:szCs w:val="28"/>
                <w:lang w:val="nl-NL"/>
              </w:rPr>
            </w:pPr>
            <w:r>
              <w:rPr>
                <w:rFonts w:ascii="Times New Roman" w:eastAsia="Times New Roman" w:hAnsi="Times New Roman" w:cs="Times New Roman"/>
                <w:szCs w:val="28"/>
                <w:lang w:val="nl-NL"/>
              </w:rPr>
              <w:t xml:space="preserve">- Ủy ban Thường vụ </w:t>
            </w:r>
            <w:r>
              <w:rPr>
                <w:rFonts w:ascii="Times New Roman" w:eastAsia="Times New Roman" w:hAnsi="Times New Roman" w:cs="Times New Roman"/>
                <w:szCs w:val="28"/>
                <w:lang w:val="nl-NL"/>
              </w:rPr>
              <w:t>Quốc hội;</w:t>
            </w:r>
          </w:p>
          <w:p w:rsidR="006A634B" w:rsidRDefault="00E07076">
            <w:pPr>
              <w:tabs>
                <w:tab w:val="center" w:pos="6480"/>
              </w:tabs>
              <w:ind w:left="165" w:hanging="165"/>
              <w:jc w:val="left"/>
              <w:rPr>
                <w:rFonts w:ascii="Times New Roman" w:eastAsia="Times New Roman" w:hAnsi="Times New Roman" w:cs="Times New Roman"/>
                <w:szCs w:val="28"/>
                <w:lang w:val="nl-NL"/>
              </w:rPr>
            </w:pPr>
            <w:r>
              <w:rPr>
                <w:rFonts w:ascii="Times New Roman" w:eastAsia="Times New Roman" w:hAnsi="Times New Roman" w:cs="Times New Roman"/>
                <w:szCs w:val="28"/>
                <w:lang w:val="nl-NL"/>
              </w:rPr>
              <w:t>- Chính phủ;</w:t>
            </w:r>
          </w:p>
          <w:p w:rsidR="006A634B" w:rsidRDefault="00E07076">
            <w:pPr>
              <w:tabs>
                <w:tab w:val="center" w:pos="6480"/>
              </w:tabs>
              <w:ind w:left="165" w:hanging="165"/>
              <w:jc w:val="left"/>
              <w:rPr>
                <w:rFonts w:ascii="Times New Roman" w:eastAsia="Times New Roman" w:hAnsi="Times New Roman" w:cs="Times New Roman"/>
                <w:szCs w:val="28"/>
                <w:lang w:val="nl-NL"/>
              </w:rPr>
            </w:pPr>
            <w:r>
              <w:rPr>
                <w:rFonts w:ascii="Times New Roman" w:eastAsia="Times New Roman" w:hAnsi="Times New Roman" w:cs="Times New Roman"/>
                <w:szCs w:val="28"/>
                <w:lang w:val="nl-NL"/>
              </w:rPr>
              <w:t>- Các VP: Quốc hội, Chính phủ;</w:t>
            </w:r>
            <w:r>
              <w:rPr>
                <w:rFonts w:ascii="Times New Roman" w:eastAsia="Times New Roman" w:hAnsi="Times New Roman" w:cs="Times New Roman"/>
                <w:szCs w:val="28"/>
                <w:lang w:val="nl-NL"/>
              </w:rPr>
              <w:tab/>
            </w:r>
          </w:p>
          <w:p w:rsidR="006A634B" w:rsidRDefault="00E07076">
            <w:pPr>
              <w:tabs>
                <w:tab w:val="center" w:pos="6480"/>
              </w:tabs>
              <w:ind w:left="165" w:hanging="165"/>
              <w:jc w:val="left"/>
              <w:rPr>
                <w:rFonts w:ascii="Times New Roman" w:eastAsia="Times New Roman" w:hAnsi="Times New Roman" w:cs="Times New Roman"/>
                <w:szCs w:val="28"/>
                <w:lang w:val="nl-NL"/>
              </w:rPr>
            </w:pPr>
            <w:r>
              <w:rPr>
                <w:rFonts w:ascii="Times New Roman" w:eastAsia="Times New Roman" w:hAnsi="Times New Roman" w:cs="Times New Roman"/>
                <w:szCs w:val="28"/>
                <w:lang w:val="nl-NL"/>
              </w:rPr>
              <w:t>- Bộ Tài chính;</w:t>
            </w:r>
          </w:p>
          <w:p w:rsidR="006A634B" w:rsidRDefault="00E07076">
            <w:pPr>
              <w:tabs>
                <w:tab w:val="center" w:pos="6480"/>
              </w:tabs>
              <w:ind w:left="165" w:hanging="165"/>
              <w:jc w:val="left"/>
              <w:rPr>
                <w:rFonts w:ascii="Times New Roman" w:eastAsia="Times New Roman" w:hAnsi="Times New Roman" w:cs="Times New Roman"/>
                <w:szCs w:val="28"/>
                <w:lang w:val="nl-NL"/>
              </w:rPr>
            </w:pPr>
            <w:r>
              <w:rPr>
                <w:rFonts w:ascii="Times New Roman" w:eastAsia="Times New Roman" w:hAnsi="Times New Roman" w:cs="Times New Roman"/>
                <w:szCs w:val="28"/>
                <w:lang w:val="nl-NL"/>
              </w:rPr>
              <w:t>- Cục Kiểm tra văn bản và Quản lý xử lý vi phạm hành chính - Bộ Tư pháp;</w:t>
            </w:r>
            <w:r>
              <w:rPr>
                <w:rFonts w:ascii="Times New Roman" w:eastAsia="Times New Roman" w:hAnsi="Times New Roman" w:cs="Times New Roman"/>
                <w:szCs w:val="28"/>
                <w:lang w:val="nl-NL"/>
              </w:rPr>
              <w:tab/>
            </w:r>
            <w:r>
              <w:rPr>
                <w:rFonts w:ascii="Times New Roman" w:eastAsia="Times New Roman" w:hAnsi="Times New Roman" w:cs="Times New Roman"/>
                <w:szCs w:val="28"/>
                <w:lang w:val="nl-NL"/>
              </w:rPr>
              <w:tab/>
            </w:r>
            <w:r>
              <w:rPr>
                <w:rFonts w:ascii="Times New Roman" w:eastAsia="Times New Roman" w:hAnsi="Times New Roman" w:cs="Times New Roman"/>
                <w:szCs w:val="28"/>
                <w:lang w:val="nl-NL"/>
              </w:rPr>
              <w:tab/>
            </w:r>
            <w:r>
              <w:rPr>
                <w:rFonts w:ascii="Times New Roman" w:eastAsia="Times New Roman" w:hAnsi="Times New Roman" w:cs="Times New Roman"/>
                <w:szCs w:val="28"/>
                <w:lang w:val="nl-NL"/>
              </w:rPr>
              <w:tab/>
            </w:r>
            <w:r>
              <w:rPr>
                <w:rFonts w:ascii="Times New Roman" w:eastAsia="Times New Roman" w:hAnsi="Times New Roman" w:cs="Times New Roman"/>
                <w:szCs w:val="28"/>
                <w:lang w:val="nl-NL"/>
              </w:rPr>
              <w:tab/>
              <w:t xml:space="preserve">              </w:t>
            </w:r>
          </w:p>
          <w:p w:rsidR="006A634B" w:rsidRDefault="00E07076">
            <w:pPr>
              <w:tabs>
                <w:tab w:val="center" w:pos="6480"/>
              </w:tabs>
              <w:ind w:left="165" w:hanging="165"/>
              <w:jc w:val="left"/>
              <w:rPr>
                <w:rFonts w:ascii="Times New Roman" w:eastAsia="Times New Roman" w:hAnsi="Times New Roman" w:cs="Times New Roman"/>
                <w:szCs w:val="28"/>
                <w:lang w:val="nl-NL"/>
              </w:rPr>
            </w:pPr>
            <w:r>
              <w:rPr>
                <w:rFonts w:ascii="Times New Roman" w:eastAsia="Times New Roman" w:hAnsi="Times New Roman" w:cs="Times New Roman"/>
                <w:szCs w:val="28"/>
                <w:lang w:val="nl-NL"/>
              </w:rPr>
              <w:t>- Thường trực Tỉnh uỷ;</w:t>
            </w:r>
          </w:p>
          <w:p w:rsidR="006A634B" w:rsidRDefault="00E07076">
            <w:pPr>
              <w:tabs>
                <w:tab w:val="center" w:pos="6480"/>
              </w:tabs>
              <w:ind w:left="165" w:hanging="165"/>
              <w:jc w:val="left"/>
              <w:rPr>
                <w:rFonts w:ascii="Times New Roman" w:eastAsia="Times New Roman" w:hAnsi="Times New Roman" w:cs="Times New Roman"/>
                <w:szCs w:val="28"/>
                <w:lang w:val="nl-NL"/>
              </w:rPr>
            </w:pPr>
            <w:r>
              <w:rPr>
                <w:rFonts w:ascii="Times New Roman" w:eastAsia="Times New Roman" w:hAnsi="Times New Roman" w:cs="Times New Roman"/>
                <w:szCs w:val="28"/>
                <w:lang w:val="nl-NL"/>
              </w:rPr>
              <w:t>- Đoàn đại biểu Quốc hội tỉnh;</w:t>
            </w:r>
          </w:p>
          <w:p w:rsidR="006A634B" w:rsidRDefault="00E07076">
            <w:pPr>
              <w:tabs>
                <w:tab w:val="center" w:pos="6480"/>
              </w:tabs>
              <w:ind w:left="165" w:hanging="165"/>
              <w:jc w:val="left"/>
              <w:rPr>
                <w:rFonts w:ascii="Times New Roman" w:eastAsia="Times New Roman" w:hAnsi="Times New Roman" w:cs="Times New Roman"/>
                <w:szCs w:val="28"/>
                <w:lang w:val="nl-NL"/>
              </w:rPr>
            </w:pPr>
            <w:r>
              <w:rPr>
                <w:rFonts w:ascii="Times New Roman" w:eastAsia="Times New Roman" w:hAnsi="Times New Roman" w:cs="Times New Roman"/>
                <w:szCs w:val="28"/>
                <w:lang w:val="nl-NL"/>
              </w:rPr>
              <w:t xml:space="preserve">- Ủy ban MTTQ tỉnh và đoàn thể cấp </w:t>
            </w:r>
            <w:r>
              <w:rPr>
                <w:rFonts w:ascii="Times New Roman" w:eastAsia="Times New Roman" w:hAnsi="Times New Roman" w:cs="Times New Roman"/>
                <w:szCs w:val="28"/>
                <w:lang w:val="nl-NL"/>
              </w:rPr>
              <w:t>tỉnh;</w:t>
            </w:r>
          </w:p>
          <w:p w:rsidR="006A634B" w:rsidRDefault="00E07076">
            <w:pPr>
              <w:tabs>
                <w:tab w:val="center" w:pos="6480"/>
              </w:tabs>
              <w:ind w:left="165" w:right="180" w:hanging="165"/>
              <w:jc w:val="left"/>
              <w:rPr>
                <w:rFonts w:ascii="Times New Roman" w:eastAsia="Times New Roman" w:hAnsi="Times New Roman" w:cs="Times New Roman"/>
                <w:szCs w:val="28"/>
                <w:lang w:val="nl-NL"/>
              </w:rPr>
            </w:pPr>
            <w:r>
              <w:rPr>
                <w:rFonts w:ascii="Times New Roman" w:eastAsia="Times New Roman" w:hAnsi="Times New Roman" w:cs="Times New Roman"/>
                <w:szCs w:val="28"/>
                <w:lang w:val="nl-NL"/>
              </w:rPr>
              <w:t>- Các VP: Tỉnh ủy, Đoàn ĐBQH và HĐND tỉnh, UBND tỉnh;</w:t>
            </w:r>
          </w:p>
          <w:p w:rsidR="006A634B" w:rsidRDefault="00E07076">
            <w:pPr>
              <w:tabs>
                <w:tab w:val="center" w:pos="6480"/>
              </w:tabs>
              <w:ind w:left="165" w:right="747" w:hanging="165"/>
              <w:jc w:val="left"/>
              <w:rPr>
                <w:rFonts w:ascii="Times New Roman" w:eastAsia="Times New Roman" w:hAnsi="Times New Roman" w:cs="Times New Roman"/>
                <w:szCs w:val="28"/>
                <w:lang w:val="nl-NL"/>
              </w:rPr>
            </w:pPr>
            <w:r>
              <w:rPr>
                <w:rFonts w:ascii="Times New Roman" w:eastAsia="Times New Roman" w:hAnsi="Times New Roman" w:cs="Times New Roman"/>
                <w:szCs w:val="28"/>
                <w:lang w:val="nl-NL"/>
              </w:rPr>
              <w:t>- Các sở, ban, ngành cấp tỉnh; Hiệp hội Doanh nghiệp tỉnh;</w:t>
            </w:r>
          </w:p>
          <w:p w:rsidR="006A634B" w:rsidRDefault="00E07076">
            <w:pPr>
              <w:tabs>
                <w:tab w:val="center" w:pos="6480"/>
              </w:tabs>
              <w:ind w:left="165" w:hanging="165"/>
              <w:jc w:val="left"/>
              <w:rPr>
                <w:rFonts w:ascii="Times New Roman" w:eastAsia="Times New Roman" w:hAnsi="Times New Roman" w:cs="Times New Roman"/>
                <w:szCs w:val="28"/>
                <w:lang w:val="nl-NL"/>
              </w:rPr>
            </w:pPr>
            <w:r>
              <w:rPr>
                <w:rFonts w:ascii="Times New Roman" w:eastAsia="Times New Roman" w:hAnsi="Times New Roman" w:cs="Times New Roman"/>
                <w:szCs w:val="28"/>
                <w:lang w:val="nl-NL"/>
              </w:rPr>
              <w:t>- TTr HĐND, UBND các xã, phường;</w:t>
            </w:r>
          </w:p>
          <w:p w:rsidR="006A634B" w:rsidRDefault="00E07076">
            <w:pPr>
              <w:tabs>
                <w:tab w:val="center" w:pos="6480"/>
              </w:tabs>
              <w:ind w:left="165" w:hanging="165"/>
              <w:jc w:val="left"/>
              <w:rPr>
                <w:rFonts w:ascii="Times New Roman" w:eastAsia="Times New Roman" w:hAnsi="Times New Roman" w:cs="Times New Roman"/>
                <w:szCs w:val="28"/>
                <w:lang w:val="nl-NL"/>
              </w:rPr>
            </w:pPr>
            <w:r>
              <w:rPr>
                <w:rFonts w:ascii="Times New Roman" w:eastAsia="Times New Roman" w:hAnsi="Times New Roman" w:cs="Times New Roman"/>
                <w:szCs w:val="28"/>
                <w:lang w:val="nl-NL"/>
              </w:rPr>
              <w:t>- Công báo tỉnh;</w:t>
            </w:r>
          </w:p>
          <w:p w:rsidR="006A634B" w:rsidRDefault="00E07076">
            <w:pPr>
              <w:tabs>
                <w:tab w:val="center" w:pos="6480"/>
              </w:tabs>
              <w:ind w:left="165" w:right="889" w:hanging="165"/>
              <w:jc w:val="left"/>
              <w:rPr>
                <w:rFonts w:ascii="Times New Roman" w:eastAsia="Times New Roman" w:hAnsi="Times New Roman" w:cs="Times New Roman"/>
                <w:szCs w:val="28"/>
                <w:lang w:val="nl-NL"/>
              </w:rPr>
            </w:pPr>
            <w:r>
              <w:rPr>
                <w:rFonts w:ascii="Times New Roman" w:eastAsia="Times New Roman" w:hAnsi="Times New Roman" w:cs="Times New Roman"/>
                <w:szCs w:val="28"/>
                <w:lang w:val="nl-NL"/>
              </w:rPr>
              <w:t>- Cổng thông tin điện tử của Đoàn ĐBQH và HĐND tỉnh;</w:t>
            </w:r>
          </w:p>
          <w:p w:rsidR="006A634B" w:rsidRDefault="00E07076">
            <w:pPr>
              <w:tabs>
                <w:tab w:val="center" w:pos="6480"/>
              </w:tabs>
              <w:ind w:left="165" w:hanging="165"/>
              <w:jc w:val="left"/>
              <w:rPr>
                <w:rFonts w:ascii="Times New Roman" w:eastAsia="Times New Roman" w:hAnsi="Times New Roman" w:cs="Times New Roman"/>
                <w:szCs w:val="28"/>
                <w:lang w:val="nl-NL"/>
              </w:rPr>
            </w:pPr>
            <w:r>
              <w:rPr>
                <w:rFonts w:ascii="Times New Roman" w:eastAsia="Times New Roman" w:hAnsi="Times New Roman" w:cs="Times New Roman"/>
                <w:szCs w:val="28"/>
                <w:lang w:val="nl-NL"/>
              </w:rPr>
              <w:t>- Báo và Đài PTTH Thanh Hóa;</w:t>
            </w:r>
          </w:p>
          <w:p w:rsidR="006A634B" w:rsidRDefault="00E07076">
            <w:pPr>
              <w:tabs>
                <w:tab w:val="center" w:pos="6480"/>
              </w:tabs>
              <w:ind w:left="165" w:hanging="165"/>
              <w:jc w:val="left"/>
              <w:rPr>
                <w:rFonts w:ascii="Times New Roman" w:eastAsia="Times New Roman" w:hAnsi="Times New Roman" w:cs="Times New Roman"/>
                <w:szCs w:val="24"/>
                <w:lang w:val="nl-NL"/>
              </w:rPr>
            </w:pPr>
            <w:r>
              <w:rPr>
                <w:rFonts w:ascii="Times New Roman" w:eastAsia="Times New Roman" w:hAnsi="Times New Roman" w:cs="Times New Roman"/>
                <w:szCs w:val="28"/>
                <w:lang w:val="nl-NL"/>
              </w:rPr>
              <w:t>- Lưu</w:t>
            </w:r>
            <w:r>
              <w:rPr>
                <w:rFonts w:ascii="Times New Roman" w:eastAsia="Times New Roman" w:hAnsi="Times New Roman" w:cs="Times New Roman"/>
                <w:szCs w:val="28"/>
                <w:lang w:val="nl-NL"/>
              </w:rPr>
              <w:t>: VT, KTNS.</w:t>
            </w:r>
          </w:p>
        </w:tc>
        <w:tc>
          <w:tcPr>
            <w:tcW w:w="4536" w:type="dxa"/>
          </w:tcPr>
          <w:p w:rsidR="006A634B" w:rsidRDefault="00E07076">
            <w:pPr>
              <w:ind w:firstLine="0"/>
              <w:jc w:val="center"/>
              <w:rPr>
                <w:rFonts w:ascii="Times New Roman" w:eastAsia="Times New Roman" w:hAnsi="Times New Roman" w:cs="Times New Roman"/>
                <w:b/>
                <w:sz w:val="26"/>
                <w:szCs w:val="26"/>
                <w:lang w:val="nl-NL"/>
              </w:rPr>
            </w:pPr>
            <w:r>
              <w:rPr>
                <w:rFonts w:ascii="Times New Roman" w:eastAsia="Times New Roman" w:hAnsi="Times New Roman" w:cs="Times New Roman"/>
                <w:b/>
                <w:sz w:val="26"/>
                <w:szCs w:val="26"/>
                <w:lang w:val="nl-NL"/>
              </w:rPr>
              <w:t>CHỦ TỌA</w:t>
            </w:r>
          </w:p>
          <w:p w:rsidR="006A634B" w:rsidRDefault="006A634B">
            <w:pPr>
              <w:ind w:firstLine="0"/>
              <w:jc w:val="center"/>
              <w:rPr>
                <w:rFonts w:ascii="Times New Roman" w:eastAsia="Times New Roman" w:hAnsi="Times New Roman" w:cs="Times New Roman"/>
                <w:b/>
                <w:sz w:val="26"/>
                <w:szCs w:val="26"/>
                <w:lang w:val="nl-NL"/>
              </w:rPr>
            </w:pPr>
          </w:p>
          <w:p w:rsidR="006A634B" w:rsidRDefault="006A634B">
            <w:pPr>
              <w:ind w:firstLine="0"/>
              <w:jc w:val="center"/>
              <w:rPr>
                <w:rFonts w:ascii="Times New Roman" w:eastAsia="Times New Roman" w:hAnsi="Times New Roman" w:cs="Times New Roman"/>
                <w:b/>
                <w:sz w:val="26"/>
                <w:szCs w:val="26"/>
                <w:lang w:val="nl-NL"/>
              </w:rPr>
            </w:pPr>
          </w:p>
          <w:p w:rsidR="006A634B" w:rsidRDefault="006A634B">
            <w:pPr>
              <w:ind w:firstLine="0"/>
              <w:jc w:val="center"/>
              <w:rPr>
                <w:rFonts w:ascii="Times New Roman" w:eastAsia="Times New Roman" w:hAnsi="Times New Roman" w:cs="Times New Roman"/>
                <w:b/>
                <w:sz w:val="26"/>
                <w:szCs w:val="26"/>
                <w:lang w:val="nl-NL"/>
              </w:rPr>
            </w:pPr>
          </w:p>
          <w:p w:rsidR="006A634B" w:rsidRDefault="006A634B">
            <w:pPr>
              <w:ind w:firstLine="0"/>
              <w:jc w:val="center"/>
              <w:rPr>
                <w:rFonts w:ascii="Times New Roman" w:eastAsia="Times New Roman" w:hAnsi="Times New Roman" w:cs="Times New Roman"/>
                <w:b/>
                <w:sz w:val="26"/>
                <w:szCs w:val="26"/>
                <w:lang w:val="nl-NL"/>
              </w:rPr>
            </w:pPr>
          </w:p>
          <w:p w:rsidR="006A634B" w:rsidRDefault="006A634B">
            <w:pPr>
              <w:ind w:firstLine="0"/>
              <w:jc w:val="center"/>
              <w:rPr>
                <w:rFonts w:ascii="Times New Roman" w:eastAsia="Times New Roman" w:hAnsi="Times New Roman" w:cs="Times New Roman"/>
                <w:b/>
                <w:sz w:val="26"/>
                <w:szCs w:val="26"/>
                <w:lang w:val="nl-NL"/>
              </w:rPr>
            </w:pPr>
          </w:p>
          <w:p w:rsidR="006A634B" w:rsidRDefault="006A634B">
            <w:pPr>
              <w:ind w:firstLine="0"/>
              <w:jc w:val="center"/>
              <w:rPr>
                <w:rFonts w:ascii="Times New Roman" w:eastAsia="Times New Roman" w:hAnsi="Times New Roman" w:cs="Times New Roman"/>
                <w:b/>
                <w:sz w:val="26"/>
                <w:szCs w:val="26"/>
                <w:lang w:val="nl-NL"/>
              </w:rPr>
            </w:pPr>
          </w:p>
          <w:p w:rsidR="006A634B" w:rsidRDefault="006A634B">
            <w:pPr>
              <w:ind w:firstLine="0"/>
              <w:jc w:val="center"/>
              <w:rPr>
                <w:rFonts w:ascii="Times New Roman" w:eastAsia="Times New Roman" w:hAnsi="Times New Roman" w:cs="Times New Roman"/>
                <w:b/>
                <w:sz w:val="26"/>
                <w:szCs w:val="26"/>
                <w:lang w:val="nl-NL"/>
              </w:rPr>
            </w:pPr>
          </w:p>
          <w:p w:rsidR="006A634B" w:rsidRDefault="006A634B">
            <w:pPr>
              <w:ind w:firstLine="0"/>
              <w:jc w:val="center"/>
              <w:rPr>
                <w:rFonts w:ascii="Times New Roman" w:eastAsia="Times New Roman" w:hAnsi="Times New Roman" w:cs="Times New Roman"/>
                <w:b/>
                <w:sz w:val="26"/>
                <w:szCs w:val="26"/>
                <w:lang w:val="nl-NL"/>
              </w:rPr>
            </w:pPr>
          </w:p>
          <w:p w:rsidR="006A634B" w:rsidRDefault="00E07076">
            <w:pPr>
              <w:ind w:firstLine="0"/>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Lê Tiến Lam</w:t>
            </w:r>
          </w:p>
          <w:p w:rsidR="006A634B" w:rsidRDefault="00E07076">
            <w:pPr>
              <w:ind w:firstLine="0"/>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Phó Chủ tịch Thường trực</w:t>
            </w:r>
          </w:p>
          <w:p w:rsidR="006A634B" w:rsidRDefault="00E07076">
            <w:pPr>
              <w:ind w:firstLine="0"/>
              <w:jc w:val="center"/>
              <w:rPr>
                <w:rFonts w:ascii="Times New Roman" w:eastAsia="Times New Roman" w:hAnsi="Times New Roman" w:cs="Times New Roman"/>
                <w:sz w:val="28"/>
                <w:szCs w:val="24"/>
                <w:lang w:val="nl-NL"/>
              </w:rPr>
            </w:pPr>
            <w:r>
              <w:rPr>
                <w:rFonts w:ascii="Times New Roman" w:eastAsia="Times New Roman" w:hAnsi="Times New Roman" w:cs="Times New Roman"/>
                <w:b/>
                <w:sz w:val="28"/>
                <w:szCs w:val="28"/>
                <w:lang w:val="nl-NL"/>
              </w:rPr>
              <w:t>Hội đồng nhân dân tỉnh</w:t>
            </w:r>
          </w:p>
        </w:tc>
      </w:tr>
    </w:tbl>
    <w:p w:rsidR="006A634B" w:rsidRDefault="006A634B">
      <w:pPr>
        <w:spacing w:before="60" w:after="60"/>
        <w:ind w:firstLine="0"/>
        <w:jc w:val="center"/>
        <w:rPr>
          <w:rFonts w:ascii="Times New Roman" w:hAnsi="Times New Roman" w:cs="Times New Roman"/>
          <w:sz w:val="28"/>
          <w:szCs w:val="28"/>
          <w:lang w:val="nl-NL"/>
        </w:rPr>
      </w:pPr>
    </w:p>
    <w:sectPr w:rsidR="006A634B">
      <w:headerReference w:type="default" r:id="rId9"/>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076" w:rsidRDefault="00E07076">
      <w:r>
        <w:separator/>
      </w:r>
    </w:p>
  </w:endnote>
  <w:endnote w:type="continuationSeparator" w:id="0">
    <w:p w:rsidR="00E07076" w:rsidRDefault="00E07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Italic">
    <w:panose1 w:val="0202050305040509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076" w:rsidRDefault="00E07076">
      <w:r>
        <w:separator/>
      </w:r>
    </w:p>
  </w:footnote>
  <w:footnote w:type="continuationSeparator" w:id="0">
    <w:p w:rsidR="00E07076" w:rsidRDefault="00E070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1363199035"/>
      <w:docPartObj>
        <w:docPartGallery w:val="Page Numbers (Top of Page)"/>
        <w:docPartUnique/>
      </w:docPartObj>
    </w:sdtPr>
    <w:sdtEndPr>
      <w:rPr>
        <w:noProof/>
        <w:sz w:val="26"/>
        <w:szCs w:val="26"/>
      </w:rPr>
    </w:sdtEndPr>
    <w:sdtContent>
      <w:p w:rsidR="006A634B" w:rsidRDefault="00E07076">
        <w:pPr>
          <w:pStyle w:val="Header"/>
          <w:ind w:firstLine="0"/>
          <w:jc w:val="center"/>
          <w:rPr>
            <w:rFonts w:ascii="Times New Roman" w:hAnsi="Times New Roman"/>
            <w:sz w:val="26"/>
            <w:szCs w:val="26"/>
          </w:rPr>
        </w:pPr>
        <w:r>
          <w:rPr>
            <w:rFonts w:ascii="Times New Roman" w:hAnsi="Times New Roman"/>
            <w:sz w:val="26"/>
            <w:szCs w:val="26"/>
          </w:rPr>
          <w:fldChar w:fldCharType="begin"/>
        </w:r>
        <w:r>
          <w:rPr>
            <w:rFonts w:ascii="Times New Roman" w:hAnsi="Times New Roman"/>
            <w:sz w:val="26"/>
            <w:szCs w:val="26"/>
          </w:rPr>
          <w:instrText xml:space="preserve"> PAGE   \* MERGEFORMAT </w:instrText>
        </w:r>
        <w:r>
          <w:rPr>
            <w:rFonts w:ascii="Times New Roman" w:hAnsi="Times New Roman"/>
            <w:sz w:val="26"/>
            <w:szCs w:val="26"/>
          </w:rPr>
          <w:fldChar w:fldCharType="separate"/>
        </w:r>
        <w:r w:rsidR="001F3A29">
          <w:rPr>
            <w:rFonts w:ascii="Times New Roman" w:hAnsi="Times New Roman"/>
            <w:noProof/>
            <w:sz w:val="26"/>
            <w:szCs w:val="26"/>
          </w:rPr>
          <w:t>2</w:t>
        </w:r>
        <w:r>
          <w:rPr>
            <w:rFonts w:ascii="Times New Roman" w:hAnsi="Times New Roman"/>
            <w:noProof/>
            <w:sz w:val="26"/>
            <w:szCs w:val="2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D5414"/>
    <w:multiLevelType w:val="hybridMultilevel"/>
    <w:tmpl w:val="657807CA"/>
    <w:lvl w:ilvl="0" w:tplc="38F09772">
      <w:start w:val="1"/>
      <w:numFmt w:val="decimal"/>
      <w:lvlText w:val="%1."/>
      <w:lvlJc w:val="left"/>
      <w:pPr>
        <w:ind w:left="-207" w:hanging="360"/>
      </w:pPr>
      <w:rPr>
        <w:rFonts w:hint="default"/>
        <w:i w:val="0"/>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
    <w:nsid w:val="540502D6"/>
    <w:multiLevelType w:val="hybridMultilevel"/>
    <w:tmpl w:val="5436F1D4"/>
    <w:lvl w:ilvl="0" w:tplc="FDD802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34B"/>
    <w:rsid w:val="001F3A29"/>
    <w:rsid w:val="006A634B"/>
    <w:rsid w:val="00E070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ind w:firstLine="720"/>
      <w:jc w:val="both"/>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ind w:firstLine="720"/>
      <w:jc w:val="both"/>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pPr>
      <w:spacing w:after="0" w:line="240" w:lineRule="auto"/>
    </w:pPr>
    <w:rPr>
      <w:rFonts w:ascii="Times New Roman" w:eastAsia="Times New Roman" w:hAnsi="Times New Roman" w:cs="Times New Roman"/>
      <w:sz w:val="28"/>
      <w:szCs w:val="28"/>
      <w:lang w:val="en-US"/>
    </w:rPr>
  </w:style>
  <w:style w:type="table" w:customStyle="1" w:styleId="TableGrid1">
    <w:name w:val="Table Grid1"/>
    <w:basedOn w:val="TableNormal"/>
    <w:next w:val="TableGrid"/>
    <w:uiPriority w:val="59"/>
    <w:pPr>
      <w:spacing w:after="0" w:line="240" w:lineRule="auto"/>
      <w:ind w:firstLine="720"/>
      <w:jc w:val="both"/>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lang w:val="en-US"/>
    </w:rPr>
  </w:style>
  <w:style w:type="table" w:customStyle="1" w:styleId="TableGrid2">
    <w:name w:val="Table Grid2"/>
    <w:basedOn w:val="TableNormal"/>
    <w:next w:val="TableGrid"/>
    <w:uiPriority w:val="59"/>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U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lang w:val="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en-US"/>
    </w:rPr>
  </w:style>
  <w:style w:type="paragraph" w:styleId="Revision">
    <w:name w:val="Revision"/>
    <w:hidden/>
    <w:uiPriority w:val="99"/>
    <w:semiHidden/>
    <w:pPr>
      <w:spacing w:after="0" w:line="240" w:lineRule="auto"/>
    </w:pPr>
    <w:rPr>
      <w:lang w:val="en-US"/>
    </w:rPr>
  </w:style>
  <w:style w:type="character" w:customStyle="1" w:styleId="Bodytext3">
    <w:name w:val="Body text (3)_"/>
    <w:basedOn w:val="DefaultParagraphFont"/>
    <w:link w:val="Bodytext30"/>
    <w:rPr>
      <w:rFonts w:eastAsia="Times New Roman" w:cs="Times New Roman"/>
      <w:i/>
      <w:iCs/>
      <w:sz w:val="26"/>
      <w:szCs w:val="26"/>
      <w:shd w:val="clear" w:color="auto" w:fill="FFFFFF"/>
    </w:rPr>
  </w:style>
  <w:style w:type="character" w:customStyle="1" w:styleId="Bodytext3NotItalic">
    <w:name w:val="Body text (3) + Not Italic"/>
    <w:basedOn w:val="Bodytext3"/>
    <w:rPr>
      <w:rFonts w:eastAsia="Times New Roman" w:cs="Times New Roman"/>
      <w:i/>
      <w:iCs/>
      <w:color w:val="000000"/>
      <w:spacing w:val="0"/>
      <w:w w:val="100"/>
      <w:position w:val="0"/>
      <w:sz w:val="26"/>
      <w:szCs w:val="26"/>
      <w:shd w:val="clear" w:color="auto" w:fill="FFFFFF"/>
      <w:lang w:val="vi-VN" w:eastAsia="vi-VN" w:bidi="vi-VN"/>
    </w:rPr>
  </w:style>
  <w:style w:type="character" w:customStyle="1" w:styleId="Headerorfooter">
    <w:name w:val="Header or footer"/>
    <w:basedOn w:val="DefaultParagraphFon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2">
    <w:name w:val="Heading #2_"/>
    <w:basedOn w:val="DefaultParagraphFont"/>
    <w:link w:val="Heading20"/>
    <w:rPr>
      <w:rFonts w:eastAsia="Times New Roman" w:cs="Times New Roman"/>
      <w:b/>
      <w:bCs/>
      <w:sz w:val="30"/>
      <w:szCs w:val="30"/>
      <w:shd w:val="clear" w:color="auto" w:fill="FFFFFF"/>
    </w:rPr>
  </w:style>
  <w:style w:type="character" w:customStyle="1" w:styleId="Bodytext2">
    <w:name w:val="Body text (2)_"/>
    <w:basedOn w:val="DefaultParagraphFont"/>
    <w:link w:val="Bodytext20"/>
    <w:rPr>
      <w:rFonts w:eastAsia="Times New Roman" w:cs="Times New Roman"/>
      <w:sz w:val="26"/>
      <w:szCs w:val="26"/>
      <w:shd w:val="clear" w:color="auto" w:fill="FFFFFF"/>
    </w:rPr>
  </w:style>
  <w:style w:type="character" w:customStyle="1" w:styleId="Bodytext4">
    <w:name w:val="Body text (4)"/>
    <w:basedOn w:val="DefaultParagraphFon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paragraph" w:customStyle="1" w:styleId="Bodytext30">
    <w:name w:val="Body text (3)"/>
    <w:basedOn w:val="Normal"/>
    <w:link w:val="Bodytext3"/>
    <w:pPr>
      <w:widowControl w:val="0"/>
      <w:shd w:val="clear" w:color="auto" w:fill="FFFFFF"/>
      <w:spacing w:after="480" w:line="0" w:lineRule="atLeast"/>
      <w:ind w:firstLine="0"/>
    </w:pPr>
    <w:rPr>
      <w:rFonts w:eastAsia="Times New Roman" w:cs="Times New Roman"/>
      <w:i/>
      <w:iCs/>
      <w:sz w:val="26"/>
      <w:szCs w:val="26"/>
      <w:lang w:val="en-GB"/>
    </w:rPr>
  </w:style>
  <w:style w:type="paragraph" w:customStyle="1" w:styleId="Heading20">
    <w:name w:val="Heading #2"/>
    <w:basedOn w:val="Normal"/>
    <w:link w:val="Heading2"/>
    <w:pPr>
      <w:widowControl w:val="0"/>
      <w:shd w:val="clear" w:color="auto" w:fill="FFFFFF"/>
      <w:spacing w:before="480" w:line="322" w:lineRule="exact"/>
      <w:ind w:firstLine="0"/>
      <w:jc w:val="center"/>
      <w:outlineLvl w:val="1"/>
    </w:pPr>
    <w:rPr>
      <w:rFonts w:eastAsia="Times New Roman" w:cs="Times New Roman"/>
      <w:b/>
      <w:bCs/>
      <w:sz w:val="30"/>
      <w:szCs w:val="30"/>
      <w:lang w:val="en-GB"/>
    </w:rPr>
  </w:style>
  <w:style w:type="paragraph" w:customStyle="1" w:styleId="Bodytext20">
    <w:name w:val="Body text (2)"/>
    <w:basedOn w:val="Normal"/>
    <w:link w:val="Bodytext2"/>
    <w:pPr>
      <w:widowControl w:val="0"/>
      <w:shd w:val="clear" w:color="auto" w:fill="FFFFFF"/>
      <w:spacing w:before="480" w:after="360" w:line="0" w:lineRule="atLeast"/>
      <w:ind w:firstLine="0"/>
      <w:jc w:val="center"/>
    </w:pPr>
    <w:rPr>
      <w:rFonts w:eastAsia="Times New Roman" w:cs="Times New Roman"/>
      <w:sz w:val="26"/>
      <w:szCs w:val="26"/>
      <w:lang w:val="en-GB"/>
    </w:rPr>
  </w:style>
  <w:style w:type="character" w:customStyle="1" w:styleId="Vnbnnidung3">
    <w:name w:val="Văn bản nội dung (3)_"/>
    <w:link w:val="Vnbnnidung30"/>
    <w:rPr>
      <w:szCs w:val="28"/>
      <w:shd w:val="clear" w:color="auto" w:fill="FFFFFF"/>
    </w:rPr>
  </w:style>
  <w:style w:type="paragraph" w:customStyle="1" w:styleId="Vnbnnidung30">
    <w:name w:val="Văn bản nội dung (3)"/>
    <w:basedOn w:val="Normal"/>
    <w:link w:val="Vnbnnidung3"/>
    <w:pPr>
      <w:widowControl w:val="0"/>
      <w:shd w:val="clear" w:color="auto" w:fill="FFFFFF"/>
      <w:spacing w:after="240" w:line="302" w:lineRule="exact"/>
      <w:ind w:firstLine="0"/>
      <w:jc w:val="center"/>
    </w:pPr>
    <w:rPr>
      <w:szCs w:val="28"/>
      <w:lang w:val="en-GB"/>
    </w:rPr>
  </w:style>
  <w:style w:type="character" w:customStyle="1" w:styleId="Other">
    <w:name w:val="Other_"/>
    <w:link w:val="Other0"/>
    <w:uiPriority w:val="99"/>
    <w:rPr>
      <w:sz w:val="26"/>
      <w:szCs w:val="26"/>
      <w:shd w:val="clear" w:color="auto" w:fill="FFFFFF"/>
    </w:rPr>
  </w:style>
  <w:style w:type="paragraph" w:customStyle="1" w:styleId="Other0">
    <w:name w:val="Other"/>
    <w:basedOn w:val="Normal"/>
    <w:link w:val="Other"/>
    <w:uiPriority w:val="99"/>
    <w:pPr>
      <w:widowControl w:val="0"/>
      <w:shd w:val="clear" w:color="auto" w:fill="FFFFFF"/>
      <w:spacing w:after="220" w:line="259" w:lineRule="auto"/>
      <w:ind w:firstLine="400"/>
      <w:jc w:val="left"/>
    </w:pPr>
    <w:rPr>
      <w:sz w:val="26"/>
      <w:szCs w:val="26"/>
      <w:lang w:val="en-GB"/>
    </w:rPr>
  </w:style>
  <w:style w:type="paragraph" w:styleId="BodyText">
    <w:name w:val="Body Text"/>
    <w:aliases w:val="Body Text Char2,Body Text Char Char2,Body Text Char1 Char Char1,Body Text Char Char Char Char,Body Text Char1 Char Char Char Char,Body Text Char Char Char Char Char Char,Body Text Char Char1 Char Char,Body Text Char1 Char1,Char"/>
    <w:basedOn w:val="Normal"/>
    <w:link w:val="BodyTextChar"/>
    <w:qFormat/>
    <w:pPr>
      <w:spacing w:after="120"/>
      <w:ind w:firstLine="0"/>
      <w:jc w:val="left"/>
    </w:pPr>
    <w:rPr>
      <w:rFonts w:ascii="Times New Roman" w:eastAsia="Times New Roman" w:hAnsi="Times New Roman" w:cs="Times New Roman"/>
      <w:sz w:val="28"/>
      <w:szCs w:val="28"/>
    </w:rPr>
  </w:style>
  <w:style w:type="character" w:customStyle="1" w:styleId="BodyTextChar">
    <w:name w:val="Body Text Char"/>
    <w:aliases w:val="Body Text Char2 Char,Body Text Char Char2 Char,Body Text Char1 Char Char1 Char,Body Text Char Char Char Char Char,Body Text Char1 Char Char Char Char Char,Body Text Char Char Char Char Char Char Char,Body Text Char Char1 Char Char Char"/>
    <w:basedOn w:val="DefaultParagraphFont"/>
    <w:link w:val="BodyText"/>
    <w:rPr>
      <w:rFonts w:ascii="Times New Roman" w:eastAsia="Times New Roman" w:hAnsi="Times New Roman" w:cs="Times New Roman"/>
      <w:sz w:val="28"/>
      <w:szCs w:val="28"/>
      <w:lang w:val="en-US"/>
    </w:rPr>
  </w:style>
  <w:style w:type="character" w:customStyle="1" w:styleId="fontstyle01">
    <w:name w:val="fontstyle01"/>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ind w:firstLine="720"/>
      <w:jc w:val="both"/>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ind w:firstLine="720"/>
      <w:jc w:val="both"/>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pPr>
      <w:spacing w:after="0" w:line="240" w:lineRule="auto"/>
    </w:pPr>
    <w:rPr>
      <w:rFonts w:ascii="Times New Roman" w:eastAsia="Times New Roman" w:hAnsi="Times New Roman" w:cs="Times New Roman"/>
      <w:sz w:val="28"/>
      <w:szCs w:val="28"/>
      <w:lang w:val="en-US"/>
    </w:rPr>
  </w:style>
  <w:style w:type="table" w:customStyle="1" w:styleId="TableGrid1">
    <w:name w:val="Table Grid1"/>
    <w:basedOn w:val="TableNormal"/>
    <w:next w:val="TableGrid"/>
    <w:uiPriority w:val="59"/>
    <w:pPr>
      <w:spacing w:after="0" w:line="240" w:lineRule="auto"/>
      <w:ind w:firstLine="720"/>
      <w:jc w:val="both"/>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lang w:val="en-US"/>
    </w:rPr>
  </w:style>
  <w:style w:type="table" w:customStyle="1" w:styleId="TableGrid2">
    <w:name w:val="Table Grid2"/>
    <w:basedOn w:val="TableNormal"/>
    <w:next w:val="TableGrid"/>
    <w:uiPriority w:val="59"/>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U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lang w:val="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en-US"/>
    </w:rPr>
  </w:style>
  <w:style w:type="paragraph" w:styleId="Revision">
    <w:name w:val="Revision"/>
    <w:hidden/>
    <w:uiPriority w:val="99"/>
    <w:semiHidden/>
    <w:pPr>
      <w:spacing w:after="0" w:line="240" w:lineRule="auto"/>
    </w:pPr>
    <w:rPr>
      <w:lang w:val="en-US"/>
    </w:rPr>
  </w:style>
  <w:style w:type="character" w:customStyle="1" w:styleId="Bodytext3">
    <w:name w:val="Body text (3)_"/>
    <w:basedOn w:val="DefaultParagraphFont"/>
    <w:link w:val="Bodytext30"/>
    <w:rPr>
      <w:rFonts w:eastAsia="Times New Roman" w:cs="Times New Roman"/>
      <w:i/>
      <w:iCs/>
      <w:sz w:val="26"/>
      <w:szCs w:val="26"/>
      <w:shd w:val="clear" w:color="auto" w:fill="FFFFFF"/>
    </w:rPr>
  </w:style>
  <w:style w:type="character" w:customStyle="1" w:styleId="Bodytext3NotItalic">
    <w:name w:val="Body text (3) + Not Italic"/>
    <w:basedOn w:val="Bodytext3"/>
    <w:rPr>
      <w:rFonts w:eastAsia="Times New Roman" w:cs="Times New Roman"/>
      <w:i/>
      <w:iCs/>
      <w:color w:val="000000"/>
      <w:spacing w:val="0"/>
      <w:w w:val="100"/>
      <w:position w:val="0"/>
      <w:sz w:val="26"/>
      <w:szCs w:val="26"/>
      <w:shd w:val="clear" w:color="auto" w:fill="FFFFFF"/>
      <w:lang w:val="vi-VN" w:eastAsia="vi-VN" w:bidi="vi-VN"/>
    </w:rPr>
  </w:style>
  <w:style w:type="character" w:customStyle="1" w:styleId="Headerorfooter">
    <w:name w:val="Header or footer"/>
    <w:basedOn w:val="DefaultParagraphFon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2">
    <w:name w:val="Heading #2_"/>
    <w:basedOn w:val="DefaultParagraphFont"/>
    <w:link w:val="Heading20"/>
    <w:rPr>
      <w:rFonts w:eastAsia="Times New Roman" w:cs="Times New Roman"/>
      <w:b/>
      <w:bCs/>
      <w:sz w:val="30"/>
      <w:szCs w:val="30"/>
      <w:shd w:val="clear" w:color="auto" w:fill="FFFFFF"/>
    </w:rPr>
  </w:style>
  <w:style w:type="character" w:customStyle="1" w:styleId="Bodytext2">
    <w:name w:val="Body text (2)_"/>
    <w:basedOn w:val="DefaultParagraphFont"/>
    <w:link w:val="Bodytext20"/>
    <w:rPr>
      <w:rFonts w:eastAsia="Times New Roman" w:cs="Times New Roman"/>
      <w:sz w:val="26"/>
      <w:szCs w:val="26"/>
      <w:shd w:val="clear" w:color="auto" w:fill="FFFFFF"/>
    </w:rPr>
  </w:style>
  <w:style w:type="character" w:customStyle="1" w:styleId="Bodytext4">
    <w:name w:val="Body text (4)"/>
    <w:basedOn w:val="DefaultParagraphFon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paragraph" w:customStyle="1" w:styleId="Bodytext30">
    <w:name w:val="Body text (3)"/>
    <w:basedOn w:val="Normal"/>
    <w:link w:val="Bodytext3"/>
    <w:pPr>
      <w:widowControl w:val="0"/>
      <w:shd w:val="clear" w:color="auto" w:fill="FFFFFF"/>
      <w:spacing w:after="480" w:line="0" w:lineRule="atLeast"/>
      <w:ind w:firstLine="0"/>
    </w:pPr>
    <w:rPr>
      <w:rFonts w:eastAsia="Times New Roman" w:cs="Times New Roman"/>
      <w:i/>
      <w:iCs/>
      <w:sz w:val="26"/>
      <w:szCs w:val="26"/>
      <w:lang w:val="en-GB"/>
    </w:rPr>
  </w:style>
  <w:style w:type="paragraph" w:customStyle="1" w:styleId="Heading20">
    <w:name w:val="Heading #2"/>
    <w:basedOn w:val="Normal"/>
    <w:link w:val="Heading2"/>
    <w:pPr>
      <w:widowControl w:val="0"/>
      <w:shd w:val="clear" w:color="auto" w:fill="FFFFFF"/>
      <w:spacing w:before="480" w:line="322" w:lineRule="exact"/>
      <w:ind w:firstLine="0"/>
      <w:jc w:val="center"/>
      <w:outlineLvl w:val="1"/>
    </w:pPr>
    <w:rPr>
      <w:rFonts w:eastAsia="Times New Roman" w:cs="Times New Roman"/>
      <w:b/>
      <w:bCs/>
      <w:sz w:val="30"/>
      <w:szCs w:val="30"/>
      <w:lang w:val="en-GB"/>
    </w:rPr>
  </w:style>
  <w:style w:type="paragraph" w:customStyle="1" w:styleId="Bodytext20">
    <w:name w:val="Body text (2)"/>
    <w:basedOn w:val="Normal"/>
    <w:link w:val="Bodytext2"/>
    <w:pPr>
      <w:widowControl w:val="0"/>
      <w:shd w:val="clear" w:color="auto" w:fill="FFFFFF"/>
      <w:spacing w:before="480" w:after="360" w:line="0" w:lineRule="atLeast"/>
      <w:ind w:firstLine="0"/>
      <w:jc w:val="center"/>
    </w:pPr>
    <w:rPr>
      <w:rFonts w:eastAsia="Times New Roman" w:cs="Times New Roman"/>
      <w:sz w:val="26"/>
      <w:szCs w:val="26"/>
      <w:lang w:val="en-GB"/>
    </w:rPr>
  </w:style>
  <w:style w:type="character" w:customStyle="1" w:styleId="Vnbnnidung3">
    <w:name w:val="Văn bản nội dung (3)_"/>
    <w:link w:val="Vnbnnidung30"/>
    <w:rPr>
      <w:szCs w:val="28"/>
      <w:shd w:val="clear" w:color="auto" w:fill="FFFFFF"/>
    </w:rPr>
  </w:style>
  <w:style w:type="paragraph" w:customStyle="1" w:styleId="Vnbnnidung30">
    <w:name w:val="Văn bản nội dung (3)"/>
    <w:basedOn w:val="Normal"/>
    <w:link w:val="Vnbnnidung3"/>
    <w:pPr>
      <w:widowControl w:val="0"/>
      <w:shd w:val="clear" w:color="auto" w:fill="FFFFFF"/>
      <w:spacing w:after="240" w:line="302" w:lineRule="exact"/>
      <w:ind w:firstLine="0"/>
      <w:jc w:val="center"/>
    </w:pPr>
    <w:rPr>
      <w:szCs w:val="28"/>
      <w:lang w:val="en-GB"/>
    </w:rPr>
  </w:style>
  <w:style w:type="character" w:customStyle="1" w:styleId="Other">
    <w:name w:val="Other_"/>
    <w:link w:val="Other0"/>
    <w:uiPriority w:val="99"/>
    <w:rPr>
      <w:sz w:val="26"/>
      <w:szCs w:val="26"/>
      <w:shd w:val="clear" w:color="auto" w:fill="FFFFFF"/>
    </w:rPr>
  </w:style>
  <w:style w:type="paragraph" w:customStyle="1" w:styleId="Other0">
    <w:name w:val="Other"/>
    <w:basedOn w:val="Normal"/>
    <w:link w:val="Other"/>
    <w:uiPriority w:val="99"/>
    <w:pPr>
      <w:widowControl w:val="0"/>
      <w:shd w:val="clear" w:color="auto" w:fill="FFFFFF"/>
      <w:spacing w:after="220" w:line="259" w:lineRule="auto"/>
      <w:ind w:firstLine="400"/>
      <w:jc w:val="left"/>
    </w:pPr>
    <w:rPr>
      <w:sz w:val="26"/>
      <w:szCs w:val="26"/>
      <w:lang w:val="en-GB"/>
    </w:rPr>
  </w:style>
  <w:style w:type="paragraph" w:styleId="BodyText">
    <w:name w:val="Body Text"/>
    <w:aliases w:val="Body Text Char2,Body Text Char Char2,Body Text Char1 Char Char1,Body Text Char Char Char Char,Body Text Char1 Char Char Char Char,Body Text Char Char Char Char Char Char,Body Text Char Char1 Char Char,Body Text Char1 Char1,Char"/>
    <w:basedOn w:val="Normal"/>
    <w:link w:val="BodyTextChar"/>
    <w:qFormat/>
    <w:pPr>
      <w:spacing w:after="120"/>
      <w:ind w:firstLine="0"/>
      <w:jc w:val="left"/>
    </w:pPr>
    <w:rPr>
      <w:rFonts w:ascii="Times New Roman" w:eastAsia="Times New Roman" w:hAnsi="Times New Roman" w:cs="Times New Roman"/>
      <w:sz w:val="28"/>
      <w:szCs w:val="28"/>
    </w:rPr>
  </w:style>
  <w:style w:type="character" w:customStyle="1" w:styleId="BodyTextChar">
    <w:name w:val="Body Text Char"/>
    <w:aliases w:val="Body Text Char2 Char,Body Text Char Char2 Char,Body Text Char1 Char Char1 Char,Body Text Char Char Char Char Char,Body Text Char1 Char Char Char Char Char,Body Text Char Char Char Char Char Char Char,Body Text Char Char1 Char Char Char"/>
    <w:basedOn w:val="DefaultParagraphFont"/>
    <w:link w:val="BodyText"/>
    <w:rPr>
      <w:rFonts w:ascii="Times New Roman" w:eastAsia="Times New Roman" w:hAnsi="Times New Roman" w:cs="Times New Roman"/>
      <w:sz w:val="28"/>
      <w:szCs w:val="28"/>
      <w:lang w:val="en-US"/>
    </w:rPr>
  </w:style>
  <w:style w:type="character" w:customStyle="1" w:styleId="fontstyle01">
    <w:name w:val="fontstyle01"/>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629751">
      <w:bodyDiv w:val="1"/>
      <w:marLeft w:val="0"/>
      <w:marRight w:val="0"/>
      <w:marTop w:val="0"/>
      <w:marBottom w:val="0"/>
      <w:divBdr>
        <w:top w:val="none" w:sz="0" w:space="0" w:color="auto"/>
        <w:left w:val="none" w:sz="0" w:space="0" w:color="auto"/>
        <w:bottom w:val="none" w:sz="0" w:space="0" w:color="auto"/>
        <w:right w:val="none" w:sz="0" w:space="0" w:color="auto"/>
      </w:divBdr>
    </w:div>
    <w:div w:id="198223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07E4BF-B8FD-483C-A999-13F29B676EEE}">
  <ds:schemaRefs>
    <ds:schemaRef ds:uri="http://schemas.openxmlformats.org/officeDocument/2006/bibliography"/>
  </ds:schemaRefs>
</ds:datastoreItem>
</file>

<file path=customXml/itemProps2.xml><?xml version="1.0" encoding="utf-8"?>
<ds:datastoreItem xmlns:ds="http://schemas.openxmlformats.org/officeDocument/2006/customXml" ds:itemID="{1640E4D0-EB0B-4EA5-8150-24DA03463333}"/>
</file>

<file path=customXml/itemProps3.xml><?xml version="1.0" encoding="utf-8"?>
<ds:datastoreItem xmlns:ds="http://schemas.openxmlformats.org/officeDocument/2006/customXml" ds:itemID="{83D5FA9C-B43D-4146-8771-9105363788FC}"/>
</file>

<file path=customXml/itemProps4.xml><?xml version="1.0" encoding="utf-8"?>
<ds:datastoreItem xmlns:ds="http://schemas.openxmlformats.org/officeDocument/2006/customXml" ds:itemID="{0153EB52-7508-40DA-94DF-1EBC693D05FE}"/>
</file>

<file path=docProps/app.xml><?xml version="1.0" encoding="utf-8"?>
<Properties xmlns="http://schemas.openxmlformats.org/officeDocument/2006/extended-properties" xmlns:vt="http://schemas.openxmlformats.org/officeDocument/2006/docPropsVTypes">
  <Template>Normal.dotm</Template>
  <TotalTime>0</TotalTime>
  <Pages>2</Pages>
  <Words>495</Words>
  <Characters>2824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Phòng Kinh tế - Tài chính - UBND tỉnh Thanh Hóa</vt:lpstr>
    </vt:vector>
  </TitlesOfParts>
  <Company/>
  <LinksUpToDate>false</LinksUpToDate>
  <CharactersWithSpaces>3313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Kinh tế - Tài chính - UBND tỉnh Thanh Hóa</dc:title>
  <dc:creator>Huy Hoàng Trương</dc:creator>
  <cp:lastModifiedBy>WINDOWS</cp:lastModifiedBy>
  <cp:revision>2</cp:revision>
  <cp:lastPrinted>2025-10-06T01:32:00Z</cp:lastPrinted>
  <dcterms:created xsi:type="dcterms:W3CDTF">2025-12-08T03:39:00Z</dcterms:created>
  <dcterms:modified xsi:type="dcterms:W3CDTF">2025-12-08T03:39:00Z</dcterms:modified>
</cp:coreProperties>
</file>