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1FE05" w14:textId="77777777" w:rsidR="00FF08CA" w:rsidRPr="00FF08CA" w:rsidRDefault="00FF08CA" w:rsidP="00FF08CA">
      <w:pPr>
        <w:jc w:val="center"/>
        <w:rPr>
          <w:b/>
          <w:bCs/>
          <w:sz w:val="32"/>
          <w:szCs w:val="32"/>
        </w:rPr>
      </w:pPr>
      <w:bookmarkStart w:id="0" w:name="_GoBack"/>
      <w:bookmarkEnd w:id="0"/>
      <w:r w:rsidRPr="00FF08CA">
        <w:rPr>
          <w:b/>
          <w:bCs/>
          <w:sz w:val="32"/>
          <w:szCs w:val="32"/>
        </w:rPr>
        <w:t>PHẦN VĂN BẢN QUY PHẠM PHÁP LUẬT</w:t>
      </w:r>
    </w:p>
    <w:p w14:paraId="68EACB7F" w14:textId="77777777" w:rsidR="00FF08CA" w:rsidRPr="00FF08CA" w:rsidRDefault="00FF08CA" w:rsidP="00FF08CA">
      <w:pPr>
        <w:jc w:val="center"/>
        <w:rPr>
          <w:b/>
          <w:bCs/>
          <w:sz w:val="32"/>
          <w:szCs w:val="32"/>
        </w:rPr>
      </w:pPr>
    </w:p>
    <w:p w14:paraId="128DC47F" w14:textId="77777777" w:rsidR="00FF08CA" w:rsidRPr="00FF08CA" w:rsidRDefault="00FF08CA" w:rsidP="00FF08CA">
      <w:pPr>
        <w:jc w:val="center"/>
        <w:rPr>
          <w:b/>
          <w:bCs/>
          <w:sz w:val="32"/>
          <w:szCs w:val="32"/>
        </w:rPr>
      </w:pPr>
    </w:p>
    <w:p w14:paraId="63B7EB31" w14:textId="77777777" w:rsidR="00FF08CA" w:rsidRPr="00FF08CA" w:rsidRDefault="00FF08CA" w:rsidP="00FF08CA">
      <w:pPr>
        <w:spacing w:after="120"/>
        <w:jc w:val="center"/>
        <w:rPr>
          <w:b/>
          <w:bCs/>
          <w:sz w:val="32"/>
          <w:szCs w:val="32"/>
        </w:rPr>
      </w:pPr>
      <w:r w:rsidRPr="00FF08CA">
        <w:rPr>
          <w:b/>
          <w:bCs/>
          <w:sz w:val="32"/>
          <w:szCs w:val="32"/>
        </w:rPr>
        <w:t>ỦY BAN NHÂN DÂN TỈNH</w:t>
      </w:r>
    </w:p>
    <w:p w14:paraId="07FBFA5C" w14:textId="77777777" w:rsidR="00FF08CA" w:rsidRDefault="00FF08CA"/>
    <w:tbl>
      <w:tblPr>
        <w:tblW w:w="9356" w:type="dxa"/>
        <w:jc w:val="center"/>
        <w:tblLook w:val="01E0" w:firstRow="1" w:lastRow="1" w:firstColumn="1" w:lastColumn="1" w:noHBand="0" w:noVBand="0"/>
      </w:tblPr>
      <w:tblGrid>
        <w:gridCol w:w="3686"/>
        <w:gridCol w:w="5670"/>
      </w:tblGrid>
      <w:tr w:rsidR="00132B34" w:rsidRPr="00F83734" w14:paraId="067098D6" w14:textId="77777777" w:rsidTr="00AB7462">
        <w:trPr>
          <w:jc w:val="center"/>
        </w:trPr>
        <w:tc>
          <w:tcPr>
            <w:tcW w:w="3686" w:type="dxa"/>
            <w:shd w:val="clear" w:color="auto" w:fill="auto"/>
          </w:tcPr>
          <w:p w14:paraId="2C26AAA0" w14:textId="5C3FBBEA" w:rsidR="00132B34" w:rsidRPr="00F83734" w:rsidRDefault="00132B34" w:rsidP="00BE76BF">
            <w:pPr>
              <w:rPr>
                <w:b/>
                <w:sz w:val="26"/>
                <w:szCs w:val="26"/>
              </w:rPr>
            </w:pPr>
            <w:r w:rsidRPr="00F83734">
              <w:rPr>
                <w:b/>
                <w:sz w:val="26"/>
                <w:szCs w:val="26"/>
              </w:rPr>
              <w:t xml:space="preserve">ỦY BAN NHÂN DÂN </w:t>
            </w:r>
          </w:p>
          <w:p w14:paraId="626C8F4B" w14:textId="42536482" w:rsidR="00132B34" w:rsidRPr="00F83734" w:rsidRDefault="00132B34" w:rsidP="00BE76BF">
            <w:pPr>
              <w:rPr>
                <w:b/>
                <w:sz w:val="26"/>
                <w:szCs w:val="26"/>
              </w:rPr>
            </w:pPr>
            <w:r w:rsidRPr="00F83734">
              <w:rPr>
                <w:b/>
                <w:sz w:val="26"/>
                <w:szCs w:val="26"/>
              </w:rPr>
              <w:t>TỈNH KIÊN GIANG</w:t>
            </w:r>
          </w:p>
          <w:p w14:paraId="79C221E9" w14:textId="79B556B5" w:rsidR="00132B34" w:rsidRPr="00F83734" w:rsidRDefault="00132B34" w:rsidP="00383B2D">
            <w:pPr>
              <w:rPr>
                <w:sz w:val="26"/>
                <w:szCs w:val="26"/>
              </w:rPr>
            </w:pPr>
            <w:r>
              <w:rPr>
                <w:noProof/>
                <w:sz w:val="3276"/>
                <w:szCs w:val="3276"/>
              </w:rPr>
              <mc:AlternateContent>
                <mc:Choice Requires="wps">
                  <w:drawing>
                    <wp:anchor distT="4294967295" distB="4294967295" distL="114300" distR="114300" simplePos="0" relativeHeight="251664384" behindDoc="0" locked="0" layoutInCell="1" allowOverlap="1" wp14:anchorId="6C3D974C" wp14:editId="36F2AEE7">
                      <wp:simplePos x="0" y="0"/>
                      <wp:positionH relativeFrom="column">
                        <wp:posOffset>384175</wp:posOffset>
                      </wp:positionH>
                      <wp:positionV relativeFrom="paragraph">
                        <wp:posOffset>13970</wp:posOffset>
                      </wp:positionV>
                      <wp:extent cx="635000" cy="0"/>
                      <wp:effectExtent l="0" t="0" r="0" b="0"/>
                      <wp:wrapNone/>
                      <wp:docPr id="5898555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29D77A"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5pt,1.1pt" to="80.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"/>
                  </w:pict>
                </mc:Fallback>
              </mc:AlternateContent>
            </w:r>
          </w:p>
          <w:p w14:paraId="279BD68A" w14:textId="4A960A66" w:rsidR="00132B34" w:rsidRPr="00F83734" w:rsidRDefault="00132B34" w:rsidP="00383B2D">
            <w:pPr>
              <w:rPr>
                <w:sz w:val="26"/>
                <w:szCs w:val="26"/>
              </w:rPr>
            </w:pPr>
            <w:r w:rsidRPr="00F83734">
              <w:rPr>
                <w:sz w:val="26"/>
                <w:szCs w:val="26"/>
              </w:rPr>
              <w:t xml:space="preserve">Số: </w:t>
            </w:r>
            <w:r w:rsidR="00FF08CA">
              <w:rPr>
                <w:sz w:val="26"/>
                <w:szCs w:val="26"/>
              </w:rPr>
              <w:t>40</w:t>
            </w:r>
            <w:r w:rsidRPr="00F83734">
              <w:rPr>
                <w:sz w:val="26"/>
                <w:szCs w:val="26"/>
              </w:rPr>
              <w:t>/</w:t>
            </w:r>
            <w:r>
              <w:rPr>
                <w:sz w:val="26"/>
                <w:szCs w:val="26"/>
              </w:rPr>
              <w:t>2024/</w:t>
            </w:r>
            <w:r w:rsidRPr="00F83734">
              <w:rPr>
                <w:sz w:val="26"/>
                <w:szCs w:val="26"/>
              </w:rPr>
              <w:t>QĐ-UBND</w:t>
            </w:r>
          </w:p>
          <w:p w14:paraId="20823F61" w14:textId="1295BC54" w:rsidR="00132B34" w:rsidRPr="00F83734" w:rsidRDefault="00132B34" w:rsidP="00BE76BF">
            <w:pPr>
              <w:jc w:val="center"/>
              <w:rPr>
                <w:b/>
                <w:sz w:val="26"/>
                <w:szCs w:val="26"/>
              </w:rPr>
            </w:pPr>
          </w:p>
        </w:tc>
        <w:tc>
          <w:tcPr>
            <w:tcW w:w="5670" w:type="dxa"/>
            <w:shd w:val="clear" w:color="auto" w:fill="auto"/>
          </w:tcPr>
          <w:p w14:paraId="3FC63E83" w14:textId="77777777" w:rsidR="00132B34" w:rsidRPr="00F83734" w:rsidRDefault="00132B34" w:rsidP="00BE76BF">
            <w:pPr>
              <w:jc w:val="center"/>
              <w:rPr>
                <w:b/>
                <w:sz w:val="26"/>
                <w:szCs w:val="26"/>
              </w:rPr>
            </w:pPr>
            <w:r w:rsidRPr="00F83734">
              <w:rPr>
                <w:b/>
                <w:sz w:val="26"/>
                <w:szCs w:val="26"/>
              </w:rPr>
              <w:t>CỘNG HÒA XÃ HỘI CHỦ NGHĨA VIỆT NAM</w:t>
            </w:r>
          </w:p>
          <w:p w14:paraId="3358EC00" w14:textId="77777777" w:rsidR="00132B34" w:rsidRPr="00F83734" w:rsidRDefault="00132B34" w:rsidP="00BE76BF">
            <w:pPr>
              <w:jc w:val="center"/>
              <w:rPr>
                <w:b/>
                <w:sz w:val="28"/>
                <w:szCs w:val="28"/>
              </w:rPr>
            </w:pPr>
            <w:r w:rsidRPr="00F83734">
              <w:rPr>
                <w:b/>
                <w:sz w:val="28"/>
                <w:szCs w:val="28"/>
              </w:rPr>
              <w:t>Độc lập - Tự do - Hạnh phúc</w:t>
            </w:r>
          </w:p>
          <w:p w14:paraId="75628F9E" w14:textId="34150355" w:rsidR="00132B34" w:rsidRPr="00F83734" w:rsidRDefault="00132B34" w:rsidP="00383B2D">
            <w:pPr>
              <w:jc w:val="center"/>
              <w:rPr>
                <w:i/>
                <w:sz w:val="28"/>
                <w:szCs w:val="28"/>
              </w:rPr>
            </w:pPr>
            <w:r>
              <w:rPr>
                <w:noProof/>
                <w:sz w:val="3276"/>
                <w:szCs w:val="3276"/>
              </w:rPr>
              <mc:AlternateContent>
                <mc:Choice Requires="wps">
                  <w:drawing>
                    <wp:anchor distT="4294967295" distB="4294967295" distL="114300" distR="114300" simplePos="0" relativeHeight="251665408" behindDoc="0" locked="0" layoutInCell="1" allowOverlap="1" wp14:anchorId="11E22809" wp14:editId="3226C5B4">
                      <wp:simplePos x="0" y="0"/>
                      <wp:positionH relativeFrom="column">
                        <wp:posOffset>654050</wp:posOffset>
                      </wp:positionH>
                      <wp:positionV relativeFrom="paragraph">
                        <wp:posOffset>8890</wp:posOffset>
                      </wp:positionV>
                      <wp:extent cx="2152650" cy="0"/>
                      <wp:effectExtent l="0" t="0" r="0" b="0"/>
                      <wp:wrapNone/>
                      <wp:docPr id="140110227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D6B3E6" id="_x0000_t32" coordsize="21600,21600" o:spt="32" o:oned="t" path="m,l21600,21600e" filled="f">
                      <v:path arrowok="t" fillok="f" o:connecttype="none"/>
                      <o:lock v:ext="edit" shapetype="t"/>
                    </v:shapetype>
                    <v:shape id="Straight Arrow Connector 4" o:spid="_x0000_s1026" type="#_x0000_t32" style="position:absolute;margin-left:51.5pt;margin-top:.7pt;width:169.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"/>
                  </w:pict>
                </mc:Fallback>
              </mc:AlternateContent>
            </w:r>
          </w:p>
          <w:p w14:paraId="612C9582" w14:textId="147B6249" w:rsidR="00132B34" w:rsidRPr="00F83734" w:rsidRDefault="00132B34" w:rsidP="00383B2D">
            <w:pPr>
              <w:jc w:val="center"/>
              <w:rPr>
                <w:b/>
                <w:sz w:val="28"/>
                <w:szCs w:val="28"/>
              </w:rPr>
            </w:pPr>
            <w:r w:rsidRPr="00F83734">
              <w:rPr>
                <w:i/>
                <w:sz w:val="28"/>
                <w:szCs w:val="28"/>
              </w:rPr>
              <w:t xml:space="preserve">Kiên Giang, ngày </w:t>
            </w:r>
            <w:r w:rsidR="00FF08CA">
              <w:rPr>
                <w:i/>
                <w:sz w:val="28"/>
                <w:szCs w:val="28"/>
              </w:rPr>
              <w:t>17</w:t>
            </w:r>
            <w:r w:rsidRPr="00F83734">
              <w:rPr>
                <w:i/>
                <w:sz w:val="28"/>
                <w:szCs w:val="28"/>
              </w:rPr>
              <w:t xml:space="preserve"> tháng </w:t>
            </w:r>
            <w:r w:rsidR="00FF08CA">
              <w:rPr>
                <w:i/>
                <w:sz w:val="28"/>
                <w:szCs w:val="28"/>
              </w:rPr>
              <w:t>12</w:t>
            </w:r>
            <w:r w:rsidRPr="00F83734">
              <w:rPr>
                <w:i/>
                <w:sz w:val="28"/>
                <w:szCs w:val="28"/>
              </w:rPr>
              <w:t xml:space="preserve"> năm 2024</w:t>
            </w:r>
          </w:p>
        </w:tc>
      </w:tr>
    </w:tbl>
    <w:p w14:paraId="11E2D57F" w14:textId="716BFC21" w:rsidR="00132B34" w:rsidRDefault="00132B34" w:rsidP="00E428BB">
      <w:pPr>
        <w:ind w:firstLine="720"/>
        <w:rPr>
          <w:b/>
          <w:sz w:val="28"/>
          <w:szCs w:val="28"/>
        </w:rPr>
      </w:pPr>
      <w:r>
        <w:rPr>
          <w:b/>
          <w:sz w:val="28"/>
          <w:szCs w:val="28"/>
        </w:rPr>
        <w:t xml:space="preserve"> </w:t>
      </w:r>
    </w:p>
    <w:p w14:paraId="38DB09C9" w14:textId="046B29FE" w:rsidR="003C5415" w:rsidRPr="00037FCA" w:rsidRDefault="003C5415" w:rsidP="003C5415">
      <w:pPr>
        <w:spacing w:line="360" w:lineRule="auto"/>
        <w:ind w:left="2880" w:firstLine="720"/>
        <w:rPr>
          <w:b/>
          <w:szCs w:val="28"/>
        </w:rPr>
      </w:pPr>
      <w:r>
        <w:rPr>
          <w:b/>
          <w:sz w:val="28"/>
          <w:szCs w:val="28"/>
        </w:rPr>
        <w:t xml:space="preserve">    QUYẾT ĐỊNH</w:t>
      </w:r>
    </w:p>
    <w:p w14:paraId="4613394A" w14:textId="77777777" w:rsidR="003C5415" w:rsidRPr="00037FCA" w:rsidRDefault="003C5415" w:rsidP="003C5415">
      <w:pPr>
        <w:spacing w:after="160" w:line="259" w:lineRule="auto"/>
        <w:jc w:val="center"/>
        <w:rPr>
          <w:b/>
          <w:sz w:val="28"/>
          <w:szCs w:val="28"/>
          <w:lang w:val="nl-NL"/>
        </w:rPr>
      </w:pPr>
      <w:r w:rsidRPr="00037FCA">
        <w:rPr>
          <w:b/>
          <w:sz w:val="28"/>
          <w:szCs w:val="28"/>
        </w:rPr>
        <w:t>Ban hành Bảng giá tính thuế tài nguyên</w:t>
      </w:r>
    </w:p>
    <w:p w14:paraId="6A899A7B" w14:textId="17F0716E" w:rsidR="003C5415" w:rsidRPr="00037FCA" w:rsidRDefault="003C5415" w:rsidP="003C5415">
      <w:pPr>
        <w:spacing w:after="160" w:line="259" w:lineRule="auto"/>
        <w:jc w:val="center"/>
        <w:rPr>
          <w:b/>
          <w:sz w:val="28"/>
          <w:szCs w:val="28"/>
          <w:lang w:val="nl-NL"/>
        </w:rPr>
      </w:pPr>
      <w:r w:rsidRPr="00037FCA">
        <w:rPr>
          <w:b/>
          <w:noProof/>
          <w:sz w:val="28"/>
          <w:szCs w:val="28"/>
        </w:rPr>
        <mc:AlternateContent>
          <mc:Choice Requires="wps">
            <w:drawing>
              <wp:anchor distT="0" distB="0" distL="114300" distR="114300" simplePos="0" relativeHeight="251673600" behindDoc="0" locked="0" layoutInCell="1" allowOverlap="1" wp14:anchorId="3BF84F47" wp14:editId="74C46949">
                <wp:simplePos x="0" y="0"/>
                <wp:positionH relativeFrom="margin">
                  <wp:posOffset>2363309</wp:posOffset>
                </wp:positionH>
                <wp:positionV relativeFrom="paragraph">
                  <wp:posOffset>269240</wp:posOffset>
                </wp:positionV>
                <wp:extent cx="131953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319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835DE9" id="Straight Connector 3"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6.1pt,21.2pt" to="290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" strokecolor="black [3200]" strokeweight=".5pt">
                <v:stroke joinstyle="miter"/>
                <w10:wrap anchorx="margin"/>
              </v:line>
            </w:pict>
          </mc:Fallback>
        </mc:AlternateContent>
      </w:r>
      <w:r w:rsidRPr="00037FCA">
        <w:rPr>
          <w:b/>
          <w:sz w:val="28"/>
          <w:szCs w:val="28"/>
          <w:lang w:val="nl-NL"/>
        </w:rPr>
        <w:t>trên địa bàn</w:t>
      </w:r>
      <w:r w:rsidRPr="00037FCA">
        <w:rPr>
          <w:b/>
          <w:sz w:val="28"/>
          <w:szCs w:val="28"/>
        </w:rPr>
        <w:t xml:space="preserve"> </w:t>
      </w:r>
      <w:r w:rsidRPr="00037FCA">
        <w:rPr>
          <w:b/>
          <w:sz w:val="28"/>
          <w:szCs w:val="28"/>
          <w:lang w:val="nl-NL"/>
        </w:rPr>
        <w:t>tỉnh Kiên Giang năm 2025</w:t>
      </w:r>
    </w:p>
    <w:p w14:paraId="08915ACC" w14:textId="00EC0B3C" w:rsidR="00D3370B" w:rsidRDefault="00D774A7" w:rsidP="00FF08CA">
      <w:pPr>
        <w:spacing w:before="360" w:after="360" w:line="360" w:lineRule="auto"/>
        <w:jc w:val="center"/>
        <w:rPr>
          <w:b/>
          <w:sz w:val="28"/>
          <w:szCs w:val="28"/>
        </w:rPr>
      </w:pPr>
      <w:r>
        <w:rPr>
          <w:b/>
          <w:sz w:val="28"/>
          <w:szCs w:val="28"/>
        </w:rPr>
        <w:t>ỦY BAN NHÂN DÂN TỈNH KIÊN GIANG</w:t>
      </w:r>
    </w:p>
    <w:p w14:paraId="0172F5C5" w14:textId="77777777" w:rsidR="00132B34" w:rsidRDefault="00132B34" w:rsidP="00FF08CA">
      <w:pPr>
        <w:spacing w:before="60" w:after="60" w:line="360" w:lineRule="auto"/>
        <w:ind w:firstLine="720"/>
        <w:jc w:val="both"/>
        <w:rPr>
          <w:i/>
          <w:sz w:val="28"/>
          <w:szCs w:val="28"/>
        </w:rPr>
      </w:pPr>
      <w:r>
        <w:rPr>
          <w:i/>
          <w:sz w:val="28"/>
          <w:szCs w:val="28"/>
        </w:rPr>
        <w:t>Căn cứ Luật Tổ chức chính quyền địa phương ngày 19 tháng 6 năm 2015;</w:t>
      </w:r>
    </w:p>
    <w:p w14:paraId="324B42F6" w14:textId="77777777" w:rsidR="00132B34" w:rsidRDefault="00132B34" w:rsidP="00FF08CA">
      <w:pPr>
        <w:spacing w:before="60" w:after="60" w:line="360" w:lineRule="auto"/>
        <w:ind w:firstLine="720"/>
        <w:jc w:val="both"/>
        <w:rPr>
          <w:i/>
          <w:sz w:val="28"/>
          <w:szCs w:val="28"/>
        </w:rPr>
      </w:pPr>
      <w:r w:rsidRPr="009307A0">
        <w:rPr>
          <w:i/>
          <w:sz w:val="28"/>
          <w:szCs w:val="28"/>
        </w:rPr>
        <w:t xml:space="preserve">Căn cứ Luật </w:t>
      </w:r>
      <w:r>
        <w:rPr>
          <w:i/>
          <w:sz w:val="28"/>
          <w:szCs w:val="28"/>
        </w:rPr>
        <w:t>s</w:t>
      </w:r>
      <w:r w:rsidRPr="009307A0">
        <w:rPr>
          <w:i/>
          <w:sz w:val="28"/>
          <w:szCs w:val="28"/>
        </w:rPr>
        <w:t>ửa đổi, bổ sung một số điều của Luật Tổ chức Chính phủ và Luật Tổ chức chính quyền địa phương ngày 22 tháng 11 năm 2019</w:t>
      </w:r>
      <w:r>
        <w:rPr>
          <w:i/>
          <w:sz w:val="28"/>
          <w:szCs w:val="28"/>
        </w:rPr>
        <w:t>;</w:t>
      </w:r>
    </w:p>
    <w:p w14:paraId="0C549A48" w14:textId="77777777" w:rsidR="00132B34" w:rsidRDefault="00132B34" w:rsidP="00FF08CA">
      <w:pPr>
        <w:spacing w:before="60" w:after="60" w:line="360" w:lineRule="auto"/>
        <w:ind w:firstLine="720"/>
        <w:jc w:val="both"/>
        <w:rPr>
          <w:i/>
          <w:sz w:val="28"/>
          <w:szCs w:val="28"/>
        </w:rPr>
      </w:pPr>
      <w:r w:rsidRPr="00CF77EB">
        <w:rPr>
          <w:i/>
          <w:sz w:val="28"/>
          <w:szCs w:val="28"/>
        </w:rPr>
        <w:t>Căn cứ Luật Ban hành văn bản quy phạm pháp luật ngày 22 tháng 6 năm 2015;</w:t>
      </w:r>
    </w:p>
    <w:p w14:paraId="7C5AB11E" w14:textId="77777777" w:rsidR="00132B34" w:rsidRPr="00CF77EB" w:rsidRDefault="00132B34" w:rsidP="00FF08CA">
      <w:pPr>
        <w:spacing w:before="60" w:after="60" w:line="360" w:lineRule="auto"/>
        <w:ind w:firstLine="720"/>
        <w:jc w:val="both"/>
        <w:rPr>
          <w:i/>
          <w:sz w:val="28"/>
          <w:szCs w:val="28"/>
        </w:rPr>
      </w:pPr>
      <w:r w:rsidRPr="00CF77EB">
        <w:rPr>
          <w:i/>
          <w:sz w:val="28"/>
          <w:szCs w:val="28"/>
        </w:rPr>
        <w:t xml:space="preserve">Căn cứ Luật </w:t>
      </w:r>
      <w:r>
        <w:rPr>
          <w:i/>
          <w:sz w:val="28"/>
          <w:szCs w:val="28"/>
        </w:rPr>
        <w:t>s</w:t>
      </w:r>
      <w:r w:rsidRPr="00CF77EB">
        <w:rPr>
          <w:i/>
          <w:sz w:val="28"/>
          <w:szCs w:val="28"/>
        </w:rPr>
        <w:t>ửa đổi, bổ sung một số điều của Luật Ban hành văn bản quy phạm pháp luật ngày 18 tháng 6 năm 2020;</w:t>
      </w:r>
    </w:p>
    <w:p w14:paraId="0AEEFED5" w14:textId="77777777" w:rsidR="00D3370B" w:rsidRPr="00132B34" w:rsidRDefault="00D774A7" w:rsidP="00FF08CA">
      <w:pPr>
        <w:spacing w:before="120" w:after="120" w:line="360" w:lineRule="auto"/>
        <w:ind w:firstLine="709"/>
        <w:jc w:val="both"/>
        <w:rPr>
          <w:i/>
          <w:sz w:val="28"/>
          <w:szCs w:val="28"/>
        </w:rPr>
      </w:pPr>
      <w:r w:rsidRPr="00132B34">
        <w:rPr>
          <w:i/>
          <w:sz w:val="28"/>
          <w:szCs w:val="28"/>
        </w:rPr>
        <w:t>Căn cứ Luật Thuế tài nguyên ngày 25 tháng 11 năm 2009;</w:t>
      </w:r>
    </w:p>
    <w:p w14:paraId="0DB2D68C" w14:textId="77777777" w:rsidR="00D3370B" w:rsidRPr="00132B34" w:rsidRDefault="00D774A7" w:rsidP="00FF08CA">
      <w:pPr>
        <w:spacing w:before="120" w:after="120" w:line="360" w:lineRule="auto"/>
        <w:ind w:firstLine="709"/>
        <w:jc w:val="both"/>
        <w:rPr>
          <w:i/>
          <w:sz w:val="28"/>
          <w:szCs w:val="28"/>
        </w:rPr>
      </w:pPr>
      <w:r w:rsidRPr="00132B34">
        <w:rPr>
          <w:i/>
          <w:sz w:val="28"/>
          <w:szCs w:val="28"/>
        </w:rPr>
        <w:t>Căn cứ Nghị định số 50/2010/NĐ-CP ngày 14 tháng 5 năm 2010 của Chính phủ quy định chi tiết và hướng dẫn thi hành một số điều của Luật Thuế tài nguyên;</w:t>
      </w:r>
    </w:p>
    <w:p w14:paraId="20DD6FEF" w14:textId="248D7214" w:rsidR="00D3370B" w:rsidRPr="00132B34" w:rsidRDefault="00D774A7" w:rsidP="00FF08CA">
      <w:pPr>
        <w:spacing w:before="120" w:after="120" w:line="360" w:lineRule="auto"/>
        <w:ind w:firstLine="709"/>
        <w:jc w:val="both"/>
        <w:rPr>
          <w:i/>
          <w:sz w:val="28"/>
          <w:szCs w:val="28"/>
        </w:rPr>
      </w:pPr>
      <w:r w:rsidRPr="00132B34">
        <w:rPr>
          <w:i/>
          <w:sz w:val="28"/>
          <w:szCs w:val="28"/>
        </w:rPr>
        <w:t xml:space="preserve">Căn cứ Nghị định số 12/2015/NĐ-CP ngày 12 tháng 02 năm 2015 của Chính phủ quy định chi tiết thi hành Luật </w:t>
      </w:r>
      <w:r w:rsidR="00132B34" w:rsidRPr="00132B34">
        <w:rPr>
          <w:i/>
          <w:sz w:val="28"/>
          <w:szCs w:val="28"/>
        </w:rPr>
        <w:t>s</w:t>
      </w:r>
      <w:r w:rsidRPr="00132B34">
        <w:rPr>
          <w:i/>
          <w:sz w:val="28"/>
          <w:szCs w:val="28"/>
        </w:rPr>
        <w:t xml:space="preserve">ửa đổi, bổ sung một số điều của các Luật về thuế và sửa đổi, bổ sung một số điều của các Nghị định về thuế; </w:t>
      </w:r>
    </w:p>
    <w:p w14:paraId="6A1BEAB4" w14:textId="77777777" w:rsidR="00D3370B" w:rsidRPr="00132B34" w:rsidRDefault="00D774A7" w:rsidP="00FF08CA">
      <w:pPr>
        <w:spacing w:before="120" w:after="120" w:line="360" w:lineRule="auto"/>
        <w:ind w:firstLine="709"/>
        <w:jc w:val="both"/>
        <w:rPr>
          <w:i/>
          <w:sz w:val="28"/>
          <w:szCs w:val="28"/>
        </w:rPr>
      </w:pPr>
      <w:r w:rsidRPr="00132B34">
        <w:rPr>
          <w:i/>
          <w:sz w:val="28"/>
          <w:szCs w:val="28"/>
        </w:rPr>
        <w:t>Căn cứ Thông tư số 152/2015/TT-BTC ngày 02 tháng 10 năm 2015 của Bộ Tài chính hướng dẫn về thuế tài nguyên;</w:t>
      </w:r>
    </w:p>
    <w:p w14:paraId="4C07F526" w14:textId="77777777" w:rsidR="00D3370B" w:rsidRPr="00132B34" w:rsidRDefault="00D774A7" w:rsidP="00FF08CA">
      <w:pPr>
        <w:spacing w:before="120" w:after="120" w:line="360" w:lineRule="auto"/>
        <w:ind w:firstLine="709"/>
        <w:jc w:val="both"/>
        <w:rPr>
          <w:i/>
          <w:sz w:val="28"/>
          <w:szCs w:val="28"/>
        </w:rPr>
      </w:pPr>
      <w:r w:rsidRPr="00132B34">
        <w:rPr>
          <w:i/>
          <w:sz w:val="28"/>
          <w:szCs w:val="28"/>
        </w:rPr>
        <w:lastRenderedPageBreak/>
        <w:t>Căn cứ Thông tư số 12/2016/TT-BTC ngày 20 tháng 01 năm 2016 của Bộ Tài chính sửa đổi, bổ sung khoản 1 Điều 7 Thông tư số 152/2015/TT-BTC ngày 02 tháng 10 năm 2015 hướng dẫn về thuế tài nguyên;</w:t>
      </w:r>
    </w:p>
    <w:p w14:paraId="68549303" w14:textId="77777777" w:rsidR="00D3370B" w:rsidRPr="00132B34" w:rsidRDefault="00D774A7" w:rsidP="00FF08CA">
      <w:pPr>
        <w:spacing w:before="120" w:after="120" w:line="360" w:lineRule="auto"/>
        <w:ind w:firstLine="709"/>
        <w:jc w:val="both"/>
        <w:rPr>
          <w:i/>
          <w:sz w:val="28"/>
          <w:szCs w:val="28"/>
        </w:rPr>
      </w:pPr>
      <w:r w:rsidRPr="00132B34">
        <w:rPr>
          <w:i/>
          <w:sz w:val="28"/>
          <w:szCs w:val="28"/>
        </w:rPr>
        <w:t>Căn cứ Thông tư số 44/2017/TT-BTC ngày 12 tháng 5 năm 2017 của Bộ Tài chính quy định về khung giá tính thuế tài nguyên đối với nhóm, loại tài nguyên có tính chất lý, hóa giống nhau;</w:t>
      </w:r>
    </w:p>
    <w:p w14:paraId="0F98BCA0" w14:textId="77777777" w:rsidR="00D3370B" w:rsidRPr="00132B34" w:rsidRDefault="00D774A7" w:rsidP="00FF08CA">
      <w:pPr>
        <w:spacing w:before="120" w:after="120" w:line="360" w:lineRule="auto"/>
        <w:ind w:firstLine="709"/>
        <w:jc w:val="both"/>
        <w:rPr>
          <w:i/>
          <w:sz w:val="28"/>
          <w:szCs w:val="28"/>
        </w:rPr>
      </w:pPr>
      <w:r w:rsidRPr="00132B34">
        <w:rPr>
          <w:i/>
          <w:sz w:val="28"/>
          <w:szCs w:val="28"/>
        </w:rPr>
        <w:t>Căn cứ Thông tư số 05/2020/TT-BTC ngày 20 tháng 01 năm 2020 của Bộ Tài chính sửa đổi, bổ sung một số điều của Thông tư số 44/2017/TT-BTC ngày 12 tháng 5 năm 2017 của Bộ Tài chính quy định về khung giá tính thuế tài nguyên đối với nhóm, loại tài nguyên có tính chất lý, hóa giống nhau;</w:t>
      </w:r>
    </w:p>
    <w:p w14:paraId="7188F421" w14:textId="7288FC09" w:rsidR="00D3370B" w:rsidRPr="00132B34" w:rsidRDefault="00D774A7" w:rsidP="00FF08CA">
      <w:pPr>
        <w:spacing w:before="120" w:after="120" w:line="360" w:lineRule="auto"/>
        <w:ind w:firstLine="709"/>
        <w:jc w:val="both"/>
        <w:rPr>
          <w:i/>
          <w:sz w:val="28"/>
          <w:szCs w:val="28"/>
        </w:rPr>
      </w:pPr>
      <w:r w:rsidRPr="00132B34">
        <w:rPr>
          <w:i/>
          <w:sz w:val="28"/>
          <w:szCs w:val="28"/>
        </w:rPr>
        <w:t>Căn cứ Thông tư số 41/2024/TT-BTC ngày 20 tháng 5 năm 2024 của Bộ Tài chính sửa đổi, bổ sung một số điều của Thông tư số 44/2017/TT-BTC ngày 12</w:t>
      </w:r>
      <w:r w:rsidR="00132B34" w:rsidRPr="00132B34">
        <w:rPr>
          <w:i/>
          <w:sz w:val="28"/>
          <w:szCs w:val="28"/>
        </w:rPr>
        <w:t xml:space="preserve"> tháng </w:t>
      </w:r>
      <w:r w:rsidRPr="00132B34">
        <w:rPr>
          <w:i/>
          <w:sz w:val="28"/>
          <w:szCs w:val="28"/>
        </w:rPr>
        <w:t>5</w:t>
      </w:r>
      <w:r w:rsidR="00132B34" w:rsidRPr="00132B34">
        <w:rPr>
          <w:i/>
          <w:sz w:val="28"/>
          <w:szCs w:val="28"/>
        </w:rPr>
        <w:t xml:space="preserve"> năm </w:t>
      </w:r>
      <w:r w:rsidRPr="00132B34">
        <w:rPr>
          <w:i/>
          <w:sz w:val="28"/>
          <w:szCs w:val="28"/>
        </w:rPr>
        <w:t>2017 của Bộ trưởng Bộ Tài chính quy định về khung giá tính thuế tài nguyên đối với nhóm, loại tài nguyên có tính chất lý, hóa giống nhau</w:t>
      </w:r>
      <w:r w:rsidR="00132B34" w:rsidRPr="00132B34">
        <w:rPr>
          <w:i/>
          <w:sz w:val="28"/>
          <w:szCs w:val="28"/>
        </w:rPr>
        <w:t xml:space="preserve"> và Thông tư số </w:t>
      </w:r>
      <w:hyperlink r:id="rId9" w:tgtFrame="_blank" w:tooltip="Thông tư 152/2015/TT-BTC" w:history="1">
        <w:r w:rsidR="00132B34" w:rsidRPr="00132B34">
          <w:rPr>
            <w:i/>
            <w:sz w:val="28"/>
            <w:szCs w:val="28"/>
          </w:rPr>
          <w:t>152/2015/TT-BTC</w:t>
        </w:r>
      </w:hyperlink>
      <w:r w:rsidR="00132B34" w:rsidRPr="00132B34">
        <w:rPr>
          <w:i/>
          <w:sz w:val="28"/>
          <w:szCs w:val="28"/>
        </w:rPr>
        <w:t> ngày 02 tháng 10 năm 2015 của Bộ trưởng Bộ Tài chính hướng dẫn về thuế tài nguyên.</w:t>
      </w:r>
    </w:p>
    <w:p w14:paraId="2E0A840F" w14:textId="72468E40" w:rsidR="004F6DE8" w:rsidRPr="00E73DC8" w:rsidRDefault="00D774A7" w:rsidP="00FF08CA">
      <w:pPr>
        <w:spacing w:before="120" w:after="120" w:line="360" w:lineRule="auto"/>
        <w:ind w:firstLine="709"/>
        <w:jc w:val="both"/>
        <w:rPr>
          <w:i/>
          <w:sz w:val="28"/>
          <w:szCs w:val="28"/>
        </w:rPr>
      </w:pPr>
      <w:r w:rsidRPr="00E73DC8">
        <w:rPr>
          <w:i/>
          <w:sz w:val="28"/>
          <w:szCs w:val="28"/>
        </w:rPr>
        <w:t xml:space="preserve">Theo đề nghị của Giám đốc Sở Tài chính tại Tờ trình số </w:t>
      </w:r>
      <w:r w:rsidR="00E73DC8" w:rsidRPr="00E73DC8">
        <w:rPr>
          <w:i/>
          <w:sz w:val="28"/>
          <w:szCs w:val="28"/>
        </w:rPr>
        <w:t>373</w:t>
      </w:r>
      <w:r w:rsidRPr="00E73DC8">
        <w:rPr>
          <w:i/>
          <w:sz w:val="28"/>
          <w:szCs w:val="28"/>
        </w:rPr>
        <w:t>/TTr-STC ngày</w:t>
      </w:r>
      <w:r w:rsidR="00E73DC8" w:rsidRPr="00E73DC8">
        <w:rPr>
          <w:i/>
          <w:sz w:val="28"/>
          <w:szCs w:val="28"/>
        </w:rPr>
        <w:t xml:space="preserve"> 07</w:t>
      </w:r>
      <w:r w:rsidRPr="00E73DC8">
        <w:rPr>
          <w:i/>
          <w:sz w:val="28"/>
          <w:szCs w:val="28"/>
        </w:rPr>
        <w:t xml:space="preserve"> tháng </w:t>
      </w:r>
      <w:r w:rsidR="00E73DC8" w:rsidRPr="00E73DC8">
        <w:rPr>
          <w:i/>
          <w:sz w:val="28"/>
          <w:szCs w:val="28"/>
        </w:rPr>
        <w:t>11</w:t>
      </w:r>
      <w:r w:rsidRPr="00E73DC8">
        <w:rPr>
          <w:i/>
          <w:sz w:val="28"/>
          <w:szCs w:val="28"/>
        </w:rPr>
        <w:t xml:space="preserve"> năm 2024.</w:t>
      </w:r>
    </w:p>
    <w:p w14:paraId="647906D8" w14:textId="77777777" w:rsidR="00D3370B" w:rsidRDefault="00D774A7" w:rsidP="00FF08CA">
      <w:pPr>
        <w:pStyle w:val="BodyText"/>
        <w:spacing w:before="120" w:line="360" w:lineRule="auto"/>
        <w:jc w:val="center"/>
        <w:rPr>
          <w:b/>
          <w:bCs/>
          <w:lang w:val="it-IT"/>
        </w:rPr>
      </w:pPr>
      <w:r>
        <w:rPr>
          <w:b/>
          <w:bCs/>
          <w:lang w:val="it-IT"/>
        </w:rPr>
        <w:t>QUYẾT ĐỊNH:</w:t>
      </w:r>
    </w:p>
    <w:p w14:paraId="12086CAE" w14:textId="512E20F2" w:rsidR="008B0046" w:rsidRDefault="00D774A7" w:rsidP="00FF08CA">
      <w:pPr>
        <w:pStyle w:val="BodyText"/>
        <w:spacing w:after="120" w:line="360" w:lineRule="auto"/>
        <w:ind w:firstLine="709"/>
        <w:rPr>
          <w:b/>
          <w:bCs/>
          <w:lang w:val="it-IT"/>
        </w:rPr>
      </w:pPr>
      <w:r>
        <w:rPr>
          <w:b/>
          <w:bCs/>
          <w:lang w:val="it-IT"/>
        </w:rPr>
        <w:t xml:space="preserve">Điều 1. Phạm vi điều chỉnh </w:t>
      </w:r>
      <w:r w:rsidR="008B0046">
        <w:rPr>
          <w:b/>
          <w:bCs/>
          <w:lang w:val="it-IT"/>
        </w:rPr>
        <w:t xml:space="preserve">và </w:t>
      </w:r>
      <w:r w:rsidR="00E73DC8">
        <w:rPr>
          <w:b/>
          <w:bCs/>
          <w:lang w:val="it-IT"/>
        </w:rPr>
        <w:t>đ</w:t>
      </w:r>
      <w:r w:rsidR="008B0046">
        <w:rPr>
          <w:b/>
          <w:bCs/>
          <w:lang w:val="it-IT"/>
        </w:rPr>
        <w:t>ối tượng áp dụng</w:t>
      </w:r>
    </w:p>
    <w:p w14:paraId="683E0B60" w14:textId="77777777" w:rsidR="008B0046" w:rsidRPr="00E73DC8" w:rsidRDefault="008B0046" w:rsidP="00FF08CA">
      <w:pPr>
        <w:pStyle w:val="BodyText"/>
        <w:spacing w:after="120" w:line="360" w:lineRule="auto"/>
        <w:ind w:firstLine="709"/>
        <w:rPr>
          <w:lang w:val="it-IT"/>
        </w:rPr>
      </w:pPr>
      <w:r w:rsidRPr="00E73DC8">
        <w:rPr>
          <w:lang w:val="it-IT"/>
        </w:rPr>
        <w:t>1. Phạm vi điều chỉnh</w:t>
      </w:r>
    </w:p>
    <w:p w14:paraId="2F475C9C" w14:textId="77777777" w:rsidR="00D3370B" w:rsidRDefault="00D774A7" w:rsidP="00FF08CA">
      <w:pPr>
        <w:pStyle w:val="BodyText"/>
        <w:spacing w:after="120" w:line="360" w:lineRule="auto"/>
        <w:ind w:firstLine="709"/>
        <w:rPr>
          <w:bCs/>
          <w:lang w:val="it-IT"/>
        </w:rPr>
      </w:pPr>
      <w:r>
        <w:rPr>
          <w:bCs/>
          <w:lang w:val="it-IT"/>
        </w:rPr>
        <w:t>Quyết định này ban hành Bảng giá tính thuế tài nguyên trên địa bàn tỉnh Kiên Giang năm 2025.</w:t>
      </w:r>
    </w:p>
    <w:p w14:paraId="5FB89460" w14:textId="77777777" w:rsidR="00D3370B" w:rsidRPr="00E73DC8" w:rsidRDefault="00D774A7" w:rsidP="00FF08CA">
      <w:pPr>
        <w:pStyle w:val="BodyText"/>
        <w:spacing w:after="120" w:line="360" w:lineRule="auto"/>
        <w:ind w:firstLine="709"/>
        <w:rPr>
          <w:lang w:val="it-IT"/>
        </w:rPr>
      </w:pPr>
      <w:r w:rsidRPr="00E73DC8">
        <w:rPr>
          <w:lang w:val="it-IT"/>
        </w:rPr>
        <w:t>2. Đối tượng áp dụng</w:t>
      </w:r>
    </w:p>
    <w:p w14:paraId="4721208F" w14:textId="77777777" w:rsidR="00D3370B" w:rsidRDefault="008B0046" w:rsidP="00FF08CA">
      <w:pPr>
        <w:pStyle w:val="BodyText"/>
        <w:spacing w:after="120" w:line="360" w:lineRule="auto"/>
        <w:ind w:firstLine="709"/>
        <w:rPr>
          <w:bCs/>
          <w:lang w:val="it-IT"/>
        </w:rPr>
      </w:pPr>
      <w:r>
        <w:rPr>
          <w:bCs/>
          <w:lang w:val="it-IT"/>
        </w:rPr>
        <w:t>a)</w:t>
      </w:r>
      <w:r w:rsidR="00D774A7">
        <w:rPr>
          <w:bCs/>
          <w:lang w:val="it-IT"/>
        </w:rPr>
        <w:t xml:space="preserve"> Sở Tài nguyên và Môi trường, Sở Tài chính, cơ quan thuế các cấp và các cơ quan </w:t>
      </w:r>
      <w:r w:rsidR="00D330BE">
        <w:rPr>
          <w:bCs/>
          <w:lang w:val="it-IT"/>
        </w:rPr>
        <w:t>đơn vị</w:t>
      </w:r>
      <w:r w:rsidR="00D774A7">
        <w:rPr>
          <w:bCs/>
          <w:lang w:val="it-IT"/>
        </w:rPr>
        <w:t xml:space="preserve"> có liên quan.</w:t>
      </w:r>
    </w:p>
    <w:p w14:paraId="5CEAE730" w14:textId="7D114DAA" w:rsidR="00D3370B" w:rsidRDefault="008B0046" w:rsidP="00FF08CA">
      <w:pPr>
        <w:pStyle w:val="BodyText"/>
        <w:spacing w:line="360" w:lineRule="auto"/>
        <w:ind w:firstLine="709"/>
        <w:rPr>
          <w:b/>
          <w:bCs/>
          <w:lang w:val="it-IT"/>
        </w:rPr>
      </w:pPr>
      <w:r>
        <w:rPr>
          <w:bCs/>
          <w:lang w:val="it-IT"/>
        </w:rPr>
        <w:t>b</w:t>
      </w:r>
      <w:r w:rsidR="0001700D">
        <w:rPr>
          <w:bCs/>
          <w:lang w:val="it-IT"/>
        </w:rPr>
        <w:t>)</w:t>
      </w:r>
      <w:r w:rsidR="00D774A7">
        <w:rPr>
          <w:bCs/>
          <w:lang w:val="it-IT"/>
        </w:rPr>
        <w:t xml:space="preserve"> Tổ chức, cá nhân thuộc đối tượng phải nộp thuế tài nguyên theo quy đ</w:t>
      </w:r>
      <w:r w:rsidR="00FF08CA">
        <w:rPr>
          <w:bCs/>
          <w:lang w:val="it-IT"/>
        </w:rPr>
        <w:t>ị</w:t>
      </w:r>
      <w:r w:rsidR="00D774A7">
        <w:rPr>
          <w:bCs/>
          <w:lang w:val="it-IT"/>
        </w:rPr>
        <w:t>nh.</w:t>
      </w:r>
    </w:p>
    <w:p w14:paraId="3AB40317" w14:textId="77777777" w:rsidR="00D3370B" w:rsidRDefault="00D774A7" w:rsidP="00FF08CA">
      <w:pPr>
        <w:spacing w:before="80" w:line="360" w:lineRule="auto"/>
        <w:ind w:firstLine="709"/>
        <w:jc w:val="both"/>
        <w:rPr>
          <w:b/>
          <w:bCs/>
          <w:sz w:val="28"/>
          <w:szCs w:val="28"/>
          <w:lang w:val="it-IT"/>
        </w:rPr>
      </w:pPr>
      <w:r>
        <w:rPr>
          <w:b/>
          <w:bCs/>
          <w:sz w:val="28"/>
          <w:szCs w:val="28"/>
          <w:lang w:val="it-IT"/>
        </w:rPr>
        <w:lastRenderedPageBreak/>
        <w:t>Điều 2. Bảng giá tính thuế tài nguyên</w:t>
      </w:r>
    </w:p>
    <w:p w14:paraId="26E75D5A" w14:textId="77777777" w:rsidR="00D3370B" w:rsidRDefault="00D774A7" w:rsidP="00FF08CA">
      <w:pPr>
        <w:spacing w:before="80" w:line="360" w:lineRule="auto"/>
        <w:ind w:firstLine="709"/>
        <w:jc w:val="both"/>
        <w:rPr>
          <w:bCs/>
          <w:sz w:val="28"/>
          <w:szCs w:val="28"/>
          <w:lang w:val="it-IT"/>
        </w:rPr>
      </w:pPr>
      <w:r>
        <w:rPr>
          <w:bCs/>
          <w:sz w:val="28"/>
          <w:szCs w:val="28"/>
          <w:lang w:val="it-IT"/>
        </w:rPr>
        <w:t xml:space="preserve">1. </w:t>
      </w:r>
      <w:r>
        <w:rPr>
          <w:bCs/>
          <w:sz w:val="28"/>
          <w:szCs w:val="28"/>
          <w:lang w:val="vi-VN"/>
        </w:rPr>
        <w:t xml:space="preserve">Ban hành kèm theo Quyết định này </w:t>
      </w:r>
      <w:r>
        <w:rPr>
          <w:bCs/>
          <w:sz w:val="28"/>
          <w:szCs w:val="28"/>
          <w:lang w:val="it-IT"/>
        </w:rPr>
        <w:t xml:space="preserve">Bảng giá tính thuế tài nguyên </w:t>
      </w:r>
      <w:r>
        <w:rPr>
          <w:bCs/>
          <w:sz w:val="28"/>
          <w:szCs w:val="28"/>
          <w:lang w:val="vi-VN"/>
        </w:rPr>
        <w:t>năm 2025 trên địa bàn tỉnh Kiên Giang, gồm:</w:t>
      </w:r>
    </w:p>
    <w:p w14:paraId="14F510ED" w14:textId="77777777" w:rsidR="00D3370B" w:rsidRDefault="00D774A7" w:rsidP="00FF08CA">
      <w:pPr>
        <w:spacing w:before="80" w:line="360" w:lineRule="auto"/>
        <w:ind w:firstLine="709"/>
        <w:jc w:val="both"/>
        <w:rPr>
          <w:bCs/>
          <w:sz w:val="28"/>
          <w:szCs w:val="28"/>
          <w:lang w:val="it-IT"/>
        </w:rPr>
      </w:pPr>
      <w:r>
        <w:rPr>
          <w:bCs/>
          <w:sz w:val="28"/>
          <w:szCs w:val="28"/>
          <w:lang w:val="it-IT"/>
        </w:rPr>
        <w:t>a) Giá tính thuế tài nguyên đối với khoáng sản không kim loại (</w:t>
      </w:r>
      <w:r>
        <w:rPr>
          <w:bCs/>
          <w:sz w:val="28"/>
          <w:szCs w:val="28"/>
          <w:lang w:val="vi-VN"/>
        </w:rPr>
        <w:t>P</w:t>
      </w:r>
      <w:r>
        <w:rPr>
          <w:bCs/>
          <w:sz w:val="28"/>
          <w:szCs w:val="28"/>
          <w:lang w:val="it-IT"/>
        </w:rPr>
        <w:t>hụ lục I);</w:t>
      </w:r>
    </w:p>
    <w:p w14:paraId="189715AA" w14:textId="77777777" w:rsidR="00D3370B" w:rsidRDefault="00D774A7" w:rsidP="00FF08CA">
      <w:pPr>
        <w:spacing w:before="80" w:line="360" w:lineRule="auto"/>
        <w:ind w:firstLine="709"/>
        <w:jc w:val="both"/>
        <w:rPr>
          <w:bCs/>
          <w:sz w:val="28"/>
          <w:szCs w:val="28"/>
          <w:lang w:val="it-IT"/>
        </w:rPr>
      </w:pPr>
      <w:r>
        <w:rPr>
          <w:bCs/>
          <w:sz w:val="28"/>
          <w:szCs w:val="28"/>
          <w:lang w:val="it-IT"/>
        </w:rPr>
        <w:t>b) Giá tính thuế tài nguyên đối với sản phẩm từ rừng tự nhiên (</w:t>
      </w:r>
      <w:r>
        <w:rPr>
          <w:bCs/>
          <w:sz w:val="28"/>
          <w:szCs w:val="28"/>
          <w:lang w:val="vi-VN"/>
        </w:rPr>
        <w:t>P</w:t>
      </w:r>
      <w:r>
        <w:rPr>
          <w:bCs/>
          <w:sz w:val="28"/>
          <w:szCs w:val="28"/>
          <w:lang w:val="it-IT"/>
        </w:rPr>
        <w:t>hụ lục II);</w:t>
      </w:r>
    </w:p>
    <w:p w14:paraId="7726CBC2" w14:textId="77777777" w:rsidR="00D3370B" w:rsidRDefault="00D774A7" w:rsidP="00FF08CA">
      <w:pPr>
        <w:spacing w:before="80" w:line="360" w:lineRule="auto"/>
        <w:ind w:firstLine="709"/>
        <w:jc w:val="both"/>
        <w:rPr>
          <w:bCs/>
          <w:sz w:val="28"/>
          <w:szCs w:val="28"/>
          <w:lang w:val="it-IT"/>
        </w:rPr>
      </w:pPr>
      <w:r>
        <w:rPr>
          <w:bCs/>
          <w:sz w:val="28"/>
          <w:szCs w:val="28"/>
          <w:lang w:val="it-IT"/>
        </w:rPr>
        <w:t>c) Giá tính thuế tài nguyên đối với nước thiên nhiên (</w:t>
      </w:r>
      <w:r>
        <w:rPr>
          <w:bCs/>
          <w:sz w:val="28"/>
          <w:szCs w:val="28"/>
          <w:lang w:val="vi-VN"/>
        </w:rPr>
        <w:t>P</w:t>
      </w:r>
      <w:r>
        <w:rPr>
          <w:bCs/>
          <w:sz w:val="28"/>
          <w:szCs w:val="28"/>
          <w:lang w:val="it-IT"/>
        </w:rPr>
        <w:t>hụ lục III).</w:t>
      </w:r>
    </w:p>
    <w:p w14:paraId="2663C9BD" w14:textId="77777777" w:rsidR="00485647" w:rsidRDefault="00485647" w:rsidP="00FF08CA">
      <w:pPr>
        <w:spacing w:before="80" w:line="360" w:lineRule="auto"/>
        <w:ind w:firstLine="709"/>
        <w:jc w:val="both"/>
        <w:rPr>
          <w:lang w:val="nl-NL"/>
        </w:rPr>
      </w:pPr>
      <w:r>
        <w:rPr>
          <w:bCs/>
          <w:sz w:val="28"/>
          <w:szCs w:val="28"/>
          <w:lang w:val="it-IT"/>
        </w:rPr>
        <w:t>Giá tính thuế tài nguyên tại các phụ lục ban hành kèm theo Quyết định này chưa bao gồm thuế giá trị gia tăng</w:t>
      </w:r>
      <w:r>
        <w:rPr>
          <w:bCs/>
          <w:sz w:val="28"/>
          <w:szCs w:val="28"/>
          <w:lang w:val="vi-VN"/>
        </w:rPr>
        <w:t xml:space="preserve"> và chi phí vận chuyển (được ghi nhận riêng trên hóa đơn) theo quy định tại Điều 6 </w:t>
      </w:r>
      <w:r>
        <w:rPr>
          <w:bCs/>
          <w:sz w:val="28"/>
          <w:szCs w:val="28"/>
          <w:lang w:val="it-IT"/>
        </w:rPr>
        <w:t xml:space="preserve">Thông tư </w:t>
      </w:r>
      <w:r>
        <w:rPr>
          <w:sz w:val="28"/>
          <w:szCs w:val="28"/>
          <w:lang w:val="nl-NL"/>
        </w:rPr>
        <w:t>số 152/2015/TT-BTC</w:t>
      </w:r>
      <w:r>
        <w:rPr>
          <w:sz w:val="28"/>
          <w:szCs w:val="28"/>
          <w:lang w:val="vi-VN"/>
        </w:rPr>
        <w:t>.</w:t>
      </w:r>
      <w:r>
        <w:rPr>
          <w:lang w:val="nl-NL"/>
        </w:rPr>
        <w:t xml:space="preserve"> </w:t>
      </w:r>
    </w:p>
    <w:p w14:paraId="5D3F1FAA" w14:textId="77777777" w:rsidR="00D3370B" w:rsidRDefault="00485647" w:rsidP="00FF08CA">
      <w:pPr>
        <w:spacing w:before="80" w:line="360" w:lineRule="auto"/>
        <w:ind w:firstLine="709"/>
        <w:jc w:val="both"/>
        <w:rPr>
          <w:bCs/>
          <w:sz w:val="28"/>
          <w:szCs w:val="28"/>
          <w:lang w:val="it-IT"/>
        </w:rPr>
      </w:pPr>
      <w:r>
        <w:rPr>
          <w:bCs/>
          <w:sz w:val="28"/>
          <w:szCs w:val="28"/>
          <w:lang w:val="vi-VN"/>
        </w:rPr>
        <w:t>2</w:t>
      </w:r>
      <w:r w:rsidR="00D774A7">
        <w:rPr>
          <w:bCs/>
          <w:sz w:val="28"/>
          <w:szCs w:val="28"/>
          <w:lang w:val="it-IT"/>
        </w:rPr>
        <w:t>. Các nội dung còn lại chưa quy định tại Quyết định này thực hiện theo quy định của pháp luật hiện hành.</w:t>
      </w:r>
    </w:p>
    <w:p w14:paraId="59AEABF3" w14:textId="77777777" w:rsidR="00D3370B" w:rsidRDefault="00D774A7" w:rsidP="00FF08CA">
      <w:pPr>
        <w:spacing w:before="80" w:line="360" w:lineRule="auto"/>
        <w:ind w:firstLine="709"/>
        <w:jc w:val="both"/>
        <w:rPr>
          <w:bCs/>
          <w:sz w:val="28"/>
          <w:szCs w:val="28"/>
          <w:lang w:val="it-IT"/>
        </w:rPr>
      </w:pPr>
      <w:r>
        <w:rPr>
          <w:b/>
          <w:bCs/>
          <w:sz w:val="28"/>
          <w:szCs w:val="28"/>
          <w:lang w:val="it-IT"/>
        </w:rPr>
        <w:t xml:space="preserve">Điều </w:t>
      </w:r>
      <w:r w:rsidR="00485647">
        <w:rPr>
          <w:b/>
          <w:bCs/>
          <w:sz w:val="28"/>
          <w:szCs w:val="28"/>
          <w:lang w:val="vi-VN"/>
        </w:rPr>
        <w:t>3</w:t>
      </w:r>
      <w:r>
        <w:rPr>
          <w:b/>
          <w:bCs/>
          <w:sz w:val="28"/>
          <w:szCs w:val="28"/>
          <w:lang w:val="it-IT"/>
        </w:rPr>
        <w:t>. Xử lý chuyển tiếp</w:t>
      </w:r>
    </w:p>
    <w:p w14:paraId="1D077866" w14:textId="72207B88" w:rsidR="00D3370B" w:rsidRDefault="00D774A7" w:rsidP="00FF08CA">
      <w:pPr>
        <w:spacing w:before="80" w:line="360" w:lineRule="auto"/>
        <w:ind w:firstLine="709"/>
        <w:jc w:val="both"/>
        <w:rPr>
          <w:sz w:val="28"/>
          <w:szCs w:val="28"/>
          <w:lang w:val="it-IT"/>
        </w:rPr>
      </w:pPr>
      <w:r>
        <w:rPr>
          <w:sz w:val="28"/>
          <w:szCs w:val="28"/>
          <w:lang w:val="it-IT"/>
        </w:rPr>
        <w:t xml:space="preserve">Đối với tài nguyên đã có thông báo nộp thuế của cơ quan thuế trước ngày Quyết định này có hiệu lực thì thực hiện nộp thuế theo Bảng giá tính thuế tài nguyên được quy định tại </w:t>
      </w:r>
      <w:r>
        <w:rPr>
          <w:iCs/>
          <w:sz w:val="28"/>
          <w:szCs w:val="28"/>
        </w:rPr>
        <w:t xml:space="preserve">Quyết định số </w:t>
      </w:r>
      <w:r>
        <w:rPr>
          <w:iCs/>
          <w:sz w:val="28"/>
          <w:szCs w:val="28"/>
          <w:lang w:val="vi-VN"/>
        </w:rPr>
        <w:t>03</w:t>
      </w:r>
      <w:r>
        <w:rPr>
          <w:iCs/>
          <w:sz w:val="28"/>
          <w:szCs w:val="28"/>
        </w:rPr>
        <w:t>/202</w:t>
      </w:r>
      <w:r>
        <w:rPr>
          <w:iCs/>
          <w:sz w:val="28"/>
          <w:szCs w:val="28"/>
          <w:lang w:val="vi-VN"/>
        </w:rPr>
        <w:t>4</w:t>
      </w:r>
      <w:r>
        <w:rPr>
          <w:iCs/>
          <w:sz w:val="28"/>
          <w:szCs w:val="28"/>
        </w:rPr>
        <w:t>/QĐ-UBND ngày 2</w:t>
      </w:r>
      <w:r>
        <w:rPr>
          <w:iCs/>
          <w:sz w:val="28"/>
          <w:szCs w:val="28"/>
          <w:lang w:val="vi-VN"/>
        </w:rPr>
        <w:t>3</w:t>
      </w:r>
      <w:r>
        <w:rPr>
          <w:iCs/>
          <w:sz w:val="28"/>
          <w:szCs w:val="28"/>
        </w:rPr>
        <w:t xml:space="preserve"> tháng </w:t>
      </w:r>
      <w:r>
        <w:rPr>
          <w:iCs/>
          <w:sz w:val="28"/>
          <w:szCs w:val="28"/>
          <w:lang w:val="vi-VN"/>
        </w:rPr>
        <w:t>01</w:t>
      </w:r>
      <w:r>
        <w:rPr>
          <w:iCs/>
          <w:sz w:val="28"/>
          <w:szCs w:val="28"/>
        </w:rPr>
        <w:t xml:space="preserve"> năm 202</w:t>
      </w:r>
      <w:r>
        <w:rPr>
          <w:iCs/>
          <w:sz w:val="28"/>
          <w:szCs w:val="28"/>
          <w:lang w:val="vi-VN"/>
        </w:rPr>
        <w:t>4</w:t>
      </w:r>
      <w:r>
        <w:rPr>
          <w:iCs/>
          <w:sz w:val="28"/>
          <w:szCs w:val="28"/>
        </w:rPr>
        <w:t xml:space="preserve"> của Ủy ban nhân dân tỉnh Kiên Giang</w:t>
      </w:r>
      <w:r>
        <w:rPr>
          <w:sz w:val="28"/>
          <w:szCs w:val="28"/>
          <w:lang w:val="it-IT"/>
        </w:rPr>
        <w:t xml:space="preserve"> ban hành </w:t>
      </w:r>
      <w:r w:rsidR="00E73DC8">
        <w:rPr>
          <w:sz w:val="28"/>
          <w:szCs w:val="28"/>
          <w:lang w:val="it-IT"/>
        </w:rPr>
        <w:t>B</w:t>
      </w:r>
      <w:r>
        <w:rPr>
          <w:sz w:val="28"/>
          <w:szCs w:val="28"/>
          <w:lang w:val="it-IT"/>
        </w:rPr>
        <w:t>ảng giá tính thuế tài nguyên trên địa bàn tỉnh Kiên Giang năm 202</w:t>
      </w:r>
      <w:r>
        <w:rPr>
          <w:sz w:val="28"/>
          <w:szCs w:val="28"/>
          <w:lang w:val="vi-VN"/>
        </w:rPr>
        <w:t>4</w:t>
      </w:r>
      <w:r>
        <w:rPr>
          <w:sz w:val="28"/>
          <w:szCs w:val="28"/>
          <w:lang w:val="it-IT"/>
        </w:rPr>
        <w:t xml:space="preserve">. </w:t>
      </w:r>
    </w:p>
    <w:p w14:paraId="42A2A2D8" w14:textId="77777777" w:rsidR="00D3370B" w:rsidRDefault="00D774A7" w:rsidP="00FF08CA">
      <w:pPr>
        <w:spacing w:before="80" w:line="360" w:lineRule="auto"/>
        <w:ind w:firstLine="709"/>
        <w:jc w:val="both"/>
        <w:rPr>
          <w:b/>
          <w:sz w:val="28"/>
          <w:szCs w:val="28"/>
          <w:lang w:val="it-IT"/>
        </w:rPr>
      </w:pPr>
      <w:r>
        <w:rPr>
          <w:b/>
          <w:sz w:val="28"/>
          <w:szCs w:val="28"/>
          <w:lang w:val="it-IT"/>
        </w:rPr>
        <w:t xml:space="preserve">Điều </w:t>
      </w:r>
      <w:r w:rsidR="0058744E">
        <w:rPr>
          <w:b/>
          <w:sz w:val="28"/>
          <w:szCs w:val="28"/>
          <w:lang w:val="vi-VN"/>
        </w:rPr>
        <w:t>4</w:t>
      </w:r>
      <w:r>
        <w:rPr>
          <w:b/>
          <w:sz w:val="28"/>
          <w:szCs w:val="28"/>
          <w:lang w:val="it-IT"/>
        </w:rPr>
        <w:t>. Tổ chức thực hiện</w:t>
      </w:r>
    </w:p>
    <w:p w14:paraId="744DFE60" w14:textId="77777777" w:rsidR="00D330BE" w:rsidRPr="00153A08" w:rsidRDefault="00D774A7" w:rsidP="00FF08CA">
      <w:pPr>
        <w:numPr>
          <w:ilvl w:val="0"/>
          <w:numId w:val="1"/>
        </w:numPr>
        <w:spacing w:before="80" w:line="360" w:lineRule="auto"/>
        <w:ind w:firstLine="709"/>
        <w:jc w:val="both"/>
        <w:rPr>
          <w:sz w:val="28"/>
          <w:szCs w:val="28"/>
          <w:lang w:val="vi-VN"/>
        </w:rPr>
      </w:pPr>
      <w:r w:rsidRPr="00153A08">
        <w:rPr>
          <w:sz w:val="28"/>
          <w:szCs w:val="28"/>
          <w:lang w:val="vi-VN"/>
        </w:rPr>
        <w:t>Sở Tài chính:</w:t>
      </w:r>
      <w:r w:rsidR="00D330BE" w:rsidRPr="00153A08">
        <w:rPr>
          <w:bCs/>
          <w:sz w:val="28"/>
          <w:szCs w:val="28"/>
          <w:lang w:val="vi-VN"/>
        </w:rPr>
        <w:t xml:space="preserve"> </w:t>
      </w:r>
    </w:p>
    <w:p w14:paraId="6F2494C5" w14:textId="77777777" w:rsidR="00D3370B" w:rsidRPr="00D330BE" w:rsidRDefault="00D330BE" w:rsidP="00FF08CA">
      <w:pPr>
        <w:spacing w:before="80" w:line="360" w:lineRule="auto"/>
        <w:ind w:firstLine="709"/>
        <w:jc w:val="both"/>
        <w:rPr>
          <w:b/>
          <w:sz w:val="28"/>
          <w:szCs w:val="28"/>
        </w:rPr>
      </w:pPr>
      <w:r>
        <w:rPr>
          <w:bCs/>
          <w:sz w:val="28"/>
          <w:szCs w:val="28"/>
          <w:lang w:val="vi-VN"/>
        </w:rPr>
        <w:t>Sau khi Quyết định này có hiệu lực</w:t>
      </w:r>
      <w:r>
        <w:rPr>
          <w:bCs/>
          <w:sz w:val="28"/>
          <w:szCs w:val="28"/>
        </w:rPr>
        <w:t>:</w:t>
      </w:r>
    </w:p>
    <w:p w14:paraId="696C38FC" w14:textId="77777777" w:rsidR="00D3370B" w:rsidRDefault="00D330BE" w:rsidP="00FF08CA">
      <w:pPr>
        <w:spacing w:before="80" w:line="360" w:lineRule="auto"/>
        <w:ind w:firstLine="709"/>
        <w:jc w:val="both"/>
        <w:rPr>
          <w:bCs/>
          <w:sz w:val="28"/>
          <w:szCs w:val="28"/>
        </w:rPr>
      </w:pPr>
      <w:r>
        <w:rPr>
          <w:bCs/>
          <w:sz w:val="28"/>
          <w:szCs w:val="28"/>
        </w:rPr>
        <w:t>a) C</w:t>
      </w:r>
      <w:r w:rsidR="00291C42">
        <w:rPr>
          <w:bCs/>
          <w:sz w:val="28"/>
          <w:szCs w:val="28"/>
          <w:lang w:val="vi-VN"/>
        </w:rPr>
        <w:t xml:space="preserve">ung cấp thông tin và </w:t>
      </w:r>
      <w:r w:rsidR="00D774A7">
        <w:rPr>
          <w:bCs/>
          <w:sz w:val="28"/>
          <w:szCs w:val="28"/>
          <w:lang w:val="vi-VN"/>
        </w:rPr>
        <w:t>gửi văn bản về Bộ Tài chính (Tổng cục Thuế) để cập nhật cơ sở dự liệu giá tính thuế tài nguyên</w:t>
      </w:r>
      <w:r w:rsidR="007D6F24">
        <w:rPr>
          <w:bCs/>
          <w:sz w:val="28"/>
          <w:szCs w:val="28"/>
        </w:rPr>
        <w:t>.</w:t>
      </w:r>
    </w:p>
    <w:p w14:paraId="77D2F947" w14:textId="17BE6E11" w:rsidR="00935F01" w:rsidRDefault="00D330BE" w:rsidP="00FF08CA">
      <w:pPr>
        <w:spacing w:before="80" w:line="360" w:lineRule="auto"/>
        <w:ind w:firstLine="709"/>
        <w:jc w:val="both"/>
        <w:rPr>
          <w:bCs/>
          <w:sz w:val="28"/>
          <w:szCs w:val="28"/>
        </w:rPr>
      </w:pPr>
      <w:r>
        <w:rPr>
          <w:bCs/>
          <w:sz w:val="28"/>
          <w:szCs w:val="28"/>
        </w:rPr>
        <w:t xml:space="preserve">b) </w:t>
      </w:r>
      <w:r w:rsidR="00DB455D">
        <w:rPr>
          <w:bCs/>
          <w:sz w:val="28"/>
          <w:szCs w:val="28"/>
          <w:lang w:val="vi-VN"/>
        </w:rPr>
        <w:t>Chủ trì phối hợp với</w:t>
      </w:r>
      <w:r w:rsidR="00E73DC8">
        <w:rPr>
          <w:bCs/>
          <w:sz w:val="28"/>
          <w:szCs w:val="28"/>
        </w:rPr>
        <w:t xml:space="preserve"> các</w:t>
      </w:r>
      <w:r w:rsidR="00DB455D">
        <w:rPr>
          <w:bCs/>
          <w:sz w:val="28"/>
          <w:szCs w:val="28"/>
          <w:lang w:val="vi-VN"/>
        </w:rPr>
        <w:t xml:space="preserve"> Sở</w:t>
      </w:r>
      <w:r w:rsidR="00E73DC8">
        <w:rPr>
          <w:bCs/>
          <w:sz w:val="28"/>
          <w:szCs w:val="28"/>
        </w:rPr>
        <w:t>, ngành</w:t>
      </w:r>
      <w:r w:rsidR="00DB455D">
        <w:rPr>
          <w:bCs/>
          <w:sz w:val="28"/>
          <w:szCs w:val="28"/>
        </w:rPr>
        <w:t>:</w:t>
      </w:r>
      <w:r w:rsidR="00DB455D">
        <w:rPr>
          <w:bCs/>
          <w:sz w:val="28"/>
          <w:szCs w:val="28"/>
          <w:lang w:val="vi-VN"/>
        </w:rPr>
        <w:t xml:space="preserve"> Tài nguyên và Môi trường, </w:t>
      </w:r>
      <w:r w:rsidR="00DB455D">
        <w:rPr>
          <w:sz w:val="28"/>
          <w:szCs w:val="28"/>
          <w:lang w:val="vi-VN"/>
        </w:rPr>
        <w:t xml:space="preserve">Xây dựng, Nông nghiệp và Phát triển </w:t>
      </w:r>
      <w:r w:rsidR="00FF08CA">
        <w:rPr>
          <w:sz w:val="28"/>
          <w:szCs w:val="28"/>
        </w:rPr>
        <w:t>n</w:t>
      </w:r>
      <w:r w:rsidR="00DB455D">
        <w:rPr>
          <w:sz w:val="28"/>
          <w:szCs w:val="28"/>
          <w:lang w:val="vi-VN"/>
        </w:rPr>
        <w:t xml:space="preserve">ông thôn, Công </w:t>
      </w:r>
      <w:r w:rsidR="00E73DC8">
        <w:rPr>
          <w:sz w:val="28"/>
          <w:szCs w:val="28"/>
        </w:rPr>
        <w:t>T</w:t>
      </w:r>
      <w:r w:rsidR="00DB455D">
        <w:rPr>
          <w:sz w:val="28"/>
          <w:szCs w:val="28"/>
          <w:lang w:val="vi-VN"/>
        </w:rPr>
        <w:t>hương</w:t>
      </w:r>
      <w:r w:rsidR="00DB455D">
        <w:rPr>
          <w:sz w:val="28"/>
          <w:szCs w:val="28"/>
        </w:rPr>
        <w:t>,</w:t>
      </w:r>
      <w:r w:rsidR="00DB455D">
        <w:rPr>
          <w:sz w:val="28"/>
          <w:szCs w:val="28"/>
          <w:lang w:val="vi-VN"/>
        </w:rPr>
        <w:t xml:space="preserve"> </w:t>
      </w:r>
      <w:r w:rsidR="00DB455D">
        <w:rPr>
          <w:bCs/>
          <w:sz w:val="28"/>
          <w:szCs w:val="28"/>
          <w:lang w:val="vi-VN"/>
        </w:rPr>
        <w:t>Cục Thuế tỉnh</w:t>
      </w:r>
      <w:r w:rsidR="00E73DC8">
        <w:rPr>
          <w:bCs/>
          <w:sz w:val="28"/>
          <w:szCs w:val="28"/>
        </w:rPr>
        <w:t xml:space="preserve">; </w:t>
      </w:r>
      <w:r w:rsidR="00DB455D">
        <w:rPr>
          <w:bCs/>
          <w:sz w:val="28"/>
          <w:szCs w:val="28"/>
          <w:lang w:val="vi-VN"/>
        </w:rPr>
        <w:t>UBND các huyện, thành phố và các đơn vị có liên quan</w:t>
      </w:r>
      <w:r w:rsidR="00935F01">
        <w:rPr>
          <w:bCs/>
          <w:sz w:val="28"/>
          <w:szCs w:val="28"/>
        </w:rPr>
        <w:t>:</w:t>
      </w:r>
      <w:r w:rsidR="0058744E">
        <w:rPr>
          <w:bCs/>
          <w:sz w:val="28"/>
          <w:szCs w:val="28"/>
          <w:lang w:val="vi-VN"/>
        </w:rPr>
        <w:t xml:space="preserve"> </w:t>
      </w:r>
      <w:r w:rsidR="00935F01">
        <w:rPr>
          <w:bCs/>
          <w:sz w:val="28"/>
          <w:szCs w:val="28"/>
        </w:rPr>
        <w:t>X</w:t>
      </w:r>
      <w:r w:rsidR="00DB455D">
        <w:rPr>
          <w:bCs/>
          <w:sz w:val="28"/>
          <w:szCs w:val="28"/>
        </w:rPr>
        <w:t xml:space="preserve">ây dựng và </w:t>
      </w:r>
      <w:r w:rsidR="00485647">
        <w:rPr>
          <w:bCs/>
          <w:sz w:val="28"/>
          <w:szCs w:val="28"/>
          <w:lang w:val="vi-VN"/>
        </w:rPr>
        <w:t xml:space="preserve">sửa đổi, bổ sung (nếu có) </w:t>
      </w:r>
      <w:r w:rsidR="00DB455D">
        <w:rPr>
          <w:bCs/>
          <w:sz w:val="28"/>
          <w:szCs w:val="28"/>
        </w:rPr>
        <w:t>Bảng giá tính thuế tài nguyên đúng theo quy định.</w:t>
      </w:r>
      <w:r w:rsidR="00935F01" w:rsidRPr="00935F01">
        <w:rPr>
          <w:bCs/>
          <w:sz w:val="28"/>
          <w:szCs w:val="28"/>
        </w:rPr>
        <w:t xml:space="preserve"> </w:t>
      </w:r>
    </w:p>
    <w:p w14:paraId="040E5374" w14:textId="77777777" w:rsidR="00FF08CA" w:rsidRDefault="00FF08CA" w:rsidP="00FF08CA">
      <w:pPr>
        <w:spacing w:before="80" w:line="360" w:lineRule="auto"/>
        <w:ind w:firstLine="709"/>
        <w:jc w:val="both"/>
        <w:rPr>
          <w:bCs/>
          <w:sz w:val="28"/>
          <w:szCs w:val="28"/>
        </w:rPr>
      </w:pPr>
    </w:p>
    <w:p w14:paraId="73B221E9" w14:textId="77777777" w:rsidR="00935F01" w:rsidRDefault="00935F01" w:rsidP="00FF08CA">
      <w:pPr>
        <w:numPr>
          <w:ilvl w:val="0"/>
          <w:numId w:val="1"/>
        </w:numPr>
        <w:spacing w:before="80" w:after="120" w:line="360" w:lineRule="auto"/>
        <w:ind w:firstLine="709"/>
        <w:jc w:val="both"/>
        <w:rPr>
          <w:sz w:val="28"/>
          <w:szCs w:val="28"/>
          <w:lang w:val="it-IT"/>
        </w:rPr>
      </w:pPr>
      <w:r>
        <w:rPr>
          <w:bCs/>
          <w:sz w:val="28"/>
          <w:szCs w:val="28"/>
          <w:lang w:val="vi-VN"/>
        </w:rPr>
        <w:lastRenderedPageBreak/>
        <w:t>Cục Thuế tỉnh:</w:t>
      </w:r>
    </w:p>
    <w:p w14:paraId="13CBD112" w14:textId="77777777" w:rsidR="00935F01" w:rsidRDefault="00935F01" w:rsidP="00FF08CA">
      <w:pPr>
        <w:spacing w:before="120" w:after="120" w:line="360" w:lineRule="auto"/>
        <w:ind w:firstLine="709"/>
        <w:jc w:val="both"/>
        <w:rPr>
          <w:sz w:val="28"/>
          <w:szCs w:val="28"/>
          <w:lang w:val="it-IT"/>
        </w:rPr>
      </w:pPr>
      <w:r>
        <w:rPr>
          <w:bCs/>
          <w:sz w:val="28"/>
          <w:szCs w:val="28"/>
          <w:lang w:val="vi-VN"/>
        </w:rPr>
        <w:t xml:space="preserve">Căn cứ </w:t>
      </w:r>
      <w:r>
        <w:rPr>
          <w:bCs/>
          <w:sz w:val="28"/>
          <w:szCs w:val="28"/>
        </w:rPr>
        <w:t xml:space="preserve">vào </w:t>
      </w:r>
      <w:r w:rsidR="005820FE">
        <w:rPr>
          <w:bCs/>
          <w:sz w:val="28"/>
          <w:szCs w:val="28"/>
        </w:rPr>
        <w:t xml:space="preserve">các </w:t>
      </w:r>
      <w:r>
        <w:rPr>
          <w:bCs/>
          <w:sz w:val="28"/>
          <w:szCs w:val="28"/>
        </w:rPr>
        <w:t xml:space="preserve">quy định hiện hành về Thuế tài nguyên và </w:t>
      </w:r>
      <w:r>
        <w:rPr>
          <w:sz w:val="28"/>
          <w:szCs w:val="28"/>
          <w:lang w:val="it-IT"/>
        </w:rPr>
        <w:t xml:space="preserve">Bảng giá tính thuế tài nguyên ban hành kèm theo Quyết định này để </w:t>
      </w:r>
      <w:r w:rsidR="00647B09">
        <w:rPr>
          <w:sz w:val="28"/>
          <w:szCs w:val="28"/>
          <w:lang w:val="it-IT"/>
        </w:rPr>
        <w:t xml:space="preserve">hướng dẫn, triển khai việc tính thuế tài nguyên cho các tổ chức, cá nhân phải nộp thuế tài nguyên </w:t>
      </w:r>
      <w:r>
        <w:rPr>
          <w:sz w:val="28"/>
          <w:szCs w:val="28"/>
          <w:lang w:val="it-IT"/>
        </w:rPr>
        <w:t xml:space="preserve">theo quy định. </w:t>
      </w:r>
    </w:p>
    <w:p w14:paraId="0D2068E6" w14:textId="77777777" w:rsidR="00485647" w:rsidRPr="0058744E" w:rsidRDefault="00E01DD1" w:rsidP="00FF08CA">
      <w:pPr>
        <w:numPr>
          <w:ilvl w:val="0"/>
          <w:numId w:val="1"/>
        </w:numPr>
        <w:spacing w:before="120" w:after="120" w:line="360" w:lineRule="auto"/>
        <w:ind w:firstLine="709"/>
        <w:jc w:val="both"/>
        <w:rPr>
          <w:sz w:val="28"/>
          <w:szCs w:val="28"/>
          <w:lang w:val="vi-VN"/>
        </w:rPr>
      </w:pPr>
      <w:r>
        <w:rPr>
          <w:sz w:val="28"/>
          <w:szCs w:val="28"/>
          <w:lang w:val="vi-VN"/>
        </w:rPr>
        <w:t xml:space="preserve">Trong quá trình thực </w:t>
      </w:r>
      <w:r w:rsidR="00485647" w:rsidRPr="0058744E">
        <w:rPr>
          <w:sz w:val="28"/>
          <w:szCs w:val="28"/>
          <w:lang w:val="vi-VN"/>
        </w:rPr>
        <w:t>hiện nếu c</w:t>
      </w:r>
      <w:r w:rsidR="0058744E" w:rsidRPr="0058744E">
        <w:rPr>
          <w:sz w:val="28"/>
          <w:szCs w:val="28"/>
          <w:lang w:val="vi-VN"/>
        </w:rPr>
        <w:t>ó</w:t>
      </w:r>
      <w:r w:rsidR="00485647" w:rsidRPr="0058744E">
        <w:rPr>
          <w:sz w:val="28"/>
          <w:szCs w:val="28"/>
          <w:lang w:val="vi-VN"/>
        </w:rPr>
        <w:t xml:space="preserve"> phát sinh loại tài nguyên cụ </w:t>
      </w:r>
      <w:r w:rsidR="0058744E" w:rsidRPr="0058744E">
        <w:rPr>
          <w:sz w:val="28"/>
          <w:szCs w:val="28"/>
          <w:lang w:val="vi-VN"/>
        </w:rPr>
        <w:t>thể cần phải đưa vào tính thuế đề nghị các ngành thuộc phạm vi quản lý đề xuất gửi về Sở Tài chính tổng hợp để tham mưu UBND tỉnh ban hành Quyết định cho phù hợp.</w:t>
      </w:r>
    </w:p>
    <w:p w14:paraId="2F64EC5D" w14:textId="77777777" w:rsidR="00D3370B" w:rsidRDefault="00D774A7" w:rsidP="00FF08CA">
      <w:pPr>
        <w:spacing w:before="120" w:after="120" w:line="360" w:lineRule="auto"/>
        <w:ind w:firstLine="709"/>
        <w:jc w:val="both"/>
        <w:rPr>
          <w:b/>
          <w:sz w:val="28"/>
          <w:szCs w:val="28"/>
          <w:lang w:val="it-IT"/>
        </w:rPr>
      </w:pPr>
      <w:r>
        <w:rPr>
          <w:b/>
          <w:bCs/>
          <w:sz w:val="28"/>
          <w:szCs w:val="28"/>
          <w:lang w:val="it-IT"/>
        </w:rPr>
        <w:t xml:space="preserve">Điều </w:t>
      </w:r>
      <w:r w:rsidR="0058744E">
        <w:rPr>
          <w:b/>
          <w:bCs/>
          <w:sz w:val="28"/>
          <w:szCs w:val="28"/>
          <w:lang w:val="vi-VN"/>
        </w:rPr>
        <w:t>5</w:t>
      </w:r>
      <w:r>
        <w:rPr>
          <w:b/>
          <w:bCs/>
          <w:sz w:val="28"/>
          <w:szCs w:val="28"/>
          <w:lang w:val="it-IT"/>
        </w:rPr>
        <w:t>.</w:t>
      </w:r>
      <w:r>
        <w:rPr>
          <w:sz w:val="28"/>
          <w:szCs w:val="28"/>
          <w:lang w:val="it-IT"/>
        </w:rPr>
        <w:t xml:space="preserve"> </w:t>
      </w:r>
      <w:r>
        <w:rPr>
          <w:b/>
          <w:sz w:val="28"/>
          <w:szCs w:val="28"/>
          <w:lang w:val="it-IT"/>
        </w:rPr>
        <w:t>Điều khoản thi hành</w:t>
      </w:r>
    </w:p>
    <w:p w14:paraId="4DCC7716" w14:textId="77777777" w:rsidR="00D3370B" w:rsidRDefault="00D774A7" w:rsidP="00FF08CA">
      <w:pPr>
        <w:spacing w:before="120" w:after="120" w:line="360" w:lineRule="auto"/>
        <w:ind w:firstLine="709"/>
        <w:jc w:val="both"/>
        <w:rPr>
          <w:b/>
          <w:sz w:val="28"/>
          <w:szCs w:val="28"/>
          <w:lang w:val="it-IT"/>
        </w:rPr>
      </w:pPr>
      <w:r>
        <w:rPr>
          <w:sz w:val="28"/>
          <w:szCs w:val="28"/>
          <w:lang w:val="it-IT"/>
        </w:rPr>
        <w:t>Chánh Văn phòng Ủy ban nhân dân tỉnh; Giám đốc (Thủ trưởng) các Sở, ban, ngành tỉnh; Chủ tịch Ủy ban nhân dân các huyện, thành phố và các tổ chức, cá nhân có liên quan chịu trách nhiệm thi hành Quyết định này.</w:t>
      </w:r>
    </w:p>
    <w:p w14:paraId="380175E3" w14:textId="339375D8" w:rsidR="00D3370B" w:rsidRDefault="00D774A7" w:rsidP="00FF08CA">
      <w:pPr>
        <w:spacing w:before="120" w:after="120" w:line="360" w:lineRule="auto"/>
        <w:ind w:firstLine="709"/>
        <w:jc w:val="both"/>
        <w:rPr>
          <w:iCs/>
          <w:sz w:val="28"/>
          <w:szCs w:val="28"/>
        </w:rPr>
      </w:pPr>
      <w:r>
        <w:rPr>
          <w:iCs/>
          <w:sz w:val="28"/>
          <w:szCs w:val="28"/>
        </w:rPr>
        <w:t>Quyết định này có hiệu lực</w:t>
      </w:r>
      <w:r w:rsidR="00E73DC8">
        <w:rPr>
          <w:iCs/>
          <w:sz w:val="28"/>
          <w:szCs w:val="28"/>
        </w:rPr>
        <w:t xml:space="preserve"> thi hành</w:t>
      </w:r>
      <w:r>
        <w:rPr>
          <w:iCs/>
          <w:sz w:val="28"/>
          <w:szCs w:val="28"/>
        </w:rPr>
        <w:t xml:space="preserve"> từ ngày </w:t>
      </w:r>
      <w:r>
        <w:rPr>
          <w:iCs/>
          <w:sz w:val="28"/>
          <w:szCs w:val="28"/>
          <w:lang w:val="vi-VN"/>
        </w:rPr>
        <w:t>01</w:t>
      </w:r>
      <w:r>
        <w:rPr>
          <w:iCs/>
          <w:sz w:val="28"/>
          <w:szCs w:val="28"/>
        </w:rPr>
        <w:t xml:space="preserve"> tháng </w:t>
      </w:r>
      <w:r>
        <w:rPr>
          <w:iCs/>
          <w:sz w:val="28"/>
          <w:szCs w:val="28"/>
          <w:lang w:val="vi-VN"/>
        </w:rPr>
        <w:t xml:space="preserve">01 </w:t>
      </w:r>
      <w:r>
        <w:rPr>
          <w:iCs/>
          <w:sz w:val="28"/>
          <w:szCs w:val="28"/>
        </w:rPr>
        <w:t xml:space="preserve">năm </w:t>
      </w:r>
      <w:r>
        <w:rPr>
          <w:iCs/>
          <w:sz w:val="28"/>
          <w:szCs w:val="28"/>
          <w:lang w:val="vi-VN"/>
        </w:rPr>
        <w:t>2025</w:t>
      </w:r>
      <w:r>
        <w:rPr>
          <w:iCs/>
          <w:sz w:val="28"/>
          <w:szCs w:val="28"/>
        </w:rPr>
        <w:t xml:space="preserve"> và thay thế Quyết định số 0</w:t>
      </w:r>
      <w:r>
        <w:rPr>
          <w:iCs/>
          <w:sz w:val="28"/>
          <w:szCs w:val="28"/>
          <w:lang w:val="vi-VN"/>
        </w:rPr>
        <w:t>3</w:t>
      </w:r>
      <w:r>
        <w:rPr>
          <w:iCs/>
          <w:sz w:val="28"/>
          <w:szCs w:val="28"/>
        </w:rPr>
        <w:t>/202</w:t>
      </w:r>
      <w:r>
        <w:rPr>
          <w:iCs/>
          <w:sz w:val="28"/>
          <w:szCs w:val="28"/>
          <w:lang w:val="vi-VN"/>
        </w:rPr>
        <w:t>4</w:t>
      </w:r>
      <w:r>
        <w:rPr>
          <w:iCs/>
          <w:sz w:val="28"/>
          <w:szCs w:val="28"/>
        </w:rPr>
        <w:t>/QĐ-UBND ngày 2</w:t>
      </w:r>
      <w:r>
        <w:rPr>
          <w:iCs/>
          <w:sz w:val="28"/>
          <w:szCs w:val="28"/>
          <w:lang w:val="vi-VN"/>
        </w:rPr>
        <w:t>3</w:t>
      </w:r>
      <w:r w:rsidR="00E73DC8">
        <w:rPr>
          <w:iCs/>
          <w:sz w:val="28"/>
          <w:szCs w:val="28"/>
        </w:rPr>
        <w:t xml:space="preserve"> tháng </w:t>
      </w:r>
      <w:r>
        <w:rPr>
          <w:iCs/>
          <w:sz w:val="28"/>
          <w:szCs w:val="28"/>
          <w:lang w:val="vi-VN"/>
        </w:rPr>
        <w:t>01</w:t>
      </w:r>
      <w:r w:rsidR="00E73DC8">
        <w:rPr>
          <w:iCs/>
          <w:sz w:val="28"/>
          <w:szCs w:val="28"/>
        </w:rPr>
        <w:t xml:space="preserve"> năm </w:t>
      </w:r>
      <w:r>
        <w:rPr>
          <w:iCs/>
          <w:sz w:val="28"/>
          <w:szCs w:val="28"/>
        </w:rPr>
        <w:t>202</w:t>
      </w:r>
      <w:r>
        <w:rPr>
          <w:iCs/>
          <w:sz w:val="28"/>
          <w:szCs w:val="28"/>
          <w:lang w:val="vi-VN"/>
        </w:rPr>
        <w:t xml:space="preserve">4 </w:t>
      </w:r>
      <w:r>
        <w:rPr>
          <w:iCs/>
          <w:sz w:val="28"/>
          <w:szCs w:val="28"/>
        </w:rPr>
        <w:t>của Ủy ban nhân dân tỉnh</w:t>
      </w:r>
      <w:r w:rsidR="00E73DC8">
        <w:rPr>
          <w:iCs/>
          <w:sz w:val="28"/>
          <w:szCs w:val="28"/>
        </w:rPr>
        <w:t xml:space="preserve"> </w:t>
      </w:r>
      <w:r>
        <w:rPr>
          <w:iCs/>
          <w:sz w:val="28"/>
          <w:szCs w:val="28"/>
        </w:rPr>
        <w:t>ban hành Bảng giá tính thuế tài nguyên trên địa bàn tỉnh Kiên Giang năm 202</w:t>
      </w:r>
      <w:r>
        <w:rPr>
          <w:iCs/>
          <w:sz w:val="28"/>
          <w:szCs w:val="28"/>
          <w:lang w:val="vi-VN"/>
        </w:rPr>
        <w:t>4</w:t>
      </w:r>
      <w:r>
        <w:rPr>
          <w:iCs/>
          <w:sz w:val="28"/>
          <w:szCs w:val="28"/>
        </w:rPr>
        <w:t>./.</w:t>
      </w:r>
    </w:p>
    <w:tbl>
      <w:tblPr>
        <w:tblW w:w="9611" w:type="dxa"/>
        <w:tblLook w:val="04A0" w:firstRow="1" w:lastRow="0" w:firstColumn="1" w:lastColumn="0" w:noHBand="0" w:noVBand="1"/>
      </w:tblPr>
      <w:tblGrid>
        <w:gridCol w:w="5330"/>
        <w:gridCol w:w="4281"/>
      </w:tblGrid>
      <w:tr w:rsidR="00132B34" w14:paraId="5798265C" w14:textId="77777777" w:rsidTr="002670B2">
        <w:trPr>
          <w:trHeight w:val="3653"/>
        </w:trPr>
        <w:tc>
          <w:tcPr>
            <w:tcW w:w="5330" w:type="dxa"/>
            <w:shd w:val="clear" w:color="auto" w:fill="auto"/>
          </w:tcPr>
          <w:p w14:paraId="46BB2439" w14:textId="09AF3772" w:rsidR="00132B34" w:rsidRDefault="00132B34" w:rsidP="002670B2">
            <w:pPr>
              <w:jc w:val="both"/>
              <w:rPr>
                <w:color w:val="000000"/>
                <w:sz w:val="28"/>
                <w:szCs w:val="28"/>
              </w:rPr>
            </w:pPr>
          </w:p>
        </w:tc>
        <w:tc>
          <w:tcPr>
            <w:tcW w:w="4281" w:type="dxa"/>
            <w:shd w:val="clear" w:color="auto" w:fill="auto"/>
          </w:tcPr>
          <w:p w14:paraId="14698C08" w14:textId="77777777" w:rsidR="00132B34" w:rsidRDefault="00132B34" w:rsidP="002670B2">
            <w:pPr>
              <w:spacing w:before="240"/>
              <w:jc w:val="center"/>
              <w:rPr>
                <w:b/>
                <w:color w:val="000000"/>
                <w:sz w:val="28"/>
                <w:szCs w:val="28"/>
                <w:lang w:val="it-IT"/>
              </w:rPr>
            </w:pPr>
            <w:r>
              <w:rPr>
                <w:b/>
                <w:color w:val="000000"/>
                <w:sz w:val="28"/>
                <w:szCs w:val="28"/>
                <w:lang w:val="it-IT"/>
              </w:rPr>
              <w:t>TM. ỦY BAN NHÂN DÂN</w:t>
            </w:r>
          </w:p>
          <w:p w14:paraId="302DC2E8" w14:textId="77777777" w:rsidR="00132B34" w:rsidRDefault="00132B34" w:rsidP="002670B2">
            <w:pPr>
              <w:jc w:val="center"/>
              <w:rPr>
                <w:b/>
                <w:color w:val="000000"/>
                <w:sz w:val="28"/>
                <w:szCs w:val="28"/>
                <w:lang w:val="it-IT"/>
              </w:rPr>
            </w:pPr>
            <w:r>
              <w:rPr>
                <w:b/>
                <w:color w:val="000000"/>
                <w:sz w:val="28"/>
                <w:szCs w:val="28"/>
                <w:lang w:val="it-IT"/>
              </w:rPr>
              <w:t>CHỦ TỊCH</w:t>
            </w:r>
          </w:p>
          <w:p w14:paraId="669B1A5E" w14:textId="77777777" w:rsidR="00132B34" w:rsidRDefault="00132B34" w:rsidP="002670B2">
            <w:pPr>
              <w:jc w:val="center"/>
              <w:rPr>
                <w:b/>
                <w:color w:val="000000"/>
                <w:sz w:val="28"/>
                <w:szCs w:val="28"/>
                <w:lang w:val="it-IT"/>
              </w:rPr>
            </w:pPr>
          </w:p>
          <w:p w14:paraId="674F6B0D" w14:textId="77777777" w:rsidR="00132B34" w:rsidRDefault="00132B34" w:rsidP="002670B2">
            <w:pPr>
              <w:jc w:val="center"/>
              <w:rPr>
                <w:b/>
                <w:color w:val="000000"/>
                <w:sz w:val="28"/>
                <w:szCs w:val="28"/>
                <w:lang w:val="it-IT"/>
              </w:rPr>
            </w:pPr>
          </w:p>
          <w:p w14:paraId="6CCAC8EE" w14:textId="77777777" w:rsidR="00132B34" w:rsidRDefault="00132B34" w:rsidP="002670B2">
            <w:pPr>
              <w:jc w:val="center"/>
              <w:rPr>
                <w:b/>
                <w:color w:val="000000"/>
                <w:sz w:val="28"/>
                <w:szCs w:val="28"/>
                <w:lang w:val="it-IT"/>
              </w:rPr>
            </w:pPr>
          </w:p>
          <w:p w14:paraId="3A8B524A" w14:textId="31478173" w:rsidR="00132B34" w:rsidRPr="00FF08CA" w:rsidRDefault="00FF08CA" w:rsidP="002670B2">
            <w:pPr>
              <w:jc w:val="center"/>
              <w:rPr>
                <w:bCs/>
                <w:i/>
                <w:iCs/>
                <w:color w:val="000000"/>
                <w:sz w:val="28"/>
                <w:szCs w:val="28"/>
                <w:lang w:val="it-IT"/>
              </w:rPr>
            </w:pPr>
            <w:r w:rsidRPr="00FF08CA">
              <w:rPr>
                <w:bCs/>
                <w:i/>
                <w:iCs/>
                <w:color w:val="000000"/>
                <w:sz w:val="28"/>
                <w:szCs w:val="28"/>
                <w:lang w:val="it-IT"/>
              </w:rPr>
              <w:t>(Đã ký)</w:t>
            </w:r>
          </w:p>
          <w:p w14:paraId="709F891E" w14:textId="77777777" w:rsidR="00093721" w:rsidRPr="00FF08CA" w:rsidRDefault="00093721" w:rsidP="002670B2">
            <w:pPr>
              <w:jc w:val="center"/>
              <w:rPr>
                <w:bCs/>
                <w:i/>
                <w:iCs/>
                <w:color w:val="000000"/>
                <w:sz w:val="28"/>
                <w:szCs w:val="28"/>
                <w:lang w:val="it-IT"/>
              </w:rPr>
            </w:pPr>
          </w:p>
          <w:p w14:paraId="02662C8B" w14:textId="77777777" w:rsidR="00E73DC8" w:rsidRDefault="00E73DC8" w:rsidP="002670B2">
            <w:pPr>
              <w:jc w:val="center"/>
              <w:rPr>
                <w:b/>
                <w:color w:val="000000"/>
                <w:sz w:val="28"/>
                <w:szCs w:val="28"/>
                <w:lang w:val="it-IT"/>
              </w:rPr>
            </w:pPr>
          </w:p>
          <w:p w14:paraId="0DE0B63B" w14:textId="77777777" w:rsidR="00132B34" w:rsidRDefault="00132B34" w:rsidP="002670B2">
            <w:pPr>
              <w:jc w:val="center"/>
              <w:rPr>
                <w:b/>
                <w:color w:val="000000"/>
                <w:sz w:val="28"/>
                <w:szCs w:val="28"/>
                <w:lang w:val="it-IT"/>
              </w:rPr>
            </w:pPr>
          </w:p>
          <w:p w14:paraId="00BBA4A5" w14:textId="77777777" w:rsidR="00132B34" w:rsidRDefault="00132B34" w:rsidP="002670B2">
            <w:pPr>
              <w:jc w:val="center"/>
              <w:rPr>
                <w:b/>
                <w:color w:val="000000"/>
                <w:sz w:val="28"/>
                <w:szCs w:val="28"/>
                <w:lang w:val="it-IT"/>
              </w:rPr>
            </w:pPr>
            <w:r>
              <w:rPr>
                <w:b/>
                <w:color w:val="000000"/>
                <w:sz w:val="28"/>
                <w:szCs w:val="28"/>
                <w:lang w:val="it-IT"/>
              </w:rPr>
              <w:t>Lâm Minh Thành</w:t>
            </w:r>
          </w:p>
          <w:p w14:paraId="39A7EBB0" w14:textId="77777777" w:rsidR="00132B34" w:rsidRDefault="00132B34" w:rsidP="002670B2">
            <w:pPr>
              <w:jc w:val="both"/>
              <w:rPr>
                <w:bCs/>
                <w:color w:val="000000"/>
                <w:sz w:val="28"/>
                <w:szCs w:val="28"/>
              </w:rPr>
            </w:pPr>
          </w:p>
          <w:p w14:paraId="7A099D0C" w14:textId="77777777" w:rsidR="00132B34" w:rsidRDefault="00132B34" w:rsidP="002670B2">
            <w:pPr>
              <w:jc w:val="both"/>
              <w:rPr>
                <w:bCs/>
                <w:color w:val="000000"/>
                <w:sz w:val="28"/>
                <w:szCs w:val="28"/>
              </w:rPr>
            </w:pPr>
          </w:p>
          <w:p w14:paraId="5DDAC00E" w14:textId="77777777" w:rsidR="00132B34" w:rsidRDefault="00132B34" w:rsidP="002670B2">
            <w:pPr>
              <w:jc w:val="both"/>
              <w:rPr>
                <w:bCs/>
                <w:color w:val="000000"/>
                <w:sz w:val="28"/>
                <w:szCs w:val="28"/>
              </w:rPr>
            </w:pPr>
          </w:p>
          <w:p w14:paraId="2C06CC1A" w14:textId="77777777" w:rsidR="00132B34" w:rsidRDefault="00132B34" w:rsidP="002670B2">
            <w:pPr>
              <w:jc w:val="both"/>
              <w:rPr>
                <w:bCs/>
                <w:color w:val="000000"/>
                <w:sz w:val="28"/>
                <w:szCs w:val="28"/>
              </w:rPr>
            </w:pPr>
          </w:p>
          <w:p w14:paraId="1BD0D452" w14:textId="77777777" w:rsidR="00132B34" w:rsidRDefault="00132B34" w:rsidP="002670B2">
            <w:pPr>
              <w:jc w:val="both"/>
              <w:rPr>
                <w:bCs/>
                <w:color w:val="000000"/>
                <w:sz w:val="28"/>
                <w:szCs w:val="28"/>
              </w:rPr>
            </w:pPr>
          </w:p>
          <w:p w14:paraId="356DFD38" w14:textId="77777777" w:rsidR="00132B34" w:rsidRPr="00AD0BE1" w:rsidRDefault="00132B34" w:rsidP="002670B2">
            <w:pPr>
              <w:jc w:val="center"/>
              <w:rPr>
                <w:b/>
                <w:color w:val="000000"/>
                <w:sz w:val="28"/>
                <w:szCs w:val="28"/>
              </w:rPr>
            </w:pPr>
          </w:p>
        </w:tc>
      </w:tr>
    </w:tbl>
    <w:p w14:paraId="5FF1B85C" w14:textId="2225C1C3" w:rsidR="00347CCA" w:rsidRDefault="00347CCA" w:rsidP="00132B34">
      <w:pPr>
        <w:spacing w:before="120" w:after="120"/>
        <w:ind w:firstLine="709"/>
        <w:jc w:val="both"/>
        <w:rPr>
          <w:b/>
          <w:iCs/>
          <w:sz w:val="28"/>
          <w:szCs w:val="28"/>
          <w:lang w:val="it-IT"/>
        </w:rPr>
      </w:pPr>
      <w:r>
        <w:rPr>
          <w:b/>
          <w:iCs/>
          <w:sz w:val="28"/>
          <w:szCs w:val="28"/>
          <w:lang w:val="it-IT"/>
        </w:rPr>
        <w:br w:type="page"/>
      </w:r>
    </w:p>
    <w:p w14:paraId="30D94E52" w14:textId="77777777" w:rsidR="00347CCA" w:rsidRPr="00347CCA" w:rsidRDefault="00347CCA" w:rsidP="00347CCA">
      <w:pPr>
        <w:spacing w:line="259" w:lineRule="auto"/>
        <w:jc w:val="center"/>
        <w:rPr>
          <w:b/>
          <w:sz w:val="28"/>
          <w:szCs w:val="28"/>
          <w:lang w:val="vi-VN"/>
        </w:rPr>
      </w:pPr>
      <w:r w:rsidRPr="00347CCA">
        <w:rPr>
          <w:b/>
          <w:sz w:val="28"/>
          <w:szCs w:val="28"/>
        </w:rPr>
        <w:lastRenderedPageBreak/>
        <w:t xml:space="preserve">Phụ lục </w:t>
      </w:r>
      <w:r w:rsidRPr="00347CCA">
        <w:rPr>
          <w:b/>
          <w:sz w:val="28"/>
          <w:szCs w:val="28"/>
          <w:lang w:val="vi-VN"/>
        </w:rPr>
        <w:t>I</w:t>
      </w:r>
    </w:p>
    <w:p w14:paraId="1B9E6613" w14:textId="77777777" w:rsidR="00347CCA" w:rsidRPr="00347CCA" w:rsidRDefault="00347CCA" w:rsidP="00347CCA">
      <w:pPr>
        <w:spacing w:line="259" w:lineRule="auto"/>
        <w:jc w:val="center"/>
        <w:rPr>
          <w:b/>
          <w:sz w:val="28"/>
          <w:szCs w:val="28"/>
          <w:lang w:val="vi-VN"/>
        </w:rPr>
      </w:pPr>
      <w:r w:rsidRPr="00347CCA">
        <w:rPr>
          <w:b/>
          <w:sz w:val="28"/>
          <w:szCs w:val="28"/>
        </w:rPr>
        <w:t>B</w:t>
      </w:r>
      <w:r w:rsidRPr="00347CCA">
        <w:rPr>
          <w:b/>
          <w:sz w:val="28"/>
          <w:szCs w:val="28"/>
          <w:lang w:val="vi-VN"/>
        </w:rPr>
        <w:t>ẢNG GIÁ TÍNH THUẾ TÀI NGUYÊN ĐỐI VỚI</w:t>
      </w:r>
    </w:p>
    <w:p w14:paraId="26BEA8EB" w14:textId="77777777" w:rsidR="00347CCA" w:rsidRPr="00347CCA" w:rsidRDefault="00347CCA" w:rsidP="00347CCA">
      <w:pPr>
        <w:spacing w:line="259" w:lineRule="auto"/>
        <w:jc w:val="center"/>
        <w:rPr>
          <w:b/>
          <w:sz w:val="28"/>
          <w:szCs w:val="28"/>
        </w:rPr>
      </w:pPr>
      <w:r w:rsidRPr="00347CCA">
        <w:rPr>
          <w:b/>
          <w:sz w:val="28"/>
          <w:szCs w:val="28"/>
          <w:lang w:val="vi-VN"/>
        </w:rPr>
        <w:t xml:space="preserve"> KHOÁNG SẢN KHÔNG KIM LOẠI</w:t>
      </w:r>
    </w:p>
    <w:p w14:paraId="7B62F3D1" w14:textId="62EA764E" w:rsidR="00347CCA" w:rsidRPr="00347CCA" w:rsidRDefault="00347CCA" w:rsidP="00347CCA">
      <w:pPr>
        <w:jc w:val="center"/>
        <w:rPr>
          <w:i/>
          <w:sz w:val="26"/>
          <w:szCs w:val="28"/>
        </w:rPr>
      </w:pPr>
      <w:r w:rsidRPr="00347CCA">
        <w:rPr>
          <w:i/>
          <w:sz w:val="26"/>
          <w:szCs w:val="28"/>
        </w:rPr>
        <w:t xml:space="preserve">(Kèm theo Quyết định số </w:t>
      </w:r>
      <w:r>
        <w:rPr>
          <w:i/>
          <w:sz w:val="26"/>
          <w:szCs w:val="28"/>
        </w:rPr>
        <w:t>40</w:t>
      </w:r>
      <w:r w:rsidRPr="00347CCA">
        <w:rPr>
          <w:i/>
          <w:sz w:val="26"/>
          <w:szCs w:val="28"/>
        </w:rPr>
        <w:t xml:space="preserve">/2024/QĐ-UBND ngày </w:t>
      </w:r>
      <w:r>
        <w:rPr>
          <w:i/>
          <w:sz w:val="26"/>
          <w:szCs w:val="28"/>
        </w:rPr>
        <w:t xml:space="preserve">17 </w:t>
      </w:r>
      <w:r w:rsidRPr="00347CCA">
        <w:rPr>
          <w:i/>
          <w:sz w:val="26"/>
          <w:szCs w:val="28"/>
        </w:rPr>
        <w:t xml:space="preserve">tháng </w:t>
      </w:r>
      <w:r>
        <w:rPr>
          <w:i/>
          <w:sz w:val="26"/>
          <w:szCs w:val="28"/>
        </w:rPr>
        <w:t>12</w:t>
      </w:r>
      <w:r w:rsidRPr="00347CCA">
        <w:rPr>
          <w:i/>
          <w:sz w:val="26"/>
          <w:szCs w:val="28"/>
        </w:rPr>
        <w:t xml:space="preserve"> năm 202</w:t>
      </w:r>
      <w:r w:rsidRPr="00347CCA">
        <w:rPr>
          <w:i/>
          <w:sz w:val="26"/>
          <w:szCs w:val="28"/>
          <w:lang w:val="vi-VN"/>
        </w:rPr>
        <w:t>4</w:t>
      </w:r>
      <w:r w:rsidRPr="00347CCA">
        <w:rPr>
          <w:i/>
          <w:sz w:val="26"/>
          <w:szCs w:val="28"/>
        </w:rPr>
        <w:t xml:space="preserve">     </w:t>
      </w:r>
    </w:p>
    <w:p w14:paraId="1E309ED3" w14:textId="77777777" w:rsidR="00347CCA" w:rsidRPr="00347CCA" w:rsidRDefault="00347CCA" w:rsidP="00347CCA">
      <w:pPr>
        <w:jc w:val="center"/>
        <w:rPr>
          <w:i/>
          <w:sz w:val="28"/>
          <w:szCs w:val="28"/>
        </w:rPr>
      </w:pPr>
      <w:r w:rsidRPr="00347CCA">
        <w:rPr>
          <w:i/>
          <w:sz w:val="26"/>
          <w:szCs w:val="28"/>
        </w:rPr>
        <w:t xml:space="preserve">của </w:t>
      </w:r>
      <w:r w:rsidRPr="00347CCA">
        <w:rPr>
          <w:i/>
          <w:sz w:val="26"/>
          <w:szCs w:val="28"/>
          <w:lang w:val="vi-VN"/>
        </w:rPr>
        <w:t xml:space="preserve">Ủy ban nhân dân </w:t>
      </w:r>
      <w:r w:rsidRPr="00347CCA">
        <w:rPr>
          <w:i/>
          <w:sz w:val="26"/>
          <w:szCs w:val="28"/>
        </w:rPr>
        <w:t>tỉnh Kiên Giang)</w:t>
      </w:r>
      <w:r w:rsidRPr="00347CCA">
        <w:rPr>
          <w:i/>
          <w:sz w:val="28"/>
          <w:szCs w:val="28"/>
        </w:rPr>
        <w:t xml:space="preserve">       </w:t>
      </w:r>
    </w:p>
    <w:p w14:paraId="4A49CEE8" w14:textId="77777777" w:rsidR="00347CCA" w:rsidRPr="00347CCA" w:rsidRDefault="00347CCA" w:rsidP="00347CCA">
      <w:pPr>
        <w:jc w:val="center"/>
        <w:rPr>
          <w:i/>
          <w:sz w:val="28"/>
          <w:szCs w:val="28"/>
        </w:rPr>
      </w:pPr>
      <w:r w:rsidRPr="00347CCA">
        <w:rPr>
          <w:i/>
          <w:noProof/>
          <w:sz w:val="28"/>
          <w:szCs w:val="28"/>
        </w:rPr>
        <mc:AlternateContent>
          <mc:Choice Requires="wps">
            <w:drawing>
              <wp:anchor distT="0" distB="0" distL="114300" distR="114300" simplePos="0" relativeHeight="251667456" behindDoc="0" locked="0" layoutInCell="1" allowOverlap="1" wp14:anchorId="2519ED50" wp14:editId="6EB1C99C">
                <wp:simplePos x="0" y="0"/>
                <wp:positionH relativeFrom="column">
                  <wp:posOffset>2176145</wp:posOffset>
                </wp:positionH>
                <wp:positionV relativeFrom="paragraph">
                  <wp:posOffset>86360</wp:posOffset>
                </wp:positionV>
                <wp:extent cx="1657350" cy="0"/>
                <wp:effectExtent l="0" t="0" r="0" b="0"/>
                <wp:wrapNone/>
                <wp:docPr id="1839878403" name="Straight Connector 1"/>
                <wp:cNvGraphicFramePr/>
                <a:graphic xmlns:a="http://schemas.openxmlformats.org/drawingml/2006/main">
                  <a:graphicData uri="http://schemas.microsoft.com/office/word/2010/wordprocessingShape">
                    <wps:wsp>
                      <wps:cNvCnPr/>
                      <wps:spPr>
                        <a:xfrm>
                          <a:off x="0" y="0"/>
                          <a:ext cx="1657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D9AC69"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1.35pt,6.8pt" to="301.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" strokecolor="windowText" strokeweight=".5pt">
                <v:stroke joinstyle="miter"/>
              </v:line>
            </w:pict>
          </mc:Fallback>
        </mc:AlternateContent>
      </w:r>
    </w:p>
    <w:p w14:paraId="0C937459" w14:textId="77777777" w:rsidR="00347CCA" w:rsidRPr="00347CCA" w:rsidRDefault="00347CCA" w:rsidP="00347CCA">
      <w:pPr>
        <w:jc w:val="center"/>
        <w:rPr>
          <w:i/>
          <w:sz w:val="26"/>
          <w:szCs w:val="28"/>
        </w:rPr>
      </w:pPr>
      <w:r w:rsidRPr="00347CCA">
        <w:rPr>
          <w:i/>
          <w:sz w:val="28"/>
          <w:szCs w:val="28"/>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700"/>
        <w:gridCol w:w="860"/>
        <w:gridCol w:w="992"/>
        <w:gridCol w:w="1276"/>
        <w:gridCol w:w="720"/>
        <w:gridCol w:w="2829"/>
        <w:gridCol w:w="552"/>
        <w:gridCol w:w="1134"/>
      </w:tblGrid>
      <w:tr w:rsidR="00347CCA" w:rsidRPr="00347CCA" w14:paraId="706A0292" w14:textId="77777777" w:rsidTr="00A36E58">
        <w:trPr>
          <w:trHeight w:val="340"/>
          <w:tblHeader/>
          <w:jc w:val="center"/>
        </w:trPr>
        <w:tc>
          <w:tcPr>
            <w:tcW w:w="5119" w:type="dxa"/>
            <w:gridSpan w:val="6"/>
            <w:shd w:val="clear" w:color="auto" w:fill="auto"/>
            <w:vAlign w:val="center"/>
          </w:tcPr>
          <w:p w14:paraId="0FE33A8D" w14:textId="77777777" w:rsidR="00347CCA" w:rsidRPr="00A36E58" w:rsidRDefault="00347CCA" w:rsidP="00BC24BB">
            <w:pPr>
              <w:ind w:left="-57" w:right="-57"/>
              <w:jc w:val="center"/>
              <w:rPr>
                <w:b/>
                <w:color w:val="FF0000"/>
              </w:rPr>
            </w:pPr>
            <w:r w:rsidRPr="00A36E58">
              <w:rPr>
                <w:b/>
              </w:rPr>
              <w:t>Mã nhóm, loại tài nguyên</w:t>
            </w:r>
          </w:p>
        </w:tc>
        <w:tc>
          <w:tcPr>
            <w:tcW w:w="2829" w:type="dxa"/>
            <w:shd w:val="clear" w:color="auto" w:fill="auto"/>
            <w:vAlign w:val="center"/>
          </w:tcPr>
          <w:p w14:paraId="1B49D9E3" w14:textId="77777777" w:rsidR="00347CCA" w:rsidRPr="00A36E58" w:rsidRDefault="00347CCA" w:rsidP="00BC24BB">
            <w:pPr>
              <w:ind w:left="-57" w:right="-57"/>
              <w:jc w:val="center"/>
              <w:rPr>
                <w:b/>
              </w:rPr>
            </w:pPr>
            <w:r w:rsidRPr="00A36E58">
              <w:rPr>
                <w:b/>
              </w:rPr>
              <w:t>Tên nhóm, loại tài nguyên</w:t>
            </w:r>
          </w:p>
        </w:tc>
        <w:tc>
          <w:tcPr>
            <w:tcW w:w="552" w:type="dxa"/>
            <w:shd w:val="clear" w:color="auto" w:fill="auto"/>
            <w:vAlign w:val="center"/>
          </w:tcPr>
          <w:p w14:paraId="7B38A8D0" w14:textId="77777777" w:rsidR="00347CCA" w:rsidRPr="00A36E58" w:rsidRDefault="00347CCA" w:rsidP="00BC24BB">
            <w:pPr>
              <w:ind w:left="-57" w:right="-57"/>
              <w:jc w:val="center"/>
              <w:rPr>
                <w:b/>
              </w:rPr>
            </w:pPr>
            <w:r w:rsidRPr="00A36E58">
              <w:rPr>
                <w:b/>
              </w:rPr>
              <w:t>Đơn vị tính</w:t>
            </w:r>
          </w:p>
        </w:tc>
        <w:tc>
          <w:tcPr>
            <w:tcW w:w="1134" w:type="dxa"/>
          </w:tcPr>
          <w:p w14:paraId="47B11B1D" w14:textId="77777777" w:rsidR="00347CCA" w:rsidRPr="00A36E58" w:rsidRDefault="00347CCA" w:rsidP="00BC24BB">
            <w:pPr>
              <w:ind w:left="-57" w:right="-57"/>
              <w:jc w:val="center"/>
              <w:rPr>
                <w:b/>
                <w:lang w:val="vi-VN"/>
              </w:rPr>
            </w:pPr>
            <w:r w:rsidRPr="00A36E58">
              <w:rPr>
                <w:b/>
              </w:rPr>
              <w:t>Giá tính thuế tài nguyên (đồng</w:t>
            </w:r>
            <w:r w:rsidRPr="00A36E58">
              <w:rPr>
                <w:b/>
                <w:lang w:val="vi-VN"/>
              </w:rPr>
              <w:t>)</w:t>
            </w:r>
          </w:p>
        </w:tc>
      </w:tr>
      <w:tr w:rsidR="00347CCA" w:rsidRPr="00347CCA" w14:paraId="77D89082" w14:textId="77777777" w:rsidTr="00A36E58">
        <w:trPr>
          <w:trHeight w:val="340"/>
          <w:jc w:val="center"/>
        </w:trPr>
        <w:tc>
          <w:tcPr>
            <w:tcW w:w="571" w:type="dxa"/>
            <w:shd w:val="clear" w:color="auto" w:fill="auto"/>
            <w:vAlign w:val="center"/>
          </w:tcPr>
          <w:p w14:paraId="2DF18F7B" w14:textId="77777777" w:rsidR="00347CCA" w:rsidRPr="00A36E58" w:rsidRDefault="00347CCA" w:rsidP="00BC24BB">
            <w:pPr>
              <w:ind w:left="-57" w:right="-57"/>
              <w:jc w:val="center"/>
              <w:rPr>
                <w:b/>
              </w:rPr>
            </w:pPr>
            <w:r w:rsidRPr="00A36E58">
              <w:rPr>
                <w:b/>
              </w:rPr>
              <w:t>Cấp 1</w:t>
            </w:r>
          </w:p>
        </w:tc>
        <w:tc>
          <w:tcPr>
            <w:tcW w:w="700" w:type="dxa"/>
            <w:shd w:val="clear" w:color="auto" w:fill="auto"/>
            <w:vAlign w:val="center"/>
          </w:tcPr>
          <w:p w14:paraId="271A1FA7" w14:textId="77777777" w:rsidR="00347CCA" w:rsidRPr="00A36E58" w:rsidRDefault="00347CCA" w:rsidP="00BC24BB">
            <w:pPr>
              <w:ind w:left="-57" w:right="-57"/>
              <w:jc w:val="center"/>
              <w:rPr>
                <w:b/>
              </w:rPr>
            </w:pPr>
            <w:r w:rsidRPr="00A36E58">
              <w:rPr>
                <w:b/>
              </w:rPr>
              <w:t>Cấp 2</w:t>
            </w:r>
          </w:p>
        </w:tc>
        <w:tc>
          <w:tcPr>
            <w:tcW w:w="860" w:type="dxa"/>
            <w:shd w:val="clear" w:color="auto" w:fill="auto"/>
            <w:vAlign w:val="center"/>
          </w:tcPr>
          <w:p w14:paraId="303D0576" w14:textId="1E7F6DA3" w:rsidR="00347CCA" w:rsidRPr="00A36E58" w:rsidRDefault="00347CCA" w:rsidP="00BC24BB">
            <w:pPr>
              <w:ind w:left="-57" w:right="-57"/>
              <w:jc w:val="center"/>
              <w:rPr>
                <w:b/>
              </w:rPr>
            </w:pPr>
            <w:r w:rsidRPr="00A36E58">
              <w:rPr>
                <w:b/>
              </w:rPr>
              <w:t>Cấp</w:t>
            </w:r>
            <w:r w:rsidR="00BC24BB" w:rsidRPr="00A36E58">
              <w:rPr>
                <w:b/>
              </w:rPr>
              <w:t xml:space="preserve"> </w:t>
            </w:r>
            <w:r w:rsidR="00971CB3" w:rsidRPr="00A36E58">
              <w:rPr>
                <w:b/>
              </w:rPr>
              <w:t xml:space="preserve">            </w:t>
            </w:r>
            <w:r w:rsidRPr="00A36E58">
              <w:rPr>
                <w:b/>
              </w:rPr>
              <w:t>3</w:t>
            </w:r>
          </w:p>
        </w:tc>
        <w:tc>
          <w:tcPr>
            <w:tcW w:w="992" w:type="dxa"/>
            <w:shd w:val="clear" w:color="auto" w:fill="auto"/>
            <w:vAlign w:val="center"/>
          </w:tcPr>
          <w:p w14:paraId="300757C2" w14:textId="77777777" w:rsidR="00347CCA" w:rsidRPr="00A36E58" w:rsidRDefault="00347CCA" w:rsidP="00BC24BB">
            <w:pPr>
              <w:ind w:left="-57" w:right="-57"/>
              <w:jc w:val="center"/>
              <w:rPr>
                <w:b/>
              </w:rPr>
            </w:pPr>
            <w:r w:rsidRPr="00A36E58">
              <w:rPr>
                <w:b/>
              </w:rPr>
              <w:t xml:space="preserve">Cấp </w:t>
            </w:r>
          </w:p>
          <w:p w14:paraId="24BE89CA" w14:textId="77777777" w:rsidR="00347CCA" w:rsidRPr="00A36E58" w:rsidRDefault="00347CCA" w:rsidP="00BC24BB">
            <w:pPr>
              <w:ind w:left="-57" w:right="-57"/>
              <w:jc w:val="center"/>
              <w:rPr>
                <w:b/>
              </w:rPr>
            </w:pPr>
            <w:r w:rsidRPr="00A36E58">
              <w:rPr>
                <w:b/>
              </w:rPr>
              <w:t>4</w:t>
            </w:r>
          </w:p>
        </w:tc>
        <w:tc>
          <w:tcPr>
            <w:tcW w:w="1276" w:type="dxa"/>
            <w:shd w:val="clear" w:color="auto" w:fill="auto"/>
            <w:vAlign w:val="center"/>
          </w:tcPr>
          <w:p w14:paraId="3CB8DBD5" w14:textId="77777777" w:rsidR="00347CCA" w:rsidRPr="00A36E58" w:rsidRDefault="00347CCA" w:rsidP="00BC24BB">
            <w:pPr>
              <w:ind w:left="-57" w:right="-57"/>
              <w:jc w:val="center"/>
              <w:rPr>
                <w:b/>
              </w:rPr>
            </w:pPr>
            <w:r w:rsidRPr="00A36E58">
              <w:rPr>
                <w:b/>
              </w:rPr>
              <w:t>Cấp</w:t>
            </w:r>
          </w:p>
          <w:p w14:paraId="1AD63EDE" w14:textId="77777777" w:rsidR="00347CCA" w:rsidRPr="00A36E58" w:rsidRDefault="00347CCA" w:rsidP="00BC24BB">
            <w:pPr>
              <w:ind w:left="-57" w:right="-57"/>
              <w:jc w:val="center"/>
              <w:rPr>
                <w:b/>
              </w:rPr>
            </w:pPr>
            <w:r w:rsidRPr="00A36E58">
              <w:rPr>
                <w:b/>
              </w:rPr>
              <w:t xml:space="preserve"> 5</w:t>
            </w:r>
          </w:p>
        </w:tc>
        <w:tc>
          <w:tcPr>
            <w:tcW w:w="720" w:type="dxa"/>
            <w:shd w:val="clear" w:color="auto" w:fill="auto"/>
            <w:vAlign w:val="center"/>
          </w:tcPr>
          <w:p w14:paraId="28367EE0" w14:textId="77777777" w:rsidR="00347CCA" w:rsidRPr="00A36E58" w:rsidRDefault="00347CCA" w:rsidP="00BC24BB">
            <w:pPr>
              <w:ind w:left="-57" w:right="-57"/>
              <w:jc w:val="center"/>
              <w:rPr>
                <w:b/>
              </w:rPr>
            </w:pPr>
            <w:r w:rsidRPr="00A36E58">
              <w:rPr>
                <w:b/>
              </w:rPr>
              <w:t>Cấp 6</w:t>
            </w:r>
          </w:p>
        </w:tc>
        <w:tc>
          <w:tcPr>
            <w:tcW w:w="2829" w:type="dxa"/>
            <w:shd w:val="clear" w:color="auto" w:fill="auto"/>
          </w:tcPr>
          <w:p w14:paraId="4DAE2201" w14:textId="77777777" w:rsidR="00347CCA" w:rsidRPr="00A36E58" w:rsidRDefault="00347CCA" w:rsidP="00C8463E">
            <w:pPr>
              <w:ind w:left="-57" w:right="-57"/>
              <w:jc w:val="both"/>
            </w:pPr>
          </w:p>
        </w:tc>
        <w:tc>
          <w:tcPr>
            <w:tcW w:w="552" w:type="dxa"/>
            <w:shd w:val="clear" w:color="auto" w:fill="auto"/>
          </w:tcPr>
          <w:p w14:paraId="2C5B56E8" w14:textId="77777777" w:rsidR="00347CCA" w:rsidRPr="00A36E58" w:rsidRDefault="00347CCA" w:rsidP="00BC24BB">
            <w:pPr>
              <w:ind w:left="-57" w:right="-57"/>
              <w:jc w:val="center"/>
            </w:pPr>
          </w:p>
        </w:tc>
        <w:tc>
          <w:tcPr>
            <w:tcW w:w="1134" w:type="dxa"/>
            <w:vAlign w:val="center"/>
          </w:tcPr>
          <w:p w14:paraId="4721D441" w14:textId="77777777" w:rsidR="00347CCA" w:rsidRPr="00A36E58" w:rsidRDefault="00347CCA" w:rsidP="00E01206">
            <w:pPr>
              <w:ind w:left="-57" w:right="-57"/>
              <w:jc w:val="center"/>
            </w:pPr>
          </w:p>
        </w:tc>
      </w:tr>
      <w:tr w:rsidR="00347CCA" w:rsidRPr="00347CCA" w14:paraId="7DA16684" w14:textId="77777777" w:rsidTr="00A36E58">
        <w:trPr>
          <w:trHeight w:val="340"/>
          <w:jc w:val="center"/>
        </w:trPr>
        <w:tc>
          <w:tcPr>
            <w:tcW w:w="571" w:type="dxa"/>
            <w:shd w:val="clear" w:color="auto" w:fill="auto"/>
            <w:vAlign w:val="center"/>
          </w:tcPr>
          <w:p w14:paraId="4A2CD5B2" w14:textId="77777777" w:rsidR="00347CCA" w:rsidRPr="00A36E58" w:rsidRDefault="00347CCA" w:rsidP="00BC24BB">
            <w:pPr>
              <w:ind w:left="-57" w:right="-57"/>
              <w:jc w:val="center"/>
              <w:rPr>
                <w:b/>
              </w:rPr>
            </w:pPr>
            <w:r w:rsidRPr="00A36E58">
              <w:rPr>
                <w:b/>
              </w:rPr>
              <w:t>II</w:t>
            </w:r>
          </w:p>
        </w:tc>
        <w:tc>
          <w:tcPr>
            <w:tcW w:w="700" w:type="dxa"/>
            <w:shd w:val="clear" w:color="auto" w:fill="auto"/>
            <w:vAlign w:val="center"/>
          </w:tcPr>
          <w:p w14:paraId="350EDAEB" w14:textId="77777777" w:rsidR="00347CCA" w:rsidRPr="00A36E58" w:rsidRDefault="00347CCA" w:rsidP="00BC24BB">
            <w:pPr>
              <w:ind w:left="-57" w:right="-57"/>
              <w:jc w:val="center"/>
            </w:pPr>
          </w:p>
        </w:tc>
        <w:tc>
          <w:tcPr>
            <w:tcW w:w="860" w:type="dxa"/>
            <w:shd w:val="clear" w:color="auto" w:fill="auto"/>
            <w:vAlign w:val="center"/>
          </w:tcPr>
          <w:p w14:paraId="15F12744" w14:textId="77777777" w:rsidR="00347CCA" w:rsidRPr="00A36E58" w:rsidRDefault="00347CCA" w:rsidP="00BC24BB">
            <w:pPr>
              <w:ind w:left="-57" w:right="-57"/>
              <w:jc w:val="center"/>
            </w:pPr>
          </w:p>
        </w:tc>
        <w:tc>
          <w:tcPr>
            <w:tcW w:w="992" w:type="dxa"/>
            <w:shd w:val="clear" w:color="auto" w:fill="auto"/>
            <w:vAlign w:val="center"/>
          </w:tcPr>
          <w:p w14:paraId="5F7C1087" w14:textId="77777777" w:rsidR="00347CCA" w:rsidRPr="00A36E58" w:rsidRDefault="00347CCA" w:rsidP="00BC24BB">
            <w:pPr>
              <w:ind w:left="-57" w:right="-57"/>
              <w:jc w:val="center"/>
            </w:pPr>
          </w:p>
        </w:tc>
        <w:tc>
          <w:tcPr>
            <w:tcW w:w="1276" w:type="dxa"/>
            <w:shd w:val="clear" w:color="auto" w:fill="auto"/>
            <w:vAlign w:val="center"/>
          </w:tcPr>
          <w:p w14:paraId="3592E70E" w14:textId="77777777" w:rsidR="00347CCA" w:rsidRPr="00A36E58" w:rsidRDefault="00347CCA" w:rsidP="00BC24BB">
            <w:pPr>
              <w:ind w:left="-57" w:right="-57"/>
              <w:jc w:val="center"/>
            </w:pPr>
          </w:p>
        </w:tc>
        <w:tc>
          <w:tcPr>
            <w:tcW w:w="720" w:type="dxa"/>
            <w:shd w:val="clear" w:color="auto" w:fill="auto"/>
            <w:vAlign w:val="center"/>
          </w:tcPr>
          <w:p w14:paraId="5FB6E005" w14:textId="77777777" w:rsidR="00347CCA" w:rsidRPr="00A36E58" w:rsidRDefault="00347CCA" w:rsidP="00BC24BB">
            <w:pPr>
              <w:ind w:left="-57" w:right="-57"/>
              <w:jc w:val="center"/>
            </w:pPr>
          </w:p>
        </w:tc>
        <w:tc>
          <w:tcPr>
            <w:tcW w:w="2829" w:type="dxa"/>
            <w:shd w:val="clear" w:color="auto" w:fill="auto"/>
            <w:vAlign w:val="center"/>
          </w:tcPr>
          <w:p w14:paraId="05BD1B27" w14:textId="77777777" w:rsidR="00347CCA" w:rsidRPr="00A36E58" w:rsidRDefault="00347CCA" w:rsidP="00C8463E">
            <w:pPr>
              <w:ind w:left="-57" w:right="-57"/>
              <w:jc w:val="both"/>
              <w:rPr>
                <w:b/>
              </w:rPr>
            </w:pPr>
            <w:r w:rsidRPr="00A36E58">
              <w:rPr>
                <w:b/>
              </w:rPr>
              <w:t>Khoáng sản không kim loại</w:t>
            </w:r>
          </w:p>
        </w:tc>
        <w:tc>
          <w:tcPr>
            <w:tcW w:w="552" w:type="dxa"/>
            <w:shd w:val="clear" w:color="auto" w:fill="auto"/>
            <w:vAlign w:val="center"/>
          </w:tcPr>
          <w:p w14:paraId="42C759E5" w14:textId="77777777" w:rsidR="00347CCA" w:rsidRPr="00A36E58" w:rsidRDefault="00347CCA" w:rsidP="00BC24BB">
            <w:pPr>
              <w:ind w:left="-57" w:right="-57"/>
              <w:jc w:val="center"/>
            </w:pPr>
          </w:p>
        </w:tc>
        <w:tc>
          <w:tcPr>
            <w:tcW w:w="1134" w:type="dxa"/>
            <w:vAlign w:val="center"/>
          </w:tcPr>
          <w:p w14:paraId="74D07EE7" w14:textId="77777777" w:rsidR="00347CCA" w:rsidRPr="00A36E58" w:rsidRDefault="00347CCA" w:rsidP="00A36E58">
            <w:pPr>
              <w:ind w:left="-113" w:right="-113"/>
              <w:jc w:val="center"/>
            </w:pPr>
          </w:p>
        </w:tc>
      </w:tr>
      <w:tr w:rsidR="00347CCA" w:rsidRPr="00347CCA" w14:paraId="30776EF4" w14:textId="77777777" w:rsidTr="00A36E58">
        <w:trPr>
          <w:trHeight w:val="340"/>
          <w:jc w:val="center"/>
        </w:trPr>
        <w:tc>
          <w:tcPr>
            <w:tcW w:w="571" w:type="dxa"/>
            <w:shd w:val="clear" w:color="auto" w:fill="auto"/>
            <w:vAlign w:val="center"/>
          </w:tcPr>
          <w:p w14:paraId="33E6C6DF" w14:textId="77777777" w:rsidR="00347CCA" w:rsidRPr="00A36E58" w:rsidRDefault="00347CCA" w:rsidP="00BC24BB">
            <w:pPr>
              <w:ind w:left="-57" w:right="-57"/>
              <w:jc w:val="center"/>
            </w:pPr>
          </w:p>
        </w:tc>
        <w:tc>
          <w:tcPr>
            <w:tcW w:w="700" w:type="dxa"/>
            <w:shd w:val="clear" w:color="auto" w:fill="auto"/>
            <w:vAlign w:val="center"/>
          </w:tcPr>
          <w:p w14:paraId="376828A9" w14:textId="77777777" w:rsidR="00347CCA" w:rsidRPr="00A36E58" w:rsidRDefault="00347CCA" w:rsidP="00BC24BB">
            <w:pPr>
              <w:ind w:left="-57" w:right="-57"/>
              <w:jc w:val="center"/>
              <w:rPr>
                <w:b/>
              </w:rPr>
            </w:pPr>
            <w:r w:rsidRPr="00A36E58">
              <w:rPr>
                <w:b/>
              </w:rPr>
              <w:t>II1</w:t>
            </w:r>
          </w:p>
        </w:tc>
        <w:tc>
          <w:tcPr>
            <w:tcW w:w="860" w:type="dxa"/>
            <w:shd w:val="clear" w:color="auto" w:fill="auto"/>
            <w:vAlign w:val="center"/>
          </w:tcPr>
          <w:p w14:paraId="31ECB875" w14:textId="77777777" w:rsidR="00347CCA" w:rsidRPr="00A36E58" w:rsidRDefault="00347CCA" w:rsidP="00BC24BB">
            <w:pPr>
              <w:ind w:left="-57" w:right="-57"/>
              <w:jc w:val="center"/>
              <w:rPr>
                <w:b/>
              </w:rPr>
            </w:pPr>
          </w:p>
        </w:tc>
        <w:tc>
          <w:tcPr>
            <w:tcW w:w="992" w:type="dxa"/>
            <w:shd w:val="clear" w:color="auto" w:fill="auto"/>
            <w:vAlign w:val="center"/>
          </w:tcPr>
          <w:p w14:paraId="616D2AE8" w14:textId="77777777" w:rsidR="00347CCA" w:rsidRPr="00A36E58" w:rsidRDefault="00347CCA" w:rsidP="00BC24BB">
            <w:pPr>
              <w:ind w:left="-57" w:right="-57"/>
              <w:jc w:val="center"/>
            </w:pPr>
          </w:p>
        </w:tc>
        <w:tc>
          <w:tcPr>
            <w:tcW w:w="1276" w:type="dxa"/>
            <w:shd w:val="clear" w:color="auto" w:fill="auto"/>
            <w:vAlign w:val="center"/>
          </w:tcPr>
          <w:p w14:paraId="3413EE48" w14:textId="77777777" w:rsidR="00347CCA" w:rsidRPr="00A36E58" w:rsidRDefault="00347CCA" w:rsidP="00BC24BB">
            <w:pPr>
              <w:ind w:left="-57" w:right="-57"/>
              <w:jc w:val="center"/>
            </w:pPr>
          </w:p>
        </w:tc>
        <w:tc>
          <w:tcPr>
            <w:tcW w:w="720" w:type="dxa"/>
            <w:shd w:val="clear" w:color="auto" w:fill="auto"/>
            <w:vAlign w:val="center"/>
          </w:tcPr>
          <w:p w14:paraId="7BA91E7D" w14:textId="77777777" w:rsidR="00347CCA" w:rsidRPr="00A36E58" w:rsidRDefault="00347CCA" w:rsidP="00BC24BB">
            <w:pPr>
              <w:ind w:left="-57" w:right="-57"/>
              <w:jc w:val="center"/>
            </w:pPr>
          </w:p>
        </w:tc>
        <w:tc>
          <w:tcPr>
            <w:tcW w:w="2829" w:type="dxa"/>
            <w:shd w:val="clear" w:color="auto" w:fill="auto"/>
            <w:vAlign w:val="center"/>
          </w:tcPr>
          <w:p w14:paraId="2203958D" w14:textId="77777777" w:rsidR="00347CCA" w:rsidRPr="00A36E58" w:rsidRDefault="00347CCA" w:rsidP="00C8463E">
            <w:pPr>
              <w:ind w:left="-57" w:right="-57"/>
              <w:jc w:val="both"/>
              <w:rPr>
                <w:b/>
              </w:rPr>
            </w:pPr>
            <w:r w:rsidRPr="00A36E58">
              <w:rPr>
                <w:b/>
              </w:rPr>
              <w:t>Đất khai thác để san lấp, xây dựng công trình</w:t>
            </w:r>
          </w:p>
        </w:tc>
        <w:tc>
          <w:tcPr>
            <w:tcW w:w="552" w:type="dxa"/>
            <w:shd w:val="clear" w:color="auto" w:fill="auto"/>
            <w:vAlign w:val="center"/>
          </w:tcPr>
          <w:p w14:paraId="7E8D0AAD" w14:textId="77777777" w:rsidR="00347CCA" w:rsidRPr="00A36E58" w:rsidRDefault="00347CCA" w:rsidP="00BC24BB">
            <w:pPr>
              <w:ind w:left="-57" w:right="-57"/>
              <w:jc w:val="center"/>
              <w:rPr>
                <w:vertAlign w:val="superscript"/>
              </w:rPr>
            </w:pPr>
          </w:p>
        </w:tc>
        <w:tc>
          <w:tcPr>
            <w:tcW w:w="1134" w:type="dxa"/>
            <w:vAlign w:val="center"/>
          </w:tcPr>
          <w:p w14:paraId="03DF817E" w14:textId="77777777" w:rsidR="00347CCA" w:rsidRPr="00A36E58" w:rsidRDefault="00347CCA" w:rsidP="00A36E58">
            <w:pPr>
              <w:ind w:left="-113" w:right="-113"/>
              <w:jc w:val="center"/>
            </w:pPr>
          </w:p>
        </w:tc>
      </w:tr>
      <w:tr w:rsidR="00347CCA" w:rsidRPr="00347CCA" w14:paraId="435047BD" w14:textId="77777777" w:rsidTr="00A36E58">
        <w:trPr>
          <w:trHeight w:val="340"/>
          <w:jc w:val="center"/>
        </w:trPr>
        <w:tc>
          <w:tcPr>
            <w:tcW w:w="571" w:type="dxa"/>
            <w:shd w:val="clear" w:color="auto" w:fill="auto"/>
            <w:vAlign w:val="center"/>
          </w:tcPr>
          <w:p w14:paraId="70E8589C" w14:textId="77777777" w:rsidR="00347CCA" w:rsidRPr="00A36E58" w:rsidRDefault="00347CCA" w:rsidP="00BC24BB">
            <w:pPr>
              <w:ind w:left="-57" w:right="-57"/>
              <w:jc w:val="center"/>
            </w:pPr>
          </w:p>
        </w:tc>
        <w:tc>
          <w:tcPr>
            <w:tcW w:w="700" w:type="dxa"/>
            <w:shd w:val="clear" w:color="auto" w:fill="auto"/>
            <w:vAlign w:val="center"/>
          </w:tcPr>
          <w:p w14:paraId="1C9C4DF0" w14:textId="77777777" w:rsidR="00347CCA" w:rsidRPr="00A36E58" w:rsidRDefault="00347CCA" w:rsidP="00BC24BB">
            <w:pPr>
              <w:ind w:left="-57" w:right="-57"/>
              <w:jc w:val="center"/>
              <w:rPr>
                <w:b/>
              </w:rPr>
            </w:pPr>
          </w:p>
        </w:tc>
        <w:tc>
          <w:tcPr>
            <w:tcW w:w="860" w:type="dxa"/>
            <w:shd w:val="clear" w:color="auto" w:fill="auto"/>
            <w:vAlign w:val="center"/>
          </w:tcPr>
          <w:p w14:paraId="3366AE01" w14:textId="77777777" w:rsidR="00347CCA" w:rsidRPr="00A36E58" w:rsidRDefault="00347CCA" w:rsidP="00BC24BB">
            <w:pPr>
              <w:ind w:left="-57" w:right="-57"/>
              <w:jc w:val="center"/>
              <w:rPr>
                <w:b/>
              </w:rPr>
            </w:pPr>
            <w:r w:rsidRPr="00A36E58">
              <w:rPr>
                <w:b/>
              </w:rPr>
              <w:t>II101</w:t>
            </w:r>
          </w:p>
        </w:tc>
        <w:tc>
          <w:tcPr>
            <w:tcW w:w="992" w:type="dxa"/>
            <w:shd w:val="clear" w:color="auto" w:fill="auto"/>
            <w:vAlign w:val="center"/>
          </w:tcPr>
          <w:p w14:paraId="052E3096" w14:textId="77777777" w:rsidR="00347CCA" w:rsidRPr="00A36E58" w:rsidRDefault="00347CCA" w:rsidP="00BC24BB">
            <w:pPr>
              <w:ind w:left="-57" w:right="-57"/>
              <w:jc w:val="center"/>
            </w:pPr>
          </w:p>
        </w:tc>
        <w:tc>
          <w:tcPr>
            <w:tcW w:w="1276" w:type="dxa"/>
            <w:shd w:val="clear" w:color="auto" w:fill="auto"/>
            <w:vAlign w:val="center"/>
          </w:tcPr>
          <w:p w14:paraId="580AA443" w14:textId="77777777" w:rsidR="00347CCA" w:rsidRPr="00A36E58" w:rsidRDefault="00347CCA" w:rsidP="00BC24BB">
            <w:pPr>
              <w:ind w:left="-57" w:right="-57"/>
              <w:jc w:val="center"/>
            </w:pPr>
          </w:p>
        </w:tc>
        <w:tc>
          <w:tcPr>
            <w:tcW w:w="720" w:type="dxa"/>
            <w:shd w:val="clear" w:color="auto" w:fill="auto"/>
            <w:vAlign w:val="center"/>
          </w:tcPr>
          <w:p w14:paraId="2B4C79E7" w14:textId="77777777" w:rsidR="00347CCA" w:rsidRPr="00A36E58" w:rsidRDefault="00347CCA" w:rsidP="00BC24BB">
            <w:pPr>
              <w:ind w:left="-57" w:right="-57"/>
              <w:jc w:val="center"/>
            </w:pPr>
          </w:p>
        </w:tc>
        <w:tc>
          <w:tcPr>
            <w:tcW w:w="2829" w:type="dxa"/>
            <w:shd w:val="clear" w:color="auto" w:fill="auto"/>
            <w:vAlign w:val="center"/>
          </w:tcPr>
          <w:p w14:paraId="2FED6B69" w14:textId="77777777" w:rsidR="00347CCA" w:rsidRPr="00A36E58" w:rsidRDefault="00347CCA" w:rsidP="00C8463E">
            <w:pPr>
              <w:ind w:left="-57" w:right="-57"/>
              <w:jc w:val="both"/>
            </w:pPr>
            <w:r w:rsidRPr="00A36E58">
              <w:t>Đất khai thác để san lấp, xây dựng công trình</w:t>
            </w:r>
          </w:p>
        </w:tc>
        <w:tc>
          <w:tcPr>
            <w:tcW w:w="552" w:type="dxa"/>
            <w:shd w:val="clear" w:color="auto" w:fill="auto"/>
            <w:vAlign w:val="center"/>
          </w:tcPr>
          <w:p w14:paraId="423E627A"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6E54B929" w14:textId="77777777" w:rsidR="00347CCA" w:rsidRPr="00A36E58" w:rsidRDefault="00347CCA" w:rsidP="00A36E58">
            <w:pPr>
              <w:ind w:left="-113" w:right="-113"/>
              <w:jc w:val="center"/>
              <w:rPr>
                <w:lang w:val="vi-VN"/>
              </w:rPr>
            </w:pPr>
            <w:r w:rsidRPr="00A36E58">
              <w:rPr>
                <w:lang w:val="vi-VN"/>
              </w:rPr>
              <w:t>75.000</w:t>
            </w:r>
          </w:p>
        </w:tc>
      </w:tr>
      <w:tr w:rsidR="00347CCA" w:rsidRPr="00347CCA" w14:paraId="75A8BE61" w14:textId="77777777" w:rsidTr="00A36E58">
        <w:trPr>
          <w:trHeight w:val="340"/>
          <w:jc w:val="center"/>
        </w:trPr>
        <w:tc>
          <w:tcPr>
            <w:tcW w:w="571" w:type="dxa"/>
            <w:shd w:val="clear" w:color="auto" w:fill="auto"/>
            <w:vAlign w:val="center"/>
          </w:tcPr>
          <w:p w14:paraId="79DD0296" w14:textId="77777777" w:rsidR="00347CCA" w:rsidRPr="00A36E58" w:rsidRDefault="00347CCA" w:rsidP="00BC24BB">
            <w:pPr>
              <w:ind w:left="-57" w:right="-57"/>
              <w:jc w:val="center"/>
            </w:pPr>
          </w:p>
        </w:tc>
        <w:tc>
          <w:tcPr>
            <w:tcW w:w="700" w:type="dxa"/>
            <w:shd w:val="clear" w:color="auto" w:fill="auto"/>
            <w:vAlign w:val="center"/>
          </w:tcPr>
          <w:p w14:paraId="2EB92808" w14:textId="77777777" w:rsidR="00347CCA" w:rsidRPr="00A36E58" w:rsidRDefault="00347CCA" w:rsidP="00BC24BB">
            <w:pPr>
              <w:ind w:left="-57" w:right="-57"/>
              <w:jc w:val="center"/>
              <w:rPr>
                <w:b/>
              </w:rPr>
            </w:pPr>
          </w:p>
        </w:tc>
        <w:tc>
          <w:tcPr>
            <w:tcW w:w="860" w:type="dxa"/>
            <w:shd w:val="clear" w:color="auto" w:fill="auto"/>
            <w:vAlign w:val="center"/>
          </w:tcPr>
          <w:p w14:paraId="10419858" w14:textId="77777777" w:rsidR="00347CCA" w:rsidRPr="00A36E58" w:rsidRDefault="00347CCA" w:rsidP="00BC24BB">
            <w:pPr>
              <w:ind w:left="-57" w:right="-57"/>
              <w:jc w:val="center"/>
              <w:rPr>
                <w:b/>
              </w:rPr>
            </w:pPr>
            <w:r w:rsidRPr="00A36E58">
              <w:rPr>
                <w:b/>
              </w:rPr>
              <w:t>II102</w:t>
            </w:r>
          </w:p>
        </w:tc>
        <w:tc>
          <w:tcPr>
            <w:tcW w:w="992" w:type="dxa"/>
            <w:shd w:val="clear" w:color="auto" w:fill="auto"/>
            <w:vAlign w:val="center"/>
          </w:tcPr>
          <w:p w14:paraId="3F7E2EDA" w14:textId="77777777" w:rsidR="00347CCA" w:rsidRPr="00A36E58" w:rsidRDefault="00347CCA" w:rsidP="00BC24BB">
            <w:pPr>
              <w:ind w:left="-57" w:right="-57"/>
              <w:jc w:val="center"/>
            </w:pPr>
          </w:p>
        </w:tc>
        <w:tc>
          <w:tcPr>
            <w:tcW w:w="1276" w:type="dxa"/>
            <w:shd w:val="clear" w:color="auto" w:fill="auto"/>
            <w:vAlign w:val="center"/>
          </w:tcPr>
          <w:p w14:paraId="66D83497" w14:textId="77777777" w:rsidR="00347CCA" w:rsidRPr="00A36E58" w:rsidRDefault="00347CCA" w:rsidP="00BC24BB">
            <w:pPr>
              <w:ind w:left="-57" w:right="-57"/>
              <w:jc w:val="center"/>
            </w:pPr>
          </w:p>
        </w:tc>
        <w:tc>
          <w:tcPr>
            <w:tcW w:w="720" w:type="dxa"/>
            <w:shd w:val="clear" w:color="auto" w:fill="auto"/>
            <w:vAlign w:val="center"/>
          </w:tcPr>
          <w:p w14:paraId="0F666511" w14:textId="77777777" w:rsidR="00347CCA" w:rsidRPr="00A36E58" w:rsidRDefault="00347CCA" w:rsidP="00BC24BB">
            <w:pPr>
              <w:ind w:left="-57" w:right="-57"/>
              <w:jc w:val="center"/>
            </w:pPr>
          </w:p>
        </w:tc>
        <w:tc>
          <w:tcPr>
            <w:tcW w:w="2829" w:type="dxa"/>
            <w:shd w:val="clear" w:color="auto" w:fill="auto"/>
            <w:vAlign w:val="center"/>
          </w:tcPr>
          <w:p w14:paraId="663FF957" w14:textId="77777777" w:rsidR="00347CCA" w:rsidRPr="00A36E58" w:rsidRDefault="00347CCA" w:rsidP="00C8463E">
            <w:pPr>
              <w:ind w:left="-57" w:right="-57"/>
              <w:jc w:val="both"/>
            </w:pPr>
            <w:r w:rsidRPr="00A36E58">
              <w:t>Đất khai thác để san lấp (đất bốc tầng phủ để khai thác khoáng sản vật liệu xây dựng thông thường).</w:t>
            </w:r>
          </w:p>
        </w:tc>
        <w:tc>
          <w:tcPr>
            <w:tcW w:w="552" w:type="dxa"/>
            <w:shd w:val="clear" w:color="auto" w:fill="auto"/>
            <w:vAlign w:val="center"/>
          </w:tcPr>
          <w:p w14:paraId="3F4D7957"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1A34C651" w14:textId="77777777" w:rsidR="00347CCA" w:rsidRPr="00A36E58" w:rsidRDefault="00347CCA" w:rsidP="00A36E58">
            <w:pPr>
              <w:ind w:left="-113" w:right="-113"/>
              <w:jc w:val="center"/>
            </w:pPr>
            <w:r w:rsidRPr="00A36E58">
              <w:rPr>
                <w:lang w:val="vi-VN"/>
              </w:rPr>
              <w:t>75.000</w:t>
            </w:r>
          </w:p>
        </w:tc>
      </w:tr>
      <w:tr w:rsidR="00347CCA" w:rsidRPr="00347CCA" w14:paraId="70DC131E" w14:textId="77777777" w:rsidTr="00A36E58">
        <w:trPr>
          <w:trHeight w:val="340"/>
          <w:jc w:val="center"/>
        </w:trPr>
        <w:tc>
          <w:tcPr>
            <w:tcW w:w="571" w:type="dxa"/>
            <w:shd w:val="clear" w:color="auto" w:fill="auto"/>
            <w:vAlign w:val="center"/>
          </w:tcPr>
          <w:p w14:paraId="659C8ED7" w14:textId="77777777" w:rsidR="00347CCA" w:rsidRPr="00A36E58" w:rsidRDefault="00347CCA" w:rsidP="00BC24BB">
            <w:pPr>
              <w:ind w:left="-57" w:right="-57"/>
              <w:jc w:val="center"/>
            </w:pPr>
          </w:p>
        </w:tc>
        <w:tc>
          <w:tcPr>
            <w:tcW w:w="700" w:type="dxa"/>
            <w:shd w:val="clear" w:color="auto" w:fill="auto"/>
            <w:vAlign w:val="center"/>
          </w:tcPr>
          <w:p w14:paraId="4220B4D5" w14:textId="77777777" w:rsidR="00347CCA" w:rsidRPr="00A36E58" w:rsidRDefault="00347CCA" w:rsidP="00BC24BB">
            <w:pPr>
              <w:ind w:left="-57" w:right="-57"/>
              <w:jc w:val="center"/>
              <w:rPr>
                <w:b/>
              </w:rPr>
            </w:pPr>
            <w:r w:rsidRPr="00A36E58">
              <w:rPr>
                <w:b/>
              </w:rPr>
              <w:t>II2</w:t>
            </w:r>
          </w:p>
        </w:tc>
        <w:tc>
          <w:tcPr>
            <w:tcW w:w="860" w:type="dxa"/>
            <w:shd w:val="clear" w:color="auto" w:fill="auto"/>
            <w:vAlign w:val="center"/>
          </w:tcPr>
          <w:p w14:paraId="7BC62A57" w14:textId="77777777" w:rsidR="00347CCA" w:rsidRPr="00A36E58" w:rsidRDefault="00347CCA" w:rsidP="00BC24BB">
            <w:pPr>
              <w:ind w:left="-57" w:right="-57"/>
              <w:jc w:val="center"/>
            </w:pPr>
          </w:p>
        </w:tc>
        <w:tc>
          <w:tcPr>
            <w:tcW w:w="992" w:type="dxa"/>
            <w:shd w:val="clear" w:color="auto" w:fill="auto"/>
            <w:vAlign w:val="center"/>
          </w:tcPr>
          <w:p w14:paraId="7C533913" w14:textId="77777777" w:rsidR="00347CCA" w:rsidRPr="00A36E58" w:rsidRDefault="00347CCA" w:rsidP="00BC24BB">
            <w:pPr>
              <w:ind w:left="-57" w:right="-57"/>
              <w:jc w:val="center"/>
            </w:pPr>
          </w:p>
        </w:tc>
        <w:tc>
          <w:tcPr>
            <w:tcW w:w="1276" w:type="dxa"/>
            <w:shd w:val="clear" w:color="auto" w:fill="auto"/>
            <w:vAlign w:val="center"/>
          </w:tcPr>
          <w:p w14:paraId="1FC17648" w14:textId="77777777" w:rsidR="00347CCA" w:rsidRPr="00A36E58" w:rsidRDefault="00347CCA" w:rsidP="00BC24BB">
            <w:pPr>
              <w:ind w:left="-57" w:right="-57"/>
              <w:jc w:val="center"/>
            </w:pPr>
          </w:p>
        </w:tc>
        <w:tc>
          <w:tcPr>
            <w:tcW w:w="720" w:type="dxa"/>
            <w:shd w:val="clear" w:color="auto" w:fill="auto"/>
            <w:vAlign w:val="center"/>
          </w:tcPr>
          <w:p w14:paraId="5BE35CAE" w14:textId="77777777" w:rsidR="00347CCA" w:rsidRPr="00A36E58" w:rsidRDefault="00347CCA" w:rsidP="00BC24BB">
            <w:pPr>
              <w:ind w:left="-57" w:right="-57"/>
              <w:jc w:val="center"/>
            </w:pPr>
          </w:p>
        </w:tc>
        <w:tc>
          <w:tcPr>
            <w:tcW w:w="2829" w:type="dxa"/>
            <w:shd w:val="clear" w:color="auto" w:fill="auto"/>
            <w:vAlign w:val="center"/>
          </w:tcPr>
          <w:p w14:paraId="3C6765B7" w14:textId="77777777" w:rsidR="00347CCA" w:rsidRPr="00A36E58" w:rsidRDefault="00347CCA" w:rsidP="00C8463E">
            <w:pPr>
              <w:ind w:left="-57" w:right="-57"/>
              <w:jc w:val="both"/>
              <w:rPr>
                <w:b/>
              </w:rPr>
            </w:pPr>
            <w:r w:rsidRPr="00A36E58">
              <w:rPr>
                <w:b/>
              </w:rPr>
              <w:t>Đá, sỏi</w:t>
            </w:r>
          </w:p>
        </w:tc>
        <w:tc>
          <w:tcPr>
            <w:tcW w:w="552" w:type="dxa"/>
            <w:shd w:val="clear" w:color="auto" w:fill="auto"/>
            <w:vAlign w:val="center"/>
          </w:tcPr>
          <w:p w14:paraId="65B5E389" w14:textId="77777777" w:rsidR="00347CCA" w:rsidRPr="00A36E58" w:rsidRDefault="00347CCA" w:rsidP="00BC24BB">
            <w:pPr>
              <w:ind w:left="-57" w:right="-57"/>
              <w:jc w:val="center"/>
            </w:pPr>
          </w:p>
        </w:tc>
        <w:tc>
          <w:tcPr>
            <w:tcW w:w="1134" w:type="dxa"/>
            <w:vAlign w:val="center"/>
          </w:tcPr>
          <w:p w14:paraId="0DE6F89B" w14:textId="77777777" w:rsidR="00347CCA" w:rsidRPr="00A36E58" w:rsidRDefault="00347CCA" w:rsidP="00A36E58">
            <w:pPr>
              <w:ind w:left="-113" w:right="-113"/>
              <w:jc w:val="center"/>
            </w:pPr>
          </w:p>
        </w:tc>
      </w:tr>
      <w:tr w:rsidR="00347CCA" w:rsidRPr="00347CCA" w14:paraId="606B585F" w14:textId="77777777" w:rsidTr="00A36E58">
        <w:trPr>
          <w:trHeight w:val="340"/>
          <w:jc w:val="center"/>
        </w:trPr>
        <w:tc>
          <w:tcPr>
            <w:tcW w:w="571" w:type="dxa"/>
            <w:shd w:val="clear" w:color="auto" w:fill="auto"/>
            <w:vAlign w:val="center"/>
          </w:tcPr>
          <w:p w14:paraId="45D66AAC" w14:textId="77777777" w:rsidR="00347CCA" w:rsidRPr="00A36E58" w:rsidRDefault="00347CCA" w:rsidP="00BC24BB">
            <w:pPr>
              <w:ind w:left="-57" w:right="-57"/>
              <w:jc w:val="center"/>
            </w:pPr>
          </w:p>
        </w:tc>
        <w:tc>
          <w:tcPr>
            <w:tcW w:w="700" w:type="dxa"/>
            <w:shd w:val="clear" w:color="auto" w:fill="auto"/>
            <w:vAlign w:val="center"/>
          </w:tcPr>
          <w:p w14:paraId="4DC71D3A" w14:textId="77777777" w:rsidR="00347CCA" w:rsidRPr="00A36E58" w:rsidRDefault="00347CCA" w:rsidP="00BC24BB">
            <w:pPr>
              <w:ind w:left="-57" w:right="-57"/>
              <w:jc w:val="center"/>
            </w:pPr>
          </w:p>
        </w:tc>
        <w:tc>
          <w:tcPr>
            <w:tcW w:w="860" w:type="dxa"/>
            <w:shd w:val="clear" w:color="auto" w:fill="auto"/>
            <w:vAlign w:val="center"/>
          </w:tcPr>
          <w:p w14:paraId="6AB9249E" w14:textId="77777777" w:rsidR="00347CCA" w:rsidRPr="00A36E58" w:rsidRDefault="00347CCA" w:rsidP="00BC24BB">
            <w:pPr>
              <w:ind w:left="-57" w:right="-57"/>
              <w:jc w:val="center"/>
              <w:rPr>
                <w:b/>
              </w:rPr>
            </w:pPr>
            <w:r w:rsidRPr="00A36E58">
              <w:rPr>
                <w:b/>
              </w:rPr>
              <w:t>II201</w:t>
            </w:r>
          </w:p>
        </w:tc>
        <w:tc>
          <w:tcPr>
            <w:tcW w:w="992" w:type="dxa"/>
            <w:shd w:val="clear" w:color="auto" w:fill="auto"/>
            <w:vAlign w:val="center"/>
          </w:tcPr>
          <w:p w14:paraId="5BBEA67A" w14:textId="77777777" w:rsidR="00347CCA" w:rsidRPr="00A36E58" w:rsidRDefault="00347CCA" w:rsidP="00BC24BB">
            <w:pPr>
              <w:ind w:left="-57" w:right="-57"/>
              <w:jc w:val="center"/>
            </w:pPr>
          </w:p>
        </w:tc>
        <w:tc>
          <w:tcPr>
            <w:tcW w:w="1276" w:type="dxa"/>
            <w:shd w:val="clear" w:color="auto" w:fill="auto"/>
            <w:vAlign w:val="center"/>
          </w:tcPr>
          <w:p w14:paraId="3C05716F" w14:textId="77777777" w:rsidR="00347CCA" w:rsidRPr="00A36E58" w:rsidRDefault="00347CCA" w:rsidP="00BC24BB">
            <w:pPr>
              <w:ind w:left="-57" w:right="-57"/>
              <w:jc w:val="center"/>
            </w:pPr>
          </w:p>
        </w:tc>
        <w:tc>
          <w:tcPr>
            <w:tcW w:w="720" w:type="dxa"/>
            <w:shd w:val="clear" w:color="auto" w:fill="auto"/>
            <w:vAlign w:val="center"/>
          </w:tcPr>
          <w:p w14:paraId="37DD845E" w14:textId="77777777" w:rsidR="00347CCA" w:rsidRPr="00A36E58" w:rsidRDefault="00347CCA" w:rsidP="00BC24BB">
            <w:pPr>
              <w:ind w:left="-57" w:right="-57"/>
              <w:jc w:val="center"/>
            </w:pPr>
          </w:p>
        </w:tc>
        <w:tc>
          <w:tcPr>
            <w:tcW w:w="2829" w:type="dxa"/>
            <w:shd w:val="clear" w:color="auto" w:fill="auto"/>
            <w:vAlign w:val="center"/>
          </w:tcPr>
          <w:p w14:paraId="482BEA35" w14:textId="77777777" w:rsidR="00347CCA" w:rsidRPr="00A36E58" w:rsidRDefault="00347CCA" w:rsidP="00C8463E">
            <w:pPr>
              <w:ind w:left="-57" w:right="-57"/>
              <w:jc w:val="both"/>
              <w:rPr>
                <w:b/>
              </w:rPr>
            </w:pPr>
            <w:r w:rsidRPr="00A36E58">
              <w:rPr>
                <w:b/>
              </w:rPr>
              <w:t>Sỏi</w:t>
            </w:r>
          </w:p>
        </w:tc>
        <w:tc>
          <w:tcPr>
            <w:tcW w:w="552" w:type="dxa"/>
            <w:shd w:val="clear" w:color="auto" w:fill="auto"/>
            <w:vAlign w:val="center"/>
          </w:tcPr>
          <w:p w14:paraId="57C4C7D9" w14:textId="77777777" w:rsidR="00347CCA" w:rsidRPr="00A36E58" w:rsidRDefault="00347CCA" w:rsidP="00BC24BB">
            <w:pPr>
              <w:ind w:left="-57" w:right="-57"/>
              <w:jc w:val="center"/>
            </w:pPr>
          </w:p>
        </w:tc>
        <w:tc>
          <w:tcPr>
            <w:tcW w:w="1134" w:type="dxa"/>
            <w:vAlign w:val="center"/>
          </w:tcPr>
          <w:p w14:paraId="3333AC72" w14:textId="77777777" w:rsidR="00347CCA" w:rsidRPr="00A36E58" w:rsidRDefault="00347CCA" w:rsidP="00A36E58">
            <w:pPr>
              <w:ind w:left="-113" w:right="-113"/>
              <w:jc w:val="center"/>
            </w:pPr>
          </w:p>
        </w:tc>
      </w:tr>
      <w:tr w:rsidR="00347CCA" w:rsidRPr="00347CCA" w14:paraId="6E8D5DF2" w14:textId="77777777" w:rsidTr="00A36E58">
        <w:trPr>
          <w:trHeight w:val="340"/>
          <w:jc w:val="center"/>
        </w:trPr>
        <w:tc>
          <w:tcPr>
            <w:tcW w:w="571" w:type="dxa"/>
            <w:shd w:val="clear" w:color="auto" w:fill="auto"/>
            <w:vAlign w:val="center"/>
          </w:tcPr>
          <w:p w14:paraId="112A0EE1" w14:textId="77777777" w:rsidR="00347CCA" w:rsidRPr="00A36E58" w:rsidRDefault="00347CCA" w:rsidP="00BC24BB">
            <w:pPr>
              <w:ind w:left="-57" w:right="-57"/>
              <w:jc w:val="center"/>
            </w:pPr>
          </w:p>
        </w:tc>
        <w:tc>
          <w:tcPr>
            <w:tcW w:w="700" w:type="dxa"/>
            <w:shd w:val="clear" w:color="auto" w:fill="auto"/>
            <w:vAlign w:val="center"/>
          </w:tcPr>
          <w:p w14:paraId="15898377" w14:textId="77777777" w:rsidR="00347CCA" w:rsidRPr="00A36E58" w:rsidRDefault="00347CCA" w:rsidP="00BC24BB">
            <w:pPr>
              <w:ind w:left="-57" w:right="-57"/>
              <w:jc w:val="center"/>
            </w:pPr>
          </w:p>
        </w:tc>
        <w:tc>
          <w:tcPr>
            <w:tcW w:w="860" w:type="dxa"/>
            <w:shd w:val="clear" w:color="auto" w:fill="auto"/>
            <w:vAlign w:val="center"/>
          </w:tcPr>
          <w:p w14:paraId="578528C5" w14:textId="77777777" w:rsidR="00347CCA" w:rsidRPr="00A36E58" w:rsidRDefault="00347CCA" w:rsidP="00BC24BB">
            <w:pPr>
              <w:ind w:left="-57" w:right="-57"/>
              <w:jc w:val="center"/>
            </w:pPr>
          </w:p>
        </w:tc>
        <w:tc>
          <w:tcPr>
            <w:tcW w:w="992" w:type="dxa"/>
            <w:shd w:val="clear" w:color="auto" w:fill="auto"/>
            <w:vAlign w:val="center"/>
          </w:tcPr>
          <w:p w14:paraId="2A7A04C7" w14:textId="77777777" w:rsidR="00347CCA" w:rsidRPr="00A36E58" w:rsidRDefault="00347CCA" w:rsidP="00BC24BB">
            <w:pPr>
              <w:ind w:left="-57" w:right="-57"/>
              <w:jc w:val="center"/>
            </w:pPr>
            <w:r w:rsidRPr="00A36E58">
              <w:t>II20101</w:t>
            </w:r>
          </w:p>
        </w:tc>
        <w:tc>
          <w:tcPr>
            <w:tcW w:w="1276" w:type="dxa"/>
            <w:shd w:val="clear" w:color="auto" w:fill="auto"/>
            <w:vAlign w:val="center"/>
          </w:tcPr>
          <w:p w14:paraId="26161FC2" w14:textId="77777777" w:rsidR="00347CCA" w:rsidRPr="00A36E58" w:rsidRDefault="00347CCA" w:rsidP="00BC24BB">
            <w:pPr>
              <w:ind w:left="-57" w:right="-57"/>
              <w:jc w:val="center"/>
            </w:pPr>
          </w:p>
        </w:tc>
        <w:tc>
          <w:tcPr>
            <w:tcW w:w="720" w:type="dxa"/>
            <w:shd w:val="clear" w:color="auto" w:fill="auto"/>
            <w:vAlign w:val="center"/>
          </w:tcPr>
          <w:p w14:paraId="39CD2AAC" w14:textId="77777777" w:rsidR="00347CCA" w:rsidRPr="00A36E58" w:rsidRDefault="00347CCA" w:rsidP="00BC24BB">
            <w:pPr>
              <w:ind w:left="-57" w:right="-57"/>
              <w:jc w:val="center"/>
            </w:pPr>
          </w:p>
        </w:tc>
        <w:tc>
          <w:tcPr>
            <w:tcW w:w="2829" w:type="dxa"/>
            <w:shd w:val="clear" w:color="auto" w:fill="auto"/>
            <w:vAlign w:val="center"/>
          </w:tcPr>
          <w:p w14:paraId="0EEAD01F" w14:textId="77777777" w:rsidR="00347CCA" w:rsidRPr="00A36E58" w:rsidRDefault="00347CCA" w:rsidP="00C8463E">
            <w:pPr>
              <w:ind w:left="-57" w:right="-57"/>
              <w:jc w:val="both"/>
            </w:pPr>
            <w:r w:rsidRPr="00A36E58">
              <w:t>Sạn trắng</w:t>
            </w:r>
          </w:p>
        </w:tc>
        <w:tc>
          <w:tcPr>
            <w:tcW w:w="552" w:type="dxa"/>
            <w:shd w:val="clear" w:color="auto" w:fill="auto"/>
            <w:vAlign w:val="center"/>
          </w:tcPr>
          <w:p w14:paraId="613EDB40"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436E039C" w14:textId="77777777" w:rsidR="00347CCA" w:rsidRPr="00A36E58" w:rsidRDefault="00347CCA" w:rsidP="00A36E58">
            <w:pPr>
              <w:ind w:left="-113" w:right="-113"/>
              <w:jc w:val="center"/>
            </w:pPr>
            <w:r w:rsidRPr="00A36E58">
              <w:t>432.000</w:t>
            </w:r>
          </w:p>
        </w:tc>
      </w:tr>
      <w:tr w:rsidR="00347CCA" w:rsidRPr="00347CCA" w14:paraId="4F0FA975" w14:textId="77777777" w:rsidTr="00A36E58">
        <w:trPr>
          <w:trHeight w:val="340"/>
          <w:jc w:val="center"/>
        </w:trPr>
        <w:tc>
          <w:tcPr>
            <w:tcW w:w="571" w:type="dxa"/>
            <w:shd w:val="clear" w:color="auto" w:fill="auto"/>
            <w:vAlign w:val="center"/>
          </w:tcPr>
          <w:p w14:paraId="405A0ACB" w14:textId="77777777" w:rsidR="00347CCA" w:rsidRPr="00A36E58" w:rsidRDefault="00347CCA" w:rsidP="00BC24BB">
            <w:pPr>
              <w:ind w:left="-57" w:right="-57"/>
              <w:jc w:val="center"/>
            </w:pPr>
          </w:p>
        </w:tc>
        <w:tc>
          <w:tcPr>
            <w:tcW w:w="700" w:type="dxa"/>
            <w:shd w:val="clear" w:color="auto" w:fill="auto"/>
            <w:vAlign w:val="center"/>
          </w:tcPr>
          <w:p w14:paraId="595CED94" w14:textId="77777777" w:rsidR="00347CCA" w:rsidRPr="00A36E58" w:rsidRDefault="00347CCA" w:rsidP="00BC24BB">
            <w:pPr>
              <w:ind w:left="-57" w:right="-57"/>
              <w:jc w:val="center"/>
            </w:pPr>
          </w:p>
        </w:tc>
        <w:tc>
          <w:tcPr>
            <w:tcW w:w="860" w:type="dxa"/>
            <w:shd w:val="clear" w:color="auto" w:fill="auto"/>
            <w:vAlign w:val="center"/>
          </w:tcPr>
          <w:p w14:paraId="5D132CD1" w14:textId="77777777" w:rsidR="00347CCA" w:rsidRPr="00A36E58" w:rsidRDefault="00347CCA" w:rsidP="00BC24BB">
            <w:pPr>
              <w:ind w:left="-57" w:right="-57"/>
              <w:jc w:val="center"/>
            </w:pPr>
          </w:p>
        </w:tc>
        <w:tc>
          <w:tcPr>
            <w:tcW w:w="992" w:type="dxa"/>
            <w:shd w:val="clear" w:color="auto" w:fill="auto"/>
            <w:vAlign w:val="center"/>
          </w:tcPr>
          <w:p w14:paraId="43AB36E7" w14:textId="77777777" w:rsidR="00347CCA" w:rsidRPr="00A36E58" w:rsidRDefault="00347CCA" w:rsidP="00BC24BB">
            <w:pPr>
              <w:ind w:left="-57" w:right="-57"/>
              <w:jc w:val="center"/>
            </w:pPr>
            <w:r w:rsidRPr="00A36E58">
              <w:t>II20102</w:t>
            </w:r>
          </w:p>
        </w:tc>
        <w:tc>
          <w:tcPr>
            <w:tcW w:w="1276" w:type="dxa"/>
            <w:shd w:val="clear" w:color="auto" w:fill="auto"/>
            <w:vAlign w:val="center"/>
          </w:tcPr>
          <w:p w14:paraId="1A6601C1" w14:textId="77777777" w:rsidR="00347CCA" w:rsidRPr="00A36E58" w:rsidRDefault="00347CCA" w:rsidP="00BC24BB">
            <w:pPr>
              <w:ind w:left="-57" w:right="-57"/>
              <w:jc w:val="center"/>
            </w:pPr>
          </w:p>
        </w:tc>
        <w:tc>
          <w:tcPr>
            <w:tcW w:w="720" w:type="dxa"/>
            <w:shd w:val="clear" w:color="auto" w:fill="auto"/>
            <w:vAlign w:val="center"/>
          </w:tcPr>
          <w:p w14:paraId="565E07AD" w14:textId="77777777" w:rsidR="00347CCA" w:rsidRPr="00A36E58" w:rsidRDefault="00347CCA" w:rsidP="00BC24BB">
            <w:pPr>
              <w:ind w:left="-57" w:right="-57"/>
              <w:jc w:val="center"/>
            </w:pPr>
          </w:p>
        </w:tc>
        <w:tc>
          <w:tcPr>
            <w:tcW w:w="2829" w:type="dxa"/>
            <w:shd w:val="clear" w:color="auto" w:fill="auto"/>
            <w:vAlign w:val="center"/>
          </w:tcPr>
          <w:p w14:paraId="70596B62" w14:textId="77777777" w:rsidR="00347CCA" w:rsidRPr="00A36E58" w:rsidRDefault="00347CCA" w:rsidP="00C8463E">
            <w:pPr>
              <w:ind w:left="-57" w:right="-57"/>
              <w:jc w:val="both"/>
            </w:pPr>
            <w:r w:rsidRPr="00A36E58">
              <w:t>Các loại cuội, sỏi, sạn khác</w:t>
            </w:r>
          </w:p>
        </w:tc>
        <w:tc>
          <w:tcPr>
            <w:tcW w:w="552" w:type="dxa"/>
            <w:shd w:val="clear" w:color="auto" w:fill="auto"/>
            <w:vAlign w:val="center"/>
          </w:tcPr>
          <w:p w14:paraId="31799240"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1FEC80A3" w14:textId="77777777" w:rsidR="00347CCA" w:rsidRPr="00A36E58" w:rsidRDefault="00347CCA" w:rsidP="00A36E58">
            <w:pPr>
              <w:ind w:left="-113" w:right="-113"/>
              <w:jc w:val="center"/>
            </w:pPr>
            <w:r w:rsidRPr="00A36E58">
              <w:t>216.000</w:t>
            </w:r>
          </w:p>
        </w:tc>
      </w:tr>
      <w:tr w:rsidR="00347CCA" w:rsidRPr="00347CCA" w14:paraId="7A23E426" w14:textId="77777777" w:rsidTr="00A36E58">
        <w:trPr>
          <w:trHeight w:val="340"/>
          <w:jc w:val="center"/>
        </w:trPr>
        <w:tc>
          <w:tcPr>
            <w:tcW w:w="571" w:type="dxa"/>
            <w:shd w:val="clear" w:color="auto" w:fill="auto"/>
            <w:vAlign w:val="center"/>
          </w:tcPr>
          <w:p w14:paraId="26E4C8D8" w14:textId="77777777" w:rsidR="00347CCA" w:rsidRPr="00A36E58" w:rsidRDefault="00347CCA" w:rsidP="00BC24BB">
            <w:pPr>
              <w:ind w:left="-57" w:right="-57"/>
              <w:jc w:val="center"/>
            </w:pPr>
          </w:p>
        </w:tc>
        <w:tc>
          <w:tcPr>
            <w:tcW w:w="700" w:type="dxa"/>
            <w:shd w:val="clear" w:color="auto" w:fill="auto"/>
            <w:vAlign w:val="center"/>
          </w:tcPr>
          <w:p w14:paraId="31F9CA0E" w14:textId="77777777" w:rsidR="00347CCA" w:rsidRPr="00A36E58" w:rsidRDefault="00347CCA" w:rsidP="00BC24BB">
            <w:pPr>
              <w:ind w:left="-57" w:right="-57"/>
              <w:jc w:val="center"/>
            </w:pPr>
          </w:p>
        </w:tc>
        <w:tc>
          <w:tcPr>
            <w:tcW w:w="860" w:type="dxa"/>
            <w:shd w:val="clear" w:color="auto" w:fill="auto"/>
            <w:vAlign w:val="center"/>
          </w:tcPr>
          <w:p w14:paraId="56C94EC8" w14:textId="77777777" w:rsidR="00347CCA" w:rsidRPr="00A36E58" w:rsidRDefault="00347CCA" w:rsidP="00BC24BB">
            <w:pPr>
              <w:ind w:left="-57" w:right="-57"/>
              <w:jc w:val="center"/>
              <w:rPr>
                <w:b/>
              </w:rPr>
            </w:pPr>
            <w:r w:rsidRPr="00A36E58">
              <w:rPr>
                <w:b/>
              </w:rPr>
              <w:t>II202</w:t>
            </w:r>
          </w:p>
        </w:tc>
        <w:tc>
          <w:tcPr>
            <w:tcW w:w="992" w:type="dxa"/>
            <w:shd w:val="clear" w:color="auto" w:fill="auto"/>
            <w:vAlign w:val="center"/>
          </w:tcPr>
          <w:p w14:paraId="03E02461" w14:textId="77777777" w:rsidR="00347CCA" w:rsidRPr="00A36E58" w:rsidRDefault="00347CCA" w:rsidP="00BC24BB">
            <w:pPr>
              <w:ind w:left="-57" w:right="-57"/>
              <w:jc w:val="center"/>
            </w:pPr>
          </w:p>
        </w:tc>
        <w:tc>
          <w:tcPr>
            <w:tcW w:w="1276" w:type="dxa"/>
            <w:shd w:val="clear" w:color="auto" w:fill="auto"/>
            <w:vAlign w:val="center"/>
          </w:tcPr>
          <w:p w14:paraId="48E048EC" w14:textId="77777777" w:rsidR="00347CCA" w:rsidRPr="00A36E58" w:rsidRDefault="00347CCA" w:rsidP="00BC24BB">
            <w:pPr>
              <w:ind w:left="-57" w:right="-57"/>
              <w:jc w:val="center"/>
            </w:pPr>
          </w:p>
        </w:tc>
        <w:tc>
          <w:tcPr>
            <w:tcW w:w="720" w:type="dxa"/>
            <w:shd w:val="clear" w:color="auto" w:fill="auto"/>
            <w:vAlign w:val="center"/>
          </w:tcPr>
          <w:p w14:paraId="5F5A5B9A" w14:textId="77777777" w:rsidR="00347CCA" w:rsidRPr="00A36E58" w:rsidRDefault="00347CCA" w:rsidP="00BC24BB">
            <w:pPr>
              <w:ind w:left="-57" w:right="-57"/>
              <w:jc w:val="center"/>
            </w:pPr>
          </w:p>
        </w:tc>
        <w:tc>
          <w:tcPr>
            <w:tcW w:w="2829" w:type="dxa"/>
            <w:shd w:val="clear" w:color="auto" w:fill="auto"/>
            <w:vAlign w:val="center"/>
          </w:tcPr>
          <w:p w14:paraId="287902EE" w14:textId="77777777" w:rsidR="00347CCA" w:rsidRPr="00A36E58" w:rsidRDefault="00347CCA" w:rsidP="00C8463E">
            <w:pPr>
              <w:ind w:left="-57" w:right="-57"/>
              <w:jc w:val="both"/>
              <w:rPr>
                <w:b/>
              </w:rPr>
            </w:pPr>
            <w:r w:rsidRPr="00A36E58">
              <w:rPr>
                <w:b/>
              </w:rPr>
              <w:t>Đá</w:t>
            </w:r>
          </w:p>
        </w:tc>
        <w:tc>
          <w:tcPr>
            <w:tcW w:w="552" w:type="dxa"/>
            <w:shd w:val="clear" w:color="auto" w:fill="auto"/>
            <w:vAlign w:val="center"/>
          </w:tcPr>
          <w:p w14:paraId="45723216" w14:textId="77777777" w:rsidR="00347CCA" w:rsidRPr="00A36E58" w:rsidRDefault="00347CCA" w:rsidP="00BC24BB">
            <w:pPr>
              <w:ind w:left="-57" w:right="-57"/>
              <w:jc w:val="center"/>
            </w:pPr>
          </w:p>
        </w:tc>
        <w:tc>
          <w:tcPr>
            <w:tcW w:w="1134" w:type="dxa"/>
            <w:vAlign w:val="center"/>
          </w:tcPr>
          <w:p w14:paraId="48F856B9" w14:textId="77777777" w:rsidR="00347CCA" w:rsidRPr="00A36E58" w:rsidRDefault="00347CCA" w:rsidP="00A36E58">
            <w:pPr>
              <w:ind w:left="-113" w:right="-113"/>
              <w:jc w:val="center"/>
            </w:pPr>
          </w:p>
        </w:tc>
      </w:tr>
      <w:tr w:rsidR="00347CCA" w:rsidRPr="00347CCA" w14:paraId="22C38E28" w14:textId="77777777" w:rsidTr="00A36E58">
        <w:trPr>
          <w:trHeight w:val="340"/>
          <w:jc w:val="center"/>
        </w:trPr>
        <w:tc>
          <w:tcPr>
            <w:tcW w:w="571" w:type="dxa"/>
            <w:shd w:val="clear" w:color="auto" w:fill="auto"/>
            <w:vAlign w:val="center"/>
          </w:tcPr>
          <w:p w14:paraId="4DF48A0D" w14:textId="77777777" w:rsidR="00347CCA" w:rsidRPr="00A36E58" w:rsidRDefault="00347CCA" w:rsidP="00BC24BB">
            <w:pPr>
              <w:ind w:left="-57" w:right="-57"/>
              <w:jc w:val="center"/>
            </w:pPr>
          </w:p>
        </w:tc>
        <w:tc>
          <w:tcPr>
            <w:tcW w:w="700" w:type="dxa"/>
            <w:shd w:val="clear" w:color="auto" w:fill="auto"/>
            <w:vAlign w:val="center"/>
          </w:tcPr>
          <w:p w14:paraId="3961057E" w14:textId="77777777" w:rsidR="00347CCA" w:rsidRPr="00A36E58" w:rsidRDefault="00347CCA" w:rsidP="00BC24BB">
            <w:pPr>
              <w:ind w:left="-57" w:right="-57"/>
              <w:jc w:val="center"/>
            </w:pPr>
          </w:p>
        </w:tc>
        <w:tc>
          <w:tcPr>
            <w:tcW w:w="860" w:type="dxa"/>
            <w:shd w:val="clear" w:color="auto" w:fill="auto"/>
            <w:vAlign w:val="center"/>
          </w:tcPr>
          <w:p w14:paraId="5A1C7469" w14:textId="77777777" w:rsidR="00347CCA" w:rsidRPr="00A36E58" w:rsidRDefault="00347CCA" w:rsidP="00BC24BB">
            <w:pPr>
              <w:ind w:left="-57" w:right="-57"/>
              <w:jc w:val="center"/>
            </w:pPr>
          </w:p>
        </w:tc>
        <w:tc>
          <w:tcPr>
            <w:tcW w:w="992" w:type="dxa"/>
            <w:shd w:val="clear" w:color="auto" w:fill="auto"/>
            <w:vAlign w:val="center"/>
          </w:tcPr>
          <w:p w14:paraId="10AABE7C" w14:textId="77777777" w:rsidR="00347CCA" w:rsidRPr="00A36E58" w:rsidRDefault="00347CCA" w:rsidP="00BC24BB">
            <w:pPr>
              <w:ind w:left="-57" w:right="-57"/>
              <w:jc w:val="center"/>
            </w:pPr>
            <w:r w:rsidRPr="00A36E58">
              <w:t>II20201</w:t>
            </w:r>
          </w:p>
        </w:tc>
        <w:tc>
          <w:tcPr>
            <w:tcW w:w="1276" w:type="dxa"/>
            <w:shd w:val="clear" w:color="auto" w:fill="auto"/>
            <w:vAlign w:val="center"/>
          </w:tcPr>
          <w:p w14:paraId="015A4277" w14:textId="77777777" w:rsidR="00347CCA" w:rsidRPr="00A36E58" w:rsidRDefault="00347CCA" w:rsidP="00BC24BB">
            <w:pPr>
              <w:ind w:left="-57" w:right="-57"/>
              <w:jc w:val="center"/>
            </w:pPr>
          </w:p>
        </w:tc>
        <w:tc>
          <w:tcPr>
            <w:tcW w:w="720" w:type="dxa"/>
            <w:shd w:val="clear" w:color="auto" w:fill="auto"/>
            <w:vAlign w:val="center"/>
          </w:tcPr>
          <w:p w14:paraId="7EB4712B" w14:textId="77777777" w:rsidR="00347CCA" w:rsidRPr="00A36E58" w:rsidRDefault="00347CCA" w:rsidP="00BC24BB">
            <w:pPr>
              <w:ind w:left="-57" w:right="-57"/>
              <w:jc w:val="center"/>
            </w:pPr>
          </w:p>
        </w:tc>
        <w:tc>
          <w:tcPr>
            <w:tcW w:w="2829" w:type="dxa"/>
            <w:shd w:val="clear" w:color="auto" w:fill="auto"/>
            <w:vAlign w:val="center"/>
          </w:tcPr>
          <w:p w14:paraId="6B6689B0" w14:textId="77777777" w:rsidR="00347CCA" w:rsidRPr="00A36E58" w:rsidRDefault="00347CCA" w:rsidP="00C8463E">
            <w:pPr>
              <w:ind w:left="-57" w:right="-57"/>
              <w:jc w:val="both"/>
            </w:pPr>
            <w:r w:rsidRPr="00A36E58">
              <w:t>Đá khối để xẻ (trừ đá hoa trắng, granit và dolomit)</w:t>
            </w:r>
          </w:p>
        </w:tc>
        <w:tc>
          <w:tcPr>
            <w:tcW w:w="552" w:type="dxa"/>
            <w:shd w:val="clear" w:color="auto" w:fill="auto"/>
            <w:vAlign w:val="center"/>
          </w:tcPr>
          <w:p w14:paraId="57BD0F1C" w14:textId="77777777" w:rsidR="00347CCA" w:rsidRPr="00A36E58" w:rsidRDefault="00347CCA" w:rsidP="00BC24BB">
            <w:pPr>
              <w:ind w:left="-57" w:right="-57"/>
              <w:jc w:val="center"/>
            </w:pPr>
          </w:p>
        </w:tc>
        <w:tc>
          <w:tcPr>
            <w:tcW w:w="1134" w:type="dxa"/>
            <w:vAlign w:val="center"/>
          </w:tcPr>
          <w:p w14:paraId="0AF98DDA" w14:textId="77777777" w:rsidR="00347CCA" w:rsidRPr="00A36E58" w:rsidRDefault="00347CCA" w:rsidP="00A36E58">
            <w:pPr>
              <w:ind w:left="-113" w:right="-113"/>
              <w:jc w:val="center"/>
            </w:pPr>
          </w:p>
        </w:tc>
      </w:tr>
      <w:tr w:rsidR="00347CCA" w:rsidRPr="00347CCA" w14:paraId="577B9C9A" w14:textId="77777777" w:rsidTr="00A36E58">
        <w:trPr>
          <w:trHeight w:val="340"/>
          <w:jc w:val="center"/>
        </w:trPr>
        <w:tc>
          <w:tcPr>
            <w:tcW w:w="571" w:type="dxa"/>
            <w:shd w:val="clear" w:color="auto" w:fill="auto"/>
            <w:vAlign w:val="center"/>
          </w:tcPr>
          <w:p w14:paraId="43316395" w14:textId="77777777" w:rsidR="00347CCA" w:rsidRPr="00A36E58" w:rsidRDefault="00347CCA" w:rsidP="00BC24BB">
            <w:pPr>
              <w:ind w:left="-57" w:right="-57"/>
              <w:jc w:val="center"/>
            </w:pPr>
          </w:p>
        </w:tc>
        <w:tc>
          <w:tcPr>
            <w:tcW w:w="700" w:type="dxa"/>
            <w:shd w:val="clear" w:color="auto" w:fill="auto"/>
            <w:vAlign w:val="center"/>
          </w:tcPr>
          <w:p w14:paraId="58C616CE" w14:textId="77777777" w:rsidR="00347CCA" w:rsidRPr="00A36E58" w:rsidRDefault="00347CCA" w:rsidP="00BC24BB">
            <w:pPr>
              <w:ind w:left="-57" w:right="-57"/>
              <w:jc w:val="center"/>
            </w:pPr>
          </w:p>
        </w:tc>
        <w:tc>
          <w:tcPr>
            <w:tcW w:w="860" w:type="dxa"/>
            <w:shd w:val="clear" w:color="auto" w:fill="auto"/>
            <w:vAlign w:val="center"/>
          </w:tcPr>
          <w:p w14:paraId="4265C835" w14:textId="77777777" w:rsidR="00347CCA" w:rsidRPr="00A36E58" w:rsidRDefault="00347CCA" w:rsidP="00BC24BB">
            <w:pPr>
              <w:ind w:left="-57" w:right="-57"/>
              <w:jc w:val="center"/>
            </w:pPr>
          </w:p>
        </w:tc>
        <w:tc>
          <w:tcPr>
            <w:tcW w:w="992" w:type="dxa"/>
            <w:shd w:val="clear" w:color="auto" w:fill="auto"/>
            <w:vAlign w:val="center"/>
          </w:tcPr>
          <w:p w14:paraId="55BE7E42" w14:textId="77777777" w:rsidR="00347CCA" w:rsidRPr="00A36E58" w:rsidRDefault="00347CCA" w:rsidP="00BC24BB">
            <w:pPr>
              <w:ind w:left="-57" w:right="-57"/>
              <w:jc w:val="center"/>
            </w:pPr>
          </w:p>
        </w:tc>
        <w:tc>
          <w:tcPr>
            <w:tcW w:w="1276" w:type="dxa"/>
            <w:shd w:val="clear" w:color="auto" w:fill="auto"/>
            <w:vAlign w:val="center"/>
          </w:tcPr>
          <w:p w14:paraId="07FE7E20" w14:textId="77777777" w:rsidR="00347CCA" w:rsidRPr="00A36E58" w:rsidRDefault="00347CCA" w:rsidP="00BC24BB">
            <w:pPr>
              <w:ind w:left="-57" w:right="-57"/>
              <w:jc w:val="center"/>
            </w:pPr>
            <w:r w:rsidRPr="00A36E58">
              <w:t>II2020101</w:t>
            </w:r>
          </w:p>
        </w:tc>
        <w:tc>
          <w:tcPr>
            <w:tcW w:w="720" w:type="dxa"/>
            <w:shd w:val="clear" w:color="auto" w:fill="auto"/>
            <w:vAlign w:val="center"/>
          </w:tcPr>
          <w:p w14:paraId="4939446D" w14:textId="77777777" w:rsidR="00347CCA" w:rsidRPr="00A36E58" w:rsidRDefault="00347CCA" w:rsidP="00BC24BB">
            <w:pPr>
              <w:ind w:left="-57" w:right="-57"/>
              <w:jc w:val="center"/>
            </w:pPr>
          </w:p>
        </w:tc>
        <w:tc>
          <w:tcPr>
            <w:tcW w:w="2829" w:type="dxa"/>
            <w:shd w:val="clear" w:color="auto" w:fill="auto"/>
            <w:vAlign w:val="center"/>
          </w:tcPr>
          <w:p w14:paraId="3502E948" w14:textId="77777777" w:rsidR="00347CCA" w:rsidRPr="00A36E58" w:rsidRDefault="00347CCA" w:rsidP="00C8463E">
            <w:pPr>
              <w:ind w:left="-57" w:right="-57"/>
              <w:jc w:val="both"/>
            </w:pPr>
            <w:r w:rsidRPr="00A36E58">
              <w:t>Đá khối để xẻ có diện tích bề mặt dưới 0,1 m</w:t>
            </w:r>
            <w:r w:rsidRPr="00A36E58">
              <w:rPr>
                <w:vertAlign w:val="superscript"/>
              </w:rPr>
              <w:t>2</w:t>
            </w:r>
          </w:p>
        </w:tc>
        <w:tc>
          <w:tcPr>
            <w:tcW w:w="552" w:type="dxa"/>
            <w:shd w:val="clear" w:color="auto" w:fill="auto"/>
            <w:vAlign w:val="center"/>
          </w:tcPr>
          <w:p w14:paraId="4BBC4746"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11071349" w14:textId="77777777" w:rsidR="00347CCA" w:rsidRPr="00A36E58" w:rsidRDefault="00347CCA" w:rsidP="00A36E58">
            <w:pPr>
              <w:ind w:left="-113" w:right="-113"/>
              <w:jc w:val="center"/>
            </w:pPr>
            <w:r w:rsidRPr="00A36E58">
              <w:t>900.000</w:t>
            </w:r>
          </w:p>
        </w:tc>
      </w:tr>
      <w:tr w:rsidR="00347CCA" w:rsidRPr="00347CCA" w14:paraId="3E1078C3" w14:textId="77777777" w:rsidTr="00A36E58">
        <w:trPr>
          <w:trHeight w:val="340"/>
          <w:jc w:val="center"/>
        </w:trPr>
        <w:tc>
          <w:tcPr>
            <w:tcW w:w="571" w:type="dxa"/>
            <w:shd w:val="clear" w:color="auto" w:fill="auto"/>
            <w:vAlign w:val="center"/>
          </w:tcPr>
          <w:p w14:paraId="3C33ABEB" w14:textId="77777777" w:rsidR="00347CCA" w:rsidRPr="00A36E58" w:rsidRDefault="00347CCA" w:rsidP="00BC24BB">
            <w:pPr>
              <w:ind w:left="-57" w:right="-57"/>
              <w:jc w:val="center"/>
            </w:pPr>
          </w:p>
        </w:tc>
        <w:tc>
          <w:tcPr>
            <w:tcW w:w="700" w:type="dxa"/>
            <w:shd w:val="clear" w:color="auto" w:fill="auto"/>
            <w:vAlign w:val="center"/>
          </w:tcPr>
          <w:p w14:paraId="25572665" w14:textId="77777777" w:rsidR="00347CCA" w:rsidRPr="00A36E58" w:rsidRDefault="00347CCA" w:rsidP="00BC24BB">
            <w:pPr>
              <w:ind w:left="-57" w:right="-57"/>
              <w:jc w:val="center"/>
            </w:pPr>
          </w:p>
        </w:tc>
        <w:tc>
          <w:tcPr>
            <w:tcW w:w="860" w:type="dxa"/>
            <w:shd w:val="clear" w:color="auto" w:fill="auto"/>
            <w:vAlign w:val="center"/>
          </w:tcPr>
          <w:p w14:paraId="1B68CA3C" w14:textId="77777777" w:rsidR="00347CCA" w:rsidRPr="00A36E58" w:rsidRDefault="00347CCA" w:rsidP="00BC24BB">
            <w:pPr>
              <w:ind w:left="-57" w:right="-57"/>
              <w:jc w:val="center"/>
            </w:pPr>
          </w:p>
        </w:tc>
        <w:tc>
          <w:tcPr>
            <w:tcW w:w="992" w:type="dxa"/>
            <w:shd w:val="clear" w:color="auto" w:fill="auto"/>
            <w:vAlign w:val="center"/>
          </w:tcPr>
          <w:p w14:paraId="1E231599" w14:textId="77777777" w:rsidR="00347CCA" w:rsidRPr="00A36E58" w:rsidRDefault="00347CCA" w:rsidP="00BC24BB">
            <w:pPr>
              <w:ind w:left="-57" w:right="-57"/>
              <w:jc w:val="center"/>
            </w:pPr>
          </w:p>
        </w:tc>
        <w:tc>
          <w:tcPr>
            <w:tcW w:w="1276" w:type="dxa"/>
            <w:shd w:val="clear" w:color="auto" w:fill="auto"/>
            <w:vAlign w:val="center"/>
          </w:tcPr>
          <w:p w14:paraId="43005218" w14:textId="77777777" w:rsidR="00347CCA" w:rsidRPr="00A36E58" w:rsidRDefault="00347CCA" w:rsidP="00BC24BB">
            <w:pPr>
              <w:ind w:left="-57" w:right="-57"/>
              <w:jc w:val="center"/>
            </w:pPr>
            <w:r w:rsidRPr="00A36E58">
              <w:t>II2020102</w:t>
            </w:r>
          </w:p>
        </w:tc>
        <w:tc>
          <w:tcPr>
            <w:tcW w:w="720" w:type="dxa"/>
            <w:shd w:val="clear" w:color="auto" w:fill="auto"/>
            <w:vAlign w:val="center"/>
          </w:tcPr>
          <w:p w14:paraId="7E5A2F71" w14:textId="77777777" w:rsidR="00347CCA" w:rsidRPr="00A36E58" w:rsidRDefault="00347CCA" w:rsidP="00BC24BB">
            <w:pPr>
              <w:ind w:left="-57" w:right="-57"/>
              <w:jc w:val="center"/>
            </w:pPr>
          </w:p>
        </w:tc>
        <w:tc>
          <w:tcPr>
            <w:tcW w:w="2829" w:type="dxa"/>
            <w:shd w:val="clear" w:color="auto" w:fill="auto"/>
            <w:vAlign w:val="center"/>
          </w:tcPr>
          <w:p w14:paraId="64DB0240" w14:textId="77777777" w:rsidR="00347CCA" w:rsidRPr="00A36E58" w:rsidRDefault="00347CCA" w:rsidP="00C8463E">
            <w:pPr>
              <w:ind w:left="-57" w:right="-57"/>
              <w:jc w:val="both"/>
            </w:pPr>
            <w:r w:rsidRPr="00A36E58">
              <w:t>Đá khối để xẻ có diện tích bề mặt từ 0,1 m</w:t>
            </w:r>
            <w:r w:rsidRPr="00A36E58">
              <w:rPr>
                <w:vertAlign w:val="superscript"/>
              </w:rPr>
              <w:t>2</w:t>
            </w:r>
            <w:r w:rsidRPr="00A36E58">
              <w:t xml:space="preserve"> đến dưới 0,3 m</w:t>
            </w:r>
            <w:r w:rsidRPr="00A36E58">
              <w:rPr>
                <w:vertAlign w:val="superscript"/>
              </w:rPr>
              <w:t>2</w:t>
            </w:r>
          </w:p>
        </w:tc>
        <w:tc>
          <w:tcPr>
            <w:tcW w:w="552" w:type="dxa"/>
            <w:shd w:val="clear" w:color="auto" w:fill="auto"/>
            <w:vAlign w:val="center"/>
          </w:tcPr>
          <w:p w14:paraId="40F2495C"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29F52EC8" w14:textId="77777777" w:rsidR="00347CCA" w:rsidRPr="00A36E58" w:rsidRDefault="00347CCA" w:rsidP="00A36E58">
            <w:pPr>
              <w:ind w:left="-113" w:right="-113"/>
              <w:jc w:val="center"/>
            </w:pPr>
            <w:r w:rsidRPr="00A36E58">
              <w:t>1.800.000</w:t>
            </w:r>
          </w:p>
        </w:tc>
      </w:tr>
      <w:tr w:rsidR="00347CCA" w:rsidRPr="00347CCA" w14:paraId="2F44D0A3" w14:textId="77777777" w:rsidTr="00A36E58">
        <w:trPr>
          <w:trHeight w:val="340"/>
          <w:jc w:val="center"/>
        </w:trPr>
        <w:tc>
          <w:tcPr>
            <w:tcW w:w="571" w:type="dxa"/>
            <w:shd w:val="clear" w:color="auto" w:fill="auto"/>
            <w:vAlign w:val="center"/>
          </w:tcPr>
          <w:p w14:paraId="18F59CF8" w14:textId="77777777" w:rsidR="00347CCA" w:rsidRPr="00A36E58" w:rsidRDefault="00347CCA" w:rsidP="00BC24BB">
            <w:pPr>
              <w:ind w:left="-57" w:right="-57"/>
              <w:jc w:val="center"/>
            </w:pPr>
          </w:p>
        </w:tc>
        <w:tc>
          <w:tcPr>
            <w:tcW w:w="700" w:type="dxa"/>
            <w:shd w:val="clear" w:color="auto" w:fill="auto"/>
            <w:vAlign w:val="center"/>
          </w:tcPr>
          <w:p w14:paraId="21939E8D" w14:textId="77777777" w:rsidR="00347CCA" w:rsidRPr="00A36E58" w:rsidRDefault="00347CCA" w:rsidP="00BC24BB">
            <w:pPr>
              <w:ind w:left="-57" w:right="-57"/>
              <w:jc w:val="center"/>
            </w:pPr>
          </w:p>
        </w:tc>
        <w:tc>
          <w:tcPr>
            <w:tcW w:w="860" w:type="dxa"/>
            <w:shd w:val="clear" w:color="auto" w:fill="auto"/>
            <w:vAlign w:val="center"/>
          </w:tcPr>
          <w:p w14:paraId="37365380" w14:textId="77777777" w:rsidR="00347CCA" w:rsidRPr="00A36E58" w:rsidRDefault="00347CCA" w:rsidP="00BC24BB">
            <w:pPr>
              <w:ind w:left="-57" w:right="-57"/>
              <w:jc w:val="center"/>
            </w:pPr>
          </w:p>
        </w:tc>
        <w:tc>
          <w:tcPr>
            <w:tcW w:w="992" w:type="dxa"/>
            <w:shd w:val="clear" w:color="auto" w:fill="auto"/>
            <w:vAlign w:val="center"/>
          </w:tcPr>
          <w:p w14:paraId="3A2E2BE5" w14:textId="77777777" w:rsidR="00347CCA" w:rsidRPr="00A36E58" w:rsidRDefault="00347CCA" w:rsidP="00BC24BB">
            <w:pPr>
              <w:ind w:left="-57" w:right="-57"/>
              <w:jc w:val="center"/>
            </w:pPr>
          </w:p>
        </w:tc>
        <w:tc>
          <w:tcPr>
            <w:tcW w:w="1276" w:type="dxa"/>
            <w:shd w:val="clear" w:color="auto" w:fill="auto"/>
            <w:vAlign w:val="center"/>
          </w:tcPr>
          <w:p w14:paraId="1856B43B" w14:textId="77777777" w:rsidR="00347CCA" w:rsidRPr="00A36E58" w:rsidRDefault="00347CCA" w:rsidP="00BC24BB">
            <w:pPr>
              <w:ind w:left="-57" w:right="-57"/>
              <w:jc w:val="center"/>
            </w:pPr>
            <w:r w:rsidRPr="00A36E58">
              <w:t>II2020103</w:t>
            </w:r>
          </w:p>
        </w:tc>
        <w:tc>
          <w:tcPr>
            <w:tcW w:w="720" w:type="dxa"/>
            <w:shd w:val="clear" w:color="auto" w:fill="auto"/>
            <w:vAlign w:val="center"/>
          </w:tcPr>
          <w:p w14:paraId="514CEC36" w14:textId="77777777" w:rsidR="00347CCA" w:rsidRPr="00A36E58" w:rsidRDefault="00347CCA" w:rsidP="00BC24BB">
            <w:pPr>
              <w:ind w:left="-57" w:right="-57"/>
              <w:jc w:val="center"/>
            </w:pPr>
          </w:p>
        </w:tc>
        <w:tc>
          <w:tcPr>
            <w:tcW w:w="2829" w:type="dxa"/>
            <w:shd w:val="clear" w:color="auto" w:fill="auto"/>
            <w:vAlign w:val="center"/>
          </w:tcPr>
          <w:p w14:paraId="0F0EB6FA" w14:textId="77777777" w:rsidR="00347CCA" w:rsidRPr="00A36E58" w:rsidRDefault="00347CCA" w:rsidP="00C8463E">
            <w:pPr>
              <w:ind w:left="-57" w:right="-57"/>
              <w:jc w:val="both"/>
            </w:pPr>
            <w:r w:rsidRPr="00A36E58">
              <w:t>Đá khối để xẻ có diện tích bề mặt từ 0,3 m</w:t>
            </w:r>
            <w:r w:rsidRPr="00A36E58">
              <w:rPr>
                <w:vertAlign w:val="superscript"/>
              </w:rPr>
              <w:t>2</w:t>
            </w:r>
            <w:r w:rsidRPr="00A36E58">
              <w:t xml:space="preserve"> đến dưới 0,6 m</w:t>
            </w:r>
            <w:r w:rsidRPr="00A36E58">
              <w:rPr>
                <w:vertAlign w:val="superscript"/>
              </w:rPr>
              <w:t>2</w:t>
            </w:r>
          </w:p>
        </w:tc>
        <w:tc>
          <w:tcPr>
            <w:tcW w:w="552" w:type="dxa"/>
            <w:shd w:val="clear" w:color="auto" w:fill="auto"/>
            <w:vAlign w:val="center"/>
          </w:tcPr>
          <w:p w14:paraId="428E42C0"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66A3A6D9" w14:textId="77777777" w:rsidR="00347CCA" w:rsidRPr="00A36E58" w:rsidRDefault="00347CCA" w:rsidP="00A36E58">
            <w:pPr>
              <w:ind w:left="-113" w:right="-113"/>
              <w:jc w:val="center"/>
            </w:pPr>
            <w:r w:rsidRPr="00A36E58">
              <w:t>5.400.000</w:t>
            </w:r>
          </w:p>
        </w:tc>
      </w:tr>
      <w:tr w:rsidR="00347CCA" w:rsidRPr="00347CCA" w14:paraId="352BF155" w14:textId="77777777" w:rsidTr="00A36E58">
        <w:trPr>
          <w:trHeight w:val="340"/>
          <w:jc w:val="center"/>
        </w:trPr>
        <w:tc>
          <w:tcPr>
            <w:tcW w:w="571" w:type="dxa"/>
            <w:shd w:val="clear" w:color="auto" w:fill="auto"/>
            <w:vAlign w:val="center"/>
          </w:tcPr>
          <w:p w14:paraId="7E04D614" w14:textId="77777777" w:rsidR="00347CCA" w:rsidRPr="00A36E58" w:rsidRDefault="00347CCA" w:rsidP="00BC24BB">
            <w:pPr>
              <w:ind w:left="-57" w:right="-57"/>
              <w:jc w:val="center"/>
            </w:pPr>
          </w:p>
        </w:tc>
        <w:tc>
          <w:tcPr>
            <w:tcW w:w="700" w:type="dxa"/>
            <w:shd w:val="clear" w:color="auto" w:fill="auto"/>
            <w:vAlign w:val="center"/>
          </w:tcPr>
          <w:p w14:paraId="1A95A771" w14:textId="77777777" w:rsidR="00347CCA" w:rsidRPr="00A36E58" w:rsidRDefault="00347CCA" w:rsidP="00BC24BB">
            <w:pPr>
              <w:ind w:left="-57" w:right="-57"/>
              <w:jc w:val="center"/>
            </w:pPr>
          </w:p>
        </w:tc>
        <w:tc>
          <w:tcPr>
            <w:tcW w:w="860" w:type="dxa"/>
            <w:shd w:val="clear" w:color="auto" w:fill="auto"/>
            <w:vAlign w:val="center"/>
          </w:tcPr>
          <w:p w14:paraId="7A455C5C" w14:textId="77777777" w:rsidR="00347CCA" w:rsidRPr="00A36E58" w:rsidRDefault="00347CCA" w:rsidP="00BC24BB">
            <w:pPr>
              <w:ind w:left="-57" w:right="-57"/>
              <w:jc w:val="center"/>
            </w:pPr>
          </w:p>
        </w:tc>
        <w:tc>
          <w:tcPr>
            <w:tcW w:w="992" w:type="dxa"/>
            <w:shd w:val="clear" w:color="auto" w:fill="auto"/>
            <w:vAlign w:val="center"/>
          </w:tcPr>
          <w:p w14:paraId="51F52C1C" w14:textId="77777777" w:rsidR="00347CCA" w:rsidRPr="00A36E58" w:rsidRDefault="00347CCA" w:rsidP="00BC24BB">
            <w:pPr>
              <w:ind w:left="-57" w:right="-57"/>
              <w:jc w:val="center"/>
            </w:pPr>
          </w:p>
        </w:tc>
        <w:tc>
          <w:tcPr>
            <w:tcW w:w="1276" w:type="dxa"/>
            <w:shd w:val="clear" w:color="auto" w:fill="auto"/>
            <w:vAlign w:val="center"/>
          </w:tcPr>
          <w:p w14:paraId="45A9FD39" w14:textId="77777777" w:rsidR="00347CCA" w:rsidRPr="00A36E58" w:rsidRDefault="00347CCA" w:rsidP="00BC24BB">
            <w:pPr>
              <w:ind w:left="-57" w:right="-57"/>
              <w:jc w:val="center"/>
            </w:pPr>
            <w:r w:rsidRPr="00A36E58">
              <w:t>II2020104</w:t>
            </w:r>
          </w:p>
        </w:tc>
        <w:tc>
          <w:tcPr>
            <w:tcW w:w="720" w:type="dxa"/>
            <w:shd w:val="clear" w:color="auto" w:fill="auto"/>
            <w:vAlign w:val="center"/>
          </w:tcPr>
          <w:p w14:paraId="25643F63" w14:textId="77777777" w:rsidR="00347CCA" w:rsidRPr="00A36E58" w:rsidRDefault="00347CCA" w:rsidP="00BC24BB">
            <w:pPr>
              <w:ind w:left="-57" w:right="-57"/>
              <w:jc w:val="center"/>
            </w:pPr>
          </w:p>
        </w:tc>
        <w:tc>
          <w:tcPr>
            <w:tcW w:w="2829" w:type="dxa"/>
            <w:shd w:val="clear" w:color="auto" w:fill="auto"/>
            <w:vAlign w:val="center"/>
          </w:tcPr>
          <w:p w14:paraId="11E07DFA" w14:textId="77777777" w:rsidR="00347CCA" w:rsidRPr="00A36E58" w:rsidRDefault="00347CCA" w:rsidP="00C8463E">
            <w:pPr>
              <w:ind w:left="-57" w:right="-57"/>
              <w:jc w:val="both"/>
            </w:pPr>
            <w:r w:rsidRPr="00A36E58">
              <w:t>Đá khối để xẻ có diện tích bề mặt từ 0,6 m</w:t>
            </w:r>
            <w:r w:rsidRPr="00A36E58">
              <w:rPr>
                <w:vertAlign w:val="superscript"/>
              </w:rPr>
              <w:t xml:space="preserve">2 </w:t>
            </w:r>
            <w:r w:rsidRPr="00A36E58">
              <w:t>đến dưới 01 m</w:t>
            </w:r>
            <w:r w:rsidRPr="00A36E58">
              <w:rPr>
                <w:vertAlign w:val="superscript"/>
              </w:rPr>
              <w:t>2</w:t>
            </w:r>
          </w:p>
        </w:tc>
        <w:tc>
          <w:tcPr>
            <w:tcW w:w="552" w:type="dxa"/>
            <w:shd w:val="clear" w:color="auto" w:fill="auto"/>
            <w:vAlign w:val="center"/>
          </w:tcPr>
          <w:p w14:paraId="6C4D9E75"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78C4E902" w14:textId="77777777" w:rsidR="00347CCA" w:rsidRPr="00A36E58" w:rsidRDefault="00347CCA" w:rsidP="00A36E58">
            <w:pPr>
              <w:ind w:left="-113" w:right="-113"/>
              <w:jc w:val="center"/>
            </w:pPr>
            <w:r w:rsidRPr="00A36E58">
              <w:t>7.200.000</w:t>
            </w:r>
          </w:p>
        </w:tc>
      </w:tr>
      <w:tr w:rsidR="00347CCA" w:rsidRPr="00347CCA" w14:paraId="29FECDCE" w14:textId="77777777" w:rsidTr="00A36E58">
        <w:trPr>
          <w:trHeight w:val="340"/>
          <w:jc w:val="center"/>
        </w:trPr>
        <w:tc>
          <w:tcPr>
            <w:tcW w:w="571" w:type="dxa"/>
            <w:shd w:val="clear" w:color="auto" w:fill="auto"/>
            <w:vAlign w:val="center"/>
          </w:tcPr>
          <w:p w14:paraId="71D60A3D" w14:textId="77777777" w:rsidR="00347CCA" w:rsidRPr="00A36E58" w:rsidRDefault="00347CCA" w:rsidP="00BC24BB">
            <w:pPr>
              <w:ind w:left="-57" w:right="-57"/>
              <w:jc w:val="center"/>
            </w:pPr>
          </w:p>
        </w:tc>
        <w:tc>
          <w:tcPr>
            <w:tcW w:w="700" w:type="dxa"/>
            <w:shd w:val="clear" w:color="auto" w:fill="auto"/>
            <w:vAlign w:val="center"/>
          </w:tcPr>
          <w:p w14:paraId="3B53C77D" w14:textId="77777777" w:rsidR="00347CCA" w:rsidRPr="00A36E58" w:rsidRDefault="00347CCA" w:rsidP="00BC24BB">
            <w:pPr>
              <w:ind w:left="-57" w:right="-57"/>
              <w:jc w:val="center"/>
            </w:pPr>
          </w:p>
        </w:tc>
        <w:tc>
          <w:tcPr>
            <w:tcW w:w="860" w:type="dxa"/>
            <w:shd w:val="clear" w:color="auto" w:fill="auto"/>
            <w:vAlign w:val="center"/>
          </w:tcPr>
          <w:p w14:paraId="1818CDAB" w14:textId="77777777" w:rsidR="00347CCA" w:rsidRPr="00A36E58" w:rsidRDefault="00347CCA" w:rsidP="00BC24BB">
            <w:pPr>
              <w:ind w:left="-57" w:right="-57"/>
              <w:jc w:val="center"/>
            </w:pPr>
          </w:p>
        </w:tc>
        <w:tc>
          <w:tcPr>
            <w:tcW w:w="992" w:type="dxa"/>
            <w:shd w:val="clear" w:color="auto" w:fill="auto"/>
            <w:vAlign w:val="center"/>
          </w:tcPr>
          <w:p w14:paraId="0A96E900" w14:textId="77777777" w:rsidR="00347CCA" w:rsidRPr="00A36E58" w:rsidRDefault="00347CCA" w:rsidP="00BC24BB">
            <w:pPr>
              <w:ind w:left="-57" w:right="-57"/>
              <w:jc w:val="center"/>
            </w:pPr>
          </w:p>
        </w:tc>
        <w:tc>
          <w:tcPr>
            <w:tcW w:w="1276" w:type="dxa"/>
            <w:shd w:val="clear" w:color="auto" w:fill="auto"/>
            <w:vAlign w:val="center"/>
          </w:tcPr>
          <w:p w14:paraId="5A754A3D" w14:textId="77777777" w:rsidR="00347CCA" w:rsidRPr="00A36E58" w:rsidRDefault="00347CCA" w:rsidP="00BC24BB">
            <w:pPr>
              <w:ind w:left="-57" w:right="-57"/>
              <w:jc w:val="center"/>
            </w:pPr>
            <w:r w:rsidRPr="00A36E58">
              <w:t>II2020105</w:t>
            </w:r>
          </w:p>
        </w:tc>
        <w:tc>
          <w:tcPr>
            <w:tcW w:w="720" w:type="dxa"/>
            <w:shd w:val="clear" w:color="auto" w:fill="auto"/>
            <w:vAlign w:val="center"/>
          </w:tcPr>
          <w:p w14:paraId="60ADEA90" w14:textId="77777777" w:rsidR="00347CCA" w:rsidRPr="00A36E58" w:rsidRDefault="00347CCA" w:rsidP="00BC24BB">
            <w:pPr>
              <w:ind w:left="-57" w:right="-57"/>
              <w:jc w:val="center"/>
            </w:pPr>
          </w:p>
        </w:tc>
        <w:tc>
          <w:tcPr>
            <w:tcW w:w="2829" w:type="dxa"/>
            <w:shd w:val="clear" w:color="auto" w:fill="auto"/>
            <w:vAlign w:val="center"/>
          </w:tcPr>
          <w:p w14:paraId="0B0C7F71" w14:textId="77777777" w:rsidR="00347CCA" w:rsidRPr="00A36E58" w:rsidRDefault="00347CCA" w:rsidP="00C8463E">
            <w:pPr>
              <w:ind w:left="-57" w:right="-57"/>
              <w:jc w:val="both"/>
            </w:pPr>
            <w:r w:rsidRPr="00A36E58">
              <w:t>Đá khối để xẻ có diện tích bề mặt từ 1 m</w:t>
            </w:r>
            <w:r w:rsidRPr="00A36E58">
              <w:rPr>
                <w:vertAlign w:val="superscript"/>
              </w:rPr>
              <w:t>2</w:t>
            </w:r>
            <w:r w:rsidRPr="00A36E58">
              <w:t xml:space="preserve"> trở lên</w:t>
            </w:r>
          </w:p>
        </w:tc>
        <w:tc>
          <w:tcPr>
            <w:tcW w:w="552" w:type="dxa"/>
            <w:shd w:val="clear" w:color="auto" w:fill="auto"/>
            <w:vAlign w:val="center"/>
          </w:tcPr>
          <w:p w14:paraId="7981BF74"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019AC832" w14:textId="77777777" w:rsidR="00347CCA" w:rsidRPr="00A36E58" w:rsidRDefault="00347CCA" w:rsidP="00A36E58">
            <w:pPr>
              <w:ind w:left="-113" w:right="-113"/>
              <w:jc w:val="center"/>
            </w:pPr>
            <w:r w:rsidRPr="00A36E58">
              <w:t>9.000.000</w:t>
            </w:r>
          </w:p>
        </w:tc>
      </w:tr>
      <w:tr w:rsidR="00347CCA" w:rsidRPr="00347CCA" w14:paraId="5A1F729C" w14:textId="77777777" w:rsidTr="00A36E58">
        <w:trPr>
          <w:trHeight w:val="340"/>
          <w:jc w:val="center"/>
        </w:trPr>
        <w:tc>
          <w:tcPr>
            <w:tcW w:w="571" w:type="dxa"/>
            <w:shd w:val="clear" w:color="auto" w:fill="auto"/>
            <w:vAlign w:val="center"/>
          </w:tcPr>
          <w:p w14:paraId="2F2A0EB0" w14:textId="77777777" w:rsidR="00347CCA" w:rsidRPr="00A36E58" w:rsidRDefault="00347CCA" w:rsidP="00BC24BB">
            <w:pPr>
              <w:ind w:left="-57" w:right="-57"/>
              <w:jc w:val="center"/>
            </w:pPr>
          </w:p>
        </w:tc>
        <w:tc>
          <w:tcPr>
            <w:tcW w:w="700" w:type="dxa"/>
            <w:shd w:val="clear" w:color="auto" w:fill="auto"/>
            <w:vAlign w:val="center"/>
          </w:tcPr>
          <w:p w14:paraId="7B82336A" w14:textId="77777777" w:rsidR="00347CCA" w:rsidRPr="00A36E58" w:rsidRDefault="00347CCA" w:rsidP="00BC24BB">
            <w:pPr>
              <w:ind w:left="-57" w:right="-57"/>
              <w:jc w:val="center"/>
            </w:pPr>
          </w:p>
        </w:tc>
        <w:tc>
          <w:tcPr>
            <w:tcW w:w="860" w:type="dxa"/>
            <w:shd w:val="clear" w:color="auto" w:fill="auto"/>
            <w:vAlign w:val="center"/>
          </w:tcPr>
          <w:p w14:paraId="4CFB57EA" w14:textId="77777777" w:rsidR="00347CCA" w:rsidRPr="00A36E58" w:rsidRDefault="00347CCA" w:rsidP="00BC24BB">
            <w:pPr>
              <w:ind w:left="-57" w:right="-57"/>
              <w:jc w:val="center"/>
            </w:pPr>
          </w:p>
        </w:tc>
        <w:tc>
          <w:tcPr>
            <w:tcW w:w="992" w:type="dxa"/>
            <w:shd w:val="clear" w:color="auto" w:fill="auto"/>
            <w:vAlign w:val="center"/>
          </w:tcPr>
          <w:p w14:paraId="61688B8A" w14:textId="77777777" w:rsidR="00347CCA" w:rsidRPr="00A36E58" w:rsidRDefault="00347CCA" w:rsidP="00BC24BB">
            <w:pPr>
              <w:ind w:left="-57" w:right="-57"/>
              <w:jc w:val="center"/>
            </w:pPr>
            <w:r w:rsidRPr="00A36E58">
              <w:t>II20202</w:t>
            </w:r>
          </w:p>
        </w:tc>
        <w:tc>
          <w:tcPr>
            <w:tcW w:w="1276" w:type="dxa"/>
            <w:shd w:val="clear" w:color="auto" w:fill="auto"/>
            <w:vAlign w:val="center"/>
          </w:tcPr>
          <w:p w14:paraId="02BE1DAE" w14:textId="77777777" w:rsidR="00347CCA" w:rsidRPr="00A36E58" w:rsidRDefault="00347CCA" w:rsidP="00BC24BB">
            <w:pPr>
              <w:ind w:left="-57" w:right="-57"/>
              <w:jc w:val="center"/>
            </w:pPr>
          </w:p>
        </w:tc>
        <w:tc>
          <w:tcPr>
            <w:tcW w:w="720" w:type="dxa"/>
            <w:shd w:val="clear" w:color="auto" w:fill="auto"/>
            <w:vAlign w:val="center"/>
          </w:tcPr>
          <w:p w14:paraId="528548F1" w14:textId="77777777" w:rsidR="00347CCA" w:rsidRPr="00A36E58" w:rsidRDefault="00347CCA" w:rsidP="00BC24BB">
            <w:pPr>
              <w:ind w:left="-57" w:right="-57"/>
              <w:jc w:val="center"/>
            </w:pPr>
          </w:p>
        </w:tc>
        <w:tc>
          <w:tcPr>
            <w:tcW w:w="2829" w:type="dxa"/>
            <w:shd w:val="clear" w:color="auto" w:fill="auto"/>
            <w:vAlign w:val="center"/>
          </w:tcPr>
          <w:p w14:paraId="5E4C3040" w14:textId="77777777" w:rsidR="00347CCA" w:rsidRPr="00A36E58" w:rsidRDefault="00347CCA" w:rsidP="00C8463E">
            <w:pPr>
              <w:ind w:left="-57" w:right="-57"/>
              <w:jc w:val="both"/>
            </w:pPr>
            <w:r w:rsidRPr="00A36E58">
              <w:t>Đá mỹ nghệ (bao gồm tất cả các loại đá làm mỹ nghệ)</w:t>
            </w:r>
          </w:p>
        </w:tc>
        <w:tc>
          <w:tcPr>
            <w:tcW w:w="552" w:type="dxa"/>
            <w:shd w:val="clear" w:color="auto" w:fill="auto"/>
            <w:vAlign w:val="center"/>
          </w:tcPr>
          <w:p w14:paraId="2BE3EAE8" w14:textId="77777777" w:rsidR="00347CCA" w:rsidRPr="00A36E58" w:rsidRDefault="00347CCA" w:rsidP="00BC24BB">
            <w:pPr>
              <w:ind w:left="-57" w:right="-57"/>
              <w:jc w:val="center"/>
            </w:pPr>
          </w:p>
        </w:tc>
        <w:tc>
          <w:tcPr>
            <w:tcW w:w="1134" w:type="dxa"/>
            <w:vAlign w:val="center"/>
          </w:tcPr>
          <w:p w14:paraId="61B79015" w14:textId="77777777" w:rsidR="00347CCA" w:rsidRPr="00A36E58" w:rsidRDefault="00347CCA" w:rsidP="00A36E58">
            <w:pPr>
              <w:ind w:left="-113" w:right="-113"/>
              <w:jc w:val="center"/>
            </w:pPr>
          </w:p>
        </w:tc>
      </w:tr>
      <w:tr w:rsidR="00347CCA" w:rsidRPr="00347CCA" w14:paraId="543BDAEF" w14:textId="77777777" w:rsidTr="00A36E58">
        <w:trPr>
          <w:trHeight w:val="340"/>
          <w:jc w:val="center"/>
        </w:trPr>
        <w:tc>
          <w:tcPr>
            <w:tcW w:w="571" w:type="dxa"/>
            <w:shd w:val="clear" w:color="auto" w:fill="auto"/>
            <w:vAlign w:val="center"/>
          </w:tcPr>
          <w:p w14:paraId="037CA39E" w14:textId="77777777" w:rsidR="00347CCA" w:rsidRPr="00A36E58" w:rsidRDefault="00347CCA" w:rsidP="00BC24BB">
            <w:pPr>
              <w:ind w:left="-57" w:right="-57"/>
              <w:jc w:val="center"/>
            </w:pPr>
          </w:p>
        </w:tc>
        <w:tc>
          <w:tcPr>
            <w:tcW w:w="700" w:type="dxa"/>
            <w:shd w:val="clear" w:color="auto" w:fill="auto"/>
            <w:vAlign w:val="center"/>
          </w:tcPr>
          <w:p w14:paraId="5F9D88D0" w14:textId="77777777" w:rsidR="00347CCA" w:rsidRPr="00A36E58" w:rsidRDefault="00347CCA" w:rsidP="00BC24BB">
            <w:pPr>
              <w:ind w:left="-57" w:right="-57"/>
              <w:jc w:val="center"/>
            </w:pPr>
          </w:p>
        </w:tc>
        <w:tc>
          <w:tcPr>
            <w:tcW w:w="860" w:type="dxa"/>
            <w:shd w:val="clear" w:color="auto" w:fill="auto"/>
            <w:vAlign w:val="center"/>
          </w:tcPr>
          <w:p w14:paraId="3996780B" w14:textId="77777777" w:rsidR="00347CCA" w:rsidRPr="00A36E58" w:rsidRDefault="00347CCA" w:rsidP="00BC24BB">
            <w:pPr>
              <w:ind w:left="-57" w:right="-57"/>
              <w:jc w:val="center"/>
            </w:pPr>
          </w:p>
        </w:tc>
        <w:tc>
          <w:tcPr>
            <w:tcW w:w="992" w:type="dxa"/>
            <w:shd w:val="clear" w:color="auto" w:fill="auto"/>
            <w:vAlign w:val="center"/>
          </w:tcPr>
          <w:p w14:paraId="5C8807B9" w14:textId="77777777" w:rsidR="00347CCA" w:rsidRPr="00A36E58" w:rsidRDefault="00347CCA" w:rsidP="00BC24BB">
            <w:pPr>
              <w:ind w:left="-57" w:right="-57"/>
              <w:jc w:val="center"/>
            </w:pPr>
          </w:p>
        </w:tc>
        <w:tc>
          <w:tcPr>
            <w:tcW w:w="1276" w:type="dxa"/>
            <w:shd w:val="clear" w:color="auto" w:fill="auto"/>
            <w:vAlign w:val="center"/>
          </w:tcPr>
          <w:p w14:paraId="699D3A38" w14:textId="77777777" w:rsidR="00347CCA" w:rsidRPr="00A36E58" w:rsidRDefault="00347CCA" w:rsidP="00BC24BB">
            <w:pPr>
              <w:ind w:left="-57" w:right="-57"/>
              <w:jc w:val="center"/>
            </w:pPr>
            <w:r w:rsidRPr="00A36E58">
              <w:t>II2020201</w:t>
            </w:r>
          </w:p>
        </w:tc>
        <w:tc>
          <w:tcPr>
            <w:tcW w:w="720" w:type="dxa"/>
            <w:shd w:val="clear" w:color="auto" w:fill="auto"/>
            <w:vAlign w:val="center"/>
          </w:tcPr>
          <w:p w14:paraId="4FCF5367" w14:textId="77777777" w:rsidR="00347CCA" w:rsidRPr="00A36E58" w:rsidRDefault="00347CCA" w:rsidP="00BC24BB">
            <w:pPr>
              <w:ind w:left="-57" w:right="-57"/>
              <w:jc w:val="center"/>
            </w:pPr>
          </w:p>
        </w:tc>
        <w:tc>
          <w:tcPr>
            <w:tcW w:w="2829" w:type="dxa"/>
            <w:shd w:val="clear" w:color="auto" w:fill="auto"/>
            <w:vAlign w:val="center"/>
          </w:tcPr>
          <w:p w14:paraId="5FBF872F" w14:textId="77777777" w:rsidR="00347CCA" w:rsidRPr="00A36E58" w:rsidRDefault="00347CCA" w:rsidP="00C8463E">
            <w:pPr>
              <w:ind w:left="-57" w:right="-57"/>
              <w:jc w:val="both"/>
            </w:pPr>
            <w:r w:rsidRPr="00A36E58">
              <w:t>Đá mỹ nghệ có độ nguyên khối dưới 0,4 m</w:t>
            </w:r>
            <w:r w:rsidRPr="00A36E58">
              <w:rPr>
                <w:vertAlign w:val="superscript"/>
              </w:rPr>
              <w:t>3</w:t>
            </w:r>
          </w:p>
        </w:tc>
        <w:tc>
          <w:tcPr>
            <w:tcW w:w="552" w:type="dxa"/>
            <w:shd w:val="clear" w:color="auto" w:fill="auto"/>
            <w:vAlign w:val="center"/>
          </w:tcPr>
          <w:p w14:paraId="51B1FE13"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346CFD3D" w14:textId="77777777" w:rsidR="00347CCA" w:rsidRPr="00A36E58" w:rsidRDefault="00347CCA" w:rsidP="00E01206">
            <w:pPr>
              <w:ind w:left="-57" w:right="-57"/>
              <w:jc w:val="center"/>
            </w:pPr>
            <w:r w:rsidRPr="00A36E58">
              <w:t>900.000</w:t>
            </w:r>
          </w:p>
        </w:tc>
      </w:tr>
      <w:tr w:rsidR="00347CCA" w:rsidRPr="00347CCA" w14:paraId="462F0FEC" w14:textId="77777777" w:rsidTr="00A36E58">
        <w:trPr>
          <w:trHeight w:val="340"/>
          <w:jc w:val="center"/>
        </w:trPr>
        <w:tc>
          <w:tcPr>
            <w:tcW w:w="571" w:type="dxa"/>
            <w:shd w:val="clear" w:color="auto" w:fill="auto"/>
            <w:vAlign w:val="center"/>
          </w:tcPr>
          <w:p w14:paraId="174AF17F" w14:textId="77777777" w:rsidR="00347CCA" w:rsidRPr="00A36E58" w:rsidRDefault="00347CCA" w:rsidP="00BC24BB">
            <w:pPr>
              <w:ind w:left="-57" w:right="-57"/>
              <w:jc w:val="center"/>
            </w:pPr>
          </w:p>
        </w:tc>
        <w:tc>
          <w:tcPr>
            <w:tcW w:w="700" w:type="dxa"/>
            <w:shd w:val="clear" w:color="auto" w:fill="auto"/>
            <w:vAlign w:val="center"/>
          </w:tcPr>
          <w:p w14:paraId="311F537A" w14:textId="77777777" w:rsidR="00347CCA" w:rsidRPr="00A36E58" w:rsidRDefault="00347CCA" w:rsidP="00BC24BB">
            <w:pPr>
              <w:ind w:left="-57" w:right="-57"/>
              <w:jc w:val="center"/>
            </w:pPr>
          </w:p>
        </w:tc>
        <w:tc>
          <w:tcPr>
            <w:tcW w:w="860" w:type="dxa"/>
            <w:shd w:val="clear" w:color="auto" w:fill="auto"/>
            <w:vAlign w:val="center"/>
          </w:tcPr>
          <w:p w14:paraId="19D24DF5" w14:textId="77777777" w:rsidR="00347CCA" w:rsidRPr="00A36E58" w:rsidRDefault="00347CCA" w:rsidP="00BC24BB">
            <w:pPr>
              <w:ind w:left="-57" w:right="-57"/>
              <w:jc w:val="center"/>
            </w:pPr>
          </w:p>
        </w:tc>
        <w:tc>
          <w:tcPr>
            <w:tcW w:w="992" w:type="dxa"/>
            <w:shd w:val="clear" w:color="auto" w:fill="auto"/>
            <w:vAlign w:val="center"/>
          </w:tcPr>
          <w:p w14:paraId="3405734A" w14:textId="77777777" w:rsidR="00347CCA" w:rsidRPr="00A36E58" w:rsidRDefault="00347CCA" w:rsidP="00BC24BB">
            <w:pPr>
              <w:ind w:left="-57" w:right="-57"/>
              <w:jc w:val="center"/>
            </w:pPr>
          </w:p>
        </w:tc>
        <w:tc>
          <w:tcPr>
            <w:tcW w:w="1276" w:type="dxa"/>
            <w:shd w:val="clear" w:color="auto" w:fill="auto"/>
            <w:vAlign w:val="center"/>
          </w:tcPr>
          <w:p w14:paraId="5024BC11" w14:textId="77777777" w:rsidR="00347CCA" w:rsidRPr="00A36E58" w:rsidRDefault="00347CCA" w:rsidP="00BC24BB">
            <w:pPr>
              <w:ind w:left="-57" w:right="-57"/>
              <w:jc w:val="center"/>
            </w:pPr>
            <w:r w:rsidRPr="00A36E58">
              <w:t>II2020202</w:t>
            </w:r>
          </w:p>
        </w:tc>
        <w:tc>
          <w:tcPr>
            <w:tcW w:w="720" w:type="dxa"/>
            <w:shd w:val="clear" w:color="auto" w:fill="auto"/>
            <w:vAlign w:val="center"/>
          </w:tcPr>
          <w:p w14:paraId="2C4FBE61" w14:textId="77777777" w:rsidR="00347CCA" w:rsidRPr="00A36E58" w:rsidRDefault="00347CCA" w:rsidP="00BC24BB">
            <w:pPr>
              <w:ind w:left="-57" w:right="-57"/>
              <w:jc w:val="center"/>
            </w:pPr>
          </w:p>
        </w:tc>
        <w:tc>
          <w:tcPr>
            <w:tcW w:w="2829" w:type="dxa"/>
            <w:shd w:val="clear" w:color="auto" w:fill="auto"/>
            <w:vAlign w:val="center"/>
          </w:tcPr>
          <w:p w14:paraId="0A475FCA" w14:textId="77777777" w:rsidR="00347CCA" w:rsidRPr="00A36E58" w:rsidRDefault="00347CCA" w:rsidP="00C8463E">
            <w:pPr>
              <w:ind w:left="-57" w:right="-57"/>
              <w:jc w:val="both"/>
            </w:pPr>
            <w:r w:rsidRPr="00A36E58">
              <w:t>Đá mỹ nghệ có độ nguyên khối đến từ 0,4 m</w:t>
            </w:r>
            <w:r w:rsidRPr="00A36E58">
              <w:rPr>
                <w:vertAlign w:val="superscript"/>
              </w:rPr>
              <w:t>3</w:t>
            </w:r>
            <w:r w:rsidRPr="00A36E58">
              <w:t xml:space="preserve"> đến dưới 01 m</w:t>
            </w:r>
            <w:r w:rsidRPr="00A36E58">
              <w:rPr>
                <w:vertAlign w:val="superscript"/>
              </w:rPr>
              <w:t>3</w:t>
            </w:r>
          </w:p>
        </w:tc>
        <w:tc>
          <w:tcPr>
            <w:tcW w:w="552" w:type="dxa"/>
            <w:shd w:val="clear" w:color="auto" w:fill="auto"/>
            <w:vAlign w:val="center"/>
          </w:tcPr>
          <w:p w14:paraId="6F3285F9"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004A8724" w14:textId="77777777" w:rsidR="00347CCA" w:rsidRPr="00A36E58" w:rsidRDefault="00347CCA" w:rsidP="00E01206">
            <w:pPr>
              <w:ind w:left="-57" w:right="-57"/>
              <w:jc w:val="center"/>
            </w:pPr>
            <w:r w:rsidRPr="00A36E58">
              <w:t>1.800.000</w:t>
            </w:r>
          </w:p>
        </w:tc>
      </w:tr>
      <w:tr w:rsidR="00347CCA" w:rsidRPr="00347CCA" w14:paraId="06B4BF70" w14:textId="77777777" w:rsidTr="00A36E58">
        <w:trPr>
          <w:trHeight w:val="340"/>
          <w:jc w:val="center"/>
        </w:trPr>
        <w:tc>
          <w:tcPr>
            <w:tcW w:w="571" w:type="dxa"/>
            <w:shd w:val="clear" w:color="auto" w:fill="auto"/>
            <w:vAlign w:val="center"/>
          </w:tcPr>
          <w:p w14:paraId="1682B225" w14:textId="77777777" w:rsidR="00347CCA" w:rsidRPr="00A36E58" w:rsidRDefault="00347CCA" w:rsidP="00BC24BB">
            <w:pPr>
              <w:ind w:left="-57" w:right="-57"/>
              <w:jc w:val="center"/>
            </w:pPr>
          </w:p>
        </w:tc>
        <w:tc>
          <w:tcPr>
            <w:tcW w:w="700" w:type="dxa"/>
            <w:shd w:val="clear" w:color="auto" w:fill="auto"/>
            <w:vAlign w:val="center"/>
          </w:tcPr>
          <w:p w14:paraId="2EF8FC66" w14:textId="77777777" w:rsidR="00347CCA" w:rsidRPr="00A36E58" w:rsidRDefault="00347CCA" w:rsidP="00BC24BB">
            <w:pPr>
              <w:ind w:left="-57" w:right="-57"/>
              <w:jc w:val="center"/>
            </w:pPr>
          </w:p>
        </w:tc>
        <w:tc>
          <w:tcPr>
            <w:tcW w:w="860" w:type="dxa"/>
            <w:shd w:val="clear" w:color="auto" w:fill="auto"/>
            <w:vAlign w:val="center"/>
          </w:tcPr>
          <w:p w14:paraId="20F7AF6C" w14:textId="77777777" w:rsidR="00347CCA" w:rsidRPr="00A36E58" w:rsidRDefault="00347CCA" w:rsidP="00BC24BB">
            <w:pPr>
              <w:ind w:left="-57" w:right="-57"/>
              <w:jc w:val="center"/>
            </w:pPr>
          </w:p>
        </w:tc>
        <w:tc>
          <w:tcPr>
            <w:tcW w:w="992" w:type="dxa"/>
            <w:shd w:val="clear" w:color="auto" w:fill="auto"/>
            <w:vAlign w:val="center"/>
          </w:tcPr>
          <w:p w14:paraId="591177F5" w14:textId="77777777" w:rsidR="00347CCA" w:rsidRPr="00A36E58" w:rsidRDefault="00347CCA" w:rsidP="00BC24BB">
            <w:pPr>
              <w:ind w:left="-57" w:right="-57"/>
              <w:jc w:val="center"/>
            </w:pPr>
          </w:p>
        </w:tc>
        <w:tc>
          <w:tcPr>
            <w:tcW w:w="1276" w:type="dxa"/>
            <w:shd w:val="clear" w:color="auto" w:fill="auto"/>
            <w:vAlign w:val="center"/>
          </w:tcPr>
          <w:p w14:paraId="0E33D4EA" w14:textId="77777777" w:rsidR="00347CCA" w:rsidRPr="00A36E58" w:rsidRDefault="00347CCA" w:rsidP="00BC24BB">
            <w:pPr>
              <w:ind w:left="-57" w:right="-57"/>
              <w:jc w:val="center"/>
            </w:pPr>
            <w:r w:rsidRPr="00A36E58">
              <w:t>II2020203</w:t>
            </w:r>
          </w:p>
        </w:tc>
        <w:tc>
          <w:tcPr>
            <w:tcW w:w="720" w:type="dxa"/>
            <w:shd w:val="clear" w:color="auto" w:fill="auto"/>
            <w:vAlign w:val="center"/>
          </w:tcPr>
          <w:p w14:paraId="757BBF7D" w14:textId="77777777" w:rsidR="00347CCA" w:rsidRPr="00A36E58" w:rsidRDefault="00347CCA" w:rsidP="00BC24BB">
            <w:pPr>
              <w:ind w:left="-57" w:right="-57"/>
              <w:jc w:val="center"/>
            </w:pPr>
          </w:p>
        </w:tc>
        <w:tc>
          <w:tcPr>
            <w:tcW w:w="2829" w:type="dxa"/>
            <w:shd w:val="clear" w:color="auto" w:fill="auto"/>
            <w:vAlign w:val="center"/>
          </w:tcPr>
          <w:p w14:paraId="276E1E3D" w14:textId="77777777" w:rsidR="00347CCA" w:rsidRPr="00A36E58" w:rsidRDefault="00347CCA" w:rsidP="00C8463E">
            <w:pPr>
              <w:ind w:left="-57" w:right="-57"/>
              <w:jc w:val="both"/>
            </w:pPr>
            <w:r w:rsidRPr="00A36E58">
              <w:t>Đá mỹ nghệ có độ nguyên khối từ 01 m</w:t>
            </w:r>
            <w:r w:rsidRPr="00A36E58">
              <w:rPr>
                <w:vertAlign w:val="superscript"/>
              </w:rPr>
              <w:t>3</w:t>
            </w:r>
            <w:r w:rsidRPr="00A36E58">
              <w:t xml:space="preserve"> đến dưới 3 m</w:t>
            </w:r>
            <w:r w:rsidRPr="00A36E58">
              <w:rPr>
                <w:vertAlign w:val="superscript"/>
              </w:rPr>
              <w:t>3</w:t>
            </w:r>
          </w:p>
        </w:tc>
        <w:tc>
          <w:tcPr>
            <w:tcW w:w="552" w:type="dxa"/>
            <w:shd w:val="clear" w:color="auto" w:fill="auto"/>
            <w:vAlign w:val="center"/>
          </w:tcPr>
          <w:p w14:paraId="468ADF81"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58AD2D6E" w14:textId="77777777" w:rsidR="00347CCA" w:rsidRPr="00A36E58" w:rsidRDefault="00347CCA" w:rsidP="00E01206">
            <w:pPr>
              <w:ind w:left="-57" w:right="-57"/>
              <w:jc w:val="center"/>
            </w:pPr>
            <w:r w:rsidRPr="00A36E58">
              <w:t>2.700.000</w:t>
            </w:r>
          </w:p>
        </w:tc>
      </w:tr>
      <w:tr w:rsidR="00347CCA" w:rsidRPr="00347CCA" w14:paraId="71EDA326" w14:textId="77777777" w:rsidTr="00A36E58">
        <w:trPr>
          <w:trHeight w:val="340"/>
          <w:jc w:val="center"/>
        </w:trPr>
        <w:tc>
          <w:tcPr>
            <w:tcW w:w="571" w:type="dxa"/>
            <w:shd w:val="clear" w:color="auto" w:fill="auto"/>
            <w:vAlign w:val="center"/>
          </w:tcPr>
          <w:p w14:paraId="5F20E36F" w14:textId="77777777" w:rsidR="00347CCA" w:rsidRPr="00A36E58" w:rsidRDefault="00347CCA" w:rsidP="00BC24BB">
            <w:pPr>
              <w:ind w:left="-57" w:right="-57"/>
              <w:jc w:val="center"/>
            </w:pPr>
          </w:p>
        </w:tc>
        <w:tc>
          <w:tcPr>
            <w:tcW w:w="700" w:type="dxa"/>
            <w:shd w:val="clear" w:color="auto" w:fill="auto"/>
            <w:vAlign w:val="center"/>
          </w:tcPr>
          <w:p w14:paraId="0BC1F890" w14:textId="77777777" w:rsidR="00347CCA" w:rsidRPr="00A36E58" w:rsidRDefault="00347CCA" w:rsidP="00BC24BB">
            <w:pPr>
              <w:ind w:left="-57" w:right="-57"/>
              <w:jc w:val="center"/>
            </w:pPr>
          </w:p>
        </w:tc>
        <w:tc>
          <w:tcPr>
            <w:tcW w:w="860" w:type="dxa"/>
            <w:shd w:val="clear" w:color="auto" w:fill="auto"/>
            <w:vAlign w:val="center"/>
          </w:tcPr>
          <w:p w14:paraId="2B695A9F" w14:textId="77777777" w:rsidR="00347CCA" w:rsidRPr="00A36E58" w:rsidRDefault="00347CCA" w:rsidP="00BC24BB">
            <w:pPr>
              <w:ind w:left="-57" w:right="-57"/>
              <w:jc w:val="center"/>
            </w:pPr>
          </w:p>
        </w:tc>
        <w:tc>
          <w:tcPr>
            <w:tcW w:w="992" w:type="dxa"/>
            <w:shd w:val="clear" w:color="auto" w:fill="auto"/>
            <w:vAlign w:val="center"/>
          </w:tcPr>
          <w:p w14:paraId="03C642FB" w14:textId="77777777" w:rsidR="00347CCA" w:rsidRPr="00A36E58" w:rsidRDefault="00347CCA" w:rsidP="00BC24BB">
            <w:pPr>
              <w:ind w:left="-57" w:right="-57"/>
              <w:jc w:val="center"/>
            </w:pPr>
          </w:p>
        </w:tc>
        <w:tc>
          <w:tcPr>
            <w:tcW w:w="1276" w:type="dxa"/>
            <w:shd w:val="clear" w:color="auto" w:fill="auto"/>
            <w:vAlign w:val="center"/>
          </w:tcPr>
          <w:p w14:paraId="68045A04" w14:textId="77777777" w:rsidR="00347CCA" w:rsidRPr="00A36E58" w:rsidRDefault="00347CCA" w:rsidP="00BC24BB">
            <w:pPr>
              <w:ind w:left="-57" w:right="-57"/>
              <w:jc w:val="center"/>
            </w:pPr>
            <w:r w:rsidRPr="00A36E58">
              <w:t>II2020204</w:t>
            </w:r>
          </w:p>
        </w:tc>
        <w:tc>
          <w:tcPr>
            <w:tcW w:w="720" w:type="dxa"/>
            <w:shd w:val="clear" w:color="auto" w:fill="auto"/>
            <w:vAlign w:val="center"/>
          </w:tcPr>
          <w:p w14:paraId="09FE4C8F" w14:textId="77777777" w:rsidR="00347CCA" w:rsidRPr="00A36E58" w:rsidRDefault="00347CCA" w:rsidP="00BC24BB">
            <w:pPr>
              <w:ind w:left="-57" w:right="-57"/>
              <w:jc w:val="center"/>
            </w:pPr>
          </w:p>
        </w:tc>
        <w:tc>
          <w:tcPr>
            <w:tcW w:w="2829" w:type="dxa"/>
            <w:shd w:val="clear" w:color="auto" w:fill="auto"/>
            <w:vAlign w:val="center"/>
          </w:tcPr>
          <w:p w14:paraId="7BCBBC26" w14:textId="77777777" w:rsidR="00347CCA" w:rsidRPr="00A36E58" w:rsidRDefault="00347CCA" w:rsidP="00C8463E">
            <w:pPr>
              <w:ind w:left="-57" w:right="-57"/>
              <w:jc w:val="both"/>
            </w:pPr>
            <w:r w:rsidRPr="00A36E58">
              <w:t>Đá mỹ nghệ có độ nguyên khối từ 3 m</w:t>
            </w:r>
            <w:r w:rsidRPr="00A36E58">
              <w:rPr>
                <w:vertAlign w:val="superscript"/>
              </w:rPr>
              <w:t>3</w:t>
            </w:r>
            <w:r w:rsidRPr="00A36E58">
              <w:t xml:space="preserve"> trở lên</w:t>
            </w:r>
          </w:p>
        </w:tc>
        <w:tc>
          <w:tcPr>
            <w:tcW w:w="552" w:type="dxa"/>
            <w:shd w:val="clear" w:color="auto" w:fill="auto"/>
            <w:vAlign w:val="center"/>
          </w:tcPr>
          <w:p w14:paraId="51FDF278"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164BB864" w14:textId="77777777" w:rsidR="00347CCA" w:rsidRPr="00A36E58" w:rsidRDefault="00347CCA" w:rsidP="00E01206">
            <w:pPr>
              <w:ind w:left="-57" w:right="-57"/>
              <w:jc w:val="center"/>
            </w:pPr>
            <w:r w:rsidRPr="00A36E58">
              <w:t>3.600.000</w:t>
            </w:r>
          </w:p>
        </w:tc>
      </w:tr>
      <w:tr w:rsidR="00347CCA" w:rsidRPr="00347CCA" w14:paraId="38419847" w14:textId="77777777" w:rsidTr="00A36E58">
        <w:trPr>
          <w:trHeight w:val="340"/>
          <w:jc w:val="center"/>
        </w:trPr>
        <w:tc>
          <w:tcPr>
            <w:tcW w:w="571" w:type="dxa"/>
            <w:shd w:val="clear" w:color="auto" w:fill="auto"/>
            <w:vAlign w:val="center"/>
          </w:tcPr>
          <w:p w14:paraId="4498EC4E" w14:textId="77777777" w:rsidR="00347CCA" w:rsidRPr="00A36E58" w:rsidRDefault="00347CCA" w:rsidP="00BC24BB">
            <w:pPr>
              <w:ind w:left="-57" w:right="-57"/>
              <w:jc w:val="center"/>
            </w:pPr>
          </w:p>
        </w:tc>
        <w:tc>
          <w:tcPr>
            <w:tcW w:w="700" w:type="dxa"/>
            <w:shd w:val="clear" w:color="auto" w:fill="auto"/>
            <w:vAlign w:val="center"/>
          </w:tcPr>
          <w:p w14:paraId="39AE3DC9" w14:textId="77777777" w:rsidR="00347CCA" w:rsidRPr="00A36E58" w:rsidRDefault="00347CCA" w:rsidP="00BC24BB">
            <w:pPr>
              <w:ind w:left="-57" w:right="-57"/>
              <w:jc w:val="center"/>
            </w:pPr>
          </w:p>
        </w:tc>
        <w:tc>
          <w:tcPr>
            <w:tcW w:w="860" w:type="dxa"/>
            <w:shd w:val="clear" w:color="auto" w:fill="auto"/>
            <w:vAlign w:val="center"/>
          </w:tcPr>
          <w:p w14:paraId="6C850C80" w14:textId="77777777" w:rsidR="00347CCA" w:rsidRPr="00A36E58" w:rsidRDefault="00347CCA" w:rsidP="00BC24BB">
            <w:pPr>
              <w:ind w:left="-57" w:right="-57"/>
              <w:jc w:val="center"/>
            </w:pPr>
          </w:p>
        </w:tc>
        <w:tc>
          <w:tcPr>
            <w:tcW w:w="992" w:type="dxa"/>
            <w:shd w:val="clear" w:color="auto" w:fill="auto"/>
            <w:vAlign w:val="center"/>
          </w:tcPr>
          <w:p w14:paraId="473D8B74" w14:textId="77777777" w:rsidR="00347CCA" w:rsidRPr="00A36E58" w:rsidRDefault="00347CCA" w:rsidP="00BC24BB">
            <w:pPr>
              <w:ind w:left="-57" w:right="-57"/>
              <w:jc w:val="center"/>
            </w:pPr>
            <w:r w:rsidRPr="00A36E58">
              <w:t>II20203</w:t>
            </w:r>
          </w:p>
        </w:tc>
        <w:tc>
          <w:tcPr>
            <w:tcW w:w="1276" w:type="dxa"/>
            <w:shd w:val="clear" w:color="auto" w:fill="auto"/>
            <w:vAlign w:val="center"/>
          </w:tcPr>
          <w:p w14:paraId="1F1BABD9" w14:textId="77777777" w:rsidR="00347CCA" w:rsidRPr="00A36E58" w:rsidRDefault="00347CCA" w:rsidP="00BC24BB">
            <w:pPr>
              <w:ind w:left="-57" w:right="-57"/>
              <w:jc w:val="center"/>
            </w:pPr>
          </w:p>
        </w:tc>
        <w:tc>
          <w:tcPr>
            <w:tcW w:w="720" w:type="dxa"/>
            <w:shd w:val="clear" w:color="auto" w:fill="auto"/>
            <w:vAlign w:val="center"/>
          </w:tcPr>
          <w:p w14:paraId="039C5AFC" w14:textId="77777777" w:rsidR="00347CCA" w:rsidRPr="00A36E58" w:rsidRDefault="00347CCA" w:rsidP="00BC24BB">
            <w:pPr>
              <w:ind w:left="-57" w:right="-57"/>
              <w:jc w:val="center"/>
            </w:pPr>
          </w:p>
        </w:tc>
        <w:tc>
          <w:tcPr>
            <w:tcW w:w="2829" w:type="dxa"/>
            <w:shd w:val="clear" w:color="auto" w:fill="auto"/>
            <w:vAlign w:val="center"/>
          </w:tcPr>
          <w:p w14:paraId="205B1D09" w14:textId="77777777" w:rsidR="00347CCA" w:rsidRPr="00A36E58" w:rsidRDefault="00347CCA" w:rsidP="00C8463E">
            <w:pPr>
              <w:ind w:left="-57" w:right="-57"/>
              <w:jc w:val="both"/>
              <w:rPr>
                <w:b/>
              </w:rPr>
            </w:pPr>
            <w:r w:rsidRPr="00A36E58">
              <w:rPr>
                <w:b/>
              </w:rPr>
              <w:t>Đá làm vật liệu xây dựng thông thường</w:t>
            </w:r>
          </w:p>
        </w:tc>
        <w:tc>
          <w:tcPr>
            <w:tcW w:w="552" w:type="dxa"/>
            <w:shd w:val="clear" w:color="auto" w:fill="auto"/>
            <w:vAlign w:val="center"/>
          </w:tcPr>
          <w:p w14:paraId="6275B18B" w14:textId="77777777" w:rsidR="00347CCA" w:rsidRPr="00A36E58" w:rsidRDefault="00347CCA" w:rsidP="00BC24BB">
            <w:pPr>
              <w:ind w:left="-57" w:right="-57"/>
              <w:jc w:val="center"/>
            </w:pPr>
          </w:p>
        </w:tc>
        <w:tc>
          <w:tcPr>
            <w:tcW w:w="1134" w:type="dxa"/>
            <w:vAlign w:val="center"/>
          </w:tcPr>
          <w:p w14:paraId="58290214" w14:textId="77777777" w:rsidR="00347CCA" w:rsidRPr="00A36E58" w:rsidRDefault="00347CCA" w:rsidP="00E01206">
            <w:pPr>
              <w:ind w:left="-57" w:right="-57"/>
              <w:jc w:val="center"/>
            </w:pPr>
          </w:p>
        </w:tc>
      </w:tr>
      <w:tr w:rsidR="00347CCA" w:rsidRPr="00347CCA" w14:paraId="50B1B995" w14:textId="77777777" w:rsidTr="00A36E58">
        <w:trPr>
          <w:trHeight w:val="340"/>
          <w:jc w:val="center"/>
        </w:trPr>
        <w:tc>
          <w:tcPr>
            <w:tcW w:w="571" w:type="dxa"/>
            <w:shd w:val="clear" w:color="auto" w:fill="auto"/>
            <w:vAlign w:val="center"/>
          </w:tcPr>
          <w:p w14:paraId="477B9B8F" w14:textId="77777777" w:rsidR="00347CCA" w:rsidRPr="00A36E58" w:rsidRDefault="00347CCA" w:rsidP="00BC24BB">
            <w:pPr>
              <w:ind w:left="-57" w:right="-57"/>
              <w:jc w:val="center"/>
            </w:pPr>
          </w:p>
        </w:tc>
        <w:tc>
          <w:tcPr>
            <w:tcW w:w="700" w:type="dxa"/>
            <w:shd w:val="clear" w:color="auto" w:fill="auto"/>
            <w:vAlign w:val="center"/>
          </w:tcPr>
          <w:p w14:paraId="6C0B8687" w14:textId="77777777" w:rsidR="00347CCA" w:rsidRPr="00A36E58" w:rsidRDefault="00347CCA" w:rsidP="00BC24BB">
            <w:pPr>
              <w:ind w:left="-57" w:right="-57"/>
              <w:jc w:val="center"/>
            </w:pPr>
          </w:p>
        </w:tc>
        <w:tc>
          <w:tcPr>
            <w:tcW w:w="860" w:type="dxa"/>
            <w:shd w:val="clear" w:color="auto" w:fill="auto"/>
            <w:vAlign w:val="center"/>
          </w:tcPr>
          <w:p w14:paraId="1134D11F" w14:textId="77777777" w:rsidR="00347CCA" w:rsidRPr="00A36E58" w:rsidRDefault="00347CCA" w:rsidP="00BC24BB">
            <w:pPr>
              <w:ind w:left="-57" w:right="-57"/>
              <w:jc w:val="center"/>
            </w:pPr>
          </w:p>
        </w:tc>
        <w:tc>
          <w:tcPr>
            <w:tcW w:w="992" w:type="dxa"/>
            <w:shd w:val="clear" w:color="auto" w:fill="auto"/>
            <w:vAlign w:val="center"/>
          </w:tcPr>
          <w:p w14:paraId="32475147" w14:textId="77777777" w:rsidR="00347CCA" w:rsidRPr="00A36E58" w:rsidRDefault="00347CCA" w:rsidP="00BC24BB">
            <w:pPr>
              <w:ind w:left="-57" w:right="-57"/>
              <w:jc w:val="center"/>
            </w:pPr>
          </w:p>
        </w:tc>
        <w:tc>
          <w:tcPr>
            <w:tcW w:w="1276" w:type="dxa"/>
            <w:shd w:val="clear" w:color="auto" w:fill="auto"/>
            <w:vAlign w:val="center"/>
          </w:tcPr>
          <w:p w14:paraId="7505E16A" w14:textId="77777777" w:rsidR="00347CCA" w:rsidRPr="00A36E58" w:rsidRDefault="00347CCA" w:rsidP="00BC24BB">
            <w:pPr>
              <w:ind w:left="-57" w:right="-57"/>
              <w:jc w:val="center"/>
            </w:pPr>
            <w:r w:rsidRPr="00A36E58">
              <w:t>II2020301</w:t>
            </w:r>
          </w:p>
        </w:tc>
        <w:tc>
          <w:tcPr>
            <w:tcW w:w="720" w:type="dxa"/>
            <w:shd w:val="clear" w:color="auto" w:fill="auto"/>
            <w:vAlign w:val="center"/>
          </w:tcPr>
          <w:p w14:paraId="7DA58A6D" w14:textId="77777777" w:rsidR="00347CCA" w:rsidRPr="00A36E58" w:rsidRDefault="00347CCA" w:rsidP="00BC24BB">
            <w:pPr>
              <w:ind w:left="-57" w:right="-57"/>
              <w:jc w:val="center"/>
            </w:pPr>
          </w:p>
        </w:tc>
        <w:tc>
          <w:tcPr>
            <w:tcW w:w="2829" w:type="dxa"/>
            <w:shd w:val="clear" w:color="auto" w:fill="auto"/>
            <w:vAlign w:val="center"/>
          </w:tcPr>
          <w:p w14:paraId="52BC7F97" w14:textId="77777777" w:rsidR="00347CCA" w:rsidRPr="00A36E58" w:rsidRDefault="00347CCA" w:rsidP="00C8463E">
            <w:pPr>
              <w:ind w:left="-57" w:right="-57"/>
              <w:jc w:val="both"/>
            </w:pPr>
            <w:r w:rsidRPr="00A36E58">
              <w:t>Đá hỗn hợp sau nổ mìn, đá xô bồ (khoáng sản khai thác)</w:t>
            </w:r>
          </w:p>
        </w:tc>
        <w:tc>
          <w:tcPr>
            <w:tcW w:w="552" w:type="dxa"/>
            <w:shd w:val="clear" w:color="auto" w:fill="auto"/>
            <w:vAlign w:val="center"/>
          </w:tcPr>
          <w:p w14:paraId="2477B7C6"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1FD1DA55" w14:textId="77777777" w:rsidR="00347CCA" w:rsidRPr="00A36E58" w:rsidRDefault="00347CCA" w:rsidP="00E01206">
            <w:pPr>
              <w:ind w:left="-57" w:right="-57"/>
              <w:jc w:val="center"/>
            </w:pPr>
            <w:r w:rsidRPr="00A36E58">
              <w:t>119.000</w:t>
            </w:r>
          </w:p>
        </w:tc>
      </w:tr>
      <w:tr w:rsidR="00347CCA" w:rsidRPr="00347CCA" w14:paraId="00EFED40" w14:textId="77777777" w:rsidTr="00A36E58">
        <w:trPr>
          <w:trHeight w:val="340"/>
          <w:jc w:val="center"/>
        </w:trPr>
        <w:tc>
          <w:tcPr>
            <w:tcW w:w="571" w:type="dxa"/>
            <w:shd w:val="clear" w:color="auto" w:fill="auto"/>
            <w:vAlign w:val="center"/>
          </w:tcPr>
          <w:p w14:paraId="4D2966A4" w14:textId="77777777" w:rsidR="00347CCA" w:rsidRPr="00A36E58" w:rsidRDefault="00347CCA" w:rsidP="00BC24BB">
            <w:pPr>
              <w:ind w:left="-57" w:right="-57"/>
              <w:jc w:val="center"/>
            </w:pPr>
          </w:p>
        </w:tc>
        <w:tc>
          <w:tcPr>
            <w:tcW w:w="700" w:type="dxa"/>
            <w:shd w:val="clear" w:color="auto" w:fill="auto"/>
            <w:vAlign w:val="center"/>
          </w:tcPr>
          <w:p w14:paraId="48536F6E" w14:textId="77777777" w:rsidR="00347CCA" w:rsidRPr="00A36E58" w:rsidRDefault="00347CCA" w:rsidP="00BC24BB">
            <w:pPr>
              <w:ind w:left="-57" w:right="-57"/>
              <w:jc w:val="center"/>
            </w:pPr>
          </w:p>
        </w:tc>
        <w:tc>
          <w:tcPr>
            <w:tcW w:w="860" w:type="dxa"/>
            <w:shd w:val="clear" w:color="auto" w:fill="auto"/>
            <w:vAlign w:val="center"/>
          </w:tcPr>
          <w:p w14:paraId="43E69E3C" w14:textId="77777777" w:rsidR="00347CCA" w:rsidRPr="00A36E58" w:rsidRDefault="00347CCA" w:rsidP="00BC24BB">
            <w:pPr>
              <w:ind w:left="-57" w:right="-57"/>
              <w:jc w:val="center"/>
            </w:pPr>
          </w:p>
        </w:tc>
        <w:tc>
          <w:tcPr>
            <w:tcW w:w="992" w:type="dxa"/>
            <w:shd w:val="clear" w:color="auto" w:fill="auto"/>
            <w:vAlign w:val="center"/>
          </w:tcPr>
          <w:p w14:paraId="01514462" w14:textId="77777777" w:rsidR="00347CCA" w:rsidRPr="00A36E58" w:rsidRDefault="00347CCA" w:rsidP="00BC24BB">
            <w:pPr>
              <w:ind w:left="-57" w:right="-57"/>
              <w:jc w:val="center"/>
            </w:pPr>
          </w:p>
        </w:tc>
        <w:tc>
          <w:tcPr>
            <w:tcW w:w="1276" w:type="dxa"/>
            <w:shd w:val="clear" w:color="auto" w:fill="auto"/>
            <w:vAlign w:val="center"/>
          </w:tcPr>
          <w:p w14:paraId="25B91C40" w14:textId="77777777" w:rsidR="00347CCA" w:rsidRPr="00A36E58" w:rsidRDefault="00347CCA" w:rsidP="00BC24BB">
            <w:pPr>
              <w:ind w:left="-57" w:right="-57"/>
              <w:jc w:val="center"/>
            </w:pPr>
            <w:r w:rsidRPr="00A36E58">
              <w:t>II2020302</w:t>
            </w:r>
          </w:p>
        </w:tc>
        <w:tc>
          <w:tcPr>
            <w:tcW w:w="720" w:type="dxa"/>
            <w:shd w:val="clear" w:color="auto" w:fill="auto"/>
            <w:vAlign w:val="center"/>
          </w:tcPr>
          <w:p w14:paraId="497D8304" w14:textId="77777777" w:rsidR="00347CCA" w:rsidRPr="00A36E58" w:rsidRDefault="00347CCA" w:rsidP="00BC24BB">
            <w:pPr>
              <w:ind w:left="-57" w:right="-57"/>
              <w:jc w:val="center"/>
            </w:pPr>
          </w:p>
        </w:tc>
        <w:tc>
          <w:tcPr>
            <w:tcW w:w="2829" w:type="dxa"/>
            <w:shd w:val="clear" w:color="auto" w:fill="auto"/>
            <w:vAlign w:val="center"/>
          </w:tcPr>
          <w:p w14:paraId="6F180588" w14:textId="77777777" w:rsidR="00347CCA" w:rsidRPr="00A36E58" w:rsidRDefault="00347CCA" w:rsidP="00C8463E">
            <w:pPr>
              <w:ind w:left="-57" w:right="-57"/>
              <w:jc w:val="both"/>
            </w:pPr>
            <w:r w:rsidRPr="00A36E58">
              <w:t>Đá hộc (từ 20 cm X 30 cm trở lên) và đá base (từ 0 cm – 5 cm)</w:t>
            </w:r>
          </w:p>
        </w:tc>
        <w:tc>
          <w:tcPr>
            <w:tcW w:w="552" w:type="dxa"/>
            <w:shd w:val="clear" w:color="auto" w:fill="auto"/>
            <w:vAlign w:val="center"/>
          </w:tcPr>
          <w:p w14:paraId="07992919"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19CA4CC5" w14:textId="77777777" w:rsidR="00347CCA" w:rsidRPr="00A36E58" w:rsidRDefault="00347CCA" w:rsidP="00E01206">
            <w:pPr>
              <w:ind w:left="-57" w:right="-57"/>
              <w:jc w:val="center"/>
            </w:pPr>
            <w:r w:rsidRPr="00A36E58">
              <w:t>165.000</w:t>
            </w:r>
          </w:p>
        </w:tc>
      </w:tr>
      <w:tr w:rsidR="00347CCA" w:rsidRPr="00347CCA" w14:paraId="046524BE" w14:textId="77777777" w:rsidTr="00A36E58">
        <w:trPr>
          <w:trHeight w:val="340"/>
          <w:jc w:val="center"/>
        </w:trPr>
        <w:tc>
          <w:tcPr>
            <w:tcW w:w="571" w:type="dxa"/>
            <w:shd w:val="clear" w:color="auto" w:fill="auto"/>
            <w:vAlign w:val="center"/>
          </w:tcPr>
          <w:p w14:paraId="0F6D4EE6" w14:textId="77777777" w:rsidR="00347CCA" w:rsidRPr="00A36E58" w:rsidRDefault="00347CCA" w:rsidP="00BC24BB">
            <w:pPr>
              <w:ind w:left="-57" w:right="-57"/>
              <w:jc w:val="center"/>
            </w:pPr>
          </w:p>
        </w:tc>
        <w:tc>
          <w:tcPr>
            <w:tcW w:w="700" w:type="dxa"/>
            <w:shd w:val="clear" w:color="auto" w:fill="auto"/>
            <w:vAlign w:val="center"/>
          </w:tcPr>
          <w:p w14:paraId="6F788C31" w14:textId="77777777" w:rsidR="00347CCA" w:rsidRPr="00A36E58" w:rsidRDefault="00347CCA" w:rsidP="00BC24BB">
            <w:pPr>
              <w:ind w:left="-57" w:right="-57"/>
              <w:jc w:val="center"/>
            </w:pPr>
          </w:p>
        </w:tc>
        <w:tc>
          <w:tcPr>
            <w:tcW w:w="860" w:type="dxa"/>
            <w:shd w:val="clear" w:color="auto" w:fill="auto"/>
            <w:vAlign w:val="center"/>
          </w:tcPr>
          <w:p w14:paraId="7EA739CE" w14:textId="77777777" w:rsidR="00347CCA" w:rsidRPr="00A36E58" w:rsidRDefault="00347CCA" w:rsidP="00BC24BB">
            <w:pPr>
              <w:ind w:left="-57" w:right="-57"/>
              <w:jc w:val="center"/>
            </w:pPr>
          </w:p>
        </w:tc>
        <w:tc>
          <w:tcPr>
            <w:tcW w:w="992" w:type="dxa"/>
            <w:shd w:val="clear" w:color="auto" w:fill="auto"/>
            <w:vAlign w:val="center"/>
          </w:tcPr>
          <w:p w14:paraId="7061A21F" w14:textId="77777777" w:rsidR="00347CCA" w:rsidRPr="00A36E58" w:rsidRDefault="00347CCA" w:rsidP="00BC24BB">
            <w:pPr>
              <w:ind w:left="-57" w:right="-57"/>
              <w:jc w:val="center"/>
            </w:pPr>
          </w:p>
        </w:tc>
        <w:tc>
          <w:tcPr>
            <w:tcW w:w="1276" w:type="dxa"/>
            <w:shd w:val="clear" w:color="auto" w:fill="auto"/>
            <w:vAlign w:val="center"/>
          </w:tcPr>
          <w:p w14:paraId="6C957D10" w14:textId="77777777" w:rsidR="00347CCA" w:rsidRPr="00A36E58" w:rsidRDefault="00347CCA" w:rsidP="00BC24BB">
            <w:pPr>
              <w:ind w:left="-57" w:right="-57"/>
              <w:jc w:val="center"/>
            </w:pPr>
            <w:r w:rsidRPr="00A36E58">
              <w:t>II2020303</w:t>
            </w:r>
          </w:p>
        </w:tc>
        <w:tc>
          <w:tcPr>
            <w:tcW w:w="720" w:type="dxa"/>
            <w:shd w:val="clear" w:color="auto" w:fill="auto"/>
            <w:vAlign w:val="center"/>
          </w:tcPr>
          <w:p w14:paraId="3DEBCE1E" w14:textId="77777777" w:rsidR="00347CCA" w:rsidRPr="00A36E58" w:rsidRDefault="00347CCA" w:rsidP="00BC24BB">
            <w:pPr>
              <w:ind w:left="-57" w:right="-57"/>
              <w:jc w:val="center"/>
            </w:pPr>
          </w:p>
        </w:tc>
        <w:tc>
          <w:tcPr>
            <w:tcW w:w="2829" w:type="dxa"/>
            <w:shd w:val="clear" w:color="auto" w:fill="auto"/>
            <w:vAlign w:val="center"/>
          </w:tcPr>
          <w:p w14:paraId="1A4F1FC1" w14:textId="77777777" w:rsidR="00347CCA" w:rsidRPr="00A36E58" w:rsidRDefault="00347CCA" w:rsidP="00C8463E">
            <w:pPr>
              <w:ind w:left="-57" w:right="-57"/>
              <w:jc w:val="both"/>
            </w:pPr>
            <w:r w:rsidRPr="00A36E58">
              <w:t>Đá cấp phối (hỗn hợp dưới 20 cm X 30 cm)</w:t>
            </w:r>
          </w:p>
        </w:tc>
        <w:tc>
          <w:tcPr>
            <w:tcW w:w="552" w:type="dxa"/>
            <w:shd w:val="clear" w:color="auto" w:fill="auto"/>
            <w:vAlign w:val="center"/>
          </w:tcPr>
          <w:p w14:paraId="6881F432"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5C820E22" w14:textId="77777777" w:rsidR="00347CCA" w:rsidRPr="00A36E58" w:rsidRDefault="00347CCA" w:rsidP="00E01206">
            <w:pPr>
              <w:ind w:left="-57" w:right="-57"/>
              <w:jc w:val="center"/>
            </w:pPr>
            <w:r w:rsidRPr="00A36E58">
              <w:t>200.000</w:t>
            </w:r>
          </w:p>
        </w:tc>
      </w:tr>
      <w:tr w:rsidR="00347CCA" w:rsidRPr="00347CCA" w14:paraId="07671E39" w14:textId="77777777" w:rsidTr="00A36E58">
        <w:trPr>
          <w:trHeight w:val="340"/>
          <w:jc w:val="center"/>
        </w:trPr>
        <w:tc>
          <w:tcPr>
            <w:tcW w:w="571" w:type="dxa"/>
            <w:shd w:val="clear" w:color="auto" w:fill="auto"/>
            <w:vAlign w:val="center"/>
          </w:tcPr>
          <w:p w14:paraId="373F4033" w14:textId="77777777" w:rsidR="00347CCA" w:rsidRPr="00A36E58" w:rsidRDefault="00347CCA" w:rsidP="00BC24BB">
            <w:pPr>
              <w:ind w:left="-57" w:right="-57"/>
              <w:jc w:val="center"/>
            </w:pPr>
          </w:p>
        </w:tc>
        <w:tc>
          <w:tcPr>
            <w:tcW w:w="700" w:type="dxa"/>
            <w:shd w:val="clear" w:color="auto" w:fill="auto"/>
            <w:vAlign w:val="center"/>
          </w:tcPr>
          <w:p w14:paraId="108EC0B1" w14:textId="77777777" w:rsidR="00347CCA" w:rsidRPr="00A36E58" w:rsidRDefault="00347CCA" w:rsidP="00BC24BB">
            <w:pPr>
              <w:ind w:left="-57" w:right="-57"/>
              <w:jc w:val="center"/>
            </w:pPr>
          </w:p>
        </w:tc>
        <w:tc>
          <w:tcPr>
            <w:tcW w:w="860" w:type="dxa"/>
            <w:shd w:val="clear" w:color="auto" w:fill="auto"/>
            <w:vAlign w:val="center"/>
          </w:tcPr>
          <w:p w14:paraId="4F8309D0" w14:textId="77777777" w:rsidR="00347CCA" w:rsidRPr="00A36E58" w:rsidRDefault="00347CCA" w:rsidP="00BC24BB">
            <w:pPr>
              <w:ind w:left="-57" w:right="-57"/>
              <w:jc w:val="center"/>
            </w:pPr>
          </w:p>
        </w:tc>
        <w:tc>
          <w:tcPr>
            <w:tcW w:w="992" w:type="dxa"/>
            <w:shd w:val="clear" w:color="auto" w:fill="auto"/>
            <w:vAlign w:val="center"/>
          </w:tcPr>
          <w:p w14:paraId="711C3D49" w14:textId="77777777" w:rsidR="00347CCA" w:rsidRPr="00A36E58" w:rsidRDefault="00347CCA" w:rsidP="00BC24BB">
            <w:pPr>
              <w:ind w:left="-57" w:right="-57"/>
              <w:jc w:val="center"/>
            </w:pPr>
          </w:p>
        </w:tc>
        <w:tc>
          <w:tcPr>
            <w:tcW w:w="1276" w:type="dxa"/>
            <w:shd w:val="clear" w:color="auto" w:fill="auto"/>
            <w:vAlign w:val="center"/>
          </w:tcPr>
          <w:p w14:paraId="636819B8" w14:textId="77777777" w:rsidR="00347CCA" w:rsidRPr="00A36E58" w:rsidRDefault="00347CCA" w:rsidP="00BC24BB">
            <w:pPr>
              <w:ind w:left="-57" w:right="-57"/>
              <w:jc w:val="center"/>
            </w:pPr>
            <w:r w:rsidRPr="00A36E58">
              <w:t>II2020304</w:t>
            </w:r>
          </w:p>
        </w:tc>
        <w:tc>
          <w:tcPr>
            <w:tcW w:w="720" w:type="dxa"/>
            <w:shd w:val="clear" w:color="auto" w:fill="auto"/>
            <w:vAlign w:val="center"/>
          </w:tcPr>
          <w:p w14:paraId="2BAF9FF5" w14:textId="77777777" w:rsidR="00347CCA" w:rsidRPr="00A36E58" w:rsidRDefault="00347CCA" w:rsidP="00BC24BB">
            <w:pPr>
              <w:ind w:left="-57" w:right="-57"/>
              <w:jc w:val="center"/>
            </w:pPr>
          </w:p>
        </w:tc>
        <w:tc>
          <w:tcPr>
            <w:tcW w:w="2829" w:type="dxa"/>
            <w:shd w:val="clear" w:color="auto" w:fill="auto"/>
            <w:vAlign w:val="center"/>
          </w:tcPr>
          <w:p w14:paraId="0B983400" w14:textId="77777777" w:rsidR="00347CCA" w:rsidRPr="00A36E58" w:rsidRDefault="00347CCA" w:rsidP="00C8463E">
            <w:pPr>
              <w:ind w:left="-57" w:right="-57"/>
              <w:jc w:val="both"/>
            </w:pPr>
            <w:r w:rsidRPr="00A36E58">
              <w:t>Đá dăm các loại</w:t>
            </w:r>
          </w:p>
          <w:p w14:paraId="690FAE1A" w14:textId="77777777" w:rsidR="00347CCA" w:rsidRPr="00A36E58" w:rsidRDefault="00347CCA" w:rsidP="00C8463E">
            <w:pPr>
              <w:ind w:left="-57" w:right="-57"/>
              <w:jc w:val="both"/>
            </w:pPr>
            <w:r w:rsidRPr="00A36E58">
              <w:t>(1 cm X 1 cm đến 2 cm X 4 cm)</w:t>
            </w:r>
          </w:p>
        </w:tc>
        <w:tc>
          <w:tcPr>
            <w:tcW w:w="552" w:type="dxa"/>
            <w:shd w:val="clear" w:color="auto" w:fill="auto"/>
            <w:vAlign w:val="center"/>
          </w:tcPr>
          <w:p w14:paraId="19970DF0"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52FE78A4" w14:textId="77777777" w:rsidR="00347CCA" w:rsidRPr="00A36E58" w:rsidRDefault="00347CCA" w:rsidP="00E01206">
            <w:pPr>
              <w:ind w:left="-57" w:right="-57"/>
              <w:jc w:val="center"/>
            </w:pPr>
            <w:r w:rsidRPr="00A36E58">
              <w:t>255.000</w:t>
            </w:r>
          </w:p>
        </w:tc>
      </w:tr>
      <w:tr w:rsidR="00347CCA" w:rsidRPr="00347CCA" w14:paraId="0F09E9EA" w14:textId="77777777" w:rsidTr="00A36E58">
        <w:trPr>
          <w:trHeight w:val="340"/>
          <w:jc w:val="center"/>
        </w:trPr>
        <w:tc>
          <w:tcPr>
            <w:tcW w:w="571" w:type="dxa"/>
            <w:shd w:val="clear" w:color="auto" w:fill="auto"/>
            <w:vAlign w:val="center"/>
          </w:tcPr>
          <w:p w14:paraId="19FF20BD" w14:textId="77777777" w:rsidR="00347CCA" w:rsidRPr="00A36E58" w:rsidRDefault="00347CCA" w:rsidP="00BC24BB">
            <w:pPr>
              <w:ind w:left="-57" w:right="-57"/>
              <w:jc w:val="center"/>
            </w:pPr>
          </w:p>
        </w:tc>
        <w:tc>
          <w:tcPr>
            <w:tcW w:w="700" w:type="dxa"/>
            <w:shd w:val="clear" w:color="auto" w:fill="auto"/>
            <w:vAlign w:val="center"/>
          </w:tcPr>
          <w:p w14:paraId="6B97B6B1" w14:textId="77777777" w:rsidR="00347CCA" w:rsidRPr="00A36E58" w:rsidRDefault="00347CCA" w:rsidP="00BC24BB">
            <w:pPr>
              <w:ind w:left="-57" w:right="-57"/>
              <w:jc w:val="center"/>
            </w:pPr>
          </w:p>
        </w:tc>
        <w:tc>
          <w:tcPr>
            <w:tcW w:w="860" w:type="dxa"/>
            <w:shd w:val="clear" w:color="auto" w:fill="auto"/>
            <w:vAlign w:val="center"/>
          </w:tcPr>
          <w:p w14:paraId="3648A1CE" w14:textId="77777777" w:rsidR="00347CCA" w:rsidRPr="00A36E58" w:rsidRDefault="00347CCA" w:rsidP="00BC24BB">
            <w:pPr>
              <w:ind w:left="-57" w:right="-57"/>
              <w:jc w:val="center"/>
            </w:pPr>
          </w:p>
        </w:tc>
        <w:tc>
          <w:tcPr>
            <w:tcW w:w="992" w:type="dxa"/>
            <w:shd w:val="clear" w:color="auto" w:fill="auto"/>
            <w:vAlign w:val="center"/>
          </w:tcPr>
          <w:p w14:paraId="1B743F45" w14:textId="77777777" w:rsidR="00347CCA" w:rsidRPr="00A36E58" w:rsidRDefault="00347CCA" w:rsidP="00BC24BB">
            <w:pPr>
              <w:ind w:left="-57" w:right="-57"/>
              <w:jc w:val="center"/>
            </w:pPr>
          </w:p>
        </w:tc>
        <w:tc>
          <w:tcPr>
            <w:tcW w:w="1276" w:type="dxa"/>
            <w:shd w:val="clear" w:color="auto" w:fill="auto"/>
            <w:vAlign w:val="center"/>
          </w:tcPr>
          <w:p w14:paraId="55ABEEF7" w14:textId="77777777" w:rsidR="00347CCA" w:rsidRPr="00A36E58" w:rsidRDefault="00347CCA" w:rsidP="00BC24BB">
            <w:pPr>
              <w:ind w:left="-57" w:right="-57"/>
              <w:jc w:val="center"/>
            </w:pPr>
            <w:r w:rsidRPr="00A36E58">
              <w:t>II2020305</w:t>
            </w:r>
          </w:p>
        </w:tc>
        <w:tc>
          <w:tcPr>
            <w:tcW w:w="720" w:type="dxa"/>
            <w:shd w:val="clear" w:color="auto" w:fill="auto"/>
            <w:vAlign w:val="center"/>
          </w:tcPr>
          <w:p w14:paraId="3FFB5CB6" w14:textId="77777777" w:rsidR="00347CCA" w:rsidRPr="00A36E58" w:rsidRDefault="00347CCA" w:rsidP="00BC24BB">
            <w:pPr>
              <w:ind w:left="-57" w:right="-57"/>
              <w:jc w:val="center"/>
            </w:pPr>
          </w:p>
        </w:tc>
        <w:tc>
          <w:tcPr>
            <w:tcW w:w="2829" w:type="dxa"/>
            <w:shd w:val="clear" w:color="auto" w:fill="auto"/>
            <w:vAlign w:val="center"/>
          </w:tcPr>
          <w:p w14:paraId="292089EF" w14:textId="77777777" w:rsidR="00347CCA" w:rsidRPr="00A36E58" w:rsidRDefault="00347CCA" w:rsidP="00C8463E">
            <w:pPr>
              <w:ind w:left="-57" w:right="-57"/>
              <w:jc w:val="both"/>
            </w:pPr>
            <w:r w:rsidRPr="00A36E58">
              <w:t>Đá lôca</w:t>
            </w:r>
          </w:p>
        </w:tc>
        <w:tc>
          <w:tcPr>
            <w:tcW w:w="552" w:type="dxa"/>
            <w:shd w:val="clear" w:color="auto" w:fill="auto"/>
            <w:vAlign w:val="center"/>
          </w:tcPr>
          <w:p w14:paraId="60586B2A"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3B142631" w14:textId="77777777" w:rsidR="00347CCA" w:rsidRPr="00A36E58" w:rsidRDefault="00347CCA" w:rsidP="00E01206">
            <w:pPr>
              <w:ind w:left="-57" w:right="-57"/>
              <w:jc w:val="center"/>
            </w:pPr>
            <w:r w:rsidRPr="00A36E58">
              <w:t>225.000</w:t>
            </w:r>
          </w:p>
        </w:tc>
      </w:tr>
      <w:tr w:rsidR="00347CCA" w:rsidRPr="00347CCA" w14:paraId="610BF9D4" w14:textId="77777777" w:rsidTr="00A36E58">
        <w:trPr>
          <w:trHeight w:val="340"/>
          <w:jc w:val="center"/>
        </w:trPr>
        <w:tc>
          <w:tcPr>
            <w:tcW w:w="571" w:type="dxa"/>
            <w:shd w:val="clear" w:color="auto" w:fill="auto"/>
            <w:vAlign w:val="center"/>
          </w:tcPr>
          <w:p w14:paraId="0A5F6DC2" w14:textId="77777777" w:rsidR="00347CCA" w:rsidRPr="00A36E58" w:rsidRDefault="00347CCA" w:rsidP="00BC24BB">
            <w:pPr>
              <w:ind w:left="-57" w:right="-57"/>
              <w:jc w:val="center"/>
            </w:pPr>
          </w:p>
        </w:tc>
        <w:tc>
          <w:tcPr>
            <w:tcW w:w="700" w:type="dxa"/>
            <w:shd w:val="clear" w:color="auto" w:fill="auto"/>
            <w:vAlign w:val="center"/>
          </w:tcPr>
          <w:p w14:paraId="0A02645A" w14:textId="77777777" w:rsidR="00347CCA" w:rsidRPr="00A36E58" w:rsidRDefault="00347CCA" w:rsidP="00BC24BB">
            <w:pPr>
              <w:ind w:left="-57" w:right="-57"/>
              <w:jc w:val="center"/>
            </w:pPr>
          </w:p>
        </w:tc>
        <w:tc>
          <w:tcPr>
            <w:tcW w:w="860" w:type="dxa"/>
            <w:shd w:val="clear" w:color="auto" w:fill="auto"/>
            <w:vAlign w:val="center"/>
          </w:tcPr>
          <w:p w14:paraId="18D07F01" w14:textId="77777777" w:rsidR="00347CCA" w:rsidRPr="00A36E58" w:rsidRDefault="00347CCA" w:rsidP="00BC24BB">
            <w:pPr>
              <w:ind w:left="-57" w:right="-57"/>
              <w:jc w:val="center"/>
            </w:pPr>
          </w:p>
        </w:tc>
        <w:tc>
          <w:tcPr>
            <w:tcW w:w="992" w:type="dxa"/>
            <w:shd w:val="clear" w:color="auto" w:fill="auto"/>
            <w:vAlign w:val="center"/>
          </w:tcPr>
          <w:p w14:paraId="11A50695" w14:textId="77777777" w:rsidR="00347CCA" w:rsidRPr="00A36E58" w:rsidRDefault="00347CCA" w:rsidP="00BC24BB">
            <w:pPr>
              <w:ind w:left="-57" w:right="-57"/>
              <w:jc w:val="center"/>
            </w:pPr>
          </w:p>
        </w:tc>
        <w:tc>
          <w:tcPr>
            <w:tcW w:w="1276" w:type="dxa"/>
            <w:shd w:val="clear" w:color="auto" w:fill="auto"/>
            <w:vAlign w:val="center"/>
          </w:tcPr>
          <w:p w14:paraId="02FA44F8" w14:textId="77777777" w:rsidR="00347CCA" w:rsidRPr="00A36E58" w:rsidRDefault="00347CCA" w:rsidP="00BC24BB">
            <w:pPr>
              <w:ind w:left="-57" w:right="-57"/>
              <w:jc w:val="center"/>
            </w:pPr>
            <w:r w:rsidRPr="00A36E58">
              <w:t>II2020306</w:t>
            </w:r>
          </w:p>
        </w:tc>
        <w:tc>
          <w:tcPr>
            <w:tcW w:w="720" w:type="dxa"/>
            <w:shd w:val="clear" w:color="auto" w:fill="auto"/>
            <w:vAlign w:val="center"/>
          </w:tcPr>
          <w:p w14:paraId="56349278" w14:textId="77777777" w:rsidR="00347CCA" w:rsidRPr="00A36E58" w:rsidRDefault="00347CCA" w:rsidP="00BC24BB">
            <w:pPr>
              <w:ind w:left="-57" w:right="-57"/>
              <w:jc w:val="center"/>
            </w:pPr>
          </w:p>
        </w:tc>
        <w:tc>
          <w:tcPr>
            <w:tcW w:w="2829" w:type="dxa"/>
            <w:shd w:val="clear" w:color="auto" w:fill="auto"/>
            <w:vAlign w:val="center"/>
          </w:tcPr>
          <w:p w14:paraId="39E3DE29" w14:textId="77777777" w:rsidR="00347CCA" w:rsidRPr="00A36E58" w:rsidRDefault="00347CCA" w:rsidP="00C8463E">
            <w:pPr>
              <w:ind w:left="-57" w:right="-57"/>
              <w:jc w:val="both"/>
            </w:pPr>
            <w:r w:rsidRPr="00A36E58">
              <w:t>Đá chẻ</w:t>
            </w:r>
          </w:p>
        </w:tc>
        <w:tc>
          <w:tcPr>
            <w:tcW w:w="552" w:type="dxa"/>
            <w:shd w:val="clear" w:color="auto" w:fill="auto"/>
            <w:vAlign w:val="center"/>
          </w:tcPr>
          <w:p w14:paraId="75CEB032"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154A5E2F" w14:textId="77777777" w:rsidR="00347CCA" w:rsidRPr="00A36E58" w:rsidRDefault="00347CCA" w:rsidP="00E01206">
            <w:pPr>
              <w:ind w:left="-57" w:right="-57"/>
              <w:jc w:val="center"/>
            </w:pPr>
            <w:r w:rsidRPr="00A36E58">
              <w:t>400.000</w:t>
            </w:r>
          </w:p>
        </w:tc>
      </w:tr>
      <w:tr w:rsidR="00347CCA" w:rsidRPr="00347CCA" w14:paraId="70249D69" w14:textId="77777777" w:rsidTr="00A36E58">
        <w:trPr>
          <w:trHeight w:val="340"/>
          <w:jc w:val="center"/>
        </w:trPr>
        <w:tc>
          <w:tcPr>
            <w:tcW w:w="571" w:type="dxa"/>
            <w:shd w:val="clear" w:color="auto" w:fill="auto"/>
            <w:vAlign w:val="center"/>
          </w:tcPr>
          <w:p w14:paraId="237C222B" w14:textId="77777777" w:rsidR="00347CCA" w:rsidRPr="00A36E58" w:rsidRDefault="00347CCA" w:rsidP="00BC24BB">
            <w:pPr>
              <w:ind w:left="-57" w:right="-57"/>
              <w:jc w:val="center"/>
            </w:pPr>
          </w:p>
        </w:tc>
        <w:tc>
          <w:tcPr>
            <w:tcW w:w="700" w:type="dxa"/>
            <w:shd w:val="clear" w:color="auto" w:fill="auto"/>
            <w:vAlign w:val="center"/>
          </w:tcPr>
          <w:p w14:paraId="6C379187" w14:textId="77777777" w:rsidR="00347CCA" w:rsidRPr="00A36E58" w:rsidRDefault="00347CCA" w:rsidP="00BC24BB">
            <w:pPr>
              <w:ind w:left="-57" w:right="-57"/>
              <w:jc w:val="center"/>
            </w:pPr>
          </w:p>
        </w:tc>
        <w:tc>
          <w:tcPr>
            <w:tcW w:w="860" w:type="dxa"/>
            <w:shd w:val="clear" w:color="auto" w:fill="auto"/>
            <w:vAlign w:val="center"/>
          </w:tcPr>
          <w:p w14:paraId="2AD6D3F1" w14:textId="77777777" w:rsidR="00347CCA" w:rsidRPr="00A36E58" w:rsidRDefault="00347CCA" w:rsidP="00BC24BB">
            <w:pPr>
              <w:ind w:left="-57" w:right="-57"/>
              <w:jc w:val="center"/>
            </w:pPr>
          </w:p>
        </w:tc>
        <w:tc>
          <w:tcPr>
            <w:tcW w:w="992" w:type="dxa"/>
            <w:shd w:val="clear" w:color="auto" w:fill="auto"/>
            <w:vAlign w:val="center"/>
          </w:tcPr>
          <w:p w14:paraId="0E8D8D9C" w14:textId="77777777" w:rsidR="00347CCA" w:rsidRPr="00A36E58" w:rsidRDefault="00347CCA" w:rsidP="00BC24BB">
            <w:pPr>
              <w:ind w:left="-57" w:right="-57"/>
              <w:jc w:val="center"/>
            </w:pPr>
          </w:p>
        </w:tc>
        <w:tc>
          <w:tcPr>
            <w:tcW w:w="1276" w:type="dxa"/>
            <w:shd w:val="clear" w:color="auto" w:fill="auto"/>
            <w:vAlign w:val="center"/>
          </w:tcPr>
          <w:p w14:paraId="677E50F8" w14:textId="77777777" w:rsidR="00347CCA" w:rsidRPr="00A36E58" w:rsidRDefault="00347CCA" w:rsidP="00BC24BB">
            <w:pPr>
              <w:ind w:left="-57" w:right="-57"/>
              <w:jc w:val="center"/>
            </w:pPr>
            <w:r w:rsidRPr="00A36E58">
              <w:t>II2020307</w:t>
            </w:r>
          </w:p>
        </w:tc>
        <w:tc>
          <w:tcPr>
            <w:tcW w:w="720" w:type="dxa"/>
            <w:shd w:val="clear" w:color="auto" w:fill="auto"/>
            <w:vAlign w:val="center"/>
          </w:tcPr>
          <w:p w14:paraId="73F515E1" w14:textId="77777777" w:rsidR="00347CCA" w:rsidRPr="00A36E58" w:rsidRDefault="00347CCA" w:rsidP="00BC24BB">
            <w:pPr>
              <w:ind w:left="-57" w:right="-57"/>
              <w:jc w:val="center"/>
            </w:pPr>
          </w:p>
        </w:tc>
        <w:tc>
          <w:tcPr>
            <w:tcW w:w="2829" w:type="dxa"/>
            <w:shd w:val="clear" w:color="auto" w:fill="auto"/>
            <w:vAlign w:val="center"/>
          </w:tcPr>
          <w:p w14:paraId="1C554623" w14:textId="77777777" w:rsidR="00347CCA" w:rsidRPr="00A36E58" w:rsidRDefault="00347CCA" w:rsidP="00C8463E">
            <w:pPr>
              <w:ind w:left="-57" w:right="-57"/>
              <w:jc w:val="both"/>
            </w:pPr>
            <w:r w:rsidRPr="00A36E58">
              <w:t>Đá bụi, mạt đá</w:t>
            </w:r>
          </w:p>
        </w:tc>
        <w:tc>
          <w:tcPr>
            <w:tcW w:w="552" w:type="dxa"/>
            <w:shd w:val="clear" w:color="auto" w:fill="auto"/>
            <w:vAlign w:val="center"/>
          </w:tcPr>
          <w:p w14:paraId="0E7067B0"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09467C8B" w14:textId="77777777" w:rsidR="00347CCA" w:rsidRPr="00A36E58" w:rsidRDefault="00347CCA" w:rsidP="00E01206">
            <w:pPr>
              <w:ind w:left="-57" w:right="-57"/>
              <w:jc w:val="center"/>
            </w:pPr>
            <w:r w:rsidRPr="00A36E58">
              <w:t>119.000</w:t>
            </w:r>
          </w:p>
        </w:tc>
      </w:tr>
      <w:tr w:rsidR="00347CCA" w:rsidRPr="00347CCA" w14:paraId="40EEA4FD" w14:textId="77777777" w:rsidTr="00A36E58">
        <w:trPr>
          <w:trHeight w:val="340"/>
          <w:jc w:val="center"/>
        </w:trPr>
        <w:tc>
          <w:tcPr>
            <w:tcW w:w="571" w:type="dxa"/>
            <w:shd w:val="clear" w:color="auto" w:fill="auto"/>
            <w:vAlign w:val="center"/>
          </w:tcPr>
          <w:p w14:paraId="47B7B8D5" w14:textId="77777777" w:rsidR="00347CCA" w:rsidRPr="00A36E58" w:rsidRDefault="00347CCA" w:rsidP="00BC24BB">
            <w:pPr>
              <w:ind w:left="-57" w:right="-57"/>
              <w:jc w:val="center"/>
            </w:pPr>
          </w:p>
        </w:tc>
        <w:tc>
          <w:tcPr>
            <w:tcW w:w="700" w:type="dxa"/>
            <w:shd w:val="clear" w:color="auto" w:fill="auto"/>
            <w:vAlign w:val="center"/>
          </w:tcPr>
          <w:p w14:paraId="6E3AAE99" w14:textId="77777777" w:rsidR="00347CCA" w:rsidRPr="00A36E58" w:rsidRDefault="00347CCA" w:rsidP="00BC24BB">
            <w:pPr>
              <w:ind w:left="-57" w:right="-57"/>
              <w:jc w:val="center"/>
            </w:pPr>
          </w:p>
        </w:tc>
        <w:tc>
          <w:tcPr>
            <w:tcW w:w="860" w:type="dxa"/>
            <w:shd w:val="clear" w:color="auto" w:fill="auto"/>
            <w:vAlign w:val="center"/>
          </w:tcPr>
          <w:p w14:paraId="5C492103" w14:textId="77777777" w:rsidR="00347CCA" w:rsidRPr="00A36E58" w:rsidRDefault="00347CCA" w:rsidP="00BC24BB">
            <w:pPr>
              <w:ind w:left="-57" w:right="-57"/>
              <w:jc w:val="center"/>
            </w:pPr>
          </w:p>
        </w:tc>
        <w:tc>
          <w:tcPr>
            <w:tcW w:w="992" w:type="dxa"/>
            <w:shd w:val="clear" w:color="auto" w:fill="auto"/>
            <w:vAlign w:val="center"/>
          </w:tcPr>
          <w:p w14:paraId="7C844C9F" w14:textId="77777777" w:rsidR="00347CCA" w:rsidRPr="00A36E58" w:rsidRDefault="00347CCA" w:rsidP="00BC24BB">
            <w:pPr>
              <w:ind w:left="-57" w:right="-57"/>
              <w:jc w:val="center"/>
            </w:pPr>
            <w:r w:rsidRPr="00A36E58">
              <w:t>II20204</w:t>
            </w:r>
          </w:p>
        </w:tc>
        <w:tc>
          <w:tcPr>
            <w:tcW w:w="1276" w:type="dxa"/>
            <w:shd w:val="clear" w:color="auto" w:fill="auto"/>
            <w:vAlign w:val="center"/>
          </w:tcPr>
          <w:p w14:paraId="7A7C7C79" w14:textId="77777777" w:rsidR="00347CCA" w:rsidRPr="00A36E58" w:rsidRDefault="00347CCA" w:rsidP="00BC24BB">
            <w:pPr>
              <w:ind w:left="-57" w:right="-57"/>
              <w:jc w:val="center"/>
            </w:pPr>
          </w:p>
        </w:tc>
        <w:tc>
          <w:tcPr>
            <w:tcW w:w="720" w:type="dxa"/>
            <w:shd w:val="clear" w:color="auto" w:fill="auto"/>
            <w:vAlign w:val="center"/>
          </w:tcPr>
          <w:p w14:paraId="14C032F5" w14:textId="77777777" w:rsidR="00347CCA" w:rsidRPr="00A36E58" w:rsidRDefault="00347CCA" w:rsidP="00BC24BB">
            <w:pPr>
              <w:ind w:left="-57" w:right="-57"/>
              <w:jc w:val="center"/>
            </w:pPr>
          </w:p>
        </w:tc>
        <w:tc>
          <w:tcPr>
            <w:tcW w:w="2829" w:type="dxa"/>
            <w:shd w:val="clear" w:color="auto" w:fill="auto"/>
            <w:vAlign w:val="center"/>
          </w:tcPr>
          <w:p w14:paraId="2C6FA45E" w14:textId="77777777" w:rsidR="00347CCA" w:rsidRPr="00A36E58" w:rsidRDefault="00347CCA" w:rsidP="00C8463E">
            <w:pPr>
              <w:ind w:left="-57" w:right="-57"/>
              <w:jc w:val="both"/>
            </w:pPr>
            <w:r w:rsidRPr="00A36E58">
              <w:t>Đá bazan dạng cục, cột (trụ)</w:t>
            </w:r>
          </w:p>
        </w:tc>
        <w:tc>
          <w:tcPr>
            <w:tcW w:w="552" w:type="dxa"/>
            <w:shd w:val="clear" w:color="auto" w:fill="auto"/>
            <w:vAlign w:val="center"/>
          </w:tcPr>
          <w:p w14:paraId="520168F0"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1B23A145" w14:textId="77777777" w:rsidR="00347CCA" w:rsidRPr="00A36E58" w:rsidRDefault="00347CCA" w:rsidP="00E01206">
            <w:pPr>
              <w:ind w:left="-57" w:right="-57"/>
              <w:jc w:val="center"/>
            </w:pPr>
            <w:r w:rsidRPr="00A36E58">
              <w:t>1.000.000</w:t>
            </w:r>
          </w:p>
        </w:tc>
      </w:tr>
      <w:tr w:rsidR="00347CCA" w:rsidRPr="00347CCA" w14:paraId="5CC3E127" w14:textId="77777777" w:rsidTr="00A36E58">
        <w:trPr>
          <w:trHeight w:val="340"/>
          <w:jc w:val="center"/>
        </w:trPr>
        <w:tc>
          <w:tcPr>
            <w:tcW w:w="571" w:type="dxa"/>
            <w:shd w:val="clear" w:color="auto" w:fill="auto"/>
            <w:vAlign w:val="center"/>
          </w:tcPr>
          <w:p w14:paraId="1E3C5E58" w14:textId="77777777" w:rsidR="00347CCA" w:rsidRPr="00A36E58" w:rsidRDefault="00347CCA" w:rsidP="00BC24BB">
            <w:pPr>
              <w:ind w:left="-57" w:right="-57"/>
              <w:jc w:val="center"/>
            </w:pPr>
          </w:p>
        </w:tc>
        <w:tc>
          <w:tcPr>
            <w:tcW w:w="700" w:type="dxa"/>
            <w:shd w:val="clear" w:color="auto" w:fill="auto"/>
            <w:vAlign w:val="center"/>
          </w:tcPr>
          <w:p w14:paraId="0CFC270B" w14:textId="77777777" w:rsidR="00347CCA" w:rsidRPr="00A36E58" w:rsidRDefault="00347CCA" w:rsidP="00BC24BB">
            <w:pPr>
              <w:ind w:left="-57" w:right="-57"/>
              <w:jc w:val="center"/>
              <w:rPr>
                <w:b/>
              </w:rPr>
            </w:pPr>
            <w:r w:rsidRPr="00A36E58">
              <w:rPr>
                <w:b/>
              </w:rPr>
              <w:t>II3</w:t>
            </w:r>
          </w:p>
        </w:tc>
        <w:tc>
          <w:tcPr>
            <w:tcW w:w="860" w:type="dxa"/>
            <w:shd w:val="clear" w:color="auto" w:fill="auto"/>
            <w:vAlign w:val="center"/>
          </w:tcPr>
          <w:p w14:paraId="40729901" w14:textId="77777777" w:rsidR="00347CCA" w:rsidRPr="00A36E58" w:rsidRDefault="00347CCA" w:rsidP="00BC24BB">
            <w:pPr>
              <w:ind w:left="-57" w:right="-57"/>
              <w:jc w:val="center"/>
              <w:rPr>
                <w:b/>
              </w:rPr>
            </w:pPr>
          </w:p>
        </w:tc>
        <w:tc>
          <w:tcPr>
            <w:tcW w:w="992" w:type="dxa"/>
            <w:shd w:val="clear" w:color="auto" w:fill="auto"/>
            <w:vAlign w:val="center"/>
          </w:tcPr>
          <w:p w14:paraId="07648433" w14:textId="77777777" w:rsidR="00347CCA" w:rsidRPr="00A36E58" w:rsidRDefault="00347CCA" w:rsidP="00BC24BB">
            <w:pPr>
              <w:ind w:left="-57" w:right="-57"/>
              <w:jc w:val="center"/>
            </w:pPr>
          </w:p>
        </w:tc>
        <w:tc>
          <w:tcPr>
            <w:tcW w:w="1276" w:type="dxa"/>
            <w:shd w:val="clear" w:color="auto" w:fill="auto"/>
            <w:vAlign w:val="center"/>
          </w:tcPr>
          <w:p w14:paraId="36303AEC" w14:textId="77777777" w:rsidR="00347CCA" w:rsidRPr="00A36E58" w:rsidRDefault="00347CCA" w:rsidP="00BC24BB">
            <w:pPr>
              <w:ind w:left="-57" w:right="-57"/>
              <w:jc w:val="center"/>
            </w:pPr>
          </w:p>
        </w:tc>
        <w:tc>
          <w:tcPr>
            <w:tcW w:w="720" w:type="dxa"/>
            <w:shd w:val="clear" w:color="auto" w:fill="auto"/>
            <w:vAlign w:val="center"/>
          </w:tcPr>
          <w:p w14:paraId="73513185" w14:textId="77777777" w:rsidR="00347CCA" w:rsidRPr="00A36E58" w:rsidRDefault="00347CCA" w:rsidP="00BC24BB">
            <w:pPr>
              <w:ind w:left="-57" w:right="-57"/>
              <w:jc w:val="center"/>
            </w:pPr>
          </w:p>
        </w:tc>
        <w:tc>
          <w:tcPr>
            <w:tcW w:w="2829" w:type="dxa"/>
            <w:shd w:val="clear" w:color="auto" w:fill="auto"/>
            <w:vAlign w:val="center"/>
          </w:tcPr>
          <w:p w14:paraId="0CE5A797" w14:textId="77777777" w:rsidR="00347CCA" w:rsidRPr="00A36E58" w:rsidRDefault="00347CCA" w:rsidP="00C8463E">
            <w:pPr>
              <w:ind w:left="-57" w:right="-57"/>
              <w:jc w:val="both"/>
              <w:rPr>
                <w:b/>
              </w:rPr>
            </w:pPr>
            <w:r w:rsidRPr="00A36E58">
              <w:rPr>
                <w:b/>
              </w:rPr>
              <w:t>Đá nung vôi và sản xuất xi măng</w:t>
            </w:r>
          </w:p>
        </w:tc>
        <w:tc>
          <w:tcPr>
            <w:tcW w:w="552" w:type="dxa"/>
            <w:shd w:val="clear" w:color="auto" w:fill="auto"/>
            <w:vAlign w:val="center"/>
          </w:tcPr>
          <w:p w14:paraId="615B1176" w14:textId="77777777" w:rsidR="00347CCA" w:rsidRPr="00A36E58" w:rsidRDefault="00347CCA" w:rsidP="00BC24BB">
            <w:pPr>
              <w:ind w:left="-57" w:right="-57"/>
              <w:jc w:val="center"/>
            </w:pPr>
          </w:p>
        </w:tc>
        <w:tc>
          <w:tcPr>
            <w:tcW w:w="1134" w:type="dxa"/>
            <w:vAlign w:val="center"/>
          </w:tcPr>
          <w:p w14:paraId="7DB9D240" w14:textId="77777777" w:rsidR="00347CCA" w:rsidRPr="00A36E58" w:rsidRDefault="00347CCA" w:rsidP="00E01206">
            <w:pPr>
              <w:ind w:left="-57" w:right="-57"/>
              <w:jc w:val="center"/>
            </w:pPr>
          </w:p>
        </w:tc>
      </w:tr>
      <w:tr w:rsidR="00347CCA" w:rsidRPr="00347CCA" w14:paraId="27EA47DE" w14:textId="77777777" w:rsidTr="00A36E58">
        <w:trPr>
          <w:trHeight w:val="340"/>
          <w:jc w:val="center"/>
        </w:trPr>
        <w:tc>
          <w:tcPr>
            <w:tcW w:w="571" w:type="dxa"/>
            <w:shd w:val="clear" w:color="auto" w:fill="auto"/>
            <w:vAlign w:val="center"/>
          </w:tcPr>
          <w:p w14:paraId="61A17167" w14:textId="77777777" w:rsidR="00347CCA" w:rsidRPr="00A36E58" w:rsidRDefault="00347CCA" w:rsidP="00BC24BB">
            <w:pPr>
              <w:ind w:left="-57" w:right="-57"/>
              <w:jc w:val="center"/>
            </w:pPr>
          </w:p>
        </w:tc>
        <w:tc>
          <w:tcPr>
            <w:tcW w:w="700" w:type="dxa"/>
            <w:shd w:val="clear" w:color="auto" w:fill="auto"/>
            <w:vAlign w:val="center"/>
          </w:tcPr>
          <w:p w14:paraId="09886D43" w14:textId="77777777" w:rsidR="00347CCA" w:rsidRPr="00A36E58" w:rsidRDefault="00347CCA" w:rsidP="00BC24BB">
            <w:pPr>
              <w:ind w:left="-57" w:right="-57"/>
              <w:jc w:val="center"/>
            </w:pPr>
          </w:p>
        </w:tc>
        <w:tc>
          <w:tcPr>
            <w:tcW w:w="860" w:type="dxa"/>
            <w:shd w:val="clear" w:color="auto" w:fill="auto"/>
            <w:vAlign w:val="center"/>
          </w:tcPr>
          <w:p w14:paraId="51D46BF2" w14:textId="77777777" w:rsidR="00347CCA" w:rsidRPr="00A36E58" w:rsidRDefault="00347CCA" w:rsidP="00BC24BB">
            <w:pPr>
              <w:ind w:left="-57" w:right="-57"/>
              <w:jc w:val="center"/>
              <w:rPr>
                <w:b/>
              </w:rPr>
            </w:pPr>
            <w:r w:rsidRPr="00A36E58">
              <w:rPr>
                <w:b/>
              </w:rPr>
              <w:t>II301</w:t>
            </w:r>
          </w:p>
        </w:tc>
        <w:tc>
          <w:tcPr>
            <w:tcW w:w="992" w:type="dxa"/>
            <w:shd w:val="clear" w:color="auto" w:fill="auto"/>
            <w:vAlign w:val="center"/>
          </w:tcPr>
          <w:p w14:paraId="5D3DFD20" w14:textId="77777777" w:rsidR="00347CCA" w:rsidRPr="00A36E58" w:rsidRDefault="00347CCA" w:rsidP="00BC24BB">
            <w:pPr>
              <w:ind w:left="-57" w:right="-57"/>
              <w:jc w:val="center"/>
            </w:pPr>
          </w:p>
        </w:tc>
        <w:tc>
          <w:tcPr>
            <w:tcW w:w="1276" w:type="dxa"/>
            <w:shd w:val="clear" w:color="auto" w:fill="auto"/>
            <w:vAlign w:val="center"/>
          </w:tcPr>
          <w:p w14:paraId="2E24A924" w14:textId="77777777" w:rsidR="00347CCA" w:rsidRPr="00A36E58" w:rsidRDefault="00347CCA" w:rsidP="00BC24BB">
            <w:pPr>
              <w:ind w:left="-57" w:right="-57"/>
              <w:jc w:val="center"/>
            </w:pPr>
          </w:p>
        </w:tc>
        <w:tc>
          <w:tcPr>
            <w:tcW w:w="720" w:type="dxa"/>
            <w:shd w:val="clear" w:color="auto" w:fill="auto"/>
            <w:vAlign w:val="center"/>
          </w:tcPr>
          <w:p w14:paraId="4F798EDD" w14:textId="77777777" w:rsidR="00347CCA" w:rsidRPr="00A36E58" w:rsidRDefault="00347CCA" w:rsidP="00BC24BB">
            <w:pPr>
              <w:ind w:left="-57" w:right="-57"/>
              <w:jc w:val="center"/>
            </w:pPr>
          </w:p>
        </w:tc>
        <w:tc>
          <w:tcPr>
            <w:tcW w:w="2829" w:type="dxa"/>
            <w:shd w:val="clear" w:color="auto" w:fill="auto"/>
            <w:vAlign w:val="center"/>
          </w:tcPr>
          <w:p w14:paraId="056A8463" w14:textId="77777777" w:rsidR="00347CCA" w:rsidRPr="00A36E58" w:rsidRDefault="00347CCA" w:rsidP="00C8463E">
            <w:pPr>
              <w:ind w:left="-57" w:right="-57"/>
              <w:jc w:val="both"/>
              <w:rPr>
                <w:b/>
              </w:rPr>
            </w:pPr>
            <w:r w:rsidRPr="00A36E58">
              <w:rPr>
                <w:b/>
              </w:rPr>
              <w:t>Đá vôi sản xuất vôi công nghiệp (khoáng sản khai thác)</w:t>
            </w:r>
          </w:p>
        </w:tc>
        <w:tc>
          <w:tcPr>
            <w:tcW w:w="552" w:type="dxa"/>
            <w:shd w:val="clear" w:color="auto" w:fill="auto"/>
            <w:vAlign w:val="center"/>
          </w:tcPr>
          <w:p w14:paraId="6265841C" w14:textId="77777777" w:rsidR="00347CCA" w:rsidRPr="00A36E58" w:rsidRDefault="00347CCA" w:rsidP="00BC24BB">
            <w:pPr>
              <w:ind w:left="-57" w:right="-57"/>
              <w:jc w:val="center"/>
            </w:pPr>
          </w:p>
        </w:tc>
        <w:tc>
          <w:tcPr>
            <w:tcW w:w="1134" w:type="dxa"/>
            <w:vAlign w:val="center"/>
          </w:tcPr>
          <w:p w14:paraId="6B89FE36" w14:textId="77777777" w:rsidR="00347CCA" w:rsidRPr="00A36E58" w:rsidRDefault="00347CCA" w:rsidP="00E01206">
            <w:pPr>
              <w:ind w:left="-57" w:right="-57"/>
              <w:jc w:val="center"/>
            </w:pPr>
          </w:p>
        </w:tc>
      </w:tr>
      <w:tr w:rsidR="00347CCA" w:rsidRPr="00347CCA" w14:paraId="6F74D61E" w14:textId="77777777" w:rsidTr="00A36E58">
        <w:trPr>
          <w:trHeight w:val="340"/>
          <w:jc w:val="center"/>
        </w:trPr>
        <w:tc>
          <w:tcPr>
            <w:tcW w:w="571" w:type="dxa"/>
            <w:shd w:val="clear" w:color="auto" w:fill="auto"/>
            <w:vAlign w:val="center"/>
          </w:tcPr>
          <w:p w14:paraId="61D3D900" w14:textId="77777777" w:rsidR="00347CCA" w:rsidRPr="00A36E58" w:rsidRDefault="00347CCA" w:rsidP="00BC24BB">
            <w:pPr>
              <w:ind w:left="-57" w:right="-57"/>
              <w:jc w:val="center"/>
            </w:pPr>
          </w:p>
        </w:tc>
        <w:tc>
          <w:tcPr>
            <w:tcW w:w="700" w:type="dxa"/>
            <w:shd w:val="clear" w:color="auto" w:fill="auto"/>
            <w:vAlign w:val="center"/>
          </w:tcPr>
          <w:p w14:paraId="1738CE89" w14:textId="77777777" w:rsidR="00347CCA" w:rsidRPr="00A36E58" w:rsidRDefault="00347CCA" w:rsidP="00BC24BB">
            <w:pPr>
              <w:ind w:left="-57" w:right="-57"/>
              <w:jc w:val="center"/>
            </w:pPr>
          </w:p>
        </w:tc>
        <w:tc>
          <w:tcPr>
            <w:tcW w:w="860" w:type="dxa"/>
            <w:shd w:val="clear" w:color="auto" w:fill="auto"/>
            <w:vAlign w:val="center"/>
          </w:tcPr>
          <w:p w14:paraId="79582912" w14:textId="77777777" w:rsidR="00347CCA" w:rsidRPr="00A36E58" w:rsidRDefault="00347CCA" w:rsidP="00BC24BB">
            <w:pPr>
              <w:ind w:left="-57" w:right="-57"/>
              <w:jc w:val="center"/>
              <w:rPr>
                <w:b/>
              </w:rPr>
            </w:pPr>
          </w:p>
        </w:tc>
        <w:tc>
          <w:tcPr>
            <w:tcW w:w="992" w:type="dxa"/>
            <w:shd w:val="clear" w:color="auto" w:fill="auto"/>
            <w:vAlign w:val="center"/>
          </w:tcPr>
          <w:p w14:paraId="462C866F" w14:textId="77777777" w:rsidR="00347CCA" w:rsidRPr="00A36E58" w:rsidRDefault="00347CCA" w:rsidP="00BC24BB">
            <w:pPr>
              <w:ind w:left="-57" w:right="-57"/>
              <w:jc w:val="center"/>
            </w:pPr>
            <w:r w:rsidRPr="00A36E58">
              <w:t>II30101</w:t>
            </w:r>
          </w:p>
        </w:tc>
        <w:tc>
          <w:tcPr>
            <w:tcW w:w="1276" w:type="dxa"/>
            <w:shd w:val="clear" w:color="auto" w:fill="auto"/>
            <w:vAlign w:val="center"/>
          </w:tcPr>
          <w:p w14:paraId="352E2392" w14:textId="77777777" w:rsidR="00347CCA" w:rsidRPr="00A36E58" w:rsidRDefault="00347CCA" w:rsidP="00BC24BB">
            <w:pPr>
              <w:ind w:left="-57" w:right="-57"/>
              <w:jc w:val="center"/>
            </w:pPr>
          </w:p>
        </w:tc>
        <w:tc>
          <w:tcPr>
            <w:tcW w:w="720" w:type="dxa"/>
            <w:shd w:val="clear" w:color="auto" w:fill="auto"/>
            <w:vAlign w:val="center"/>
          </w:tcPr>
          <w:p w14:paraId="46176A4F" w14:textId="77777777" w:rsidR="00347CCA" w:rsidRPr="00A36E58" w:rsidRDefault="00347CCA" w:rsidP="00BC24BB">
            <w:pPr>
              <w:ind w:left="-57" w:right="-57"/>
              <w:jc w:val="center"/>
            </w:pPr>
          </w:p>
        </w:tc>
        <w:tc>
          <w:tcPr>
            <w:tcW w:w="2829" w:type="dxa"/>
            <w:shd w:val="clear" w:color="auto" w:fill="auto"/>
            <w:vAlign w:val="center"/>
          </w:tcPr>
          <w:p w14:paraId="0B56437A" w14:textId="77777777" w:rsidR="00347CCA" w:rsidRPr="00A36E58" w:rsidRDefault="00347CCA" w:rsidP="00C8463E">
            <w:pPr>
              <w:ind w:left="-57" w:right="-57"/>
              <w:jc w:val="both"/>
            </w:pPr>
            <w:r w:rsidRPr="00A36E58">
              <w:t>Đá vôi sản xuất vôi công nghiệp (khoáng sản khai thác)</w:t>
            </w:r>
          </w:p>
        </w:tc>
        <w:tc>
          <w:tcPr>
            <w:tcW w:w="552" w:type="dxa"/>
            <w:shd w:val="clear" w:color="auto" w:fill="auto"/>
            <w:vAlign w:val="center"/>
          </w:tcPr>
          <w:p w14:paraId="07674C95"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20F19884" w14:textId="77777777" w:rsidR="00347CCA" w:rsidRPr="00A36E58" w:rsidRDefault="00347CCA" w:rsidP="00E01206">
            <w:pPr>
              <w:ind w:left="-57" w:right="-57"/>
              <w:jc w:val="center"/>
            </w:pPr>
            <w:r w:rsidRPr="00A36E58">
              <w:t>105.000</w:t>
            </w:r>
          </w:p>
        </w:tc>
      </w:tr>
      <w:tr w:rsidR="00347CCA" w:rsidRPr="00347CCA" w14:paraId="498199AC" w14:textId="77777777" w:rsidTr="00A36E58">
        <w:trPr>
          <w:trHeight w:val="340"/>
          <w:jc w:val="center"/>
        </w:trPr>
        <w:tc>
          <w:tcPr>
            <w:tcW w:w="571" w:type="dxa"/>
            <w:shd w:val="clear" w:color="auto" w:fill="auto"/>
            <w:vAlign w:val="center"/>
          </w:tcPr>
          <w:p w14:paraId="704738C1" w14:textId="77777777" w:rsidR="00347CCA" w:rsidRPr="00A36E58" w:rsidRDefault="00347CCA" w:rsidP="00BC24BB">
            <w:pPr>
              <w:ind w:left="-57" w:right="-57"/>
              <w:jc w:val="center"/>
            </w:pPr>
          </w:p>
        </w:tc>
        <w:tc>
          <w:tcPr>
            <w:tcW w:w="700" w:type="dxa"/>
            <w:shd w:val="clear" w:color="auto" w:fill="auto"/>
            <w:vAlign w:val="center"/>
          </w:tcPr>
          <w:p w14:paraId="775927B1" w14:textId="77777777" w:rsidR="00347CCA" w:rsidRPr="00A36E58" w:rsidRDefault="00347CCA" w:rsidP="00BC24BB">
            <w:pPr>
              <w:ind w:left="-57" w:right="-57"/>
              <w:jc w:val="center"/>
            </w:pPr>
          </w:p>
        </w:tc>
        <w:tc>
          <w:tcPr>
            <w:tcW w:w="860" w:type="dxa"/>
            <w:shd w:val="clear" w:color="auto" w:fill="auto"/>
            <w:vAlign w:val="center"/>
          </w:tcPr>
          <w:p w14:paraId="32549A94" w14:textId="77777777" w:rsidR="00347CCA" w:rsidRPr="00A36E58" w:rsidRDefault="00347CCA" w:rsidP="00BC24BB">
            <w:pPr>
              <w:ind w:left="-57" w:right="-57"/>
              <w:jc w:val="center"/>
              <w:rPr>
                <w:b/>
              </w:rPr>
            </w:pPr>
          </w:p>
        </w:tc>
        <w:tc>
          <w:tcPr>
            <w:tcW w:w="992" w:type="dxa"/>
            <w:shd w:val="clear" w:color="auto" w:fill="auto"/>
            <w:vAlign w:val="center"/>
          </w:tcPr>
          <w:p w14:paraId="72BADB2E" w14:textId="77777777" w:rsidR="00347CCA" w:rsidRPr="00A36E58" w:rsidRDefault="00347CCA" w:rsidP="00BC24BB">
            <w:pPr>
              <w:ind w:left="-57" w:right="-57"/>
              <w:jc w:val="center"/>
            </w:pPr>
            <w:r w:rsidRPr="00A36E58">
              <w:t>II30102</w:t>
            </w:r>
          </w:p>
        </w:tc>
        <w:tc>
          <w:tcPr>
            <w:tcW w:w="1276" w:type="dxa"/>
            <w:shd w:val="clear" w:color="auto" w:fill="auto"/>
            <w:vAlign w:val="center"/>
          </w:tcPr>
          <w:p w14:paraId="0577757E" w14:textId="77777777" w:rsidR="00347CCA" w:rsidRPr="00A36E58" w:rsidRDefault="00347CCA" w:rsidP="00BC24BB">
            <w:pPr>
              <w:ind w:left="-57" w:right="-57"/>
              <w:jc w:val="center"/>
            </w:pPr>
          </w:p>
        </w:tc>
        <w:tc>
          <w:tcPr>
            <w:tcW w:w="720" w:type="dxa"/>
            <w:shd w:val="clear" w:color="auto" w:fill="auto"/>
            <w:vAlign w:val="center"/>
          </w:tcPr>
          <w:p w14:paraId="52E306F7" w14:textId="77777777" w:rsidR="00347CCA" w:rsidRPr="00A36E58" w:rsidRDefault="00347CCA" w:rsidP="00BC24BB">
            <w:pPr>
              <w:ind w:left="-57" w:right="-57"/>
              <w:jc w:val="center"/>
            </w:pPr>
          </w:p>
        </w:tc>
        <w:tc>
          <w:tcPr>
            <w:tcW w:w="2829" w:type="dxa"/>
            <w:shd w:val="clear" w:color="auto" w:fill="auto"/>
            <w:vAlign w:val="center"/>
          </w:tcPr>
          <w:p w14:paraId="6A8F014D" w14:textId="77777777" w:rsidR="00347CCA" w:rsidRPr="00A36E58" w:rsidRDefault="00347CCA" w:rsidP="00C8463E">
            <w:pPr>
              <w:ind w:left="-57" w:right="-57"/>
              <w:jc w:val="both"/>
            </w:pPr>
            <w:r w:rsidRPr="00A36E58">
              <w:t>Đá vôi sản xuất vôi thủ công (khoáng sản khai thác)</w:t>
            </w:r>
          </w:p>
        </w:tc>
        <w:tc>
          <w:tcPr>
            <w:tcW w:w="552" w:type="dxa"/>
            <w:shd w:val="clear" w:color="auto" w:fill="auto"/>
            <w:vAlign w:val="center"/>
          </w:tcPr>
          <w:p w14:paraId="0B31E36F" w14:textId="77777777" w:rsidR="00347CCA" w:rsidRPr="00A36E58" w:rsidRDefault="00347CCA" w:rsidP="00BC24BB">
            <w:pPr>
              <w:ind w:left="-57" w:right="-57"/>
              <w:jc w:val="center"/>
            </w:pPr>
            <w:r w:rsidRPr="00A36E58">
              <w:t>m</w:t>
            </w:r>
            <w:r w:rsidRPr="00A36E58">
              <w:rPr>
                <w:vertAlign w:val="superscript"/>
              </w:rPr>
              <w:t>3</w:t>
            </w:r>
          </w:p>
        </w:tc>
        <w:tc>
          <w:tcPr>
            <w:tcW w:w="1134" w:type="dxa"/>
            <w:vAlign w:val="center"/>
          </w:tcPr>
          <w:p w14:paraId="13EEC17D" w14:textId="77777777" w:rsidR="00347CCA" w:rsidRPr="00A36E58" w:rsidRDefault="00347CCA" w:rsidP="00E01206">
            <w:pPr>
              <w:ind w:left="-57" w:right="-57"/>
              <w:jc w:val="center"/>
            </w:pPr>
            <w:r w:rsidRPr="00A36E58">
              <w:t>90.000</w:t>
            </w:r>
          </w:p>
        </w:tc>
      </w:tr>
      <w:tr w:rsidR="00347CCA" w:rsidRPr="00D03CEF" w14:paraId="7B3E1D12" w14:textId="77777777" w:rsidTr="00A36E58">
        <w:trPr>
          <w:trHeight w:val="340"/>
          <w:jc w:val="center"/>
        </w:trPr>
        <w:tc>
          <w:tcPr>
            <w:tcW w:w="571" w:type="dxa"/>
            <w:shd w:val="clear" w:color="auto" w:fill="auto"/>
            <w:vAlign w:val="center"/>
          </w:tcPr>
          <w:p w14:paraId="0BF13D58" w14:textId="77777777" w:rsidR="00347CCA" w:rsidRPr="00D03CEF" w:rsidRDefault="00347CCA" w:rsidP="00BC24BB">
            <w:pPr>
              <w:ind w:left="-57" w:right="-57"/>
              <w:jc w:val="center"/>
            </w:pPr>
          </w:p>
        </w:tc>
        <w:tc>
          <w:tcPr>
            <w:tcW w:w="700" w:type="dxa"/>
            <w:shd w:val="clear" w:color="auto" w:fill="auto"/>
            <w:vAlign w:val="center"/>
          </w:tcPr>
          <w:p w14:paraId="40CB14FD" w14:textId="77777777" w:rsidR="00347CCA" w:rsidRPr="00D03CEF" w:rsidRDefault="00347CCA" w:rsidP="00BC24BB">
            <w:pPr>
              <w:ind w:left="-57" w:right="-57"/>
              <w:jc w:val="center"/>
            </w:pPr>
          </w:p>
        </w:tc>
        <w:tc>
          <w:tcPr>
            <w:tcW w:w="860" w:type="dxa"/>
            <w:shd w:val="clear" w:color="auto" w:fill="auto"/>
            <w:vAlign w:val="center"/>
          </w:tcPr>
          <w:p w14:paraId="49F0F458" w14:textId="77777777" w:rsidR="00347CCA" w:rsidRPr="00D03CEF" w:rsidRDefault="00347CCA" w:rsidP="00BC24BB">
            <w:pPr>
              <w:ind w:left="-57" w:right="-57"/>
              <w:jc w:val="center"/>
              <w:rPr>
                <w:b/>
              </w:rPr>
            </w:pPr>
            <w:r w:rsidRPr="00D03CEF">
              <w:rPr>
                <w:b/>
              </w:rPr>
              <w:t>II302</w:t>
            </w:r>
          </w:p>
        </w:tc>
        <w:tc>
          <w:tcPr>
            <w:tcW w:w="992" w:type="dxa"/>
            <w:shd w:val="clear" w:color="auto" w:fill="auto"/>
            <w:vAlign w:val="center"/>
          </w:tcPr>
          <w:p w14:paraId="3BDAA3EB" w14:textId="77777777" w:rsidR="00347CCA" w:rsidRPr="00D03CEF" w:rsidRDefault="00347CCA" w:rsidP="00BC24BB">
            <w:pPr>
              <w:ind w:left="-57" w:right="-57"/>
              <w:jc w:val="center"/>
            </w:pPr>
          </w:p>
        </w:tc>
        <w:tc>
          <w:tcPr>
            <w:tcW w:w="1276" w:type="dxa"/>
            <w:shd w:val="clear" w:color="auto" w:fill="auto"/>
            <w:vAlign w:val="center"/>
          </w:tcPr>
          <w:p w14:paraId="4DCF40F1" w14:textId="77777777" w:rsidR="00347CCA" w:rsidRPr="00D03CEF" w:rsidRDefault="00347CCA" w:rsidP="00BC24BB">
            <w:pPr>
              <w:ind w:left="-57" w:right="-57"/>
              <w:jc w:val="center"/>
            </w:pPr>
          </w:p>
        </w:tc>
        <w:tc>
          <w:tcPr>
            <w:tcW w:w="720" w:type="dxa"/>
            <w:shd w:val="clear" w:color="auto" w:fill="auto"/>
            <w:vAlign w:val="center"/>
          </w:tcPr>
          <w:p w14:paraId="22FB3DD6" w14:textId="77777777" w:rsidR="00347CCA" w:rsidRPr="00D03CEF" w:rsidRDefault="00347CCA" w:rsidP="00BC24BB">
            <w:pPr>
              <w:ind w:left="-57" w:right="-57"/>
              <w:jc w:val="center"/>
            </w:pPr>
          </w:p>
        </w:tc>
        <w:tc>
          <w:tcPr>
            <w:tcW w:w="2829" w:type="dxa"/>
            <w:shd w:val="clear" w:color="auto" w:fill="auto"/>
            <w:vAlign w:val="center"/>
          </w:tcPr>
          <w:p w14:paraId="1B7FFDE1" w14:textId="77777777" w:rsidR="00347CCA" w:rsidRPr="00D03CEF" w:rsidRDefault="00347CCA" w:rsidP="00C8463E">
            <w:pPr>
              <w:ind w:left="-57" w:right="-57"/>
              <w:jc w:val="both"/>
              <w:rPr>
                <w:b/>
              </w:rPr>
            </w:pPr>
            <w:r w:rsidRPr="00D03CEF">
              <w:rPr>
                <w:b/>
              </w:rPr>
              <w:t>Đá sản xuất xi măng</w:t>
            </w:r>
          </w:p>
        </w:tc>
        <w:tc>
          <w:tcPr>
            <w:tcW w:w="552" w:type="dxa"/>
            <w:shd w:val="clear" w:color="auto" w:fill="auto"/>
            <w:vAlign w:val="center"/>
          </w:tcPr>
          <w:p w14:paraId="183B70FD" w14:textId="77777777" w:rsidR="00347CCA" w:rsidRPr="00D03CEF" w:rsidRDefault="00347CCA" w:rsidP="00BC24BB">
            <w:pPr>
              <w:ind w:left="-57" w:right="-57"/>
              <w:jc w:val="center"/>
            </w:pPr>
          </w:p>
        </w:tc>
        <w:tc>
          <w:tcPr>
            <w:tcW w:w="1134" w:type="dxa"/>
            <w:vAlign w:val="center"/>
          </w:tcPr>
          <w:p w14:paraId="3B6A61FE" w14:textId="77777777" w:rsidR="00347CCA" w:rsidRPr="00D03CEF" w:rsidRDefault="00347CCA" w:rsidP="00E01206">
            <w:pPr>
              <w:ind w:left="-57" w:right="-57"/>
              <w:jc w:val="center"/>
            </w:pPr>
          </w:p>
        </w:tc>
      </w:tr>
      <w:tr w:rsidR="00347CCA" w:rsidRPr="00D03CEF" w14:paraId="30DC598E" w14:textId="77777777" w:rsidTr="00A36E58">
        <w:trPr>
          <w:trHeight w:val="340"/>
          <w:jc w:val="center"/>
        </w:trPr>
        <w:tc>
          <w:tcPr>
            <w:tcW w:w="571" w:type="dxa"/>
            <w:shd w:val="clear" w:color="auto" w:fill="auto"/>
            <w:vAlign w:val="center"/>
          </w:tcPr>
          <w:p w14:paraId="18EE268A" w14:textId="77777777" w:rsidR="00347CCA" w:rsidRPr="00D03CEF" w:rsidRDefault="00347CCA" w:rsidP="00BC24BB">
            <w:pPr>
              <w:ind w:left="-57" w:right="-57"/>
              <w:jc w:val="center"/>
            </w:pPr>
          </w:p>
        </w:tc>
        <w:tc>
          <w:tcPr>
            <w:tcW w:w="700" w:type="dxa"/>
            <w:shd w:val="clear" w:color="auto" w:fill="auto"/>
            <w:vAlign w:val="center"/>
          </w:tcPr>
          <w:p w14:paraId="03493E4C" w14:textId="77777777" w:rsidR="00347CCA" w:rsidRPr="00D03CEF" w:rsidRDefault="00347CCA" w:rsidP="00BC24BB">
            <w:pPr>
              <w:ind w:left="-57" w:right="-57"/>
              <w:jc w:val="center"/>
            </w:pPr>
          </w:p>
        </w:tc>
        <w:tc>
          <w:tcPr>
            <w:tcW w:w="860" w:type="dxa"/>
            <w:shd w:val="clear" w:color="auto" w:fill="auto"/>
            <w:vAlign w:val="center"/>
          </w:tcPr>
          <w:p w14:paraId="2BE7ABFF" w14:textId="77777777" w:rsidR="00347CCA" w:rsidRPr="00D03CEF" w:rsidRDefault="00347CCA" w:rsidP="00BC24BB">
            <w:pPr>
              <w:ind w:left="-57" w:right="-57"/>
              <w:jc w:val="center"/>
            </w:pPr>
          </w:p>
        </w:tc>
        <w:tc>
          <w:tcPr>
            <w:tcW w:w="992" w:type="dxa"/>
            <w:shd w:val="clear" w:color="auto" w:fill="auto"/>
            <w:vAlign w:val="center"/>
          </w:tcPr>
          <w:p w14:paraId="71BE2CEE" w14:textId="77777777" w:rsidR="00347CCA" w:rsidRPr="00D03CEF" w:rsidRDefault="00347CCA" w:rsidP="00BC24BB">
            <w:pPr>
              <w:ind w:left="-57" w:right="-57"/>
              <w:jc w:val="center"/>
            </w:pPr>
            <w:r w:rsidRPr="00D03CEF">
              <w:t>II30201</w:t>
            </w:r>
          </w:p>
        </w:tc>
        <w:tc>
          <w:tcPr>
            <w:tcW w:w="1276" w:type="dxa"/>
            <w:shd w:val="clear" w:color="auto" w:fill="auto"/>
            <w:vAlign w:val="center"/>
          </w:tcPr>
          <w:p w14:paraId="27CE8865" w14:textId="77777777" w:rsidR="00347CCA" w:rsidRPr="00D03CEF" w:rsidRDefault="00347CCA" w:rsidP="00BC24BB">
            <w:pPr>
              <w:ind w:left="-57" w:right="-57"/>
              <w:jc w:val="center"/>
            </w:pPr>
          </w:p>
        </w:tc>
        <w:tc>
          <w:tcPr>
            <w:tcW w:w="720" w:type="dxa"/>
            <w:shd w:val="clear" w:color="auto" w:fill="auto"/>
            <w:vAlign w:val="center"/>
          </w:tcPr>
          <w:p w14:paraId="39534DC1" w14:textId="77777777" w:rsidR="00347CCA" w:rsidRPr="00D03CEF" w:rsidRDefault="00347CCA" w:rsidP="00BC24BB">
            <w:pPr>
              <w:ind w:left="-57" w:right="-57"/>
              <w:jc w:val="center"/>
            </w:pPr>
          </w:p>
        </w:tc>
        <w:tc>
          <w:tcPr>
            <w:tcW w:w="2829" w:type="dxa"/>
            <w:shd w:val="clear" w:color="auto" w:fill="auto"/>
            <w:vAlign w:val="center"/>
          </w:tcPr>
          <w:p w14:paraId="4BDAAE65" w14:textId="77777777" w:rsidR="00347CCA" w:rsidRPr="00D03CEF" w:rsidRDefault="00347CCA" w:rsidP="00C8463E">
            <w:pPr>
              <w:ind w:left="-57" w:right="-57"/>
              <w:jc w:val="both"/>
            </w:pPr>
            <w:r w:rsidRPr="00D03CEF">
              <w:t>Đá vôi sản xuất xi măng (khoáng sản khai thác)</w:t>
            </w:r>
          </w:p>
        </w:tc>
        <w:tc>
          <w:tcPr>
            <w:tcW w:w="552" w:type="dxa"/>
            <w:shd w:val="clear" w:color="auto" w:fill="auto"/>
            <w:vAlign w:val="center"/>
          </w:tcPr>
          <w:p w14:paraId="1F6124E5" w14:textId="77777777" w:rsidR="00347CCA" w:rsidRPr="00D03CEF" w:rsidRDefault="00347CCA" w:rsidP="00BC24BB">
            <w:pPr>
              <w:ind w:left="-57" w:right="-57"/>
              <w:jc w:val="center"/>
            </w:pPr>
            <w:r w:rsidRPr="00D03CEF">
              <w:t>m</w:t>
            </w:r>
            <w:r w:rsidRPr="00D03CEF">
              <w:rPr>
                <w:vertAlign w:val="superscript"/>
              </w:rPr>
              <w:t>3</w:t>
            </w:r>
          </w:p>
        </w:tc>
        <w:tc>
          <w:tcPr>
            <w:tcW w:w="1134" w:type="dxa"/>
            <w:vAlign w:val="center"/>
          </w:tcPr>
          <w:p w14:paraId="6CD1349D" w14:textId="77777777" w:rsidR="00347CCA" w:rsidRPr="00D03CEF" w:rsidRDefault="00347CCA" w:rsidP="00E01206">
            <w:pPr>
              <w:ind w:left="-57" w:right="-57"/>
              <w:jc w:val="center"/>
            </w:pPr>
            <w:r w:rsidRPr="00D03CEF">
              <w:t>175.000</w:t>
            </w:r>
          </w:p>
        </w:tc>
      </w:tr>
      <w:tr w:rsidR="00347CCA" w:rsidRPr="00D03CEF" w14:paraId="63A8AD09" w14:textId="77777777" w:rsidTr="00A36E58">
        <w:trPr>
          <w:trHeight w:val="340"/>
          <w:jc w:val="center"/>
        </w:trPr>
        <w:tc>
          <w:tcPr>
            <w:tcW w:w="571" w:type="dxa"/>
            <w:shd w:val="clear" w:color="auto" w:fill="auto"/>
            <w:vAlign w:val="center"/>
          </w:tcPr>
          <w:p w14:paraId="1064736E" w14:textId="77777777" w:rsidR="00347CCA" w:rsidRPr="00D03CEF" w:rsidRDefault="00347CCA" w:rsidP="00BC24BB">
            <w:pPr>
              <w:ind w:left="-57" w:right="-57"/>
              <w:jc w:val="center"/>
            </w:pPr>
          </w:p>
        </w:tc>
        <w:tc>
          <w:tcPr>
            <w:tcW w:w="700" w:type="dxa"/>
            <w:shd w:val="clear" w:color="auto" w:fill="auto"/>
            <w:vAlign w:val="center"/>
          </w:tcPr>
          <w:p w14:paraId="78AD0A70" w14:textId="77777777" w:rsidR="00347CCA" w:rsidRPr="00D03CEF" w:rsidRDefault="00347CCA" w:rsidP="00BC24BB">
            <w:pPr>
              <w:ind w:left="-57" w:right="-57"/>
              <w:jc w:val="center"/>
            </w:pPr>
          </w:p>
        </w:tc>
        <w:tc>
          <w:tcPr>
            <w:tcW w:w="860" w:type="dxa"/>
            <w:shd w:val="clear" w:color="auto" w:fill="auto"/>
            <w:vAlign w:val="center"/>
          </w:tcPr>
          <w:p w14:paraId="217675D5" w14:textId="77777777" w:rsidR="00347CCA" w:rsidRPr="00D03CEF" w:rsidRDefault="00347CCA" w:rsidP="00BC24BB">
            <w:pPr>
              <w:ind w:left="-57" w:right="-57"/>
              <w:jc w:val="center"/>
            </w:pPr>
          </w:p>
        </w:tc>
        <w:tc>
          <w:tcPr>
            <w:tcW w:w="992" w:type="dxa"/>
            <w:shd w:val="clear" w:color="auto" w:fill="auto"/>
            <w:vAlign w:val="center"/>
          </w:tcPr>
          <w:p w14:paraId="58932BB1" w14:textId="77777777" w:rsidR="00347CCA" w:rsidRPr="00D03CEF" w:rsidRDefault="00347CCA" w:rsidP="00BC24BB">
            <w:pPr>
              <w:ind w:left="-57" w:right="-57"/>
              <w:jc w:val="center"/>
            </w:pPr>
            <w:r w:rsidRPr="00D03CEF">
              <w:t>II30202</w:t>
            </w:r>
          </w:p>
        </w:tc>
        <w:tc>
          <w:tcPr>
            <w:tcW w:w="1276" w:type="dxa"/>
            <w:shd w:val="clear" w:color="auto" w:fill="auto"/>
            <w:vAlign w:val="center"/>
          </w:tcPr>
          <w:p w14:paraId="210011CD" w14:textId="77777777" w:rsidR="00347CCA" w:rsidRPr="00D03CEF" w:rsidRDefault="00347CCA" w:rsidP="00BC24BB">
            <w:pPr>
              <w:ind w:left="-57" w:right="-57"/>
              <w:jc w:val="center"/>
            </w:pPr>
          </w:p>
        </w:tc>
        <w:tc>
          <w:tcPr>
            <w:tcW w:w="720" w:type="dxa"/>
            <w:shd w:val="clear" w:color="auto" w:fill="auto"/>
            <w:vAlign w:val="center"/>
          </w:tcPr>
          <w:p w14:paraId="1AB7998D" w14:textId="77777777" w:rsidR="00347CCA" w:rsidRPr="00D03CEF" w:rsidRDefault="00347CCA" w:rsidP="00BC24BB">
            <w:pPr>
              <w:ind w:left="-57" w:right="-57"/>
              <w:jc w:val="center"/>
            </w:pPr>
          </w:p>
        </w:tc>
        <w:tc>
          <w:tcPr>
            <w:tcW w:w="2829" w:type="dxa"/>
            <w:shd w:val="clear" w:color="auto" w:fill="auto"/>
            <w:vAlign w:val="center"/>
          </w:tcPr>
          <w:p w14:paraId="108A72EB" w14:textId="77777777" w:rsidR="00347CCA" w:rsidRPr="00D03CEF" w:rsidRDefault="00347CCA" w:rsidP="00C8463E">
            <w:pPr>
              <w:ind w:left="-57" w:right="-57"/>
              <w:jc w:val="both"/>
            </w:pPr>
            <w:r w:rsidRPr="00D03CEF">
              <w:t>Đá sét sản xuất xi măng, (khoáng sản khai thác)</w:t>
            </w:r>
          </w:p>
        </w:tc>
        <w:tc>
          <w:tcPr>
            <w:tcW w:w="552" w:type="dxa"/>
            <w:shd w:val="clear" w:color="auto" w:fill="auto"/>
            <w:vAlign w:val="center"/>
          </w:tcPr>
          <w:p w14:paraId="2A6759CB" w14:textId="77777777" w:rsidR="00347CCA" w:rsidRPr="00D03CEF" w:rsidRDefault="00347CCA" w:rsidP="00BC24BB">
            <w:pPr>
              <w:ind w:left="-57" w:right="-57"/>
              <w:jc w:val="center"/>
            </w:pPr>
            <w:r w:rsidRPr="00D03CEF">
              <w:t>m</w:t>
            </w:r>
            <w:r w:rsidRPr="00D03CEF">
              <w:rPr>
                <w:vertAlign w:val="superscript"/>
              </w:rPr>
              <w:t>3</w:t>
            </w:r>
          </w:p>
        </w:tc>
        <w:tc>
          <w:tcPr>
            <w:tcW w:w="1134" w:type="dxa"/>
            <w:vAlign w:val="center"/>
          </w:tcPr>
          <w:p w14:paraId="59EC91F8" w14:textId="77777777" w:rsidR="00347CCA" w:rsidRPr="00D03CEF" w:rsidRDefault="00347CCA" w:rsidP="00E01206">
            <w:pPr>
              <w:ind w:left="-57" w:right="-57"/>
              <w:jc w:val="center"/>
            </w:pPr>
            <w:r w:rsidRPr="00D03CEF">
              <w:t>81.000</w:t>
            </w:r>
          </w:p>
        </w:tc>
      </w:tr>
      <w:tr w:rsidR="00347CCA" w:rsidRPr="00D03CEF" w14:paraId="0E42EE8E" w14:textId="77777777" w:rsidTr="00A36E58">
        <w:trPr>
          <w:trHeight w:val="340"/>
          <w:jc w:val="center"/>
        </w:trPr>
        <w:tc>
          <w:tcPr>
            <w:tcW w:w="571" w:type="dxa"/>
            <w:shd w:val="clear" w:color="auto" w:fill="auto"/>
            <w:vAlign w:val="center"/>
          </w:tcPr>
          <w:p w14:paraId="59031938" w14:textId="77777777" w:rsidR="00347CCA" w:rsidRPr="00D03CEF" w:rsidRDefault="00347CCA" w:rsidP="00BC24BB">
            <w:pPr>
              <w:ind w:left="-57" w:right="-57"/>
              <w:jc w:val="center"/>
            </w:pPr>
          </w:p>
        </w:tc>
        <w:tc>
          <w:tcPr>
            <w:tcW w:w="700" w:type="dxa"/>
            <w:shd w:val="clear" w:color="auto" w:fill="auto"/>
            <w:vAlign w:val="center"/>
          </w:tcPr>
          <w:p w14:paraId="66EB6936" w14:textId="77777777" w:rsidR="00347CCA" w:rsidRPr="00D03CEF" w:rsidRDefault="00347CCA" w:rsidP="00BC24BB">
            <w:pPr>
              <w:ind w:left="-57" w:right="-57"/>
              <w:jc w:val="center"/>
              <w:rPr>
                <w:b/>
              </w:rPr>
            </w:pPr>
            <w:r w:rsidRPr="00D03CEF">
              <w:rPr>
                <w:b/>
              </w:rPr>
              <w:t>II5</w:t>
            </w:r>
          </w:p>
        </w:tc>
        <w:tc>
          <w:tcPr>
            <w:tcW w:w="860" w:type="dxa"/>
            <w:shd w:val="clear" w:color="auto" w:fill="auto"/>
            <w:vAlign w:val="center"/>
          </w:tcPr>
          <w:p w14:paraId="70301DB9" w14:textId="77777777" w:rsidR="00347CCA" w:rsidRPr="00D03CEF" w:rsidRDefault="00347CCA" w:rsidP="00BC24BB">
            <w:pPr>
              <w:ind w:left="-57" w:right="-57"/>
              <w:jc w:val="center"/>
              <w:rPr>
                <w:b/>
              </w:rPr>
            </w:pPr>
          </w:p>
        </w:tc>
        <w:tc>
          <w:tcPr>
            <w:tcW w:w="992" w:type="dxa"/>
            <w:shd w:val="clear" w:color="auto" w:fill="auto"/>
            <w:vAlign w:val="center"/>
          </w:tcPr>
          <w:p w14:paraId="00F12BA3" w14:textId="77777777" w:rsidR="00347CCA" w:rsidRPr="00D03CEF" w:rsidRDefault="00347CCA" w:rsidP="00BC24BB">
            <w:pPr>
              <w:ind w:left="-57" w:right="-57"/>
              <w:jc w:val="center"/>
            </w:pPr>
          </w:p>
        </w:tc>
        <w:tc>
          <w:tcPr>
            <w:tcW w:w="1276" w:type="dxa"/>
            <w:shd w:val="clear" w:color="auto" w:fill="auto"/>
            <w:vAlign w:val="center"/>
          </w:tcPr>
          <w:p w14:paraId="3F23AF35" w14:textId="77777777" w:rsidR="00347CCA" w:rsidRPr="00D03CEF" w:rsidRDefault="00347CCA" w:rsidP="00BC24BB">
            <w:pPr>
              <w:ind w:left="-57" w:right="-57"/>
              <w:jc w:val="center"/>
            </w:pPr>
          </w:p>
        </w:tc>
        <w:tc>
          <w:tcPr>
            <w:tcW w:w="720" w:type="dxa"/>
            <w:shd w:val="clear" w:color="auto" w:fill="auto"/>
            <w:vAlign w:val="center"/>
          </w:tcPr>
          <w:p w14:paraId="5705576D" w14:textId="77777777" w:rsidR="00347CCA" w:rsidRPr="00D03CEF" w:rsidRDefault="00347CCA" w:rsidP="00BC24BB">
            <w:pPr>
              <w:ind w:left="-57" w:right="-57"/>
              <w:jc w:val="center"/>
            </w:pPr>
          </w:p>
        </w:tc>
        <w:tc>
          <w:tcPr>
            <w:tcW w:w="2829" w:type="dxa"/>
            <w:shd w:val="clear" w:color="auto" w:fill="auto"/>
            <w:vAlign w:val="center"/>
          </w:tcPr>
          <w:p w14:paraId="02F7C75E" w14:textId="77777777" w:rsidR="00347CCA" w:rsidRPr="00D03CEF" w:rsidRDefault="00347CCA" w:rsidP="00C8463E">
            <w:pPr>
              <w:ind w:left="-57" w:right="-57"/>
              <w:jc w:val="both"/>
              <w:rPr>
                <w:b/>
              </w:rPr>
            </w:pPr>
            <w:r w:rsidRPr="00D03CEF">
              <w:rPr>
                <w:b/>
              </w:rPr>
              <w:t>Cát</w:t>
            </w:r>
          </w:p>
        </w:tc>
        <w:tc>
          <w:tcPr>
            <w:tcW w:w="552" w:type="dxa"/>
            <w:shd w:val="clear" w:color="auto" w:fill="auto"/>
            <w:vAlign w:val="center"/>
          </w:tcPr>
          <w:p w14:paraId="76A821A9" w14:textId="77777777" w:rsidR="00347CCA" w:rsidRPr="00D03CEF" w:rsidRDefault="00347CCA" w:rsidP="00BC24BB">
            <w:pPr>
              <w:ind w:left="-57" w:right="-57"/>
              <w:jc w:val="center"/>
            </w:pPr>
          </w:p>
        </w:tc>
        <w:tc>
          <w:tcPr>
            <w:tcW w:w="1134" w:type="dxa"/>
            <w:vAlign w:val="center"/>
          </w:tcPr>
          <w:p w14:paraId="2B20394C" w14:textId="77777777" w:rsidR="00347CCA" w:rsidRPr="00D03CEF" w:rsidRDefault="00347CCA" w:rsidP="00E01206">
            <w:pPr>
              <w:ind w:left="-57" w:right="-57"/>
              <w:jc w:val="center"/>
            </w:pPr>
          </w:p>
        </w:tc>
      </w:tr>
      <w:tr w:rsidR="00347CCA" w:rsidRPr="00D03CEF" w14:paraId="3D7C2A98" w14:textId="77777777" w:rsidTr="00A36E58">
        <w:trPr>
          <w:trHeight w:val="340"/>
          <w:jc w:val="center"/>
        </w:trPr>
        <w:tc>
          <w:tcPr>
            <w:tcW w:w="571" w:type="dxa"/>
            <w:shd w:val="clear" w:color="auto" w:fill="auto"/>
            <w:vAlign w:val="center"/>
          </w:tcPr>
          <w:p w14:paraId="38C67E2D" w14:textId="77777777" w:rsidR="00347CCA" w:rsidRPr="00D03CEF" w:rsidRDefault="00347CCA" w:rsidP="00BC24BB">
            <w:pPr>
              <w:ind w:left="-57" w:right="-57"/>
              <w:jc w:val="center"/>
            </w:pPr>
          </w:p>
        </w:tc>
        <w:tc>
          <w:tcPr>
            <w:tcW w:w="700" w:type="dxa"/>
            <w:shd w:val="clear" w:color="auto" w:fill="auto"/>
            <w:vAlign w:val="center"/>
          </w:tcPr>
          <w:p w14:paraId="31E34DDA" w14:textId="77777777" w:rsidR="00347CCA" w:rsidRPr="00D03CEF" w:rsidRDefault="00347CCA" w:rsidP="00BC24BB">
            <w:pPr>
              <w:ind w:left="-57" w:right="-57"/>
              <w:jc w:val="center"/>
              <w:rPr>
                <w:b/>
              </w:rPr>
            </w:pPr>
          </w:p>
        </w:tc>
        <w:tc>
          <w:tcPr>
            <w:tcW w:w="860" w:type="dxa"/>
            <w:shd w:val="clear" w:color="auto" w:fill="auto"/>
            <w:vAlign w:val="center"/>
          </w:tcPr>
          <w:p w14:paraId="782E854D" w14:textId="77777777" w:rsidR="00347CCA" w:rsidRPr="00D03CEF" w:rsidRDefault="00347CCA" w:rsidP="00BC24BB">
            <w:pPr>
              <w:ind w:left="-57" w:right="-57"/>
              <w:jc w:val="center"/>
              <w:rPr>
                <w:b/>
              </w:rPr>
            </w:pPr>
            <w:r w:rsidRPr="00D03CEF">
              <w:rPr>
                <w:b/>
              </w:rPr>
              <w:t>II501</w:t>
            </w:r>
          </w:p>
        </w:tc>
        <w:tc>
          <w:tcPr>
            <w:tcW w:w="992" w:type="dxa"/>
            <w:shd w:val="clear" w:color="auto" w:fill="auto"/>
            <w:vAlign w:val="center"/>
          </w:tcPr>
          <w:p w14:paraId="2BBCC466" w14:textId="77777777" w:rsidR="00347CCA" w:rsidRPr="00D03CEF" w:rsidRDefault="00347CCA" w:rsidP="00BC24BB">
            <w:pPr>
              <w:ind w:left="-57" w:right="-57"/>
              <w:jc w:val="center"/>
            </w:pPr>
          </w:p>
        </w:tc>
        <w:tc>
          <w:tcPr>
            <w:tcW w:w="1276" w:type="dxa"/>
            <w:shd w:val="clear" w:color="auto" w:fill="auto"/>
            <w:vAlign w:val="center"/>
          </w:tcPr>
          <w:p w14:paraId="03C7466A" w14:textId="77777777" w:rsidR="00347CCA" w:rsidRPr="00D03CEF" w:rsidRDefault="00347CCA" w:rsidP="00BC24BB">
            <w:pPr>
              <w:ind w:left="-57" w:right="-57"/>
              <w:jc w:val="center"/>
            </w:pPr>
          </w:p>
        </w:tc>
        <w:tc>
          <w:tcPr>
            <w:tcW w:w="720" w:type="dxa"/>
            <w:shd w:val="clear" w:color="auto" w:fill="auto"/>
            <w:vAlign w:val="center"/>
          </w:tcPr>
          <w:p w14:paraId="0EE4FD51" w14:textId="77777777" w:rsidR="00347CCA" w:rsidRPr="00D03CEF" w:rsidRDefault="00347CCA" w:rsidP="00BC24BB">
            <w:pPr>
              <w:ind w:left="-57" w:right="-57"/>
              <w:jc w:val="center"/>
            </w:pPr>
          </w:p>
        </w:tc>
        <w:tc>
          <w:tcPr>
            <w:tcW w:w="2829" w:type="dxa"/>
            <w:shd w:val="clear" w:color="auto" w:fill="auto"/>
            <w:vAlign w:val="center"/>
          </w:tcPr>
          <w:p w14:paraId="01D6D7BC" w14:textId="77777777" w:rsidR="00347CCA" w:rsidRPr="00D03CEF" w:rsidRDefault="00347CCA" w:rsidP="00C8463E">
            <w:pPr>
              <w:ind w:left="-57" w:right="-57"/>
              <w:jc w:val="both"/>
            </w:pPr>
            <w:r w:rsidRPr="00D03CEF">
              <w:t>Cát san lấp (bao gồm cả cát nhiễm mặn)</w:t>
            </w:r>
          </w:p>
        </w:tc>
        <w:tc>
          <w:tcPr>
            <w:tcW w:w="552" w:type="dxa"/>
            <w:shd w:val="clear" w:color="auto" w:fill="auto"/>
            <w:vAlign w:val="center"/>
          </w:tcPr>
          <w:p w14:paraId="2A1EE977" w14:textId="77777777" w:rsidR="00347CCA" w:rsidRPr="00D03CEF" w:rsidRDefault="00347CCA" w:rsidP="00BC24BB">
            <w:pPr>
              <w:ind w:left="-57" w:right="-57"/>
              <w:jc w:val="center"/>
            </w:pPr>
            <w:r w:rsidRPr="00D03CEF">
              <w:t>m</w:t>
            </w:r>
            <w:r w:rsidRPr="00D03CEF">
              <w:rPr>
                <w:vertAlign w:val="superscript"/>
              </w:rPr>
              <w:t>3</w:t>
            </w:r>
          </w:p>
        </w:tc>
        <w:tc>
          <w:tcPr>
            <w:tcW w:w="1134" w:type="dxa"/>
            <w:vAlign w:val="center"/>
          </w:tcPr>
          <w:p w14:paraId="7EEF4D7A" w14:textId="77777777" w:rsidR="00347CCA" w:rsidRPr="00D03CEF" w:rsidRDefault="00347CCA" w:rsidP="00E01206">
            <w:pPr>
              <w:ind w:left="-57" w:right="-57"/>
              <w:jc w:val="center"/>
            </w:pPr>
            <w:r w:rsidRPr="00D03CEF">
              <w:t>200.000</w:t>
            </w:r>
          </w:p>
        </w:tc>
      </w:tr>
      <w:tr w:rsidR="00347CCA" w:rsidRPr="00D03CEF" w14:paraId="07789CC4" w14:textId="77777777" w:rsidTr="00A36E58">
        <w:trPr>
          <w:trHeight w:val="340"/>
          <w:jc w:val="center"/>
        </w:trPr>
        <w:tc>
          <w:tcPr>
            <w:tcW w:w="571" w:type="dxa"/>
            <w:shd w:val="clear" w:color="auto" w:fill="auto"/>
            <w:vAlign w:val="center"/>
          </w:tcPr>
          <w:p w14:paraId="5F7AEB00" w14:textId="77777777" w:rsidR="00347CCA" w:rsidRPr="00D03CEF" w:rsidRDefault="00347CCA" w:rsidP="00BC24BB">
            <w:pPr>
              <w:ind w:left="-57" w:right="-57"/>
              <w:jc w:val="center"/>
            </w:pPr>
          </w:p>
        </w:tc>
        <w:tc>
          <w:tcPr>
            <w:tcW w:w="700" w:type="dxa"/>
            <w:shd w:val="clear" w:color="auto" w:fill="auto"/>
            <w:vAlign w:val="center"/>
          </w:tcPr>
          <w:p w14:paraId="09963A6B" w14:textId="77777777" w:rsidR="00347CCA" w:rsidRPr="00D03CEF" w:rsidRDefault="00347CCA" w:rsidP="00BC24BB">
            <w:pPr>
              <w:ind w:left="-57" w:right="-57"/>
              <w:jc w:val="center"/>
              <w:rPr>
                <w:b/>
              </w:rPr>
            </w:pPr>
          </w:p>
        </w:tc>
        <w:tc>
          <w:tcPr>
            <w:tcW w:w="860" w:type="dxa"/>
            <w:shd w:val="clear" w:color="auto" w:fill="auto"/>
            <w:vAlign w:val="center"/>
          </w:tcPr>
          <w:p w14:paraId="634BBF0F" w14:textId="77777777" w:rsidR="00347CCA" w:rsidRPr="00D03CEF" w:rsidRDefault="00347CCA" w:rsidP="00BC24BB">
            <w:pPr>
              <w:ind w:left="-57" w:right="-57"/>
              <w:jc w:val="center"/>
              <w:rPr>
                <w:b/>
              </w:rPr>
            </w:pPr>
            <w:r w:rsidRPr="00D03CEF">
              <w:rPr>
                <w:b/>
              </w:rPr>
              <w:t>II502</w:t>
            </w:r>
          </w:p>
        </w:tc>
        <w:tc>
          <w:tcPr>
            <w:tcW w:w="992" w:type="dxa"/>
            <w:shd w:val="clear" w:color="auto" w:fill="auto"/>
            <w:vAlign w:val="center"/>
          </w:tcPr>
          <w:p w14:paraId="6BED9862" w14:textId="77777777" w:rsidR="00347CCA" w:rsidRPr="00D03CEF" w:rsidRDefault="00347CCA" w:rsidP="00BC24BB">
            <w:pPr>
              <w:ind w:left="-57" w:right="-57"/>
              <w:jc w:val="center"/>
            </w:pPr>
          </w:p>
        </w:tc>
        <w:tc>
          <w:tcPr>
            <w:tcW w:w="1276" w:type="dxa"/>
            <w:shd w:val="clear" w:color="auto" w:fill="auto"/>
            <w:vAlign w:val="center"/>
          </w:tcPr>
          <w:p w14:paraId="14FBE40F" w14:textId="77777777" w:rsidR="00347CCA" w:rsidRPr="00D03CEF" w:rsidRDefault="00347CCA" w:rsidP="00BC24BB">
            <w:pPr>
              <w:ind w:left="-57" w:right="-57"/>
              <w:jc w:val="center"/>
            </w:pPr>
          </w:p>
        </w:tc>
        <w:tc>
          <w:tcPr>
            <w:tcW w:w="720" w:type="dxa"/>
            <w:shd w:val="clear" w:color="auto" w:fill="auto"/>
            <w:vAlign w:val="center"/>
          </w:tcPr>
          <w:p w14:paraId="1E68E20D" w14:textId="77777777" w:rsidR="00347CCA" w:rsidRPr="00D03CEF" w:rsidRDefault="00347CCA" w:rsidP="00BC24BB">
            <w:pPr>
              <w:ind w:left="-57" w:right="-57"/>
              <w:jc w:val="center"/>
            </w:pPr>
          </w:p>
        </w:tc>
        <w:tc>
          <w:tcPr>
            <w:tcW w:w="2829" w:type="dxa"/>
            <w:shd w:val="clear" w:color="auto" w:fill="auto"/>
            <w:vAlign w:val="center"/>
          </w:tcPr>
          <w:p w14:paraId="38B4D4F4" w14:textId="77777777" w:rsidR="00347CCA" w:rsidRPr="00D03CEF" w:rsidRDefault="00347CCA" w:rsidP="00C8463E">
            <w:pPr>
              <w:ind w:left="-57" w:right="-57"/>
              <w:jc w:val="both"/>
            </w:pPr>
            <w:r w:rsidRPr="00D03CEF">
              <w:t>Cát xây dựng</w:t>
            </w:r>
          </w:p>
        </w:tc>
        <w:tc>
          <w:tcPr>
            <w:tcW w:w="552" w:type="dxa"/>
            <w:shd w:val="clear" w:color="auto" w:fill="auto"/>
            <w:vAlign w:val="center"/>
          </w:tcPr>
          <w:p w14:paraId="0C5A7261" w14:textId="77777777" w:rsidR="00347CCA" w:rsidRPr="00D03CEF" w:rsidRDefault="00347CCA" w:rsidP="00BC24BB">
            <w:pPr>
              <w:ind w:left="-57" w:right="-57"/>
              <w:jc w:val="center"/>
            </w:pPr>
          </w:p>
        </w:tc>
        <w:tc>
          <w:tcPr>
            <w:tcW w:w="1134" w:type="dxa"/>
            <w:vAlign w:val="center"/>
          </w:tcPr>
          <w:p w14:paraId="04E2AFA2" w14:textId="77777777" w:rsidR="00347CCA" w:rsidRPr="00D03CEF" w:rsidRDefault="00347CCA" w:rsidP="00E01206">
            <w:pPr>
              <w:ind w:left="-57" w:right="-57"/>
              <w:jc w:val="center"/>
            </w:pPr>
          </w:p>
        </w:tc>
      </w:tr>
      <w:tr w:rsidR="00347CCA" w:rsidRPr="00D03CEF" w14:paraId="5FB9EDC2" w14:textId="77777777" w:rsidTr="00A36E58">
        <w:trPr>
          <w:trHeight w:val="340"/>
          <w:jc w:val="center"/>
        </w:trPr>
        <w:tc>
          <w:tcPr>
            <w:tcW w:w="571" w:type="dxa"/>
            <w:shd w:val="clear" w:color="auto" w:fill="auto"/>
            <w:vAlign w:val="center"/>
          </w:tcPr>
          <w:p w14:paraId="3922C68C" w14:textId="77777777" w:rsidR="00347CCA" w:rsidRPr="00D03CEF" w:rsidRDefault="00347CCA" w:rsidP="00BC24BB">
            <w:pPr>
              <w:ind w:left="-57" w:right="-57"/>
              <w:jc w:val="center"/>
            </w:pPr>
          </w:p>
        </w:tc>
        <w:tc>
          <w:tcPr>
            <w:tcW w:w="700" w:type="dxa"/>
            <w:shd w:val="clear" w:color="auto" w:fill="auto"/>
            <w:vAlign w:val="center"/>
          </w:tcPr>
          <w:p w14:paraId="0627BD4F" w14:textId="77777777" w:rsidR="00347CCA" w:rsidRPr="00D03CEF" w:rsidRDefault="00347CCA" w:rsidP="00BC24BB">
            <w:pPr>
              <w:ind w:left="-57" w:right="-57"/>
              <w:jc w:val="center"/>
            </w:pPr>
          </w:p>
        </w:tc>
        <w:tc>
          <w:tcPr>
            <w:tcW w:w="860" w:type="dxa"/>
            <w:shd w:val="clear" w:color="auto" w:fill="auto"/>
            <w:vAlign w:val="center"/>
          </w:tcPr>
          <w:p w14:paraId="3D962803" w14:textId="77777777" w:rsidR="00347CCA" w:rsidRPr="00D03CEF" w:rsidRDefault="00347CCA" w:rsidP="00BC24BB">
            <w:pPr>
              <w:ind w:left="-57" w:right="-57"/>
              <w:jc w:val="center"/>
            </w:pPr>
          </w:p>
        </w:tc>
        <w:tc>
          <w:tcPr>
            <w:tcW w:w="992" w:type="dxa"/>
            <w:shd w:val="clear" w:color="auto" w:fill="auto"/>
            <w:vAlign w:val="center"/>
          </w:tcPr>
          <w:p w14:paraId="4489CA4A" w14:textId="77777777" w:rsidR="00347CCA" w:rsidRPr="00D03CEF" w:rsidRDefault="00347CCA" w:rsidP="00BC24BB">
            <w:pPr>
              <w:ind w:left="-57" w:right="-57"/>
              <w:jc w:val="center"/>
            </w:pPr>
            <w:r w:rsidRPr="00D03CEF">
              <w:t>II50201</w:t>
            </w:r>
          </w:p>
        </w:tc>
        <w:tc>
          <w:tcPr>
            <w:tcW w:w="1276" w:type="dxa"/>
            <w:shd w:val="clear" w:color="auto" w:fill="auto"/>
            <w:vAlign w:val="center"/>
          </w:tcPr>
          <w:p w14:paraId="7522527E" w14:textId="77777777" w:rsidR="00347CCA" w:rsidRPr="00D03CEF" w:rsidRDefault="00347CCA" w:rsidP="00BC24BB">
            <w:pPr>
              <w:ind w:left="-57" w:right="-57"/>
              <w:jc w:val="center"/>
            </w:pPr>
          </w:p>
        </w:tc>
        <w:tc>
          <w:tcPr>
            <w:tcW w:w="720" w:type="dxa"/>
            <w:shd w:val="clear" w:color="auto" w:fill="auto"/>
            <w:vAlign w:val="center"/>
          </w:tcPr>
          <w:p w14:paraId="40C3B544" w14:textId="77777777" w:rsidR="00347CCA" w:rsidRPr="00D03CEF" w:rsidRDefault="00347CCA" w:rsidP="00BC24BB">
            <w:pPr>
              <w:ind w:left="-57" w:right="-57"/>
              <w:jc w:val="center"/>
            </w:pPr>
          </w:p>
        </w:tc>
        <w:tc>
          <w:tcPr>
            <w:tcW w:w="2829" w:type="dxa"/>
            <w:shd w:val="clear" w:color="auto" w:fill="auto"/>
            <w:vAlign w:val="center"/>
          </w:tcPr>
          <w:p w14:paraId="2F0DD788" w14:textId="77777777" w:rsidR="00347CCA" w:rsidRPr="00D03CEF" w:rsidRDefault="00347CCA" w:rsidP="00C8463E">
            <w:pPr>
              <w:ind w:left="-57" w:right="-57"/>
              <w:jc w:val="both"/>
            </w:pPr>
            <w:r w:rsidRPr="00D03CEF">
              <w:t>Cát đen dùng trong xây dựng</w:t>
            </w:r>
          </w:p>
        </w:tc>
        <w:tc>
          <w:tcPr>
            <w:tcW w:w="552" w:type="dxa"/>
            <w:shd w:val="clear" w:color="auto" w:fill="auto"/>
            <w:vAlign w:val="center"/>
          </w:tcPr>
          <w:p w14:paraId="4112507A" w14:textId="77777777" w:rsidR="00347CCA" w:rsidRPr="00D03CEF" w:rsidRDefault="00347CCA" w:rsidP="00BC24BB">
            <w:pPr>
              <w:ind w:left="-57" w:right="-57"/>
              <w:jc w:val="center"/>
            </w:pPr>
            <w:r w:rsidRPr="00D03CEF">
              <w:t>m</w:t>
            </w:r>
            <w:r w:rsidRPr="00D03CEF">
              <w:rPr>
                <w:vertAlign w:val="superscript"/>
              </w:rPr>
              <w:t>3</w:t>
            </w:r>
          </w:p>
        </w:tc>
        <w:tc>
          <w:tcPr>
            <w:tcW w:w="1134" w:type="dxa"/>
            <w:vAlign w:val="center"/>
          </w:tcPr>
          <w:p w14:paraId="76A62A83" w14:textId="77777777" w:rsidR="00347CCA" w:rsidRPr="00D03CEF" w:rsidRDefault="00347CCA" w:rsidP="00E01206">
            <w:pPr>
              <w:ind w:left="-57" w:right="-57"/>
              <w:jc w:val="center"/>
            </w:pPr>
            <w:r w:rsidRPr="00D03CEF">
              <w:t>200.000</w:t>
            </w:r>
          </w:p>
        </w:tc>
      </w:tr>
      <w:tr w:rsidR="00347CCA" w:rsidRPr="00347CCA" w14:paraId="5F84C1EA" w14:textId="77777777" w:rsidTr="00A36E58">
        <w:trPr>
          <w:trHeight w:val="340"/>
          <w:jc w:val="center"/>
        </w:trPr>
        <w:tc>
          <w:tcPr>
            <w:tcW w:w="571" w:type="dxa"/>
            <w:shd w:val="clear" w:color="auto" w:fill="auto"/>
            <w:vAlign w:val="center"/>
          </w:tcPr>
          <w:p w14:paraId="7AE30337" w14:textId="77777777" w:rsidR="00347CCA" w:rsidRPr="00D03CEF" w:rsidRDefault="00347CCA" w:rsidP="00BC24BB">
            <w:pPr>
              <w:ind w:left="-57" w:right="-57"/>
              <w:jc w:val="center"/>
            </w:pPr>
          </w:p>
        </w:tc>
        <w:tc>
          <w:tcPr>
            <w:tcW w:w="700" w:type="dxa"/>
            <w:shd w:val="clear" w:color="auto" w:fill="auto"/>
            <w:vAlign w:val="center"/>
          </w:tcPr>
          <w:p w14:paraId="71FF49B7" w14:textId="77777777" w:rsidR="00347CCA" w:rsidRPr="00D03CEF" w:rsidRDefault="00347CCA" w:rsidP="00BC24BB">
            <w:pPr>
              <w:ind w:left="-57" w:right="-57"/>
              <w:jc w:val="center"/>
            </w:pPr>
          </w:p>
        </w:tc>
        <w:tc>
          <w:tcPr>
            <w:tcW w:w="860" w:type="dxa"/>
            <w:shd w:val="clear" w:color="auto" w:fill="auto"/>
            <w:vAlign w:val="center"/>
          </w:tcPr>
          <w:p w14:paraId="69BBF1AE" w14:textId="77777777" w:rsidR="00347CCA" w:rsidRPr="00D03CEF" w:rsidRDefault="00347CCA" w:rsidP="00BC24BB">
            <w:pPr>
              <w:ind w:left="-57" w:right="-57"/>
              <w:jc w:val="center"/>
              <w:rPr>
                <w:b/>
              </w:rPr>
            </w:pPr>
            <w:r w:rsidRPr="00D03CEF">
              <w:rPr>
                <w:b/>
              </w:rPr>
              <w:t>II503</w:t>
            </w:r>
          </w:p>
        </w:tc>
        <w:tc>
          <w:tcPr>
            <w:tcW w:w="992" w:type="dxa"/>
            <w:shd w:val="clear" w:color="auto" w:fill="auto"/>
            <w:vAlign w:val="center"/>
          </w:tcPr>
          <w:p w14:paraId="6A339852" w14:textId="77777777" w:rsidR="00347CCA" w:rsidRPr="00D03CEF" w:rsidRDefault="00347CCA" w:rsidP="00BC24BB">
            <w:pPr>
              <w:ind w:left="-57" w:right="-57"/>
              <w:jc w:val="center"/>
            </w:pPr>
          </w:p>
        </w:tc>
        <w:tc>
          <w:tcPr>
            <w:tcW w:w="1276" w:type="dxa"/>
            <w:shd w:val="clear" w:color="auto" w:fill="auto"/>
            <w:vAlign w:val="center"/>
          </w:tcPr>
          <w:p w14:paraId="58676225" w14:textId="77777777" w:rsidR="00347CCA" w:rsidRPr="00D03CEF" w:rsidRDefault="00347CCA" w:rsidP="00BC24BB">
            <w:pPr>
              <w:ind w:left="-57" w:right="-57"/>
              <w:jc w:val="center"/>
            </w:pPr>
          </w:p>
        </w:tc>
        <w:tc>
          <w:tcPr>
            <w:tcW w:w="720" w:type="dxa"/>
            <w:shd w:val="clear" w:color="auto" w:fill="auto"/>
            <w:vAlign w:val="center"/>
          </w:tcPr>
          <w:p w14:paraId="112D15E9" w14:textId="77777777" w:rsidR="00347CCA" w:rsidRPr="00D03CEF" w:rsidRDefault="00347CCA" w:rsidP="00BC24BB">
            <w:pPr>
              <w:ind w:left="-57" w:right="-57"/>
              <w:jc w:val="center"/>
            </w:pPr>
          </w:p>
        </w:tc>
        <w:tc>
          <w:tcPr>
            <w:tcW w:w="2829" w:type="dxa"/>
            <w:shd w:val="clear" w:color="auto" w:fill="auto"/>
            <w:vAlign w:val="center"/>
          </w:tcPr>
          <w:p w14:paraId="09AE57C6" w14:textId="67ADA435" w:rsidR="00347CCA" w:rsidRPr="00D03CEF" w:rsidRDefault="00347CCA" w:rsidP="00C8463E">
            <w:pPr>
              <w:ind w:left="-57" w:right="-57"/>
              <w:jc w:val="both"/>
            </w:pPr>
            <w:r w:rsidRPr="00D03CEF">
              <w:t>Cát vàng sản xuất công nghiệp</w:t>
            </w:r>
            <w:r w:rsidR="00851568">
              <w:t xml:space="preserve"> </w:t>
            </w:r>
            <w:r w:rsidRPr="00D03CEF">
              <w:t>(khoáng sản khai thác)</w:t>
            </w:r>
          </w:p>
        </w:tc>
        <w:tc>
          <w:tcPr>
            <w:tcW w:w="552" w:type="dxa"/>
            <w:shd w:val="clear" w:color="auto" w:fill="auto"/>
            <w:vAlign w:val="center"/>
          </w:tcPr>
          <w:p w14:paraId="006A0F64" w14:textId="77777777" w:rsidR="00347CCA" w:rsidRPr="00D03CEF" w:rsidRDefault="00347CCA" w:rsidP="00BC24BB">
            <w:pPr>
              <w:ind w:left="-57" w:right="-57"/>
              <w:jc w:val="center"/>
            </w:pPr>
          </w:p>
        </w:tc>
        <w:tc>
          <w:tcPr>
            <w:tcW w:w="1134" w:type="dxa"/>
            <w:vAlign w:val="center"/>
          </w:tcPr>
          <w:p w14:paraId="7FDD153D" w14:textId="77777777" w:rsidR="00347CCA" w:rsidRPr="00D03CEF" w:rsidRDefault="00347CCA" w:rsidP="00E01206">
            <w:pPr>
              <w:ind w:left="-57" w:right="-57"/>
              <w:jc w:val="center"/>
            </w:pPr>
          </w:p>
        </w:tc>
      </w:tr>
      <w:tr w:rsidR="00347CCA" w:rsidRPr="00347CCA" w14:paraId="4925E3CA" w14:textId="77777777" w:rsidTr="00A36E58">
        <w:trPr>
          <w:trHeight w:val="340"/>
          <w:jc w:val="center"/>
        </w:trPr>
        <w:tc>
          <w:tcPr>
            <w:tcW w:w="571" w:type="dxa"/>
            <w:shd w:val="clear" w:color="auto" w:fill="auto"/>
            <w:vAlign w:val="center"/>
          </w:tcPr>
          <w:p w14:paraId="031026DF" w14:textId="77777777" w:rsidR="00347CCA" w:rsidRPr="00D03CEF" w:rsidRDefault="00347CCA" w:rsidP="00BC24BB">
            <w:pPr>
              <w:ind w:left="-57" w:right="-57"/>
              <w:jc w:val="center"/>
            </w:pPr>
          </w:p>
        </w:tc>
        <w:tc>
          <w:tcPr>
            <w:tcW w:w="700" w:type="dxa"/>
            <w:shd w:val="clear" w:color="auto" w:fill="auto"/>
            <w:vAlign w:val="center"/>
          </w:tcPr>
          <w:p w14:paraId="1DAFEBF7" w14:textId="77777777" w:rsidR="00347CCA" w:rsidRPr="00D03CEF" w:rsidRDefault="00347CCA" w:rsidP="00BC24BB">
            <w:pPr>
              <w:ind w:left="-57" w:right="-57"/>
              <w:jc w:val="center"/>
            </w:pPr>
          </w:p>
        </w:tc>
        <w:tc>
          <w:tcPr>
            <w:tcW w:w="860" w:type="dxa"/>
            <w:shd w:val="clear" w:color="auto" w:fill="auto"/>
            <w:vAlign w:val="center"/>
          </w:tcPr>
          <w:p w14:paraId="00FC29FE" w14:textId="77777777" w:rsidR="00347CCA" w:rsidRPr="00D03CEF" w:rsidRDefault="00347CCA" w:rsidP="00BC24BB">
            <w:pPr>
              <w:ind w:left="-57" w:right="-57"/>
              <w:jc w:val="center"/>
            </w:pPr>
          </w:p>
        </w:tc>
        <w:tc>
          <w:tcPr>
            <w:tcW w:w="992" w:type="dxa"/>
            <w:shd w:val="clear" w:color="auto" w:fill="auto"/>
            <w:vAlign w:val="center"/>
          </w:tcPr>
          <w:p w14:paraId="64E3B5C9" w14:textId="77777777" w:rsidR="00347CCA" w:rsidRPr="00D03CEF" w:rsidRDefault="00347CCA" w:rsidP="00BC24BB">
            <w:pPr>
              <w:ind w:left="-57" w:right="-57"/>
              <w:jc w:val="center"/>
            </w:pPr>
            <w:r w:rsidRPr="00D03CEF">
              <w:t>II50301</w:t>
            </w:r>
          </w:p>
        </w:tc>
        <w:tc>
          <w:tcPr>
            <w:tcW w:w="1276" w:type="dxa"/>
            <w:shd w:val="clear" w:color="auto" w:fill="auto"/>
            <w:vAlign w:val="center"/>
          </w:tcPr>
          <w:p w14:paraId="0EC1C8EC" w14:textId="77777777" w:rsidR="00347CCA" w:rsidRPr="00D03CEF" w:rsidRDefault="00347CCA" w:rsidP="00BC24BB">
            <w:pPr>
              <w:ind w:left="-57" w:right="-57"/>
              <w:jc w:val="center"/>
            </w:pPr>
          </w:p>
        </w:tc>
        <w:tc>
          <w:tcPr>
            <w:tcW w:w="720" w:type="dxa"/>
            <w:shd w:val="clear" w:color="auto" w:fill="auto"/>
            <w:vAlign w:val="center"/>
          </w:tcPr>
          <w:p w14:paraId="3B45D010" w14:textId="77777777" w:rsidR="00347CCA" w:rsidRPr="00D03CEF" w:rsidRDefault="00347CCA" w:rsidP="00BC24BB">
            <w:pPr>
              <w:ind w:left="-57" w:right="-57"/>
              <w:jc w:val="center"/>
            </w:pPr>
          </w:p>
        </w:tc>
        <w:tc>
          <w:tcPr>
            <w:tcW w:w="2829" w:type="dxa"/>
            <w:shd w:val="clear" w:color="auto" w:fill="auto"/>
            <w:vAlign w:val="center"/>
          </w:tcPr>
          <w:p w14:paraId="004BD6D9" w14:textId="77777777" w:rsidR="00347CCA" w:rsidRPr="00D03CEF" w:rsidRDefault="00347CCA" w:rsidP="00C8463E">
            <w:pPr>
              <w:ind w:left="-57" w:right="-57"/>
              <w:jc w:val="both"/>
            </w:pPr>
            <w:r w:rsidRPr="00D03CEF">
              <w:t>Cát 1.8 (từ 0 – 2,2 mm)</w:t>
            </w:r>
          </w:p>
        </w:tc>
        <w:tc>
          <w:tcPr>
            <w:tcW w:w="552" w:type="dxa"/>
            <w:shd w:val="clear" w:color="auto" w:fill="auto"/>
            <w:vAlign w:val="center"/>
          </w:tcPr>
          <w:p w14:paraId="787DFEEC" w14:textId="77777777" w:rsidR="00347CCA" w:rsidRPr="00D03CEF" w:rsidRDefault="00347CCA" w:rsidP="00BC24BB">
            <w:pPr>
              <w:ind w:left="-57" w:right="-57"/>
              <w:jc w:val="center"/>
            </w:pPr>
            <w:r w:rsidRPr="00D03CEF">
              <w:t>m</w:t>
            </w:r>
            <w:r w:rsidRPr="00D03CEF">
              <w:rPr>
                <w:vertAlign w:val="superscript"/>
              </w:rPr>
              <w:t>3</w:t>
            </w:r>
          </w:p>
        </w:tc>
        <w:tc>
          <w:tcPr>
            <w:tcW w:w="1134" w:type="dxa"/>
            <w:vAlign w:val="center"/>
          </w:tcPr>
          <w:p w14:paraId="14A99781" w14:textId="77777777" w:rsidR="00347CCA" w:rsidRPr="00D03CEF" w:rsidRDefault="00347CCA" w:rsidP="00E01206">
            <w:pPr>
              <w:ind w:left="-57" w:right="-57"/>
              <w:jc w:val="center"/>
            </w:pPr>
            <w:r w:rsidRPr="00D03CEF">
              <w:t>150.000</w:t>
            </w:r>
          </w:p>
        </w:tc>
      </w:tr>
      <w:tr w:rsidR="00347CCA" w:rsidRPr="00347CCA" w14:paraId="48620857" w14:textId="77777777" w:rsidTr="00A36E58">
        <w:trPr>
          <w:trHeight w:val="340"/>
          <w:jc w:val="center"/>
        </w:trPr>
        <w:tc>
          <w:tcPr>
            <w:tcW w:w="571" w:type="dxa"/>
            <w:shd w:val="clear" w:color="auto" w:fill="auto"/>
            <w:vAlign w:val="center"/>
          </w:tcPr>
          <w:p w14:paraId="4DA09180" w14:textId="77777777" w:rsidR="00347CCA" w:rsidRPr="00D03CEF" w:rsidRDefault="00347CCA" w:rsidP="00BC24BB">
            <w:pPr>
              <w:ind w:left="-57" w:right="-57"/>
              <w:jc w:val="center"/>
            </w:pPr>
          </w:p>
        </w:tc>
        <w:tc>
          <w:tcPr>
            <w:tcW w:w="700" w:type="dxa"/>
            <w:shd w:val="clear" w:color="auto" w:fill="auto"/>
            <w:vAlign w:val="center"/>
          </w:tcPr>
          <w:p w14:paraId="23FAC287" w14:textId="77777777" w:rsidR="00347CCA" w:rsidRPr="00D03CEF" w:rsidRDefault="00347CCA" w:rsidP="00BC24BB">
            <w:pPr>
              <w:ind w:left="-57" w:right="-57"/>
              <w:jc w:val="center"/>
            </w:pPr>
          </w:p>
        </w:tc>
        <w:tc>
          <w:tcPr>
            <w:tcW w:w="860" w:type="dxa"/>
            <w:shd w:val="clear" w:color="auto" w:fill="auto"/>
            <w:vAlign w:val="center"/>
          </w:tcPr>
          <w:p w14:paraId="66058584" w14:textId="77777777" w:rsidR="00347CCA" w:rsidRPr="00D03CEF" w:rsidRDefault="00347CCA" w:rsidP="00BC24BB">
            <w:pPr>
              <w:ind w:left="-57" w:right="-57"/>
              <w:jc w:val="center"/>
            </w:pPr>
          </w:p>
        </w:tc>
        <w:tc>
          <w:tcPr>
            <w:tcW w:w="992" w:type="dxa"/>
            <w:shd w:val="clear" w:color="auto" w:fill="auto"/>
            <w:vAlign w:val="center"/>
          </w:tcPr>
          <w:p w14:paraId="7CDFF5F0" w14:textId="77777777" w:rsidR="00347CCA" w:rsidRPr="00D03CEF" w:rsidRDefault="00347CCA" w:rsidP="00BC24BB">
            <w:pPr>
              <w:ind w:left="-57" w:right="-57"/>
              <w:jc w:val="center"/>
            </w:pPr>
            <w:r w:rsidRPr="00D03CEF">
              <w:t>II50302</w:t>
            </w:r>
          </w:p>
        </w:tc>
        <w:tc>
          <w:tcPr>
            <w:tcW w:w="1276" w:type="dxa"/>
            <w:shd w:val="clear" w:color="auto" w:fill="auto"/>
            <w:vAlign w:val="center"/>
          </w:tcPr>
          <w:p w14:paraId="36EAE1FD" w14:textId="77777777" w:rsidR="00347CCA" w:rsidRPr="00D03CEF" w:rsidRDefault="00347CCA" w:rsidP="00BC24BB">
            <w:pPr>
              <w:ind w:left="-57" w:right="-57"/>
              <w:jc w:val="center"/>
            </w:pPr>
          </w:p>
        </w:tc>
        <w:tc>
          <w:tcPr>
            <w:tcW w:w="720" w:type="dxa"/>
            <w:shd w:val="clear" w:color="auto" w:fill="auto"/>
            <w:vAlign w:val="center"/>
          </w:tcPr>
          <w:p w14:paraId="6BEC6CAB" w14:textId="77777777" w:rsidR="00347CCA" w:rsidRPr="00D03CEF" w:rsidRDefault="00347CCA" w:rsidP="00BC24BB">
            <w:pPr>
              <w:ind w:left="-57" w:right="-57"/>
              <w:jc w:val="center"/>
            </w:pPr>
          </w:p>
        </w:tc>
        <w:tc>
          <w:tcPr>
            <w:tcW w:w="2829" w:type="dxa"/>
            <w:shd w:val="clear" w:color="auto" w:fill="auto"/>
            <w:vAlign w:val="center"/>
          </w:tcPr>
          <w:p w14:paraId="6811BA14" w14:textId="77777777" w:rsidR="00347CCA" w:rsidRPr="00D03CEF" w:rsidRDefault="00347CCA" w:rsidP="00C8463E">
            <w:pPr>
              <w:ind w:left="-57" w:right="-57"/>
              <w:jc w:val="both"/>
            </w:pPr>
            <w:r w:rsidRPr="00D03CEF">
              <w:t>Cát 1.9 (từ 0 – 4,0 mm)</w:t>
            </w:r>
          </w:p>
        </w:tc>
        <w:tc>
          <w:tcPr>
            <w:tcW w:w="552" w:type="dxa"/>
            <w:shd w:val="clear" w:color="auto" w:fill="auto"/>
            <w:vAlign w:val="center"/>
          </w:tcPr>
          <w:p w14:paraId="0B1C8914" w14:textId="77777777" w:rsidR="00347CCA" w:rsidRPr="00D03CEF" w:rsidRDefault="00347CCA" w:rsidP="00BC24BB">
            <w:pPr>
              <w:ind w:left="-57" w:right="-57"/>
              <w:jc w:val="center"/>
            </w:pPr>
            <w:r w:rsidRPr="00D03CEF">
              <w:t>m</w:t>
            </w:r>
            <w:r w:rsidRPr="00D03CEF">
              <w:rPr>
                <w:vertAlign w:val="superscript"/>
              </w:rPr>
              <w:t>3</w:t>
            </w:r>
          </w:p>
        </w:tc>
        <w:tc>
          <w:tcPr>
            <w:tcW w:w="1134" w:type="dxa"/>
            <w:vAlign w:val="center"/>
          </w:tcPr>
          <w:p w14:paraId="60C388C0" w14:textId="77777777" w:rsidR="00347CCA" w:rsidRPr="00D03CEF" w:rsidRDefault="00347CCA" w:rsidP="00E01206">
            <w:pPr>
              <w:ind w:left="-57" w:right="-57"/>
              <w:jc w:val="center"/>
            </w:pPr>
            <w:r w:rsidRPr="00D03CEF">
              <w:t>150.000</w:t>
            </w:r>
          </w:p>
        </w:tc>
      </w:tr>
      <w:tr w:rsidR="00347CCA" w:rsidRPr="00347CCA" w14:paraId="5ADD83C7" w14:textId="77777777" w:rsidTr="00A36E58">
        <w:trPr>
          <w:trHeight w:val="340"/>
          <w:jc w:val="center"/>
        </w:trPr>
        <w:tc>
          <w:tcPr>
            <w:tcW w:w="571" w:type="dxa"/>
            <w:shd w:val="clear" w:color="auto" w:fill="auto"/>
            <w:vAlign w:val="center"/>
          </w:tcPr>
          <w:p w14:paraId="73E6BC3B" w14:textId="77777777" w:rsidR="00347CCA" w:rsidRPr="00D03CEF" w:rsidRDefault="00347CCA" w:rsidP="00BC24BB">
            <w:pPr>
              <w:ind w:left="-57" w:right="-57"/>
              <w:jc w:val="center"/>
            </w:pPr>
          </w:p>
        </w:tc>
        <w:tc>
          <w:tcPr>
            <w:tcW w:w="700" w:type="dxa"/>
            <w:shd w:val="clear" w:color="auto" w:fill="auto"/>
            <w:vAlign w:val="center"/>
          </w:tcPr>
          <w:p w14:paraId="75D02056" w14:textId="77777777" w:rsidR="00347CCA" w:rsidRPr="00D03CEF" w:rsidRDefault="00347CCA" w:rsidP="00BC24BB">
            <w:pPr>
              <w:ind w:left="-57" w:right="-57"/>
              <w:jc w:val="center"/>
            </w:pPr>
          </w:p>
        </w:tc>
        <w:tc>
          <w:tcPr>
            <w:tcW w:w="860" w:type="dxa"/>
            <w:shd w:val="clear" w:color="auto" w:fill="auto"/>
            <w:vAlign w:val="center"/>
          </w:tcPr>
          <w:p w14:paraId="4C757BA7" w14:textId="77777777" w:rsidR="00347CCA" w:rsidRPr="00D03CEF" w:rsidRDefault="00347CCA" w:rsidP="00BC24BB">
            <w:pPr>
              <w:ind w:left="-57" w:right="-57"/>
              <w:jc w:val="center"/>
            </w:pPr>
          </w:p>
        </w:tc>
        <w:tc>
          <w:tcPr>
            <w:tcW w:w="992" w:type="dxa"/>
            <w:shd w:val="clear" w:color="auto" w:fill="auto"/>
            <w:vAlign w:val="center"/>
          </w:tcPr>
          <w:p w14:paraId="52158B9C" w14:textId="77777777" w:rsidR="00347CCA" w:rsidRPr="00D03CEF" w:rsidRDefault="00347CCA" w:rsidP="00BC24BB">
            <w:pPr>
              <w:ind w:left="-57" w:right="-57"/>
              <w:jc w:val="center"/>
            </w:pPr>
            <w:r w:rsidRPr="00D03CEF">
              <w:t>II50303</w:t>
            </w:r>
          </w:p>
        </w:tc>
        <w:tc>
          <w:tcPr>
            <w:tcW w:w="1276" w:type="dxa"/>
            <w:shd w:val="clear" w:color="auto" w:fill="auto"/>
            <w:vAlign w:val="center"/>
          </w:tcPr>
          <w:p w14:paraId="1F99C6A0" w14:textId="77777777" w:rsidR="00347CCA" w:rsidRPr="00D03CEF" w:rsidRDefault="00347CCA" w:rsidP="00BC24BB">
            <w:pPr>
              <w:ind w:left="-57" w:right="-57"/>
              <w:jc w:val="center"/>
            </w:pPr>
          </w:p>
        </w:tc>
        <w:tc>
          <w:tcPr>
            <w:tcW w:w="720" w:type="dxa"/>
            <w:shd w:val="clear" w:color="auto" w:fill="auto"/>
            <w:vAlign w:val="center"/>
          </w:tcPr>
          <w:p w14:paraId="6965B1A1" w14:textId="77777777" w:rsidR="00347CCA" w:rsidRPr="00D03CEF" w:rsidRDefault="00347CCA" w:rsidP="00BC24BB">
            <w:pPr>
              <w:ind w:left="-57" w:right="-57"/>
              <w:jc w:val="center"/>
            </w:pPr>
          </w:p>
        </w:tc>
        <w:tc>
          <w:tcPr>
            <w:tcW w:w="2829" w:type="dxa"/>
            <w:shd w:val="clear" w:color="auto" w:fill="auto"/>
            <w:vAlign w:val="center"/>
          </w:tcPr>
          <w:p w14:paraId="7D5C4E98" w14:textId="77777777" w:rsidR="00347CCA" w:rsidRPr="00D03CEF" w:rsidRDefault="00347CCA" w:rsidP="00C8463E">
            <w:pPr>
              <w:ind w:left="-57" w:right="-57"/>
              <w:jc w:val="both"/>
            </w:pPr>
            <w:r w:rsidRPr="00D03CEF">
              <w:t>Cát 2.0  (từ 2,2– 4,0 mm)</w:t>
            </w:r>
          </w:p>
        </w:tc>
        <w:tc>
          <w:tcPr>
            <w:tcW w:w="552" w:type="dxa"/>
            <w:shd w:val="clear" w:color="auto" w:fill="auto"/>
            <w:vAlign w:val="center"/>
          </w:tcPr>
          <w:p w14:paraId="594006A4" w14:textId="77777777" w:rsidR="00347CCA" w:rsidRPr="00D03CEF" w:rsidRDefault="00347CCA" w:rsidP="00BC24BB">
            <w:pPr>
              <w:ind w:left="-57" w:right="-57"/>
              <w:jc w:val="center"/>
            </w:pPr>
            <w:r w:rsidRPr="00D03CEF">
              <w:t>m</w:t>
            </w:r>
            <w:r w:rsidRPr="00D03CEF">
              <w:rPr>
                <w:vertAlign w:val="superscript"/>
              </w:rPr>
              <w:t>3</w:t>
            </w:r>
          </w:p>
        </w:tc>
        <w:tc>
          <w:tcPr>
            <w:tcW w:w="1134" w:type="dxa"/>
            <w:vAlign w:val="center"/>
          </w:tcPr>
          <w:p w14:paraId="084BB14D" w14:textId="77777777" w:rsidR="00347CCA" w:rsidRPr="00D03CEF" w:rsidRDefault="00347CCA" w:rsidP="00E01206">
            <w:pPr>
              <w:ind w:left="-57" w:right="-57"/>
              <w:jc w:val="center"/>
            </w:pPr>
            <w:r w:rsidRPr="00D03CEF">
              <w:t>150.000</w:t>
            </w:r>
          </w:p>
        </w:tc>
      </w:tr>
      <w:tr w:rsidR="00347CCA" w:rsidRPr="00347CCA" w14:paraId="3CB0BA5A" w14:textId="77777777" w:rsidTr="00A36E58">
        <w:trPr>
          <w:trHeight w:val="340"/>
          <w:jc w:val="center"/>
        </w:trPr>
        <w:tc>
          <w:tcPr>
            <w:tcW w:w="571" w:type="dxa"/>
            <w:shd w:val="clear" w:color="auto" w:fill="auto"/>
            <w:vAlign w:val="center"/>
          </w:tcPr>
          <w:p w14:paraId="7F155AF5" w14:textId="77777777" w:rsidR="00347CCA" w:rsidRPr="00D03CEF" w:rsidRDefault="00347CCA" w:rsidP="00BC24BB">
            <w:pPr>
              <w:ind w:left="-57" w:right="-57"/>
              <w:jc w:val="center"/>
            </w:pPr>
          </w:p>
        </w:tc>
        <w:tc>
          <w:tcPr>
            <w:tcW w:w="700" w:type="dxa"/>
            <w:shd w:val="clear" w:color="auto" w:fill="auto"/>
            <w:vAlign w:val="center"/>
          </w:tcPr>
          <w:p w14:paraId="714F57E5" w14:textId="77777777" w:rsidR="00347CCA" w:rsidRPr="00D03CEF" w:rsidRDefault="00347CCA" w:rsidP="00BC24BB">
            <w:pPr>
              <w:ind w:left="-57" w:right="-57"/>
              <w:jc w:val="center"/>
              <w:rPr>
                <w:b/>
              </w:rPr>
            </w:pPr>
            <w:r w:rsidRPr="00D03CEF">
              <w:rPr>
                <w:b/>
              </w:rPr>
              <w:t>II7</w:t>
            </w:r>
          </w:p>
        </w:tc>
        <w:tc>
          <w:tcPr>
            <w:tcW w:w="860" w:type="dxa"/>
            <w:shd w:val="clear" w:color="auto" w:fill="auto"/>
            <w:vAlign w:val="center"/>
          </w:tcPr>
          <w:p w14:paraId="0BEBE5CE" w14:textId="77777777" w:rsidR="00347CCA" w:rsidRPr="00D03CEF" w:rsidRDefault="00347CCA" w:rsidP="00BC24BB">
            <w:pPr>
              <w:ind w:left="-57" w:right="-57"/>
              <w:jc w:val="center"/>
              <w:rPr>
                <w:b/>
              </w:rPr>
            </w:pPr>
          </w:p>
        </w:tc>
        <w:tc>
          <w:tcPr>
            <w:tcW w:w="992" w:type="dxa"/>
            <w:shd w:val="clear" w:color="auto" w:fill="auto"/>
            <w:vAlign w:val="center"/>
          </w:tcPr>
          <w:p w14:paraId="73DBBBD1" w14:textId="77777777" w:rsidR="00347CCA" w:rsidRPr="00D03CEF" w:rsidRDefault="00347CCA" w:rsidP="00BC24BB">
            <w:pPr>
              <w:ind w:left="-57" w:right="-57"/>
              <w:jc w:val="center"/>
            </w:pPr>
          </w:p>
        </w:tc>
        <w:tc>
          <w:tcPr>
            <w:tcW w:w="1276" w:type="dxa"/>
            <w:shd w:val="clear" w:color="auto" w:fill="auto"/>
            <w:vAlign w:val="center"/>
          </w:tcPr>
          <w:p w14:paraId="4FC132AB" w14:textId="77777777" w:rsidR="00347CCA" w:rsidRPr="00D03CEF" w:rsidRDefault="00347CCA" w:rsidP="00BC24BB">
            <w:pPr>
              <w:ind w:left="-57" w:right="-57"/>
              <w:jc w:val="center"/>
            </w:pPr>
          </w:p>
        </w:tc>
        <w:tc>
          <w:tcPr>
            <w:tcW w:w="720" w:type="dxa"/>
            <w:shd w:val="clear" w:color="auto" w:fill="auto"/>
            <w:vAlign w:val="center"/>
          </w:tcPr>
          <w:p w14:paraId="41C199C5" w14:textId="77777777" w:rsidR="00347CCA" w:rsidRPr="00D03CEF" w:rsidRDefault="00347CCA" w:rsidP="00BC24BB">
            <w:pPr>
              <w:ind w:left="-57" w:right="-57"/>
              <w:jc w:val="center"/>
            </w:pPr>
          </w:p>
        </w:tc>
        <w:tc>
          <w:tcPr>
            <w:tcW w:w="2829" w:type="dxa"/>
            <w:shd w:val="clear" w:color="auto" w:fill="auto"/>
            <w:vAlign w:val="center"/>
          </w:tcPr>
          <w:p w14:paraId="3B34F7A1" w14:textId="77777777" w:rsidR="00347CCA" w:rsidRPr="00D03CEF" w:rsidRDefault="00347CCA" w:rsidP="00C8463E">
            <w:pPr>
              <w:ind w:left="-57" w:right="-57"/>
              <w:jc w:val="both"/>
              <w:rPr>
                <w:b/>
              </w:rPr>
            </w:pPr>
            <w:r w:rsidRPr="00D03CEF">
              <w:rPr>
                <w:b/>
              </w:rPr>
              <w:t>Đất làm gạch (sét làm gạch, ngói)</w:t>
            </w:r>
          </w:p>
        </w:tc>
        <w:tc>
          <w:tcPr>
            <w:tcW w:w="552" w:type="dxa"/>
            <w:shd w:val="clear" w:color="auto" w:fill="auto"/>
            <w:vAlign w:val="center"/>
          </w:tcPr>
          <w:p w14:paraId="7A0CA5E4" w14:textId="77777777" w:rsidR="00347CCA" w:rsidRPr="00D03CEF" w:rsidRDefault="00347CCA" w:rsidP="00BC24BB">
            <w:pPr>
              <w:ind w:left="-57" w:right="-57"/>
              <w:jc w:val="center"/>
            </w:pPr>
            <w:r w:rsidRPr="00D03CEF">
              <w:t>m</w:t>
            </w:r>
            <w:r w:rsidRPr="00D03CEF">
              <w:rPr>
                <w:vertAlign w:val="superscript"/>
              </w:rPr>
              <w:t>3</w:t>
            </w:r>
          </w:p>
        </w:tc>
        <w:tc>
          <w:tcPr>
            <w:tcW w:w="1134" w:type="dxa"/>
            <w:vAlign w:val="center"/>
          </w:tcPr>
          <w:p w14:paraId="524503D4" w14:textId="77777777" w:rsidR="00347CCA" w:rsidRPr="00D03CEF" w:rsidRDefault="00347CCA" w:rsidP="00E01206">
            <w:pPr>
              <w:ind w:left="-57" w:right="-57"/>
              <w:jc w:val="center"/>
            </w:pPr>
            <w:r w:rsidRPr="00D03CEF">
              <w:t>153.000</w:t>
            </w:r>
          </w:p>
        </w:tc>
      </w:tr>
      <w:tr w:rsidR="00347CCA" w:rsidRPr="00347CCA" w14:paraId="1DFA83B4" w14:textId="77777777" w:rsidTr="00A36E58">
        <w:trPr>
          <w:trHeight w:val="340"/>
          <w:jc w:val="center"/>
        </w:trPr>
        <w:tc>
          <w:tcPr>
            <w:tcW w:w="571" w:type="dxa"/>
            <w:shd w:val="clear" w:color="auto" w:fill="auto"/>
            <w:vAlign w:val="center"/>
          </w:tcPr>
          <w:p w14:paraId="62E9DC78" w14:textId="77777777" w:rsidR="00347CCA" w:rsidRPr="00D03CEF" w:rsidRDefault="00347CCA" w:rsidP="00BC24BB">
            <w:pPr>
              <w:ind w:left="-57" w:right="-57"/>
              <w:jc w:val="center"/>
            </w:pPr>
          </w:p>
        </w:tc>
        <w:tc>
          <w:tcPr>
            <w:tcW w:w="700" w:type="dxa"/>
            <w:shd w:val="clear" w:color="auto" w:fill="auto"/>
            <w:vAlign w:val="center"/>
          </w:tcPr>
          <w:p w14:paraId="40BBD643" w14:textId="77777777" w:rsidR="00347CCA" w:rsidRPr="00D03CEF" w:rsidRDefault="00347CCA" w:rsidP="00BC24BB">
            <w:pPr>
              <w:ind w:left="-57" w:right="-57"/>
              <w:jc w:val="center"/>
              <w:rPr>
                <w:b/>
              </w:rPr>
            </w:pPr>
            <w:r w:rsidRPr="00D03CEF">
              <w:rPr>
                <w:b/>
              </w:rPr>
              <w:t>II8</w:t>
            </w:r>
          </w:p>
        </w:tc>
        <w:tc>
          <w:tcPr>
            <w:tcW w:w="860" w:type="dxa"/>
            <w:shd w:val="clear" w:color="auto" w:fill="auto"/>
            <w:vAlign w:val="center"/>
          </w:tcPr>
          <w:p w14:paraId="0117AD0C" w14:textId="77777777" w:rsidR="00347CCA" w:rsidRPr="00D03CEF" w:rsidRDefault="00347CCA" w:rsidP="00BC24BB">
            <w:pPr>
              <w:ind w:left="-57" w:right="-57"/>
              <w:jc w:val="center"/>
              <w:rPr>
                <w:b/>
              </w:rPr>
            </w:pPr>
          </w:p>
        </w:tc>
        <w:tc>
          <w:tcPr>
            <w:tcW w:w="992" w:type="dxa"/>
            <w:shd w:val="clear" w:color="auto" w:fill="auto"/>
            <w:vAlign w:val="center"/>
          </w:tcPr>
          <w:p w14:paraId="04565DA2" w14:textId="77777777" w:rsidR="00347CCA" w:rsidRPr="00D03CEF" w:rsidRDefault="00347CCA" w:rsidP="00BC24BB">
            <w:pPr>
              <w:ind w:left="-57" w:right="-57"/>
              <w:jc w:val="center"/>
            </w:pPr>
          </w:p>
        </w:tc>
        <w:tc>
          <w:tcPr>
            <w:tcW w:w="1276" w:type="dxa"/>
            <w:shd w:val="clear" w:color="auto" w:fill="auto"/>
            <w:vAlign w:val="center"/>
          </w:tcPr>
          <w:p w14:paraId="0052D324" w14:textId="77777777" w:rsidR="00347CCA" w:rsidRPr="00D03CEF" w:rsidRDefault="00347CCA" w:rsidP="00BC24BB">
            <w:pPr>
              <w:ind w:left="-57" w:right="-57"/>
              <w:jc w:val="center"/>
            </w:pPr>
          </w:p>
        </w:tc>
        <w:tc>
          <w:tcPr>
            <w:tcW w:w="720" w:type="dxa"/>
            <w:shd w:val="clear" w:color="auto" w:fill="auto"/>
            <w:vAlign w:val="center"/>
          </w:tcPr>
          <w:p w14:paraId="047ACF67" w14:textId="77777777" w:rsidR="00347CCA" w:rsidRPr="00D03CEF" w:rsidRDefault="00347CCA" w:rsidP="00BC24BB">
            <w:pPr>
              <w:ind w:left="-57" w:right="-57"/>
              <w:jc w:val="center"/>
            </w:pPr>
          </w:p>
        </w:tc>
        <w:tc>
          <w:tcPr>
            <w:tcW w:w="2829" w:type="dxa"/>
            <w:shd w:val="clear" w:color="auto" w:fill="auto"/>
            <w:vAlign w:val="center"/>
          </w:tcPr>
          <w:p w14:paraId="767342E9" w14:textId="77777777" w:rsidR="00347CCA" w:rsidRPr="00D03CEF" w:rsidRDefault="00347CCA" w:rsidP="00C8463E">
            <w:pPr>
              <w:ind w:left="-57" w:right="-57"/>
              <w:jc w:val="both"/>
              <w:rPr>
                <w:b/>
              </w:rPr>
            </w:pPr>
            <w:r w:rsidRPr="00D03CEF">
              <w:rPr>
                <w:b/>
              </w:rPr>
              <w:t>Đá Granite</w:t>
            </w:r>
          </w:p>
        </w:tc>
        <w:tc>
          <w:tcPr>
            <w:tcW w:w="552" w:type="dxa"/>
            <w:shd w:val="clear" w:color="auto" w:fill="auto"/>
            <w:vAlign w:val="center"/>
          </w:tcPr>
          <w:p w14:paraId="3EDAECFF" w14:textId="77777777" w:rsidR="00347CCA" w:rsidRPr="00D03CEF" w:rsidRDefault="00347CCA" w:rsidP="00BC24BB">
            <w:pPr>
              <w:ind w:left="-57" w:right="-57"/>
              <w:jc w:val="center"/>
            </w:pPr>
          </w:p>
        </w:tc>
        <w:tc>
          <w:tcPr>
            <w:tcW w:w="1134" w:type="dxa"/>
            <w:vAlign w:val="center"/>
          </w:tcPr>
          <w:p w14:paraId="6FC2C488" w14:textId="77777777" w:rsidR="00347CCA" w:rsidRPr="00D03CEF" w:rsidRDefault="00347CCA" w:rsidP="00E01206">
            <w:pPr>
              <w:ind w:left="-57" w:right="-57"/>
              <w:jc w:val="center"/>
            </w:pPr>
          </w:p>
        </w:tc>
      </w:tr>
      <w:tr w:rsidR="00347CCA" w:rsidRPr="00347CCA" w14:paraId="441DA35A" w14:textId="77777777" w:rsidTr="00A36E58">
        <w:trPr>
          <w:trHeight w:val="340"/>
          <w:jc w:val="center"/>
        </w:trPr>
        <w:tc>
          <w:tcPr>
            <w:tcW w:w="571" w:type="dxa"/>
            <w:shd w:val="clear" w:color="auto" w:fill="auto"/>
            <w:vAlign w:val="center"/>
          </w:tcPr>
          <w:p w14:paraId="2E9B5241" w14:textId="77777777" w:rsidR="00347CCA" w:rsidRPr="00D03CEF" w:rsidRDefault="00347CCA" w:rsidP="00BC24BB">
            <w:pPr>
              <w:ind w:left="-57" w:right="-57"/>
              <w:jc w:val="center"/>
            </w:pPr>
          </w:p>
        </w:tc>
        <w:tc>
          <w:tcPr>
            <w:tcW w:w="700" w:type="dxa"/>
            <w:shd w:val="clear" w:color="auto" w:fill="auto"/>
            <w:vAlign w:val="center"/>
          </w:tcPr>
          <w:p w14:paraId="17AF547E" w14:textId="77777777" w:rsidR="00347CCA" w:rsidRPr="00D03CEF" w:rsidRDefault="00347CCA" w:rsidP="00BC24BB">
            <w:pPr>
              <w:ind w:left="-57" w:right="-57"/>
              <w:jc w:val="center"/>
              <w:rPr>
                <w:b/>
              </w:rPr>
            </w:pPr>
          </w:p>
        </w:tc>
        <w:tc>
          <w:tcPr>
            <w:tcW w:w="860" w:type="dxa"/>
            <w:shd w:val="clear" w:color="auto" w:fill="auto"/>
            <w:vAlign w:val="center"/>
          </w:tcPr>
          <w:p w14:paraId="3C492730" w14:textId="77777777" w:rsidR="00347CCA" w:rsidRPr="00D03CEF" w:rsidRDefault="00347CCA" w:rsidP="00BC24BB">
            <w:pPr>
              <w:ind w:left="-57" w:right="-57"/>
              <w:jc w:val="center"/>
              <w:rPr>
                <w:b/>
              </w:rPr>
            </w:pPr>
            <w:r w:rsidRPr="00D03CEF">
              <w:rPr>
                <w:b/>
              </w:rPr>
              <w:t>II804</w:t>
            </w:r>
          </w:p>
        </w:tc>
        <w:tc>
          <w:tcPr>
            <w:tcW w:w="992" w:type="dxa"/>
            <w:shd w:val="clear" w:color="auto" w:fill="auto"/>
            <w:vAlign w:val="center"/>
          </w:tcPr>
          <w:p w14:paraId="5D7125DE" w14:textId="77777777" w:rsidR="00347CCA" w:rsidRPr="00D03CEF" w:rsidRDefault="00347CCA" w:rsidP="00BC24BB">
            <w:pPr>
              <w:ind w:left="-57" w:right="-57"/>
              <w:jc w:val="center"/>
            </w:pPr>
          </w:p>
        </w:tc>
        <w:tc>
          <w:tcPr>
            <w:tcW w:w="1276" w:type="dxa"/>
            <w:shd w:val="clear" w:color="auto" w:fill="auto"/>
            <w:vAlign w:val="center"/>
          </w:tcPr>
          <w:p w14:paraId="58C68FC9" w14:textId="77777777" w:rsidR="00347CCA" w:rsidRPr="00D03CEF" w:rsidRDefault="00347CCA" w:rsidP="00BC24BB">
            <w:pPr>
              <w:ind w:left="-57" w:right="-57"/>
              <w:jc w:val="center"/>
            </w:pPr>
          </w:p>
        </w:tc>
        <w:tc>
          <w:tcPr>
            <w:tcW w:w="720" w:type="dxa"/>
            <w:shd w:val="clear" w:color="auto" w:fill="auto"/>
            <w:vAlign w:val="center"/>
          </w:tcPr>
          <w:p w14:paraId="5486FF90" w14:textId="77777777" w:rsidR="00347CCA" w:rsidRPr="00D03CEF" w:rsidRDefault="00347CCA" w:rsidP="00BC24BB">
            <w:pPr>
              <w:ind w:left="-57" w:right="-57"/>
              <w:jc w:val="center"/>
            </w:pPr>
          </w:p>
        </w:tc>
        <w:tc>
          <w:tcPr>
            <w:tcW w:w="2829" w:type="dxa"/>
            <w:shd w:val="clear" w:color="auto" w:fill="auto"/>
            <w:vAlign w:val="center"/>
          </w:tcPr>
          <w:p w14:paraId="5A072694" w14:textId="77777777" w:rsidR="00347CCA" w:rsidRPr="00D03CEF" w:rsidRDefault="00347CCA" w:rsidP="00C8463E">
            <w:pPr>
              <w:ind w:left="-57" w:right="-57"/>
              <w:jc w:val="both"/>
            </w:pPr>
            <w:r w:rsidRPr="00D03CEF">
              <w:t>Đá Granite màu khác</w:t>
            </w:r>
          </w:p>
        </w:tc>
        <w:tc>
          <w:tcPr>
            <w:tcW w:w="552" w:type="dxa"/>
            <w:shd w:val="clear" w:color="auto" w:fill="auto"/>
            <w:vAlign w:val="center"/>
          </w:tcPr>
          <w:p w14:paraId="5F5FF1DA" w14:textId="77777777" w:rsidR="00347CCA" w:rsidRPr="00D03CEF" w:rsidRDefault="00347CCA" w:rsidP="00BC24BB">
            <w:pPr>
              <w:ind w:left="-57" w:right="-57"/>
              <w:jc w:val="center"/>
            </w:pPr>
            <w:r w:rsidRPr="00D03CEF">
              <w:t>m</w:t>
            </w:r>
            <w:r w:rsidRPr="00D03CEF">
              <w:rPr>
                <w:vertAlign w:val="superscript"/>
              </w:rPr>
              <w:t>3</w:t>
            </w:r>
          </w:p>
        </w:tc>
        <w:tc>
          <w:tcPr>
            <w:tcW w:w="1134" w:type="dxa"/>
            <w:vAlign w:val="center"/>
          </w:tcPr>
          <w:p w14:paraId="7ECE1C39" w14:textId="77777777" w:rsidR="00347CCA" w:rsidRPr="00D03CEF" w:rsidRDefault="00347CCA" w:rsidP="00E01206">
            <w:pPr>
              <w:ind w:left="-57" w:right="-57"/>
              <w:jc w:val="center"/>
            </w:pPr>
            <w:r w:rsidRPr="00D03CEF">
              <w:t>3.600.000</w:t>
            </w:r>
          </w:p>
        </w:tc>
      </w:tr>
      <w:tr w:rsidR="00347CCA" w:rsidRPr="00347CCA" w14:paraId="01C0F629" w14:textId="77777777" w:rsidTr="00A36E58">
        <w:trPr>
          <w:trHeight w:val="340"/>
          <w:jc w:val="center"/>
        </w:trPr>
        <w:tc>
          <w:tcPr>
            <w:tcW w:w="571" w:type="dxa"/>
            <w:shd w:val="clear" w:color="auto" w:fill="auto"/>
            <w:vAlign w:val="center"/>
          </w:tcPr>
          <w:p w14:paraId="40109C38" w14:textId="77777777" w:rsidR="00347CCA" w:rsidRPr="00D03CEF" w:rsidRDefault="00347CCA" w:rsidP="00BC24BB">
            <w:pPr>
              <w:ind w:left="-57" w:right="-57"/>
              <w:jc w:val="center"/>
            </w:pPr>
          </w:p>
        </w:tc>
        <w:tc>
          <w:tcPr>
            <w:tcW w:w="700" w:type="dxa"/>
            <w:shd w:val="clear" w:color="auto" w:fill="auto"/>
            <w:vAlign w:val="center"/>
          </w:tcPr>
          <w:p w14:paraId="5845F918" w14:textId="77777777" w:rsidR="00347CCA" w:rsidRPr="00D03CEF" w:rsidRDefault="00347CCA" w:rsidP="00BC24BB">
            <w:pPr>
              <w:ind w:left="-57" w:right="-57"/>
              <w:jc w:val="center"/>
              <w:rPr>
                <w:b/>
              </w:rPr>
            </w:pPr>
          </w:p>
        </w:tc>
        <w:tc>
          <w:tcPr>
            <w:tcW w:w="860" w:type="dxa"/>
            <w:shd w:val="clear" w:color="auto" w:fill="auto"/>
            <w:vAlign w:val="center"/>
          </w:tcPr>
          <w:p w14:paraId="0F71E503" w14:textId="77777777" w:rsidR="00347CCA" w:rsidRPr="00D03CEF" w:rsidRDefault="00347CCA" w:rsidP="00BC24BB">
            <w:pPr>
              <w:ind w:left="-57" w:right="-57"/>
              <w:jc w:val="center"/>
              <w:rPr>
                <w:b/>
              </w:rPr>
            </w:pPr>
            <w:r w:rsidRPr="00D03CEF">
              <w:rPr>
                <w:b/>
              </w:rPr>
              <w:t>II806</w:t>
            </w:r>
          </w:p>
        </w:tc>
        <w:tc>
          <w:tcPr>
            <w:tcW w:w="992" w:type="dxa"/>
            <w:shd w:val="clear" w:color="auto" w:fill="auto"/>
            <w:vAlign w:val="center"/>
          </w:tcPr>
          <w:p w14:paraId="1F6B6F05" w14:textId="77777777" w:rsidR="00347CCA" w:rsidRPr="00D03CEF" w:rsidRDefault="00347CCA" w:rsidP="00BC24BB">
            <w:pPr>
              <w:ind w:left="-57" w:right="-57"/>
              <w:jc w:val="center"/>
            </w:pPr>
          </w:p>
        </w:tc>
        <w:tc>
          <w:tcPr>
            <w:tcW w:w="1276" w:type="dxa"/>
            <w:shd w:val="clear" w:color="auto" w:fill="auto"/>
            <w:vAlign w:val="center"/>
          </w:tcPr>
          <w:p w14:paraId="778EDEDE" w14:textId="77777777" w:rsidR="00347CCA" w:rsidRPr="00D03CEF" w:rsidRDefault="00347CCA" w:rsidP="00BC24BB">
            <w:pPr>
              <w:ind w:left="-57" w:right="-57"/>
              <w:jc w:val="center"/>
            </w:pPr>
          </w:p>
        </w:tc>
        <w:tc>
          <w:tcPr>
            <w:tcW w:w="720" w:type="dxa"/>
            <w:shd w:val="clear" w:color="auto" w:fill="auto"/>
            <w:vAlign w:val="center"/>
          </w:tcPr>
          <w:p w14:paraId="3F08D280" w14:textId="77777777" w:rsidR="00347CCA" w:rsidRPr="00D03CEF" w:rsidRDefault="00347CCA" w:rsidP="00BC24BB">
            <w:pPr>
              <w:ind w:left="-57" w:right="-57"/>
              <w:jc w:val="center"/>
            </w:pPr>
          </w:p>
        </w:tc>
        <w:tc>
          <w:tcPr>
            <w:tcW w:w="2829" w:type="dxa"/>
            <w:shd w:val="clear" w:color="auto" w:fill="auto"/>
            <w:vAlign w:val="center"/>
          </w:tcPr>
          <w:p w14:paraId="5080490C" w14:textId="77777777" w:rsidR="00347CCA" w:rsidRPr="00D03CEF" w:rsidRDefault="00347CCA" w:rsidP="00C8463E">
            <w:pPr>
              <w:ind w:left="-57" w:right="-57"/>
              <w:jc w:val="both"/>
            </w:pPr>
            <w:r w:rsidRPr="00D03CEF">
              <w:t>Đá granite, gabro, diorit khai thác (không đồng nhất về màu sắc, độ hạt, độ thu hồi) (đá monzonit)</w:t>
            </w:r>
          </w:p>
        </w:tc>
        <w:tc>
          <w:tcPr>
            <w:tcW w:w="552" w:type="dxa"/>
            <w:shd w:val="clear" w:color="auto" w:fill="auto"/>
            <w:vAlign w:val="center"/>
          </w:tcPr>
          <w:p w14:paraId="647F3550" w14:textId="77777777" w:rsidR="00347CCA" w:rsidRPr="00D03CEF" w:rsidRDefault="00347CCA" w:rsidP="00BC24BB">
            <w:pPr>
              <w:ind w:left="-57" w:right="-57"/>
              <w:jc w:val="center"/>
            </w:pPr>
            <w:r w:rsidRPr="00D03CEF">
              <w:t>m</w:t>
            </w:r>
            <w:r w:rsidRPr="00D03CEF">
              <w:rPr>
                <w:vertAlign w:val="superscript"/>
              </w:rPr>
              <w:t>3</w:t>
            </w:r>
          </w:p>
        </w:tc>
        <w:tc>
          <w:tcPr>
            <w:tcW w:w="1134" w:type="dxa"/>
            <w:vAlign w:val="center"/>
          </w:tcPr>
          <w:p w14:paraId="7F2D23BD" w14:textId="77777777" w:rsidR="00347CCA" w:rsidRPr="00D03CEF" w:rsidRDefault="00347CCA" w:rsidP="00E01206">
            <w:pPr>
              <w:ind w:left="-57" w:right="-57"/>
              <w:jc w:val="center"/>
            </w:pPr>
            <w:r w:rsidRPr="00D03CEF">
              <w:t>1.000.000</w:t>
            </w:r>
          </w:p>
        </w:tc>
      </w:tr>
      <w:tr w:rsidR="00347CCA" w:rsidRPr="00347CCA" w14:paraId="5703C65A" w14:textId="77777777" w:rsidTr="00A36E58">
        <w:trPr>
          <w:trHeight w:val="340"/>
          <w:jc w:val="center"/>
        </w:trPr>
        <w:tc>
          <w:tcPr>
            <w:tcW w:w="571" w:type="dxa"/>
            <w:shd w:val="clear" w:color="auto" w:fill="auto"/>
            <w:vAlign w:val="center"/>
          </w:tcPr>
          <w:p w14:paraId="62B036F8" w14:textId="77777777" w:rsidR="00347CCA" w:rsidRPr="00D03CEF" w:rsidRDefault="00347CCA" w:rsidP="00BC24BB">
            <w:pPr>
              <w:ind w:left="-57" w:right="-57"/>
              <w:jc w:val="center"/>
            </w:pPr>
          </w:p>
        </w:tc>
        <w:tc>
          <w:tcPr>
            <w:tcW w:w="700" w:type="dxa"/>
            <w:shd w:val="clear" w:color="auto" w:fill="auto"/>
            <w:vAlign w:val="center"/>
          </w:tcPr>
          <w:p w14:paraId="1D39AB27" w14:textId="77777777" w:rsidR="00347CCA" w:rsidRPr="00D03CEF" w:rsidRDefault="00347CCA" w:rsidP="00BC24BB">
            <w:pPr>
              <w:ind w:left="-57" w:right="-57"/>
              <w:jc w:val="center"/>
              <w:rPr>
                <w:b/>
              </w:rPr>
            </w:pPr>
            <w:r w:rsidRPr="00D03CEF">
              <w:rPr>
                <w:b/>
              </w:rPr>
              <w:t>II19</w:t>
            </w:r>
          </w:p>
        </w:tc>
        <w:tc>
          <w:tcPr>
            <w:tcW w:w="860" w:type="dxa"/>
            <w:shd w:val="clear" w:color="auto" w:fill="auto"/>
            <w:vAlign w:val="center"/>
          </w:tcPr>
          <w:p w14:paraId="4867C697" w14:textId="77777777" w:rsidR="00347CCA" w:rsidRPr="00D03CEF" w:rsidRDefault="00347CCA" w:rsidP="00BC24BB">
            <w:pPr>
              <w:ind w:left="-57" w:right="-57"/>
              <w:jc w:val="center"/>
              <w:rPr>
                <w:b/>
              </w:rPr>
            </w:pPr>
          </w:p>
        </w:tc>
        <w:tc>
          <w:tcPr>
            <w:tcW w:w="992" w:type="dxa"/>
            <w:shd w:val="clear" w:color="auto" w:fill="auto"/>
            <w:vAlign w:val="center"/>
          </w:tcPr>
          <w:p w14:paraId="503A7D60" w14:textId="77777777" w:rsidR="00347CCA" w:rsidRPr="00D03CEF" w:rsidRDefault="00347CCA" w:rsidP="00BC24BB">
            <w:pPr>
              <w:ind w:left="-57" w:right="-57"/>
              <w:jc w:val="center"/>
            </w:pPr>
          </w:p>
        </w:tc>
        <w:tc>
          <w:tcPr>
            <w:tcW w:w="1276" w:type="dxa"/>
            <w:shd w:val="clear" w:color="auto" w:fill="auto"/>
            <w:vAlign w:val="center"/>
          </w:tcPr>
          <w:p w14:paraId="6EE8A2A4" w14:textId="77777777" w:rsidR="00347CCA" w:rsidRPr="00D03CEF" w:rsidRDefault="00347CCA" w:rsidP="00BC24BB">
            <w:pPr>
              <w:ind w:left="-57" w:right="-57"/>
              <w:jc w:val="center"/>
            </w:pPr>
          </w:p>
        </w:tc>
        <w:tc>
          <w:tcPr>
            <w:tcW w:w="720" w:type="dxa"/>
            <w:shd w:val="clear" w:color="auto" w:fill="auto"/>
            <w:vAlign w:val="center"/>
          </w:tcPr>
          <w:p w14:paraId="6DB45474" w14:textId="77777777" w:rsidR="00347CCA" w:rsidRPr="00D03CEF" w:rsidRDefault="00347CCA" w:rsidP="00BC24BB">
            <w:pPr>
              <w:ind w:left="-57" w:right="-57"/>
              <w:jc w:val="center"/>
            </w:pPr>
          </w:p>
        </w:tc>
        <w:tc>
          <w:tcPr>
            <w:tcW w:w="2829" w:type="dxa"/>
            <w:shd w:val="clear" w:color="auto" w:fill="auto"/>
            <w:vAlign w:val="center"/>
          </w:tcPr>
          <w:p w14:paraId="3A18CF1E" w14:textId="77777777" w:rsidR="00347CCA" w:rsidRPr="00D03CEF" w:rsidRDefault="00347CCA" w:rsidP="00C8463E">
            <w:pPr>
              <w:ind w:left="-57" w:right="-57"/>
              <w:jc w:val="both"/>
              <w:rPr>
                <w:b/>
              </w:rPr>
            </w:pPr>
            <w:r w:rsidRPr="00D03CEF">
              <w:rPr>
                <w:b/>
              </w:rPr>
              <w:t>Than khác</w:t>
            </w:r>
          </w:p>
        </w:tc>
        <w:tc>
          <w:tcPr>
            <w:tcW w:w="552" w:type="dxa"/>
            <w:shd w:val="clear" w:color="auto" w:fill="auto"/>
            <w:vAlign w:val="center"/>
          </w:tcPr>
          <w:p w14:paraId="64CE77CE" w14:textId="77777777" w:rsidR="00347CCA" w:rsidRPr="00D03CEF" w:rsidRDefault="00347CCA" w:rsidP="00BC24BB">
            <w:pPr>
              <w:ind w:left="-57" w:right="-57"/>
              <w:jc w:val="center"/>
            </w:pPr>
          </w:p>
        </w:tc>
        <w:tc>
          <w:tcPr>
            <w:tcW w:w="1134" w:type="dxa"/>
            <w:vAlign w:val="center"/>
          </w:tcPr>
          <w:p w14:paraId="5FD705BB" w14:textId="77777777" w:rsidR="00347CCA" w:rsidRPr="00D03CEF" w:rsidRDefault="00347CCA" w:rsidP="00E01206">
            <w:pPr>
              <w:ind w:left="-57" w:right="-57"/>
              <w:jc w:val="center"/>
            </w:pPr>
          </w:p>
        </w:tc>
      </w:tr>
      <w:tr w:rsidR="00347CCA" w:rsidRPr="00347CCA" w14:paraId="0F5C2917" w14:textId="77777777" w:rsidTr="00A36E58">
        <w:trPr>
          <w:trHeight w:val="340"/>
          <w:jc w:val="center"/>
        </w:trPr>
        <w:tc>
          <w:tcPr>
            <w:tcW w:w="571" w:type="dxa"/>
            <w:shd w:val="clear" w:color="auto" w:fill="auto"/>
            <w:vAlign w:val="center"/>
          </w:tcPr>
          <w:p w14:paraId="46DD485B" w14:textId="77777777" w:rsidR="00347CCA" w:rsidRPr="00D03CEF" w:rsidRDefault="00347CCA" w:rsidP="00BC24BB">
            <w:pPr>
              <w:ind w:left="-57" w:right="-57"/>
              <w:jc w:val="center"/>
            </w:pPr>
          </w:p>
        </w:tc>
        <w:tc>
          <w:tcPr>
            <w:tcW w:w="700" w:type="dxa"/>
            <w:shd w:val="clear" w:color="auto" w:fill="auto"/>
            <w:vAlign w:val="center"/>
          </w:tcPr>
          <w:p w14:paraId="322DA6D9" w14:textId="77777777" w:rsidR="00347CCA" w:rsidRPr="00D03CEF" w:rsidRDefault="00347CCA" w:rsidP="00BC24BB">
            <w:pPr>
              <w:ind w:left="-57" w:right="-57"/>
              <w:jc w:val="center"/>
              <w:rPr>
                <w:b/>
              </w:rPr>
            </w:pPr>
          </w:p>
        </w:tc>
        <w:tc>
          <w:tcPr>
            <w:tcW w:w="860" w:type="dxa"/>
            <w:shd w:val="clear" w:color="auto" w:fill="auto"/>
            <w:vAlign w:val="center"/>
          </w:tcPr>
          <w:p w14:paraId="1C6699DE" w14:textId="77777777" w:rsidR="00347CCA" w:rsidRPr="00D03CEF" w:rsidRDefault="00347CCA" w:rsidP="00BC24BB">
            <w:pPr>
              <w:ind w:left="-57" w:right="-57"/>
              <w:jc w:val="center"/>
              <w:rPr>
                <w:b/>
              </w:rPr>
            </w:pPr>
            <w:r w:rsidRPr="00D03CEF">
              <w:rPr>
                <w:b/>
              </w:rPr>
              <w:t>II1901</w:t>
            </w:r>
          </w:p>
        </w:tc>
        <w:tc>
          <w:tcPr>
            <w:tcW w:w="992" w:type="dxa"/>
            <w:shd w:val="clear" w:color="auto" w:fill="auto"/>
            <w:vAlign w:val="center"/>
          </w:tcPr>
          <w:p w14:paraId="2729949E" w14:textId="77777777" w:rsidR="00347CCA" w:rsidRPr="00D03CEF" w:rsidRDefault="00347CCA" w:rsidP="00BC24BB">
            <w:pPr>
              <w:ind w:left="-57" w:right="-57"/>
              <w:jc w:val="center"/>
            </w:pPr>
          </w:p>
        </w:tc>
        <w:tc>
          <w:tcPr>
            <w:tcW w:w="1276" w:type="dxa"/>
            <w:shd w:val="clear" w:color="auto" w:fill="auto"/>
            <w:vAlign w:val="center"/>
          </w:tcPr>
          <w:p w14:paraId="0137495E" w14:textId="77777777" w:rsidR="00347CCA" w:rsidRPr="00D03CEF" w:rsidRDefault="00347CCA" w:rsidP="00BC24BB">
            <w:pPr>
              <w:ind w:left="-57" w:right="-57"/>
              <w:jc w:val="center"/>
            </w:pPr>
          </w:p>
        </w:tc>
        <w:tc>
          <w:tcPr>
            <w:tcW w:w="720" w:type="dxa"/>
            <w:shd w:val="clear" w:color="auto" w:fill="auto"/>
            <w:vAlign w:val="center"/>
          </w:tcPr>
          <w:p w14:paraId="41065811" w14:textId="77777777" w:rsidR="00347CCA" w:rsidRPr="00D03CEF" w:rsidRDefault="00347CCA" w:rsidP="00BC24BB">
            <w:pPr>
              <w:ind w:left="-57" w:right="-57"/>
              <w:jc w:val="center"/>
            </w:pPr>
          </w:p>
        </w:tc>
        <w:tc>
          <w:tcPr>
            <w:tcW w:w="2829" w:type="dxa"/>
            <w:shd w:val="clear" w:color="auto" w:fill="auto"/>
            <w:vAlign w:val="center"/>
          </w:tcPr>
          <w:p w14:paraId="2B6D5181" w14:textId="77777777" w:rsidR="00347CCA" w:rsidRPr="00D03CEF" w:rsidRDefault="00347CCA" w:rsidP="00C8463E">
            <w:pPr>
              <w:ind w:left="-57" w:right="-57"/>
              <w:jc w:val="both"/>
            </w:pPr>
            <w:r w:rsidRPr="00D03CEF">
              <w:t>Than bùn</w:t>
            </w:r>
          </w:p>
        </w:tc>
        <w:tc>
          <w:tcPr>
            <w:tcW w:w="552" w:type="dxa"/>
            <w:shd w:val="clear" w:color="auto" w:fill="auto"/>
            <w:vAlign w:val="center"/>
          </w:tcPr>
          <w:p w14:paraId="1BDC9230" w14:textId="77777777" w:rsidR="00347CCA" w:rsidRPr="00D03CEF" w:rsidRDefault="00347CCA" w:rsidP="00BC24BB">
            <w:pPr>
              <w:ind w:left="-57" w:right="-57"/>
              <w:jc w:val="center"/>
            </w:pPr>
            <w:r w:rsidRPr="00D03CEF">
              <w:t>Tấn</w:t>
            </w:r>
          </w:p>
        </w:tc>
        <w:tc>
          <w:tcPr>
            <w:tcW w:w="1134" w:type="dxa"/>
            <w:vAlign w:val="center"/>
          </w:tcPr>
          <w:p w14:paraId="77E10A7C" w14:textId="77777777" w:rsidR="00347CCA" w:rsidRPr="00D03CEF" w:rsidRDefault="00347CCA" w:rsidP="00E01206">
            <w:pPr>
              <w:ind w:left="-57" w:right="-57"/>
              <w:jc w:val="center"/>
            </w:pPr>
            <w:r w:rsidRPr="00D03CEF">
              <w:t>400.000</w:t>
            </w:r>
          </w:p>
        </w:tc>
      </w:tr>
    </w:tbl>
    <w:p w14:paraId="5DA11C83" w14:textId="77777777" w:rsidR="00347CCA" w:rsidRPr="00347CCA" w:rsidRDefault="00347CCA" w:rsidP="00347CCA">
      <w:pPr>
        <w:spacing w:after="160" w:line="259" w:lineRule="auto"/>
        <w:rPr>
          <w:b/>
          <w:sz w:val="26"/>
          <w:szCs w:val="26"/>
        </w:rPr>
      </w:pPr>
    </w:p>
    <w:p w14:paraId="08CFC089" w14:textId="77777777" w:rsidR="00347CCA" w:rsidRPr="00347CCA" w:rsidRDefault="00347CCA" w:rsidP="00347CCA">
      <w:pPr>
        <w:spacing w:after="160" w:line="259" w:lineRule="auto"/>
        <w:rPr>
          <w:b/>
          <w:sz w:val="26"/>
          <w:szCs w:val="26"/>
        </w:rPr>
      </w:pPr>
    </w:p>
    <w:p w14:paraId="1D871D2D" w14:textId="3E4F8A80" w:rsidR="009637BE" w:rsidRDefault="009637BE" w:rsidP="00132B34">
      <w:pPr>
        <w:spacing w:before="120" w:after="120"/>
        <w:ind w:firstLine="709"/>
        <w:jc w:val="both"/>
        <w:rPr>
          <w:b/>
          <w:iCs/>
          <w:sz w:val="28"/>
          <w:szCs w:val="28"/>
          <w:lang w:val="it-IT"/>
        </w:rPr>
      </w:pPr>
      <w:r>
        <w:rPr>
          <w:b/>
          <w:iCs/>
          <w:sz w:val="28"/>
          <w:szCs w:val="28"/>
          <w:lang w:val="it-IT"/>
        </w:rPr>
        <w:br w:type="page"/>
      </w:r>
    </w:p>
    <w:p w14:paraId="2D0FF607" w14:textId="77777777" w:rsidR="000B230B" w:rsidRPr="000B230B" w:rsidRDefault="000B230B" w:rsidP="000B230B">
      <w:pPr>
        <w:spacing w:line="259" w:lineRule="auto"/>
        <w:jc w:val="center"/>
        <w:rPr>
          <w:b/>
          <w:sz w:val="28"/>
          <w:szCs w:val="28"/>
          <w:lang w:val="vi-VN"/>
        </w:rPr>
      </w:pPr>
      <w:r w:rsidRPr="000B230B">
        <w:rPr>
          <w:b/>
          <w:sz w:val="28"/>
          <w:szCs w:val="28"/>
        </w:rPr>
        <w:lastRenderedPageBreak/>
        <w:t xml:space="preserve">Phụ lục </w:t>
      </w:r>
      <w:r w:rsidRPr="000B230B">
        <w:rPr>
          <w:b/>
          <w:sz w:val="28"/>
          <w:szCs w:val="28"/>
          <w:lang w:val="vi-VN"/>
        </w:rPr>
        <w:t>II</w:t>
      </w:r>
    </w:p>
    <w:p w14:paraId="585E4248" w14:textId="77777777" w:rsidR="000B230B" w:rsidRPr="000B230B" w:rsidRDefault="000B230B" w:rsidP="000B230B">
      <w:pPr>
        <w:spacing w:line="259" w:lineRule="auto"/>
        <w:jc w:val="center"/>
        <w:rPr>
          <w:b/>
          <w:sz w:val="28"/>
          <w:szCs w:val="28"/>
          <w:lang w:val="vi-VN"/>
        </w:rPr>
      </w:pPr>
      <w:r w:rsidRPr="000B230B">
        <w:rPr>
          <w:b/>
          <w:sz w:val="28"/>
          <w:szCs w:val="28"/>
        </w:rPr>
        <w:t>B</w:t>
      </w:r>
      <w:r w:rsidRPr="000B230B">
        <w:rPr>
          <w:b/>
          <w:sz w:val="28"/>
          <w:szCs w:val="28"/>
          <w:lang w:val="vi-VN"/>
        </w:rPr>
        <w:t>ẢNG GIÁ TÍNH THUẾ TÀI NGUYÊN ĐỐI VỚI</w:t>
      </w:r>
    </w:p>
    <w:p w14:paraId="3321B8E5" w14:textId="77777777" w:rsidR="000B230B" w:rsidRPr="000B230B" w:rsidRDefault="000B230B" w:rsidP="000B230B">
      <w:pPr>
        <w:spacing w:line="259" w:lineRule="auto"/>
        <w:jc w:val="center"/>
        <w:rPr>
          <w:b/>
          <w:sz w:val="28"/>
          <w:szCs w:val="28"/>
        </w:rPr>
      </w:pPr>
      <w:r w:rsidRPr="000B230B">
        <w:rPr>
          <w:b/>
          <w:sz w:val="28"/>
          <w:szCs w:val="28"/>
          <w:lang w:val="vi-VN"/>
        </w:rPr>
        <w:t xml:space="preserve"> SẢN PHẨM TỪ RỪNG TỰ NHIÊN</w:t>
      </w:r>
    </w:p>
    <w:p w14:paraId="2FBF02E2" w14:textId="01FB1755" w:rsidR="000B230B" w:rsidRPr="000B230B" w:rsidRDefault="000B230B" w:rsidP="000B230B">
      <w:pPr>
        <w:jc w:val="center"/>
        <w:rPr>
          <w:i/>
          <w:sz w:val="26"/>
          <w:szCs w:val="28"/>
        </w:rPr>
      </w:pPr>
      <w:r w:rsidRPr="000B230B">
        <w:rPr>
          <w:i/>
          <w:sz w:val="26"/>
          <w:szCs w:val="28"/>
          <w:lang w:val="vi-VN"/>
        </w:rPr>
        <w:t xml:space="preserve">  </w:t>
      </w:r>
      <w:r w:rsidRPr="000B230B">
        <w:rPr>
          <w:i/>
          <w:sz w:val="26"/>
          <w:szCs w:val="28"/>
        </w:rPr>
        <w:t xml:space="preserve">(Kèm theo Quyết định số </w:t>
      </w:r>
      <w:r>
        <w:rPr>
          <w:i/>
          <w:sz w:val="26"/>
          <w:szCs w:val="28"/>
        </w:rPr>
        <w:t>40</w:t>
      </w:r>
      <w:r w:rsidRPr="000B230B">
        <w:rPr>
          <w:i/>
          <w:sz w:val="26"/>
          <w:szCs w:val="28"/>
        </w:rPr>
        <w:t xml:space="preserve">/2024/QĐ-UBND ngày </w:t>
      </w:r>
      <w:r>
        <w:rPr>
          <w:i/>
          <w:sz w:val="26"/>
          <w:szCs w:val="28"/>
        </w:rPr>
        <w:t>17</w:t>
      </w:r>
      <w:r w:rsidRPr="000B230B">
        <w:rPr>
          <w:i/>
          <w:sz w:val="26"/>
          <w:szCs w:val="28"/>
        </w:rPr>
        <w:t xml:space="preserve"> tháng </w:t>
      </w:r>
      <w:r>
        <w:rPr>
          <w:i/>
          <w:sz w:val="26"/>
          <w:szCs w:val="28"/>
        </w:rPr>
        <w:t>12</w:t>
      </w:r>
      <w:r w:rsidRPr="000B230B">
        <w:rPr>
          <w:i/>
          <w:sz w:val="26"/>
          <w:szCs w:val="28"/>
        </w:rPr>
        <w:t xml:space="preserve"> năm 202</w:t>
      </w:r>
      <w:r w:rsidRPr="000B230B">
        <w:rPr>
          <w:i/>
          <w:sz w:val="26"/>
          <w:szCs w:val="28"/>
          <w:lang w:val="vi-VN"/>
        </w:rPr>
        <w:t>4</w:t>
      </w:r>
      <w:r w:rsidRPr="000B230B">
        <w:rPr>
          <w:i/>
          <w:sz w:val="26"/>
          <w:szCs w:val="28"/>
        </w:rPr>
        <w:t xml:space="preserve">     </w:t>
      </w:r>
    </w:p>
    <w:p w14:paraId="4DDE5BD6" w14:textId="77777777" w:rsidR="000B230B" w:rsidRPr="000B230B" w:rsidRDefault="000B230B" w:rsidP="000B230B">
      <w:pPr>
        <w:jc w:val="center"/>
        <w:rPr>
          <w:i/>
          <w:sz w:val="28"/>
          <w:szCs w:val="28"/>
        </w:rPr>
      </w:pPr>
      <w:r w:rsidRPr="000B230B">
        <w:rPr>
          <w:i/>
          <w:sz w:val="26"/>
          <w:szCs w:val="28"/>
        </w:rPr>
        <w:t xml:space="preserve">của </w:t>
      </w:r>
      <w:r w:rsidRPr="000B230B">
        <w:rPr>
          <w:i/>
          <w:sz w:val="26"/>
          <w:szCs w:val="28"/>
          <w:lang w:val="vi-VN"/>
        </w:rPr>
        <w:t xml:space="preserve">Ủy ban nhân dân </w:t>
      </w:r>
      <w:r w:rsidRPr="000B230B">
        <w:rPr>
          <w:i/>
          <w:sz w:val="26"/>
          <w:szCs w:val="28"/>
        </w:rPr>
        <w:t>tỉnh Kiên Giang)</w:t>
      </w:r>
      <w:r w:rsidRPr="000B230B">
        <w:rPr>
          <w:i/>
          <w:sz w:val="28"/>
          <w:szCs w:val="28"/>
        </w:rPr>
        <w:t xml:space="preserve">       </w:t>
      </w:r>
    </w:p>
    <w:p w14:paraId="6676025F" w14:textId="77777777" w:rsidR="000B230B" w:rsidRPr="000B230B" w:rsidRDefault="000B230B" w:rsidP="000B230B">
      <w:pPr>
        <w:jc w:val="center"/>
        <w:rPr>
          <w:i/>
          <w:sz w:val="26"/>
          <w:szCs w:val="28"/>
        </w:rPr>
      </w:pPr>
      <w:r w:rsidRPr="000B230B">
        <w:rPr>
          <w:i/>
          <w:noProof/>
          <w:sz w:val="28"/>
          <w:szCs w:val="28"/>
        </w:rPr>
        <mc:AlternateContent>
          <mc:Choice Requires="wps">
            <w:drawing>
              <wp:anchor distT="0" distB="0" distL="114300" distR="114300" simplePos="0" relativeHeight="251669504" behindDoc="0" locked="0" layoutInCell="1" allowOverlap="1" wp14:anchorId="33C2EDAE" wp14:editId="690878AE">
                <wp:simplePos x="0" y="0"/>
                <wp:positionH relativeFrom="column">
                  <wp:posOffset>2327275</wp:posOffset>
                </wp:positionH>
                <wp:positionV relativeFrom="paragraph">
                  <wp:posOffset>74930</wp:posOffset>
                </wp:positionV>
                <wp:extent cx="1647825" cy="0"/>
                <wp:effectExtent l="0" t="0" r="0" b="0"/>
                <wp:wrapNone/>
                <wp:docPr id="1530579694" name="Straight Connector 1"/>
                <wp:cNvGraphicFramePr/>
                <a:graphic xmlns:a="http://schemas.openxmlformats.org/drawingml/2006/main">
                  <a:graphicData uri="http://schemas.microsoft.com/office/word/2010/wordprocessingShape">
                    <wps:wsp>
                      <wps:cNvCnPr/>
                      <wps:spPr>
                        <a:xfrm>
                          <a:off x="0" y="0"/>
                          <a:ext cx="16478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54ECA0"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3.25pt,5.9pt" to="31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" strokecolor="windowText" strokeweight=".5pt">
                <v:stroke joinstyle="miter"/>
              </v:line>
            </w:pict>
          </mc:Fallback>
        </mc:AlternateContent>
      </w:r>
      <w:r w:rsidRPr="000B230B">
        <w:rPr>
          <w:i/>
          <w:sz w:val="28"/>
          <w:szCs w:val="28"/>
        </w:rPr>
        <w:t xml:space="preserve">       </w:t>
      </w:r>
    </w:p>
    <w:p w14:paraId="5845EA5A" w14:textId="77777777" w:rsidR="000B230B" w:rsidRPr="000B230B" w:rsidRDefault="000B230B" w:rsidP="000B230B">
      <w:pPr>
        <w:jc w:val="center"/>
        <w:rPr>
          <w:i/>
          <w:sz w:val="26"/>
          <w:szCs w:val="28"/>
        </w:rPr>
      </w:pPr>
      <w:r w:rsidRPr="000B230B">
        <w:rPr>
          <w:i/>
          <w:sz w:val="28"/>
          <w:szCs w:val="28"/>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992"/>
        <w:gridCol w:w="1129"/>
        <w:gridCol w:w="1276"/>
        <w:gridCol w:w="567"/>
        <w:gridCol w:w="2552"/>
        <w:gridCol w:w="567"/>
        <w:gridCol w:w="1275"/>
      </w:tblGrid>
      <w:tr w:rsidR="000B230B" w:rsidRPr="000B230B" w14:paraId="4FCFF6B5" w14:textId="77777777" w:rsidTr="00B94BA9">
        <w:trPr>
          <w:trHeight w:val="1437"/>
          <w:jc w:val="center"/>
        </w:trPr>
        <w:tc>
          <w:tcPr>
            <w:tcW w:w="5240" w:type="dxa"/>
            <w:gridSpan w:val="6"/>
            <w:shd w:val="clear" w:color="auto" w:fill="auto"/>
            <w:vAlign w:val="center"/>
          </w:tcPr>
          <w:p w14:paraId="0D3C517F" w14:textId="77777777" w:rsidR="000B230B" w:rsidRPr="00B94BA9" w:rsidRDefault="000B230B" w:rsidP="00BC24BB">
            <w:pPr>
              <w:spacing w:line="259" w:lineRule="auto"/>
              <w:ind w:left="-57" w:right="-57"/>
              <w:jc w:val="center"/>
              <w:rPr>
                <w:b/>
              </w:rPr>
            </w:pPr>
            <w:r w:rsidRPr="00B94BA9">
              <w:rPr>
                <w:b/>
              </w:rPr>
              <w:t>Mã nhóm, loại tài nguyên</w:t>
            </w:r>
          </w:p>
        </w:tc>
        <w:tc>
          <w:tcPr>
            <w:tcW w:w="2552" w:type="dxa"/>
            <w:shd w:val="clear" w:color="auto" w:fill="auto"/>
            <w:vAlign w:val="center"/>
          </w:tcPr>
          <w:p w14:paraId="5E0F1D99" w14:textId="77777777" w:rsidR="000B230B" w:rsidRPr="00B94BA9" w:rsidRDefault="000B230B" w:rsidP="00BC24BB">
            <w:pPr>
              <w:spacing w:line="259" w:lineRule="auto"/>
              <w:ind w:left="-57" w:right="-57"/>
              <w:jc w:val="center"/>
              <w:rPr>
                <w:b/>
              </w:rPr>
            </w:pPr>
            <w:r w:rsidRPr="00B94BA9">
              <w:rPr>
                <w:b/>
              </w:rPr>
              <w:t>Tên nhóm, loại tài nguyên</w:t>
            </w:r>
          </w:p>
        </w:tc>
        <w:tc>
          <w:tcPr>
            <w:tcW w:w="567" w:type="dxa"/>
            <w:shd w:val="clear" w:color="auto" w:fill="auto"/>
            <w:vAlign w:val="center"/>
          </w:tcPr>
          <w:p w14:paraId="04EF53B9" w14:textId="77777777" w:rsidR="000B230B" w:rsidRPr="00B94BA9" w:rsidRDefault="000B230B" w:rsidP="00BC24BB">
            <w:pPr>
              <w:spacing w:line="259" w:lineRule="auto"/>
              <w:ind w:left="-57" w:right="-57"/>
              <w:jc w:val="center"/>
              <w:rPr>
                <w:b/>
              </w:rPr>
            </w:pPr>
            <w:r w:rsidRPr="00B94BA9">
              <w:rPr>
                <w:b/>
              </w:rPr>
              <w:t>Đơn vị tính</w:t>
            </w:r>
          </w:p>
        </w:tc>
        <w:tc>
          <w:tcPr>
            <w:tcW w:w="1275" w:type="dxa"/>
            <w:vAlign w:val="center"/>
          </w:tcPr>
          <w:p w14:paraId="6C6B8B37" w14:textId="77777777" w:rsidR="000B230B" w:rsidRPr="00B94BA9" w:rsidRDefault="000B230B" w:rsidP="00BC24BB">
            <w:pPr>
              <w:ind w:left="-57" w:right="-57"/>
              <w:jc w:val="center"/>
              <w:rPr>
                <w:b/>
                <w:lang w:val="vi-VN"/>
              </w:rPr>
            </w:pPr>
            <w:r w:rsidRPr="00B94BA9">
              <w:rPr>
                <w:b/>
              </w:rPr>
              <w:t xml:space="preserve">Giá tính thuế tài nguyên </w:t>
            </w:r>
          </w:p>
          <w:p w14:paraId="74C8A0DB" w14:textId="77777777" w:rsidR="000B230B" w:rsidRPr="00B94BA9" w:rsidRDefault="000B230B" w:rsidP="00BC24BB">
            <w:pPr>
              <w:ind w:left="-57" w:right="-57"/>
              <w:jc w:val="center"/>
              <w:rPr>
                <w:b/>
                <w:lang w:val="vi-VN"/>
              </w:rPr>
            </w:pPr>
            <w:r w:rsidRPr="00B94BA9">
              <w:rPr>
                <w:b/>
              </w:rPr>
              <w:t>(đồng</w:t>
            </w:r>
            <w:r w:rsidRPr="00B94BA9">
              <w:rPr>
                <w:b/>
                <w:lang w:val="vi-VN"/>
              </w:rPr>
              <w:t>)</w:t>
            </w:r>
          </w:p>
        </w:tc>
      </w:tr>
      <w:tr w:rsidR="000B230B" w:rsidRPr="000B230B" w14:paraId="6ABD61F3" w14:textId="77777777" w:rsidTr="00B94BA9">
        <w:trPr>
          <w:trHeight w:val="283"/>
          <w:jc w:val="center"/>
        </w:trPr>
        <w:tc>
          <w:tcPr>
            <w:tcW w:w="567" w:type="dxa"/>
            <w:shd w:val="clear" w:color="auto" w:fill="auto"/>
            <w:vAlign w:val="center"/>
          </w:tcPr>
          <w:p w14:paraId="78384F0C" w14:textId="77777777" w:rsidR="000B230B" w:rsidRPr="00B94BA9" w:rsidRDefault="000B230B" w:rsidP="00BC24BB">
            <w:pPr>
              <w:spacing w:line="264" w:lineRule="auto"/>
              <w:ind w:left="-57" w:right="-57"/>
              <w:jc w:val="center"/>
              <w:rPr>
                <w:b/>
              </w:rPr>
            </w:pPr>
            <w:r w:rsidRPr="00B94BA9">
              <w:rPr>
                <w:b/>
              </w:rPr>
              <w:t>Cấp 1</w:t>
            </w:r>
          </w:p>
        </w:tc>
        <w:tc>
          <w:tcPr>
            <w:tcW w:w="709" w:type="dxa"/>
            <w:shd w:val="clear" w:color="auto" w:fill="auto"/>
            <w:vAlign w:val="center"/>
          </w:tcPr>
          <w:p w14:paraId="233D82A3" w14:textId="4C5C2EF1" w:rsidR="000B230B" w:rsidRPr="00B94BA9" w:rsidRDefault="000B230B" w:rsidP="00BC24BB">
            <w:pPr>
              <w:spacing w:line="264" w:lineRule="auto"/>
              <w:ind w:left="-57" w:right="-57"/>
              <w:jc w:val="center"/>
              <w:rPr>
                <w:b/>
              </w:rPr>
            </w:pPr>
            <w:r w:rsidRPr="00B94BA9">
              <w:rPr>
                <w:b/>
              </w:rPr>
              <w:t xml:space="preserve">Cấp </w:t>
            </w:r>
            <w:r w:rsidR="00C954CC">
              <w:rPr>
                <w:b/>
              </w:rPr>
              <w:t xml:space="preserve"> </w:t>
            </w:r>
            <w:r w:rsidRPr="00B94BA9">
              <w:rPr>
                <w:b/>
              </w:rPr>
              <w:t>2</w:t>
            </w:r>
          </w:p>
        </w:tc>
        <w:tc>
          <w:tcPr>
            <w:tcW w:w="992" w:type="dxa"/>
            <w:shd w:val="clear" w:color="auto" w:fill="auto"/>
            <w:vAlign w:val="center"/>
          </w:tcPr>
          <w:p w14:paraId="09C963B0" w14:textId="3B033207" w:rsidR="000B230B" w:rsidRPr="00B94BA9" w:rsidRDefault="000B230B" w:rsidP="00BC24BB">
            <w:pPr>
              <w:spacing w:line="264" w:lineRule="auto"/>
              <w:ind w:left="-57" w:right="-57"/>
              <w:jc w:val="center"/>
              <w:rPr>
                <w:b/>
              </w:rPr>
            </w:pPr>
            <w:r w:rsidRPr="00B94BA9">
              <w:rPr>
                <w:b/>
              </w:rPr>
              <w:t xml:space="preserve">Cấp </w:t>
            </w:r>
            <w:r w:rsidR="00C954CC">
              <w:rPr>
                <w:b/>
              </w:rPr>
              <w:t xml:space="preserve">           </w:t>
            </w:r>
            <w:r w:rsidRPr="00B94BA9">
              <w:rPr>
                <w:b/>
              </w:rPr>
              <w:t>3</w:t>
            </w:r>
          </w:p>
        </w:tc>
        <w:tc>
          <w:tcPr>
            <w:tcW w:w="1129" w:type="dxa"/>
            <w:shd w:val="clear" w:color="auto" w:fill="auto"/>
            <w:vAlign w:val="center"/>
          </w:tcPr>
          <w:p w14:paraId="0E01FA75" w14:textId="77777777" w:rsidR="000B230B" w:rsidRPr="00B94BA9" w:rsidRDefault="000B230B" w:rsidP="00BC24BB">
            <w:pPr>
              <w:spacing w:line="264" w:lineRule="auto"/>
              <w:ind w:left="-57" w:right="-57"/>
              <w:jc w:val="center"/>
              <w:rPr>
                <w:b/>
              </w:rPr>
            </w:pPr>
            <w:r w:rsidRPr="00B94BA9">
              <w:rPr>
                <w:b/>
              </w:rPr>
              <w:t xml:space="preserve">Cấp </w:t>
            </w:r>
          </w:p>
          <w:p w14:paraId="7CF211B9" w14:textId="77777777" w:rsidR="000B230B" w:rsidRPr="00B94BA9" w:rsidRDefault="000B230B" w:rsidP="00BC24BB">
            <w:pPr>
              <w:spacing w:line="264" w:lineRule="auto"/>
              <w:ind w:left="-57" w:right="-57"/>
              <w:jc w:val="center"/>
              <w:rPr>
                <w:b/>
              </w:rPr>
            </w:pPr>
            <w:r w:rsidRPr="00B94BA9">
              <w:rPr>
                <w:b/>
              </w:rPr>
              <w:t>4</w:t>
            </w:r>
          </w:p>
        </w:tc>
        <w:tc>
          <w:tcPr>
            <w:tcW w:w="1276" w:type="dxa"/>
            <w:shd w:val="clear" w:color="auto" w:fill="auto"/>
            <w:vAlign w:val="center"/>
          </w:tcPr>
          <w:p w14:paraId="6D9EE163" w14:textId="77777777" w:rsidR="000B230B" w:rsidRPr="00B94BA9" w:rsidRDefault="000B230B" w:rsidP="00BC24BB">
            <w:pPr>
              <w:spacing w:line="264" w:lineRule="auto"/>
              <w:ind w:left="-57" w:right="-57"/>
              <w:jc w:val="center"/>
              <w:rPr>
                <w:b/>
              </w:rPr>
            </w:pPr>
            <w:r w:rsidRPr="00B94BA9">
              <w:rPr>
                <w:b/>
              </w:rPr>
              <w:t>Cấp</w:t>
            </w:r>
          </w:p>
          <w:p w14:paraId="0339847C" w14:textId="77777777" w:rsidR="000B230B" w:rsidRPr="00B94BA9" w:rsidRDefault="000B230B" w:rsidP="00BC24BB">
            <w:pPr>
              <w:spacing w:line="264" w:lineRule="auto"/>
              <w:ind w:left="-57" w:right="-57"/>
              <w:jc w:val="center"/>
              <w:rPr>
                <w:b/>
              </w:rPr>
            </w:pPr>
            <w:r w:rsidRPr="00B94BA9">
              <w:rPr>
                <w:b/>
              </w:rPr>
              <w:t xml:space="preserve"> 5</w:t>
            </w:r>
          </w:p>
        </w:tc>
        <w:tc>
          <w:tcPr>
            <w:tcW w:w="567" w:type="dxa"/>
            <w:shd w:val="clear" w:color="auto" w:fill="auto"/>
            <w:vAlign w:val="center"/>
          </w:tcPr>
          <w:p w14:paraId="509C43B7" w14:textId="61F2BBA0" w:rsidR="000B230B" w:rsidRPr="00B94BA9" w:rsidRDefault="000B230B" w:rsidP="00BC24BB">
            <w:pPr>
              <w:spacing w:line="264" w:lineRule="auto"/>
              <w:ind w:left="-57" w:right="-57"/>
              <w:jc w:val="center"/>
              <w:rPr>
                <w:b/>
              </w:rPr>
            </w:pPr>
            <w:r w:rsidRPr="00B94BA9">
              <w:rPr>
                <w:b/>
              </w:rPr>
              <w:t>Cấp</w:t>
            </w:r>
            <w:r w:rsidR="00BC24BB" w:rsidRPr="00B94BA9">
              <w:rPr>
                <w:b/>
              </w:rPr>
              <w:t xml:space="preserve"> </w:t>
            </w:r>
            <w:r w:rsidRPr="00B94BA9">
              <w:rPr>
                <w:b/>
              </w:rPr>
              <w:t>6</w:t>
            </w:r>
          </w:p>
        </w:tc>
        <w:tc>
          <w:tcPr>
            <w:tcW w:w="2552" w:type="dxa"/>
            <w:shd w:val="clear" w:color="auto" w:fill="auto"/>
            <w:vAlign w:val="center"/>
          </w:tcPr>
          <w:p w14:paraId="15DEA5F1" w14:textId="77777777" w:rsidR="000B230B" w:rsidRPr="00B94BA9" w:rsidRDefault="000B230B" w:rsidP="00BC24BB">
            <w:pPr>
              <w:spacing w:after="160" w:line="264" w:lineRule="auto"/>
              <w:ind w:left="-57" w:right="-57"/>
              <w:jc w:val="center"/>
              <w:rPr>
                <w:b/>
              </w:rPr>
            </w:pPr>
          </w:p>
        </w:tc>
        <w:tc>
          <w:tcPr>
            <w:tcW w:w="567" w:type="dxa"/>
            <w:shd w:val="clear" w:color="auto" w:fill="auto"/>
            <w:vAlign w:val="center"/>
          </w:tcPr>
          <w:p w14:paraId="1990CC98" w14:textId="77777777" w:rsidR="000B230B" w:rsidRPr="00B94BA9" w:rsidRDefault="000B230B" w:rsidP="00BC24BB">
            <w:pPr>
              <w:spacing w:after="160" w:line="264" w:lineRule="auto"/>
              <w:ind w:left="-57" w:right="-57"/>
              <w:jc w:val="center"/>
              <w:rPr>
                <w:b/>
              </w:rPr>
            </w:pPr>
          </w:p>
        </w:tc>
        <w:tc>
          <w:tcPr>
            <w:tcW w:w="1275" w:type="dxa"/>
            <w:vAlign w:val="center"/>
          </w:tcPr>
          <w:p w14:paraId="6305A5FA" w14:textId="77777777" w:rsidR="000B230B" w:rsidRPr="00B94BA9" w:rsidRDefault="000B230B" w:rsidP="004117C6">
            <w:pPr>
              <w:spacing w:before="20" w:after="160" w:line="264" w:lineRule="auto"/>
              <w:ind w:left="-57" w:right="-57"/>
              <w:jc w:val="center"/>
              <w:rPr>
                <w:b/>
              </w:rPr>
            </w:pPr>
          </w:p>
        </w:tc>
      </w:tr>
      <w:tr w:rsidR="000B230B" w:rsidRPr="000B230B" w14:paraId="1B025552" w14:textId="77777777" w:rsidTr="00B94BA9">
        <w:trPr>
          <w:trHeight w:val="283"/>
          <w:jc w:val="center"/>
        </w:trPr>
        <w:tc>
          <w:tcPr>
            <w:tcW w:w="567" w:type="dxa"/>
            <w:shd w:val="clear" w:color="auto" w:fill="auto"/>
            <w:vAlign w:val="center"/>
          </w:tcPr>
          <w:p w14:paraId="7E63AA53" w14:textId="77777777" w:rsidR="000B230B" w:rsidRPr="00B94BA9" w:rsidRDefault="000B230B" w:rsidP="00C954CC">
            <w:pPr>
              <w:spacing w:before="40" w:after="20" w:line="264" w:lineRule="auto"/>
              <w:ind w:left="-57" w:right="-57"/>
              <w:jc w:val="center"/>
            </w:pPr>
            <w:r w:rsidRPr="00B94BA9">
              <w:t>III</w:t>
            </w:r>
          </w:p>
        </w:tc>
        <w:tc>
          <w:tcPr>
            <w:tcW w:w="709" w:type="dxa"/>
            <w:shd w:val="clear" w:color="auto" w:fill="auto"/>
            <w:vAlign w:val="center"/>
          </w:tcPr>
          <w:p w14:paraId="508A2671"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5EF1934B"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74AC80B4" w14:textId="77777777" w:rsidR="000B230B" w:rsidRPr="00B94BA9" w:rsidRDefault="000B230B" w:rsidP="00C954CC">
            <w:pPr>
              <w:spacing w:before="40" w:after="20" w:line="264" w:lineRule="auto"/>
              <w:ind w:left="-57" w:right="-57"/>
              <w:jc w:val="center"/>
            </w:pPr>
          </w:p>
        </w:tc>
        <w:tc>
          <w:tcPr>
            <w:tcW w:w="1276" w:type="dxa"/>
            <w:shd w:val="clear" w:color="auto" w:fill="auto"/>
            <w:vAlign w:val="center"/>
          </w:tcPr>
          <w:p w14:paraId="18D27F24"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5E644465"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47A0B8FF" w14:textId="77777777" w:rsidR="000B230B" w:rsidRPr="00B94BA9" w:rsidRDefault="000B230B" w:rsidP="00C954CC">
            <w:pPr>
              <w:spacing w:before="40" w:after="20" w:line="264" w:lineRule="auto"/>
              <w:ind w:left="-57" w:right="-57"/>
              <w:rPr>
                <w:b/>
              </w:rPr>
            </w:pPr>
            <w:r w:rsidRPr="00B94BA9">
              <w:rPr>
                <w:b/>
              </w:rPr>
              <w:t>Sản phẩm của rừng tự nhiên</w:t>
            </w:r>
          </w:p>
        </w:tc>
        <w:tc>
          <w:tcPr>
            <w:tcW w:w="567" w:type="dxa"/>
            <w:shd w:val="clear" w:color="auto" w:fill="auto"/>
            <w:vAlign w:val="center"/>
          </w:tcPr>
          <w:p w14:paraId="7BE5F476" w14:textId="77777777" w:rsidR="000B230B" w:rsidRPr="00B94BA9" w:rsidRDefault="000B230B" w:rsidP="00C954CC">
            <w:pPr>
              <w:spacing w:before="40" w:after="20" w:line="264" w:lineRule="auto"/>
              <w:ind w:left="-57" w:right="-57"/>
            </w:pPr>
          </w:p>
        </w:tc>
        <w:tc>
          <w:tcPr>
            <w:tcW w:w="1275" w:type="dxa"/>
            <w:vAlign w:val="center"/>
          </w:tcPr>
          <w:p w14:paraId="3FE04D4D" w14:textId="77777777" w:rsidR="000B230B" w:rsidRPr="00B94BA9" w:rsidRDefault="000B230B" w:rsidP="00C954CC">
            <w:pPr>
              <w:spacing w:before="40" w:after="20" w:line="264" w:lineRule="auto"/>
              <w:ind w:left="-57" w:right="-57"/>
              <w:jc w:val="center"/>
            </w:pPr>
          </w:p>
        </w:tc>
      </w:tr>
      <w:tr w:rsidR="000B230B" w:rsidRPr="000B230B" w14:paraId="2A260789" w14:textId="77777777" w:rsidTr="00B94BA9">
        <w:trPr>
          <w:trHeight w:val="283"/>
          <w:jc w:val="center"/>
        </w:trPr>
        <w:tc>
          <w:tcPr>
            <w:tcW w:w="567" w:type="dxa"/>
            <w:shd w:val="clear" w:color="auto" w:fill="auto"/>
            <w:vAlign w:val="center"/>
          </w:tcPr>
          <w:p w14:paraId="438FF62B"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04E39F20" w14:textId="77777777" w:rsidR="000B230B" w:rsidRPr="00B94BA9" w:rsidRDefault="000B230B" w:rsidP="00C954CC">
            <w:pPr>
              <w:spacing w:before="40" w:after="20" w:line="264" w:lineRule="auto"/>
              <w:ind w:left="-57" w:right="-57"/>
              <w:jc w:val="center"/>
              <w:rPr>
                <w:b/>
              </w:rPr>
            </w:pPr>
            <w:r w:rsidRPr="00B94BA9">
              <w:rPr>
                <w:b/>
              </w:rPr>
              <w:t>III2</w:t>
            </w:r>
          </w:p>
        </w:tc>
        <w:tc>
          <w:tcPr>
            <w:tcW w:w="992" w:type="dxa"/>
            <w:shd w:val="clear" w:color="auto" w:fill="auto"/>
            <w:vAlign w:val="center"/>
          </w:tcPr>
          <w:p w14:paraId="2B5C3763"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0BC5A39D" w14:textId="77777777" w:rsidR="000B230B" w:rsidRPr="00B94BA9" w:rsidRDefault="000B230B" w:rsidP="00C954CC">
            <w:pPr>
              <w:spacing w:before="40" w:after="20" w:line="264" w:lineRule="auto"/>
              <w:ind w:left="-57" w:right="-57"/>
              <w:jc w:val="center"/>
            </w:pPr>
          </w:p>
        </w:tc>
        <w:tc>
          <w:tcPr>
            <w:tcW w:w="1276" w:type="dxa"/>
            <w:shd w:val="clear" w:color="auto" w:fill="auto"/>
            <w:vAlign w:val="center"/>
          </w:tcPr>
          <w:p w14:paraId="38227EED"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1E6C091D"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31A66E29" w14:textId="77777777" w:rsidR="000B230B" w:rsidRPr="00B94BA9" w:rsidRDefault="000B230B" w:rsidP="00C954CC">
            <w:pPr>
              <w:spacing w:before="40" w:after="20" w:line="264" w:lineRule="auto"/>
              <w:ind w:left="-57" w:right="-57"/>
              <w:rPr>
                <w:b/>
              </w:rPr>
            </w:pPr>
            <w:r w:rsidRPr="00B94BA9">
              <w:rPr>
                <w:b/>
              </w:rPr>
              <w:t>Gỗ nhóm II</w:t>
            </w:r>
          </w:p>
        </w:tc>
        <w:tc>
          <w:tcPr>
            <w:tcW w:w="567" w:type="dxa"/>
            <w:shd w:val="clear" w:color="auto" w:fill="auto"/>
            <w:vAlign w:val="center"/>
          </w:tcPr>
          <w:p w14:paraId="58DCDF74" w14:textId="77777777" w:rsidR="000B230B" w:rsidRPr="00B94BA9" w:rsidRDefault="000B230B" w:rsidP="00C954CC">
            <w:pPr>
              <w:spacing w:before="40" w:after="20" w:line="264" w:lineRule="auto"/>
              <w:ind w:left="-57" w:right="-57"/>
            </w:pPr>
          </w:p>
        </w:tc>
        <w:tc>
          <w:tcPr>
            <w:tcW w:w="1275" w:type="dxa"/>
            <w:vAlign w:val="center"/>
          </w:tcPr>
          <w:p w14:paraId="2C7546B3" w14:textId="77777777" w:rsidR="000B230B" w:rsidRPr="00B94BA9" w:rsidRDefault="000B230B" w:rsidP="00C954CC">
            <w:pPr>
              <w:spacing w:before="40" w:after="20" w:line="264" w:lineRule="auto"/>
              <w:ind w:left="-57" w:right="-57"/>
              <w:jc w:val="center"/>
            </w:pPr>
          </w:p>
        </w:tc>
      </w:tr>
      <w:tr w:rsidR="000B230B" w:rsidRPr="000B230B" w14:paraId="75D5564E" w14:textId="77777777" w:rsidTr="00B94BA9">
        <w:trPr>
          <w:trHeight w:val="283"/>
          <w:jc w:val="center"/>
        </w:trPr>
        <w:tc>
          <w:tcPr>
            <w:tcW w:w="567" w:type="dxa"/>
            <w:shd w:val="clear" w:color="auto" w:fill="auto"/>
            <w:vAlign w:val="center"/>
          </w:tcPr>
          <w:p w14:paraId="0FFBE9B1"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4E40D363"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27FA5DA0" w14:textId="77777777" w:rsidR="000B230B" w:rsidRPr="00B94BA9" w:rsidRDefault="000B230B" w:rsidP="00C954CC">
            <w:pPr>
              <w:spacing w:before="40" w:after="20" w:line="264" w:lineRule="auto"/>
              <w:ind w:left="-57" w:right="-57"/>
              <w:jc w:val="center"/>
            </w:pPr>
            <w:r w:rsidRPr="00B94BA9">
              <w:t>III205</w:t>
            </w:r>
          </w:p>
        </w:tc>
        <w:tc>
          <w:tcPr>
            <w:tcW w:w="1129" w:type="dxa"/>
            <w:shd w:val="clear" w:color="auto" w:fill="auto"/>
            <w:vAlign w:val="center"/>
          </w:tcPr>
          <w:p w14:paraId="4AE682BD" w14:textId="77777777" w:rsidR="000B230B" w:rsidRPr="00B94BA9" w:rsidRDefault="000B230B" w:rsidP="00C954CC">
            <w:pPr>
              <w:spacing w:before="40" w:after="20" w:line="264" w:lineRule="auto"/>
              <w:ind w:left="-57" w:right="-57"/>
              <w:jc w:val="center"/>
            </w:pPr>
          </w:p>
        </w:tc>
        <w:tc>
          <w:tcPr>
            <w:tcW w:w="1276" w:type="dxa"/>
            <w:shd w:val="clear" w:color="auto" w:fill="auto"/>
            <w:vAlign w:val="center"/>
          </w:tcPr>
          <w:p w14:paraId="08326EAC"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11CC6014"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688E9D74" w14:textId="77777777" w:rsidR="000B230B" w:rsidRPr="00B94BA9" w:rsidRDefault="000B230B" w:rsidP="00C954CC">
            <w:pPr>
              <w:spacing w:before="40" w:after="20" w:line="264" w:lineRule="auto"/>
              <w:ind w:left="-57" w:right="-57"/>
              <w:rPr>
                <w:b/>
              </w:rPr>
            </w:pPr>
            <w:r w:rsidRPr="00B94BA9">
              <w:rPr>
                <w:b/>
              </w:rPr>
              <w:t>Kiền kiền</w:t>
            </w:r>
          </w:p>
        </w:tc>
        <w:tc>
          <w:tcPr>
            <w:tcW w:w="567" w:type="dxa"/>
            <w:shd w:val="clear" w:color="auto" w:fill="auto"/>
            <w:vAlign w:val="center"/>
          </w:tcPr>
          <w:p w14:paraId="423B6234" w14:textId="77777777" w:rsidR="000B230B" w:rsidRPr="00B94BA9" w:rsidRDefault="000B230B" w:rsidP="00C954CC">
            <w:pPr>
              <w:spacing w:before="40" w:after="20" w:line="264" w:lineRule="auto"/>
              <w:ind w:left="-57" w:right="-57"/>
              <w:jc w:val="center"/>
            </w:pPr>
          </w:p>
        </w:tc>
        <w:tc>
          <w:tcPr>
            <w:tcW w:w="1275" w:type="dxa"/>
            <w:vAlign w:val="center"/>
          </w:tcPr>
          <w:p w14:paraId="7B33306A" w14:textId="77777777" w:rsidR="000B230B" w:rsidRPr="00B94BA9" w:rsidRDefault="000B230B" w:rsidP="00C954CC">
            <w:pPr>
              <w:spacing w:before="40" w:after="20" w:line="264" w:lineRule="auto"/>
              <w:ind w:left="-57" w:right="-57"/>
              <w:jc w:val="center"/>
            </w:pPr>
          </w:p>
        </w:tc>
      </w:tr>
      <w:tr w:rsidR="000B230B" w:rsidRPr="000B230B" w14:paraId="7A8E5C0D" w14:textId="77777777" w:rsidTr="00B94BA9">
        <w:trPr>
          <w:trHeight w:val="283"/>
          <w:jc w:val="center"/>
        </w:trPr>
        <w:tc>
          <w:tcPr>
            <w:tcW w:w="567" w:type="dxa"/>
            <w:shd w:val="clear" w:color="auto" w:fill="auto"/>
            <w:vAlign w:val="center"/>
          </w:tcPr>
          <w:p w14:paraId="145CDBA9"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49639678"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0C905CA7"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193F2B17" w14:textId="77777777" w:rsidR="000B230B" w:rsidRPr="00B94BA9" w:rsidRDefault="000B230B" w:rsidP="00C954CC">
            <w:pPr>
              <w:spacing w:before="40" w:after="20" w:line="264" w:lineRule="auto"/>
              <w:ind w:left="-57" w:right="-57"/>
              <w:jc w:val="center"/>
            </w:pPr>
            <w:r w:rsidRPr="00B94BA9">
              <w:t>III20501</w:t>
            </w:r>
          </w:p>
        </w:tc>
        <w:tc>
          <w:tcPr>
            <w:tcW w:w="1276" w:type="dxa"/>
            <w:shd w:val="clear" w:color="auto" w:fill="auto"/>
            <w:vAlign w:val="center"/>
          </w:tcPr>
          <w:p w14:paraId="2764E294"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64551DB5"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30618FB5" w14:textId="77777777" w:rsidR="000B230B" w:rsidRPr="00B94BA9" w:rsidRDefault="000B230B" w:rsidP="00C954CC">
            <w:pPr>
              <w:spacing w:before="40" w:after="20" w:line="264" w:lineRule="auto"/>
              <w:ind w:left="-57" w:right="-57"/>
            </w:pPr>
            <w:r w:rsidRPr="00B94BA9">
              <w:t>D&lt; 25 cm</w:t>
            </w:r>
          </w:p>
        </w:tc>
        <w:tc>
          <w:tcPr>
            <w:tcW w:w="567" w:type="dxa"/>
            <w:shd w:val="clear" w:color="auto" w:fill="auto"/>
            <w:vAlign w:val="center"/>
          </w:tcPr>
          <w:p w14:paraId="29D2DC43" w14:textId="77777777" w:rsidR="000B230B" w:rsidRPr="00B94BA9" w:rsidRDefault="000B230B" w:rsidP="00C954CC">
            <w:pPr>
              <w:spacing w:before="40" w:after="20" w:line="264" w:lineRule="auto"/>
              <w:ind w:left="-57" w:right="-57"/>
              <w:jc w:val="center"/>
              <w:rPr>
                <w:vertAlign w:val="superscript"/>
              </w:rPr>
            </w:pPr>
            <w:r w:rsidRPr="00B94BA9">
              <w:t>m</w:t>
            </w:r>
            <w:r w:rsidRPr="00B94BA9">
              <w:rPr>
                <w:vertAlign w:val="superscript"/>
              </w:rPr>
              <w:t>3</w:t>
            </w:r>
          </w:p>
        </w:tc>
        <w:tc>
          <w:tcPr>
            <w:tcW w:w="1275" w:type="dxa"/>
            <w:vAlign w:val="center"/>
          </w:tcPr>
          <w:p w14:paraId="1958B116" w14:textId="77777777" w:rsidR="000B230B" w:rsidRPr="00B94BA9" w:rsidRDefault="000B230B" w:rsidP="00C954CC">
            <w:pPr>
              <w:spacing w:before="40" w:after="20" w:line="264" w:lineRule="auto"/>
              <w:ind w:left="-57" w:right="-57"/>
              <w:jc w:val="center"/>
            </w:pPr>
            <w:r w:rsidRPr="00B94BA9">
              <w:t>5.000.000</w:t>
            </w:r>
          </w:p>
        </w:tc>
      </w:tr>
      <w:tr w:rsidR="000B230B" w:rsidRPr="000B230B" w14:paraId="6D48ACED" w14:textId="77777777" w:rsidTr="00B94BA9">
        <w:trPr>
          <w:trHeight w:val="283"/>
          <w:jc w:val="center"/>
        </w:trPr>
        <w:tc>
          <w:tcPr>
            <w:tcW w:w="567" w:type="dxa"/>
            <w:shd w:val="clear" w:color="auto" w:fill="auto"/>
            <w:vAlign w:val="center"/>
          </w:tcPr>
          <w:p w14:paraId="426E4E5E"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1CC13881"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3BA163DC"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3980D533" w14:textId="77777777" w:rsidR="000B230B" w:rsidRPr="00B94BA9" w:rsidRDefault="000B230B" w:rsidP="00C954CC">
            <w:pPr>
              <w:spacing w:before="40" w:after="20" w:line="264" w:lineRule="auto"/>
              <w:ind w:left="-57" w:right="-57"/>
              <w:jc w:val="center"/>
            </w:pPr>
            <w:r w:rsidRPr="00B94BA9">
              <w:t>III20502</w:t>
            </w:r>
          </w:p>
        </w:tc>
        <w:tc>
          <w:tcPr>
            <w:tcW w:w="1276" w:type="dxa"/>
            <w:shd w:val="clear" w:color="auto" w:fill="auto"/>
            <w:vAlign w:val="center"/>
          </w:tcPr>
          <w:p w14:paraId="1E7FDD0C"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2A4FCED5"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52BE8111" w14:textId="77777777" w:rsidR="000B230B" w:rsidRPr="00B94BA9" w:rsidRDefault="000B230B" w:rsidP="00C954CC">
            <w:pPr>
              <w:spacing w:before="40" w:after="20" w:line="264" w:lineRule="auto"/>
              <w:ind w:left="-57" w:right="-57"/>
            </w:pPr>
            <w:r w:rsidRPr="00B94BA9">
              <w:t>25 cm ≤ D &lt; 50 cm</w:t>
            </w:r>
          </w:p>
        </w:tc>
        <w:tc>
          <w:tcPr>
            <w:tcW w:w="567" w:type="dxa"/>
            <w:shd w:val="clear" w:color="auto" w:fill="auto"/>
            <w:vAlign w:val="center"/>
          </w:tcPr>
          <w:p w14:paraId="716A5226" w14:textId="77777777" w:rsidR="000B230B" w:rsidRPr="00B94BA9" w:rsidRDefault="000B230B" w:rsidP="00C954CC">
            <w:pPr>
              <w:spacing w:before="40" w:after="20" w:line="264" w:lineRule="auto"/>
              <w:ind w:left="-57" w:right="-57"/>
              <w:jc w:val="center"/>
            </w:pPr>
            <w:r w:rsidRPr="00B94BA9">
              <w:t>m</w:t>
            </w:r>
            <w:r w:rsidRPr="00B94BA9">
              <w:rPr>
                <w:vertAlign w:val="superscript"/>
              </w:rPr>
              <w:t>3</w:t>
            </w:r>
          </w:p>
        </w:tc>
        <w:tc>
          <w:tcPr>
            <w:tcW w:w="1275" w:type="dxa"/>
            <w:vAlign w:val="center"/>
          </w:tcPr>
          <w:p w14:paraId="16DE6801" w14:textId="77777777" w:rsidR="000B230B" w:rsidRPr="00B94BA9" w:rsidRDefault="000B230B" w:rsidP="00C954CC">
            <w:pPr>
              <w:spacing w:before="40" w:after="20" w:line="264" w:lineRule="auto"/>
              <w:ind w:left="-57" w:right="-57"/>
              <w:jc w:val="center"/>
            </w:pPr>
            <w:r w:rsidRPr="00B94BA9">
              <w:t>8.000.000</w:t>
            </w:r>
          </w:p>
        </w:tc>
      </w:tr>
      <w:tr w:rsidR="000B230B" w:rsidRPr="000B230B" w14:paraId="3A4781D6" w14:textId="77777777" w:rsidTr="00B94BA9">
        <w:trPr>
          <w:trHeight w:val="283"/>
          <w:jc w:val="center"/>
        </w:trPr>
        <w:tc>
          <w:tcPr>
            <w:tcW w:w="567" w:type="dxa"/>
            <w:shd w:val="clear" w:color="auto" w:fill="auto"/>
            <w:vAlign w:val="center"/>
          </w:tcPr>
          <w:p w14:paraId="181EF3A4"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767591A6" w14:textId="77777777" w:rsidR="000B230B" w:rsidRPr="00B94BA9" w:rsidRDefault="000B230B" w:rsidP="00C954CC">
            <w:pPr>
              <w:spacing w:before="40" w:after="20" w:line="264" w:lineRule="auto"/>
              <w:ind w:left="-57" w:right="-57"/>
              <w:jc w:val="center"/>
              <w:rPr>
                <w:b/>
              </w:rPr>
            </w:pPr>
            <w:r w:rsidRPr="00B94BA9">
              <w:rPr>
                <w:b/>
              </w:rPr>
              <w:t>III3</w:t>
            </w:r>
          </w:p>
        </w:tc>
        <w:tc>
          <w:tcPr>
            <w:tcW w:w="992" w:type="dxa"/>
            <w:shd w:val="clear" w:color="auto" w:fill="auto"/>
            <w:vAlign w:val="center"/>
          </w:tcPr>
          <w:p w14:paraId="17617A8E"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11A746C5" w14:textId="77777777" w:rsidR="000B230B" w:rsidRPr="00B94BA9" w:rsidRDefault="000B230B" w:rsidP="00C954CC">
            <w:pPr>
              <w:spacing w:before="40" w:after="20" w:line="264" w:lineRule="auto"/>
              <w:ind w:left="-57" w:right="-57"/>
              <w:jc w:val="center"/>
            </w:pPr>
          </w:p>
        </w:tc>
        <w:tc>
          <w:tcPr>
            <w:tcW w:w="1276" w:type="dxa"/>
            <w:shd w:val="clear" w:color="auto" w:fill="auto"/>
            <w:vAlign w:val="center"/>
          </w:tcPr>
          <w:p w14:paraId="5952BB59"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55EA1F9F"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11CBEBE2" w14:textId="77777777" w:rsidR="000B230B" w:rsidRPr="00B94BA9" w:rsidRDefault="000B230B" w:rsidP="00C954CC">
            <w:pPr>
              <w:spacing w:before="40" w:after="20" w:line="264" w:lineRule="auto"/>
              <w:ind w:left="-57" w:right="-57"/>
              <w:rPr>
                <w:b/>
              </w:rPr>
            </w:pPr>
            <w:r w:rsidRPr="00B94BA9">
              <w:rPr>
                <w:b/>
              </w:rPr>
              <w:t>Gỗ nhóm III</w:t>
            </w:r>
          </w:p>
        </w:tc>
        <w:tc>
          <w:tcPr>
            <w:tcW w:w="567" w:type="dxa"/>
            <w:shd w:val="clear" w:color="auto" w:fill="auto"/>
            <w:vAlign w:val="center"/>
          </w:tcPr>
          <w:p w14:paraId="5724FDC3" w14:textId="77777777" w:rsidR="000B230B" w:rsidRPr="00B94BA9" w:rsidRDefault="000B230B" w:rsidP="00C954CC">
            <w:pPr>
              <w:spacing w:before="40" w:after="20" w:line="264" w:lineRule="auto"/>
              <w:ind w:left="-57" w:right="-57"/>
              <w:jc w:val="center"/>
            </w:pPr>
          </w:p>
        </w:tc>
        <w:tc>
          <w:tcPr>
            <w:tcW w:w="1275" w:type="dxa"/>
            <w:vAlign w:val="center"/>
          </w:tcPr>
          <w:p w14:paraId="412818AD" w14:textId="77777777" w:rsidR="000B230B" w:rsidRPr="00B94BA9" w:rsidRDefault="000B230B" w:rsidP="00C954CC">
            <w:pPr>
              <w:spacing w:before="40" w:after="20" w:line="264" w:lineRule="auto"/>
              <w:ind w:left="-57" w:right="-57"/>
              <w:jc w:val="center"/>
            </w:pPr>
          </w:p>
        </w:tc>
      </w:tr>
      <w:tr w:rsidR="000B230B" w:rsidRPr="000B230B" w14:paraId="1199BBCC" w14:textId="77777777" w:rsidTr="00B94BA9">
        <w:trPr>
          <w:trHeight w:val="283"/>
          <w:jc w:val="center"/>
        </w:trPr>
        <w:tc>
          <w:tcPr>
            <w:tcW w:w="567" w:type="dxa"/>
            <w:shd w:val="clear" w:color="auto" w:fill="auto"/>
            <w:vAlign w:val="center"/>
          </w:tcPr>
          <w:p w14:paraId="644CB22D"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6D5C5477"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0A215D8F" w14:textId="77777777" w:rsidR="000B230B" w:rsidRPr="00B94BA9" w:rsidRDefault="000B230B" w:rsidP="00C954CC">
            <w:pPr>
              <w:spacing w:before="40" w:after="20" w:line="264" w:lineRule="auto"/>
              <w:ind w:left="-57" w:right="-57"/>
              <w:jc w:val="center"/>
            </w:pPr>
            <w:r w:rsidRPr="00B94BA9">
              <w:t>III308</w:t>
            </w:r>
          </w:p>
        </w:tc>
        <w:tc>
          <w:tcPr>
            <w:tcW w:w="1129" w:type="dxa"/>
            <w:shd w:val="clear" w:color="auto" w:fill="auto"/>
            <w:vAlign w:val="center"/>
          </w:tcPr>
          <w:p w14:paraId="3D0EE209" w14:textId="77777777" w:rsidR="000B230B" w:rsidRPr="00B94BA9" w:rsidRDefault="000B230B" w:rsidP="00C954CC">
            <w:pPr>
              <w:spacing w:before="40" w:after="20" w:line="264" w:lineRule="auto"/>
              <w:ind w:left="-57" w:right="-57"/>
              <w:jc w:val="center"/>
            </w:pPr>
          </w:p>
        </w:tc>
        <w:tc>
          <w:tcPr>
            <w:tcW w:w="1276" w:type="dxa"/>
            <w:shd w:val="clear" w:color="auto" w:fill="auto"/>
            <w:vAlign w:val="center"/>
          </w:tcPr>
          <w:p w14:paraId="7F0237C0"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1321C1B4"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1110E119" w14:textId="77777777" w:rsidR="000B230B" w:rsidRPr="00B94BA9" w:rsidRDefault="000B230B" w:rsidP="00C954CC">
            <w:pPr>
              <w:spacing w:before="40" w:after="20" w:line="264" w:lineRule="auto"/>
              <w:ind w:left="-57" w:right="-57"/>
              <w:rPr>
                <w:b/>
              </w:rPr>
            </w:pPr>
            <w:r w:rsidRPr="00B94BA9">
              <w:rPr>
                <w:b/>
              </w:rPr>
              <w:t>Giỗi</w:t>
            </w:r>
          </w:p>
        </w:tc>
        <w:tc>
          <w:tcPr>
            <w:tcW w:w="567" w:type="dxa"/>
            <w:shd w:val="clear" w:color="auto" w:fill="auto"/>
            <w:vAlign w:val="center"/>
          </w:tcPr>
          <w:p w14:paraId="4F98333B" w14:textId="77777777" w:rsidR="000B230B" w:rsidRPr="00B94BA9" w:rsidRDefault="000B230B" w:rsidP="00C954CC">
            <w:pPr>
              <w:spacing w:before="40" w:after="20" w:line="264" w:lineRule="auto"/>
              <w:ind w:left="-57" w:right="-57"/>
              <w:jc w:val="center"/>
            </w:pPr>
          </w:p>
        </w:tc>
        <w:tc>
          <w:tcPr>
            <w:tcW w:w="1275" w:type="dxa"/>
            <w:vAlign w:val="center"/>
          </w:tcPr>
          <w:p w14:paraId="1CF22C49" w14:textId="77777777" w:rsidR="000B230B" w:rsidRPr="00B94BA9" w:rsidRDefault="000B230B" w:rsidP="00C954CC">
            <w:pPr>
              <w:spacing w:before="40" w:after="20" w:line="264" w:lineRule="auto"/>
              <w:ind w:left="-57" w:right="-57"/>
              <w:jc w:val="center"/>
            </w:pPr>
          </w:p>
        </w:tc>
      </w:tr>
      <w:tr w:rsidR="000B230B" w:rsidRPr="000B230B" w14:paraId="7F56F4C7" w14:textId="77777777" w:rsidTr="00B94BA9">
        <w:trPr>
          <w:trHeight w:val="283"/>
          <w:jc w:val="center"/>
        </w:trPr>
        <w:tc>
          <w:tcPr>
            <w:tcW w:w="567" w:type="dxa"/>
            <w:shd w:val="clear" w:color="auto" w:fill="auto"/>
            <w:vAlign w:val="center"/>
          </w:tcPr>
          <w:p w14:paraId="51C63B54"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3CDEE486"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4DF1CECE"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5097A4C7" w14:textId="77777777" w:rsidR="000B230B" w:rsidRPr="00B94BA9" w:rsidRDefault="000B230B" w:rsidP="00C954CC">
            <w:pPr>
              <w:spacing w:before="40" w:after="20" w:line="264" w:lineRule="auto"/>
              <w:ind w:left="-57" w:right="-57"/>
              <w:jc w:val="center"/>
            </w:pPr>
            <w:r w:rsidRPr="00B94BA9">
              <w:t>III30801</w:t>
            </w:r>
          </w:p>
        </w:tc>
        <w:tc>
          <w:tcPr>
            <w:tcW w:w="1276" w:type="dxa"/>
            <w:shd w:val="clear" w:color="auto" w:fill="auto"/>
            <w:vAlign w:val="center"/>
          </w:tcPr>
          <w:p w14:paraId="64994E5E"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68605173"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522198CB" w14:textId="77777777" w:rsidR="000B230B" w:rsidRPr="00B94BA9" w:rsidRDefault="000B230B" w:rsidP="00C954CC">
            <w:pPr>
              <w:spacing w:before="40" w:after="20" w:line="264" w:lineRule="auto"/>
              <w:ind w:left="-57" w:right="-57"/>
            </w:pPr>
            <w:r w:rsidRPr="00B94BA9">
              <w:t>D&lt; 25 cm</w:t>
            </w:r>
          </w:p>
        </w:tc>
        <w:tc>
          <w:tcPr>
            <w:tcW w:w="567" w:type="dxa"/>
            <w:shd w:val="clear" w:color="auto" w:fill="auto"/>
            <w:vAlign w:val="center"/>
          </w:tcPr>
          <w:p w14:paraId="6DEF92CA" w14:textId="77777777" w:rsidR="000B230B" w:rsidRPr="00B94BA9" w:rsidRDefault="000B230B" w:rsidP="00C954CC">
            <w:pPr>
              <w:spacing w:before="40" w:after="20" w:line="264" w:lineRule="auto"/>
              <w:ind w:left="-57" w:right="-57"/>
              <w:jc w:val="center"/>
            </w:pPr>
            <w:r w:rsidRPr="00B94BA9">
              <w:t>m</w:t>
            </w:r>
            <w:r w:rsidRPr="00B94BA9">
              <w:rPr>
                <w:vertAlign w:val="superscript"/>
              </w:rPr>
              <w:t>3</w:t>
            </w:r>
          </w:p>
        </w:tc>
        <w:tc>
          <w:tcPr>
            <w:tcW w:w="1275" w:type="dxa"/>
            <w:vAlign w:val="center"/>
          </w:tcPr>
          <w:p w14:paraId="1ADF3091" w14:textId="77777777" w:rsidR="000B230B" w:rsidRPr="00B94BA9" w:rsidRDefault="000B230B" w:rsidP="00C954CC">
            <w:pPr>
              <w:spacing w:before="40" w:after="20" w:line="264" w:lineRule="auto"/>
              <w:ind w:left="-57" w:right="-57"/>
              <w:jc w:val="center"/>
            </w:pPr>
            <w:r w:rsidRPr="00B94BA9">
              <w:t>8.000.000</w:t>
            </w:r>
          </w:p>
        </w:tc>
      </w:tr>
      <w:tr w:rsidR="000B230B" w:rsidRPr="000B230B" w14:paraId="05C0B3F9" w14:textId="77777777" w:rsidTr="00B94BA9">
        <w:trPr>
          <w:trHeight w:val="283"/>
          <w:jc w:val="center"/>
        </w:trPr>
        <w:tc>
          <w:tcPr>
            <w:tcW w:w="567" w:type="dxa"/>
            <w:shd w:val="clear" w:color="auto" w:fill="auto"/>
            <w:vAlign w:val="center"/>
          </w:tcPr>
          <w:p w14:paraId="45F968C9"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0C35AF7B"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0299A79A"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5BBF6EF9" w14:textId="77777777" w:rsidR="000B230B" w:rsidRPr="00B94BA9" w:rsidRDefault="000B230B" w:rsidP="00C954CC">
            <w:pPr>
              <w:spacing w:before="40" w:after="20" w:line="264" w:lineRule="auto"/>
              <w:ind w:left="-57" w:right="-57"/>
              <w:jc w:val="center"/>
            </w:pPr>
            <w:r w:rsidRPr="00B94BA9">
              <w:t>III30802</w:t>
            </w:r>
          </w:p>
        </w:tc>
        <w:tc>
          <w:tcPr>
            <w:tcW w:w="1276" w:type="dxa"/>
            <w:shd w:val="clear" w:color="auto" w:fill="auto"/>
            <w:vAlign w:val="center"/>
          </w:tcPr>
          <w:p w14:paraId="5A1130DB"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608C2FB4"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7D0EE6AD" w14:textId="77777777" w:rsidR="000B230B" w:rsidRPr="00B94BA9" w:rsidRDefault="000B230B" w:rsidP="00C954CC">
            <w:pPr>
              <w:spacing w:before="40" w:after="20" w:line="264" w:lineRule="auto"/>
              <w:ind w:left="-57" w:right="-57"/>
            </w:pPr>
            <w:r w:rsidRPr="00B94BA9">
              <w:t>25 cm ≤ D &lt; 50 cm</w:t>
            </w:r>
          </w:p>
        </w:tc>
        <w:tc>
          <w:tcPr>
            <w:tcW w:w="567" w:type="dxa"/>
            <w:shd w:val="clear" w:color="auto" w:fill="auto"/>
            <w:vAlign w:val="center"/>
          </w:tcPr>
          <w:p w14:paraId="3FB47654" w14:textId="77777777" w:rsidR="000B230B" w:rsidRPr="00B94BA9" w:rsidRDefault="000B230B" w:rsidP="00C954CC">
            <w:pPr>
              <w:spacing w:before="40" w:after="20" w:line="264" w:lineRule="auto"/>
              <w:ind w:left="-57" w:right="-57"/>
              <w:jc w:val="center"/>
            </w:pPr>
            <w:r w:rsidRPr="00B94BA9">
              <w:t>m</w:t>
            </w:r>
            <w:r w:rsidRPr="00B94BA9">
              <w:rPr>
                <w:vertAlign w:val="superscript"/>
              </w:rPr>
              <w:t>3</w:t>
            </w:r>
          </w:p>
        </w:tc>
        <w:tc>
          <w:tcPr>
            <w:tcW w:w="1275" w:type="dxa"/>
            <w:vAlign w:val="center"/>
          </w:tcPr>
          <w:p w14:paraId="092C5B8C" w14:textId="77777777" w:rsidR="000B230B" w:rsidRPr="00B94BA9" w:rsidRDefault="000B230B" w:rsidP="00C954CC">
            <w:pPr>
              <w:spacing w:before="40" w:after="20" w:line="264" w:lineRule="auto"/>
              <w:ind w:left="-57" w:right="-57"/>
              <w:jc w:val="center"/>
            </w:pPr>
            <w:r w:rsidRPr="00B94BA9">
              <w:t>12.000.000</w:t>
            </w:r>
          </w:p>
        </w:tc>
      </w:tr>
      <w:tr w:rsidR="000B230B" w:rsidRPr="000B230B" w14:paraId="25321A62" w14:textId="77777777" w:rsidTr="00B94BA9">
        <w:trPr>
          <w:trHeight w:val="283"/>
          <w:jc w:val="center"/>
        </w:trPr>
        <w:tc>
          <w:tcPr>
            <w:tcW w:w="567" w:type="dxa"/>
            <w:shd w:val="clear" w:color="auto" w:fill="auto"/>
            <w:vAlign w:val="center"/>
          </w:tcPr>
          <w:p w14:paraId="4CC50E14"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3EB9FF11" w14:textId="77777777" w:rsidR="000B230B" w:rsidRPr="00B94BA9" w:rsidRDefault="000B230B" w:rsidP="00C954CC">
            <w:pPr>
              <w:spacing w:before="40" w:after="20" w:line="264" w:lineRule="auto"/>
              <w:ind w:left="-57" w:right="-57"/>
              <w:jc w:val="center"/>
              <w:rPr>
                <w:b/>
              </w:rPr>
            </w:pPr>
            <w:r w:rsidRPr="00B94BA9">
              <w:rPr>
                <w:b/>
              </w:rPr>
              <w:t>III4</w:t>
            </w:r>
          </w:p>
        </w:tc>
        <w:tc>
          <w:tcPr>
            <w:tcW w:w="992" w:type="dxa"/>
            <w:shd w:val="clear" w:color="auto" w:fill="auto"/>
            <w:vAlign w:val="center"/>
          </w:tcPr>
          <w:p w14:paraId="007AF4F0"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081352CA" w14:textId="77777777" w:rsidR="000B230B" w:rsidRPr="00B94BA9" w:rsidRDefault="000B230B" w:rsidP="00C954CC">
            <w:pPr>
              <w:spacing w:before="40" w:after="20" w:line="264" w:lineRule="auto"/>
              <w:ind w:left="-57" w:right="-57"/>
              <w:jc w:val="center"/>
            </w:pPr>
          </w:p>
        </w:tc>
        <w:tc>
          <w:tcPr>
            <w:tcW w:w="1276" w:type="dxa"/>
            <w:shd w:val="clear" w:color="auto" w:fill="auto"/>
            <w:vAlign w:val="center"/>
          </w:tcPr>
          <w:p w14:paraId="685BBA51"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22079DD7"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193F0C30" w14:textId="77777777" w:rsidR="000B230B" w:rsidRPr="00B94BA9" w:rsidRDefault="000B230B" w:rsidP="00C954CC">
            <w:pPr>
              <w:spacing w:before="40" w:after="20" w:line="264" w:lineRule="auto"/>
              <w:ind w:left="-57" w:right="-57"/>
              <w:rPr>
                <w:b/>
              </w:rPr>
            </w:pPr>
            <w:r w:rsidRPr="00B94BA9">
              <w:rPr>
                <w:b/>
              </w:rPr>
              <w:t>Gỗ nhóm IV</w:t>
            </w:r>
          </w:p>
        </w:tc>
        <w:tc>
          <w:tcPr>
            <w:tcW w:w="567" w:type="dxa"/>
            <w:shd w:val="clear" w:color="auto" w:fill="auto"/>
            <w:vAlign w:val="center"/>
          </w:tcPr>
          <w:p w14:paraId="22C34111" w14:textId="77777777" w:rsidR="000B230B" w:rsidRPr="00B94BA9" w:rsidRDefault="000B230B" w:rsidP="00C954CC">
            <w:pPr>
              <w:spacing w:before="40" w:after="20" w:line="264" w:lineRule="auto"/>
              <w:ind w:left="-57" w:right="-57"/>
              <w:jc w:val="center"/>
            </w:pPr>
          </w:p>
        </w:tc>
        <w:tc>
          <w:tcPr>
            <w:tcW w:w="1275" w:type="dxa"/>
            <w:vAlign w:val="center"/>
          </w:tcPr>
          <w:p w14:paraId="37A3E26C" w14:textId="77777777" w:rsidR="000B230B" w:rsidRPr="00B94BA9" w:rsidRDefault="000B230B" w:rsidP="00C954CC">
            <w:pPr>
              <w:spacing w:before="40" w:after="20" w:line="264" w:lineRule="auto"/>
              <w:ind w:left="-57" w:right="-57"/>
              <w:jc w:val="center"/>
            </w:pPr>
          </w:p>
        </w:tc>
      </w:tr>
      <w:tr w:rsidR="000B230B" w:rsidRPr="000B230B" w14:paraId="5DCEB21E" w14:textId="77777777" w:rsidTr="00B94BA9">
        <w:trPr>
          <w:trHeight w:val="283"/>
          <w:jc w:val="center"/>
        </w:trPr>
        <w:tc>
          <w:tcPr>
            <w:tcW w:w="567" w:type="dxa"/>
            <w:shd w:val="clear" w:color="auto" w:fill="auto"/>
            <w:vAlign w:val="center"/>
          </w:tcPr>
          <w:p w14:paraId="0E2AF094"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205C227A"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09A36B74" w14:textId="77777777" w:rsidR="000B230B" w:rsidRPr="00B94BA9" w:rsidRDefault="000B230B" w:rsidP="00C954CC">
            <w:pPr>
              <w:spacing w:before="40" w:after="20" w:line="264" w:lineRule="auto"/>
              <w:ind w:left="-57" w:right="-57"/>
              <w:jc w:val="center"/>
            </w:pPr>
            <w:r w:rsidRPr="00B94BA9">
              <w:t>III401</w:t>
            </w:r>
          </w:p>
        </w:tc>
        <w:tc>
          <w:tcPr>
            <w:tcW w:w="1129" w:type="dxa"/>
            <w:shd w:val="clear" w:color="auto" w:fill="auto"/>
            <w:vAlign w:val="center"/>
          </w:tcPr>
          <w:p w14:paraId="5D5DFF68" w14:textId="77777777" w:rsidR="000B230B" w:rsidRPr="00B94BA9" w:rsidRDefault="000B230B" w:rsidP="00C954CC">
            <w:pPr>
              <w:spacing w:before="40" w:after="20" w:line="264" w:lineRule="auto"/>
              <w:ind w:left="-57" w:right="-57"/>
              <w:jc w:val="center"/>
            </w:pPr>
          </w:p>
        </w:tc>
        <w:tc>
          <w:tcPr>
            <w:tcW w:w="1276" w:type="dxa"/>
            <w:shd w:val="clear" w:color="auto" w:fill="auto"/>
            <w:vAlign w:val="center"/>
          </w:tcPr>
          <w:p w14:paraId="7A1C1072"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21AFD330"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71458FF5" w14:textId="77777777" w:rsidR="000B230B" w:rsidRPr="00B94BA9" w:rsidRDefault="000B230B" w:rsidP="00C954CC">
            <w:pPr>
              <w:spacing w:before="40" w:after="20" w:line="264" w:lineRule="auto"/>
              <w:ind w:left="-57" w:right="-57"/>
              <w:rPr>
                <w:b/>
              </w:rPr>
            </w:pPr>
            <w:r w:rsidRPr="00B94BA9">
              <w:rPr>
                <w:b/>
              </w:rPr>
              <w:t>Bô bô</w:t>
            </w:r>
          </w:p>
        </w:tc>
        <w:tc>
          <w:tcPr>
            <w:tcW w:w="567" w:type="dxa"/>
            <w:shd w:val="clear" w:color="auto" w:fill="auto"/>
            <w:vAlign w:val="center"/>
          </w:tcPr>
          <w:p w14:paraId="14B09AB3" w14:textId="77777777" w:rsidR="000B230B" w:rsidRPr="00B94BA9" w:rsidRDefault="000B230B" w:rsidP="00C954CC">
            <w:pPr>
              <w:spacing w:before="40" w:after="20" w:line="264" w:lineRule="auto"/>
              <w:ind w:left="-57" w:right="-57"/>
              <w:jc w:val="center"/>
            </w:pPr>
          </w:p>
        </w:tc>
        <w:tc>
          <w:tcPr>
            <w:tcW w:w="1275" w:type="dxa"/>
            <w:vAlign w:val="center"/>
          </w:tcPr>
          <w:p w14:paraId="562B7FB2" w14:textId="77777777" w:rsidR="000B230B" w:rsidRPr="00B94BA9" w:rsidRDefault="000B230B" w:rsidP="00C954CC">
            <w:pPr>
              <w:spacing w:before="40" w:after="20" w:line="264" w:lineRule="auto"/>
              <w:ind w:left="-57" w:right="-57"/>
              <w:jc w:val="center"/>
            </w:pPr>
          </w:p>
        </w:tc>
      </w:tr>
      <w:tr w:rsidR="000B230B" w:rsidRPr="000B230B" w14:paraId="78FAFF31" w14:textId="77777777" w:rsidTr="00B94BA9">
        <w:trPr>
          <w:trHeight w:val="283"/>
          <w:jc w:val="center"/>
        </w:trPr>
        <w:tc>
          <w:tcPr>
            <w:tcW w:w="567" w:type="dxa"/>
            <w:shd w:val="clear" w:color="auto" w:fill="auto"/>
            <w:vAlign w:val="center"/>
          </w:tcPr>
          <w:p w14:paraId="5D941CA9"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161C7197"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5C3E5A70"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5F205772" w14:textId="77777777" w:rsidR="000B230B" w:rsidRPr="00B94BA9" w:rsidRDefault="000B230B" w:rsidP="00C954CC">
            <w:pPr>
              <w:spacing w:before="40" w:after="20" w:line="264" w:lineRule="auto"/>
              <w:ind w:left="-57" w:right="-57"/>
              <w:jc w:val="center"/>
            </w:pPr>
            <w:r w:rsidRPr="00B94BA9">
              <w:t>III40101</w:t>
            </w:r>
          </w:p>
        </w:tc>
        <w:tc>
          <w:tcPr>
            <w:tcW w:w="1276" w:type="dxa"/>
            <w:shd w:val="clear" w:color="auto" w:fill="auto"/>
            <w:vAlign w:val="center"/>
          </w:tcPr>
          <w:p w14:paraId="76C7ABAB"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6511B79B"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73BD9224" w14:textId="77777777" w:rsidR="000B230B" w:rsidRPr="00B94BA9" w:rsidRDefault="000B230B" w:rsidP="00C954CC">
            <w:pPr>
              <w:spacing w:before="40" w:after="20" w:line="264" w:lineRule="auto"/>
              <w:ind w:left="-57" w:right="-57"/>
            </w:pPr>
            <w:r w:rsidRPr="00B94BA9">
              <w:t>Chiều dài &lt; 2 m</w:t>
            </w:r>
          </w:p>
        </w:tc>
        <w:tc>
          <w:tcPr>
            <w:tcW w:w="567" w:type="dxa"/>
            <w:shd w:val="clear" w:color="auto" w:fill="auto"/>
            <w:vAlign w:val="center"/>
          </w:tcPr>
          <w:p w14:paraId="4A9C714E" w14:textId="77777777" w:rsidR="000B230B" w:rsidRPr="00B94BA9" w:rsidRDefault="000B230B" w:rsidP="00C954CC">
            <w:pPr>
              <w:spacing w:before="40" w:after="20" w:line="264" w:lineRule="auto"/>
              <w:ind w:left="-57" w:right="-57"/>
              <w:jc w:val="center"/>
            </w:pPr>
            <w:r w:rsidRPr="00B94BA9">
              <w:t>m</w:t>
            </w:r>
            <w:r w:rsidRPr="00B94BA9">
              <w:rPr>
                <w:vertAlign w:val="superscript"/>
              </w:rPr>
              <w:t>3</w:t>
            </w:r>
          </w:p>
        </w:tc>
        <w:tc>
          <w:tcPr>
            <w:tcW w:w="1275" w:type="dxa"/>
            <w:vAlign w:val="center"/>
          </w:tcPr>
          <w:p w14:paraId="6EB38B7C" w14:textId="77777777" w:rsidR="000B230B" w:rsidRPr="00B94BA9" w:rsidRDefault="000B230B" w:rsidP="00C954CC">
            <w:pPr>
              <w:spacing w:before="40" w:after="20" w:line="264" w:lineRule="auto"/>
              <w:ind w:left="-57" w:right="-57"/>
              <w:jc w:val="center"/>
            </w:pPr>
            <w:r w:rsidRPr="00B94BA9">
              <w:t>1.800.000</w:t>
            </w:r>
          </w:p>
        </w:tc>
      </w:tr>
      <w:tr w:rsidR="000B230B" w:rsidRPr="000B230B" w14:paraId="3564EE29" w14:textId="77777777" w:rsidTr="00B94BA9">
        <w:trPr>
          <w:trHeight w:val="283"/>
          <w:jc w:val="center"/>
        </w:trPr>
        <w:tc>
          <w:tcPr>
            <w:tcW w:w="567" w:type="dxa"/>
            <w:shd w:val="clear" w:color="auto" w:fill="auto"/>
            <w:vAlign w:val="center"/>
          </w:tcPr>
          <w:p w14:paraId="501CF169"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016637AB"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49724B86"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40C83A8F" w14:textId="77777777" w:rsidR="000B230B" w:rsidRPr="00B94BA9" w:rsidRDefault="000B230B" w:rsidP="00C954CC">
            <w:pPr>
              <w:spacing w:before="40" w:after="20" w:line="264" w:lineRule="auto"/>
              <w:ind w:left="-57" w:right="-57"/>
              <w:jc w:val="center"/>
            </w:pPr>
            <w:r w:rsidRPr="00B94BA9">
              <w:t>III40102</w:t>
            </w:r>
          </w:p>
        </w:tc>
        <w:tc>
          <w:tcPr>
            <w:tcW w:w="1276" w:type="dxa"/>
            <w:shd w:val="clear" w:color="auto" w:fill="auto"/>
            <w:vAlign w:val="center"/>
          </w:tcPr>
          <w:p w14:paraId="5C7B4DF3"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016A407E"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6438D3C0" w14:textId="77777777" w:rsidR="000B230B" w:rsidRPr="00B94BA9" w:rsidRDefault="000B230B" w:rsidP="00C954CC">
            <w:pPr>
              <w:spacing w:before="40" w:after="20" w:line="264" w:lineRule="auto"/>
              <w:ind w:left="-57" w:right="-57"/>
            </w:pPr>
            <w:r w:rsidRPr="00B94BA9">
              <w:t>Chiều dài ≥ 2 m</w:t>
            </w:r>
          </w:p>
        </w:tc>
        <w:tc>
          <w:tcPr>
            <w:tcW w:w="567" w:type="dxa"/>
            <w:shd w:val="clear" w:color="auto" w:fill="auto"/>
            <w:vAlign w:val="center"/>
          </w:tcPr>
          <w:p w14:paraId="73204C82" w14:textId="77777777" w:rsidR="000B230B" w:rsidRPr="00B94BA9" w:rsidRDefault="000B230B" w:rsidP="00C954CC">
            <w:pPr>
              <w:spacing w:before="40" w:after="20" w:line="264" w:lineRule="auto"/>
              <w:ind w:left="-57" w:right="-57"/>
              <w:jc w:val="center"/>
            </w:pPr>
            <w:r w:rsidRPr="00B94BA9">
              <w:t>m</w:t>
            </w:r>
            <w:r w:rsidRPr="00B94BA9">
              <w:rPr>
                <w:vertAlign w:val="superscript"/>
              </w:rPr>
              <w:t>3</w:t>
            </w:r>
          </w:p>
        </w:tc>
        <w:tc>
          <w:tcPr>
            <w:tcW w:w="1275" w:type="dxa"/>
            <w:vAlign w:val="center"/>
          </w:tcPr>
          <w:p w14:paraId="392401C6" w14:textId="77777777" w:rsidR="000B230B" w:rsidRPr="00B94BA9" w:rsidRDefault="000B230B" w:rsidP="00C954CC">
            <w:pPr>
              <w:spacing w:before="40" w:after="20" w:line="264" w:lineRule="auto"/>
              <w:ind w:left="-57" w:right="-57"/>
              <w:jc w:val="center"/>
            </w:pPr>
            <w:r w:rsidRPr="00B94BA9">
              <w:t>3.200.000</w:t>
            </w:r>
          </w:p>
        </w:tc>
      </w:tr>
      <w:tr w:rsidR="000B230B" w:rsidRPr="000B230B" w14:paraId="19B6FA12" w14:textId="77777777" w:rsidTr="00B94BA9">
        <w:trPr>
          <w:trHeight w:val="283"/>
          <w:jc w:val="center"/>
        </w:trPr>
        <w:tc>
          <w:tcPr>
            <w:tcW w:w="567" w:type="dxa"/>
            <w:shd w:val="clear" w:color="auto" w:fill="auto"/>
            <w:vAlign w:val="center"/>
          </w:tcPr>
          <w:p w14:paraId="7C115D94"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413FE9EE" w14:textId="77777777" w:rsidR="000B230B" w:rsidRPr="00B94BA9" w:rsidRDefault="000B230B" w:rsidP="00C954CC">
            <w:pPr>
              <w:spacing w:before="40" w:after="20" w:line="264" w:lineRule="auto"/>
              <w:ind w:left="-57" w:right="-57"/>
              <w:jc w:val="center"/>
              <w:rPr>
                <w:b/>
              </w:rPr>
            </w:pPr>
            <w:r w:rsidRPr="00B94BA9">
              <w:rPr>
                <w:b/>
              </w:rPr>
              <w:t>III5</w:t>
            </w:r>
          </w:p>
        </w:tc>
        <w:tc>
          <w:tcPr>
            <w:tcW w:w="992" w:type="dxa"/>
            <w:shd w:val="clear" w:color="auto" w:fill="auto"/>
            <w:vAlign w:val="center"/>
          </w:tcPr>
          <w:p w14:paraId="4BFE3058"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7191747C" w14:textId="77777777" w:rsidR="000B230B" w:rsidRPr="00B94BA9" w:rsidRDefault="000B230B" w:rsidP="00C954CC">
            <w:pPr>
              <w:spacing w:before="40" w:after="20" w:line="264" w:lineRule="auto"/>
              <w:ind w:left="-57" w:right="-57"/>
              <w:jc w:val="center"/>
            </w:pPr>
          </w:p>
        </w:tc>
        <w:tc>
          <w:tcPr>
            <w:tcW w:w="1276" w:type="dxa"/>
            <w:shd w:val="clear" w:color="auto" w:fill="auto"/>
            <w:vAlign w:val="center"/>
          </w:tcPr>
          <w:p w14:paraId="742EB50D"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3EE4A53D"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64A3F631" w14:textId="77777777" w:rsidR="000B230B" w:rsidRPr="00B94BA9" w:rsidRDefault="000B230B" w:rsidP="00C954CC">
            <w:pPr>
              <w:spacing w:before="40" w:after="20" w:line="264" w:lineRule="auto"/>
              <w:ind w:left="-57" w:right="-57"/>
              <w:rPr>
                <w:b/>
              </w:rPr>
            </w:pPr>
            <w:r w:rsidRPr="00B94BA9">
              <w:rPr>
                <w:b/>
              </w:rPr>
              <w:t>Gỗ nhóm V, VI, VII, VIII và các loại gỗ khác</w:t>
            </w:r>
          </w:p>
        </w:tc>
        <w:tc>
          <w:tcPr>
            <w:tcW w:w="567" w:type="dxa"/>
            <w:shd w:val="clear" w:color="auto" w:fill="auto"/>
            <w:vAlign w:val="center"/>
          </w:tcPr>
          <w:p w14:paraId="01289843" w14:textId="77777777" w:rsidR="000B230B" w:rsidRPr="00B94BA9" w:rsidRDefault="000B230B" w:rsidP="00C954CC">
            <w:pPr>
              <w:spacing w:before="40" w:after="20" w:line="264" w:lineRule="auto"/>
              <w:ind w:left="-57" w:right="-57"/>
              <w:jc w:val="center"/>
            </w:pPr>
          </w:p>
        </w:tc>
        <w:tc>
          <w:tcPr>
            <w:tcW w:w="1275" w:type="dxa"/>
            <w:vAlign w:val="center"/>
          </w:tcPr>
          <w:p w14:paraId="0D65E962" w14:textId="77777777" w:rsidR="000B230B" w:rsidRPr="00B94BA9" w:rsidRDefault="000B230B" w:rsidP="00C954CC">
            <w:pPr>
              <w:spacing w:before="40" w:after="20" w:line="264" w:lineRule="auto"/>
              <w:ind w:left="-57" w:right="-57"/>
              <w:jc w:val="center"/>
            </w:pPr>
          </w:p>
        </w:tc>
      </w:tr>
      <w:tr w:rsidR="000B230B" w:rsidRPr="000B230B" w14:paraId="196385C5" w14:textId="77777777" w:rsidTr="00B94BA9">
        <w:trPr>
          <w:trHeight w:val="283"/>
          <w:jc w:val="center"/>
        </w:trPr>
        <w:tc>
          <w:tcPr>
            <w:tcW w:w="567" w:type="dxa"/>
            <w:shd w:val="clear" w:color="auto" w:fill="auto"/>
            <w:vAlign w:val="center"/>
          </w:tcPr>
          <w:p w14:paraId="1BA43CA0"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06B68B2D"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2405EC4B" w14:textId="77777777" w:rsidR="000B230B" w:rsidRPr="00B94BA9" w:rsidRDefault="000B230B" w:rsidP="00C954CC">
            <w:pPr>
              <w:spacing w:before="40" w:after="20" w:line="264" w:lineRule="auto"/>
              <w:ind w:left="-57" w:right="-57"/>
              <w:jc w:val="center"/>
            </w:pPr>
            <w:r w:rsidRPr="00B94BA9">
              <w:t>III501</w:t>
            </w:r>
          </w:p>
        </w:tc>
        <w:tc>
          <w:tcPr>
            <w:tcW w:w="1129" w:type="dxa"/>
            <w:shd w:val="clear" w:color="auto" w:fill="auto"/>
            <w:vAlign w:val="center"/>
          </w:tcPr>
          <w:p w14:paraId="1246B827" w14:textId="77777777" w:rsidR="000B230B" w:rsidRPr="00B94BA9" w:rsidRDefault="000B230B" w:rsidP="00C954CC">
            <w:pPr>
              <w:spacing w:before="40" w:after="20" w:line="264" w:lineRule="auto"/>
              <w:ind w:left="-57" w:right="-57"/>
              <w:jc w:val="center"/>
            </w:pPr>
          </w:p>
        </w:tc>
        <w:tc>
          <w:tcPr>
            <w:tcW w:w="1276" w:type="dxa"/>
            <w:shd w:val="clear" w:color="auto" w:fill="auto"/>
            <w:vAlign w:val="center"/>
          </w:tcPr>
          <w:p w14:paraId="3E136328"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08CFD375"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27EFEA1A" w14:textId="77777777" w:rsidR="000B230B" w:rsidRPr="00B94BA9" w:rsidRDefault="000B230B" w:rsidP="00C954CC">
            <w:pPr>
              <w:spacing w:before="40" w:after="20" w:line="264" w:lineRule="auto"/>
              <w:ind w:left="-57" w:right="-57"/>
              <w:rPr>
                <w:b/>
              </w:rPr>
            </w:pPr>
            <w:r w:rsidRPr="00B94BA9">
              <w:rPr>
                <w:b/>
              </w:rPr>
              <w:t>Gỗ nhóm V</w:t>
            </w:r>
          </w:p>
        </w:tc>
        <w:tc>
          <w:tcPr>
            <w:tcW w:w="567" w:type="dxa"/>
            <w:shd w:val="clear" w:color="auto" w:fill="auto"/>
            <w:vAlign w:val="center"/>
          </w:tcPr>
          <w:p w14:paraId="39F49C92" w14:textId="77777777" w:rsidR="000B230B" w:rsidRPr="00B94BA9" w:rsidRDefault="000B230B" w:rsidP="00C954CC">
            <w:pPr>
              <w:spacing w:before="40" w:after="20" w:line="264" w:lineRule="auto"/>
              <w:ind w:left="-57" w:right="-57"/>
              <w:jc w:val="center"/>
            </w:pPr>
          </w:p>
        </w:tc>
        <w:tc>
          <w:tcPr>
            <w:tcW w:w="1275" w:type="dxa"/>
            <w:vAlign w:val="center"/>
          </w:tcPr>
          <w:p w14:paraId="78275E8F" w14:textId="77777777" w:rsidR="000B230B" w:rsidRPr="00B94BA9" w:rsidRDefault="000B230B" w:rsidP="00C954CC">
            <w:pPr>
              <w:spacing w:before="40" w:after="20" w:line="264" w:lineRule="auto"/>
              <w:ind w:left="-57" w:right="-57"/>
              <w:jc w:val="center"/>
            </w:pPr>
          </w:p>
        </w:tc>
      </w:tr>
      <w:tr w:rsidR="000B230B" w:rsidRPr="000B230B" w14:paraId="619D1F21" w14:textId="77777777" w:rsidTr="00B94BA9">
        <w:trPr>
          <w:trHeight w:val="283"/>
          <w:jc w:val="center"/>
        </w:trPr>
        <w:tc>
          <w:tcPr>
            <w:tcW w:w="567" w:type="dxa"/>
            <w:shd w:val="clear" w:color="auto" w:fill="auto"/>
            <w:vAlign w:val="center"/>
          </w:tcPr>
          <w:p w14:paraId="1A0F86BF"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60B11F5B"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060CDB53"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3646BCE5" w14:textId="77777777" w:rsidR="000B230B" w:rsidRPr="00B94BA9" w:rsidRDefault="000B230B" w:rsidP="00C954CC">
            <w:pPr>
              <w:spacing w:before="40" w:after="20" w:line="264" w:lineRule="auto"/>
              <w:ind w:left="-57" w:right="-57"/>
              <w:jc w:val="center"/>
            </w:pPr>
            <w:r w:rsidRPr="00B94BA9">
              <w:t>III50102</w:t>
            </w:r>
          </w:p>
        </w:tc>
        <w:tc>
          <w:tcPr>
            <w:tcW w:w="1276" w:type="dxa"/>
            <w:shd w:val="clear" w:color="auto" w:fill="auto"/>
            <w:vAlign w:val="center"/>
          </w:tcPr>
          <w:p w14:paraId="52C96A71"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1405554F"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2BA66C86" w14:textId="77777777" w:rsidR="000B230B" w:rsidRPr="00B94BA9" w:rsidRDefault="000B230B" w:rsidP="00C954CC">
            <w:pPr>
              <w:spacing w:before="40" w:after="20" w:line="264" w:lineRule="auto"/>
              <w:ind w:left="-57" w:right="-57"/>
            </w:pPr>
            <w:r w:rsidRPr="00B94BA9">
              <w:t>Chò xót</w:t>
            </w:r>
          </w:p>
        </w:tc>
        <w:tc>
          <w:tcPr>
            <w:tcW w:w="567" w:type="dxa"/>
            <w:shd w:val="clear" w:color="auto" w:fill="auto"/>
            <w:vAlign w:val="center"/>
          </w:tcPr>
          <w:p w14:paraId="2A9E2CB1" w14:textId="77777777" w:rsidR="000B230B" w:rsidRPr="00B94BA9" w:rsidRDefault="000B230B" w:rsidP="00C954CC">
            <w:pPr>
              <w:spacing w:before="40" w:after="20" w:line="264" w:lineRule="auto"/>
              <w:ind w:left="-57" w:right="-57"/>
              <w:jc w:val="center"/>
            </w:pPr>
            <w:r w:rsidRPr="00B94BA9">
              <w:t>m</w:t>
            </w:r>
            <w:r w:rsidRPr="00B94BA9">
              <w:rPr>
                <w:vertAlign w:val="superscript"/>
              </w:rPr>
              <w:t>3</w:t>
            </w:r>
          </w:p>
        </w:tc>
        <w:tc>
          <w:tcPr>
            <w:tcW w:w="1275" w:type="dxa"/>
            <w:vAlign w:val="center"/>
          </w:tcPr>
          <w:p w14:paraId="11255E3E" w14:textId="77777777" w:rsidR="000B230B" w:rsidRPr="00B94BA9" w:rsidRDefault="000B230B" w:rsidP="00C954CC">
            <w:pPr>
              <w:spacing w:before="40" w:after="20" w:line="264" w:lineRule="auto"/>
              <w:ind w:left="-57" w:right="-57"/>
              <w:jc w:val="center"/>
            </w:pPr>
            <w:r w:rsidRPr="00B94BA9">
              <w:t>2.500.000</w:t>
            </w:r>
          </w:p>
        </w:tc>
      </w:tr>
      <w:tr w:rsidR="000B230B" w:rsidRPr="000B230B" w14:paraId="7B39756F" w14:textId="77777777" w:rsidTr="00B94BA9">
        <w:trPr>
          <w:trHeight w:val="283"/>
          <w:jc w:val="center"/>
        </w:trPr>
        <w:tc>
          <w:tcPr>
            <w:tcW w:w="567" w:type="dxa"/>
            <w:shd w:val="clear" w:color="auto" w:fill="auto"/>
            <w:vAlign w:val="center"/>
          </w:tcPr>
          <w:p w14:paraId="63C00E13"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59E8EDFB"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57FE926B"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5C4403B6" w14:textId="77777777" w:rsidR="000B230B" w:rsidRPr="00B94BA9" w:rsidRDefault="000B230B" w:rsidP="00C954CC">
            <w:pPr>
              <w:spacing w:before="40" w:after="20" w:line="264" w:lineRule="auto"/>
              <w:ind w:left="-57" w:right="-57"/>
              <w:jc w:val="center"/>
            </w:pPr>
            <w:r w:rsidRPr="00B94BA9">
              <w:t>III50104</w:t>
            </w:r>
          </w:p>
        </w:tc>
        <w:tc>
          <w:tcPr>
            <w:tcW w:w="1276" w:type="dxa"/>
            <w:shd w:val="clear" w:color="auto" w:fill="auto"/>
            <w:vAlign w:val="center"/>
          </w:tcPr>
          <w:p w14:paraId="384F4C16"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5526C234"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4AF53967" w14:textId="77777777" w:rsidR="000B230B" w:rsidRPr="00B94BA9" w:rsidRDefault="000B230B" w:rsidP="00C954CC">
            <w:pPr>
              <w:spacing w:before="40" w:after="20" w:line="264" w:lineRule="auto"/>
              <w:ind w:left="-57" w:right="-57"/>
            </w:pPr>
            <w:r w:rsidRPr="00B94BA9">
              <w:t>Dầu</w:t>
            </w:r>
          </w:p>
        </w:tc>
        <w:tc>
          <w:tcPr>
            <w:tcW w:w="567" w:type="dxa"/>
            <w:shd w:val="clear" w:color="auto" w:fill="auto"/>
            <w:vAlign w:val="center"/>
          </w:tcPr>
          <w:p w14:paraId="3CA80F91" w14:textId="77777777" w:rsidR="000B230B" w:rsidRPr="00B94BA9" w:rsidRDefault="000B230B" w:rsidP="00C954CC">
            <w:pPr>
              <w:spacing w:before="40" w:after="20" w:line="264" w:lineRule="auto"/>
              <w:ind w:left="-57" w:right="-57"/>
              <w:jc w:val="center"/>
            </w:pPr>
            <w:r w:rsidRPr="00B94BA9">
              <w:t>m</w:t>
            </w:r>
            <w:r w:rsidRPr="00B94BA9">
              <w:rPr>
                <w:vertAlign w:val="superscript"/>
              </w:rPr>
              <w:t>3</w:t>
            </w:r>
          </w:p>
        </w:tc>
        <w:tc>
          <w:tcPr>
            <w:tcW w:w="1275" w:type="dxa"/>
            <w:vAlign w:val="center"/>
          </w:tcPr>
          <w:p w14:paraId="1669FDC7" w14:textId="77777777" w:rsidR="000B230B" w:rsidRPr="00B94BA9" w:rsidRDefault="000B230B" w:rsidP="00C954CC">
            <w:pPr>
              <w:spacing w:before="40" w:after="20" w:line="264" w:lineRule="auto"/>
              <w:ind w:left="-57" w:right="-57"/>
              <w:jc w:val="center"/>
            </w:pPr>
            <w:r w:rsidRPr="00B94BA9">
              <w:t>3.900.000</w:t>
            </w:r>
          </w:p>
        </w:tc>
      </w:tr>
      <w:tr w:rsidR="000B230B" w:rsidRPr="000B230B" w14:paraId="3C886FDA" w14:textId="77777777" w:rsidTr="00B94BA9">
        <w:trPr>
          <w:trHeight w:val="283"/>
          <w:jc w:val="center"/>
        </w:trPr>
        <w:tc>
          <w:tcPr>
            <w:tcW w:w="567" w:type="dxa"/>
            <w:shd w:val="clear" w:color="auto" w:fill="auto"/>
            <w:vAlign w:val="center"/>
          </w:tcPr>
          <w:p w14:paraId="665B21BA"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5129C6E5"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4AC00F5D" w14:textId="77777777" w:rsidR="000B230B" w:rsidRPr="00B94BA9" w:rsidRDefault="000B230B" w:rsidP="00C954CC">
            <w:pPr>
              <w:spacing w:before="40" w:after="20" w:line="264" w:lineRule="auto"/>
              <w:ind w:left="-57" w:right="-57"/>
              <w:jc w:val="center"/>
            </w:pPr>
            <w:r w:rsidRPr="00B94BA9">
              <w:t>III502</w:t>
            </w:r>
          </w:p>
        </w:tc>
        <w:tc>
          <w:tcPr>
            <w:tcW w:w="1129" w:type="dxa"/>
            <w:shd w:val="clear" w:color="auto" w:fill="auto"/>
            <w:vAlign w:val="center"/>
          </w:tcPr>
          <w:p w14:paraId="451A4A43" w14:textId="77777777" w:rsidR="000B230B" w:rsidRPr="00B94BA9" w:rsidRDefault="000B230B" w:rsidP="00C954CC">
            <w:pPr>
              <w:spacing w:before="40" w:after="20" w:line="264" w:lineRule="auto"/>
              <w:ind w:left="-57" w:right="-57"/>
              <w:jc w:val="center"/>
            </w:pPr>
          </w:p>
        </w:tc>
        <w:tc>
          <w:tcPr>
            <w:tcW w:w="1276" w:type="dxa"/>
            <w:shd w:val="clear" w:color="auto" w:fill="auto"/>
            <w:vAlign w:val="center"/>
          </w:tcPr>
          <w:p w14:paraId="1C9FC043"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379F8E9A"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7F2E6FA0" w14:textId="77777777" w:rsidR="000B230B" w:rsidRPr="00B94BA9" w:rsidRDefault="000B230B" w:rsidP="00C954CC">
            <w:pPr>
              <w:spacing w:before="40" w:after="20" w:line="264" w:lineRule="auto"/>
              <w:ind w:left="-57" w:right="-57"/>
              <w:rPr>
                <w:b/>
              </w:rPr>
            </w:pPr>
            <w:r w:rsidRPr="00B94BA9">
              <w:rPr>
                <w:b/>
              </w:rPr>
              <w:t>Gỗ nhóm VI</w:t>
            </w:r>
          </w:p>
        </w:tc>
        <w:tc>
          <w:tcPr>
            <w:tcW w:w="567" w:type="dxa"/>
            <w:shd w:val="clear" w:color="auto" w:fill="auto"/>
            <w:vAlign w:val="center"/>
          </w:tcPr>
          <w:p w14:paraId="337D4A7B" w14:textId="77777777" w:rsidR="000B230B" w:rsidRPr="00B94BA9" w:rsidRDefault="000B230B" w:rsidP="00C954CC">
            <w:pPr>
              <w:spacing w:before="40" w:after="20" w:line="264" w:lineRule="auto"/>
              <w:ind w:left="-57" w:right="-57"/>
              <w:jc w:val="center"/>
            </w:pPr>
          </w:p>
        </w:tc>
        <w:tc>
          <w:tcPr>
            <w:tcW w:w="1275" w:type="dxa"/>
            <w:vAlign w:val="center"/>
          </w:tcPr>
          <w:p w14:paraId="689F262D" w14:textId="77777777" w:rsidR="000B230B" w:rsidRPr="00B94BA9" w:rsidRDefault="000B230B" w:rsidP="00C954CC">
            <w:pPr>
              <w:spacing w:before="40" w:after="20" w:line="264" w:lineRule="auto"/>
              <w:ind w:left="-57" w:right="-57"/>
              <w:jc w:val="center"/>
            </w:pPr>
          </w:p>
        </w:tc>
      </w:tr>
      <w:tr w:rsidR="000B230B" w:rsidRPr="000B230B" w14:paraId="66F49E50" w14:textId="77777777" w:rsidTr="00B94BA9">
        <w:trPr>
          <w:trHeight w:val="283"/>
          <w:jc w:val="center"/>
        </w:trPr>
        <w:tc>
          <w:tcPr>
            <w:tcW w:w="567" w:type="dxa"/>
            <w:shd w:val="clear" w:color="auto" w:fill="auto"/>
            <w:vAlign w:val="center"/>
          </w:tcPr>
          <w:p w14:paraId="5937E06D"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4FA99475"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37B124B2"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21D9927D" w14:textId="77777777" w:rsidR="000B230B" w:rsidRPr="00B94BA9" w:rsidRDefault="000B230B" w:rsidP="00C954CC">
            <w:pPr>
              <w:spacing w:before="40" w:after="20" w:line="264" w:lineRule="auto"/>
              <w:ind w:left="-57" w:right="-57"/>
              <w:jc w:val="center"/>
            </w:pPr>
            <w:r w:rsidRPr="00B94BA9">
              <w:t>III50201</w:t>
            </w:r>
          </w:p>
        </w:tc>
        <w:tc>
          <w:tcPr>
            <w:tcW w:w="1276" w:type="dxa"/>
            <w:shd w:val="clear" w:color="auto" w:fill="auto"/>
            <w:vAlign w:val="center"/>
          </w:tcPr>
          <w:p w14:paraId="32D58660"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4490D6DC"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038F826D" w14:textId="77777777" w:rsidR="000B230B" w:rsidRPr="00B94BA9" w:rsidRDefault="000B230B" w:rsidP="00C954CC">
            <w:pPr>
              <w:spacing w:before="40" w:after="20" w:line="264" w:lineRule="auto"/>
              <w:ind w:left="-57" w:right="-57"/>
            </w:pPr>
            <w:r w:rsidRPr="00B94BA9">
              <w:t>Bạch đàn</w:t>
            </w:r>
          </w:p>
        </w:tc>
        <w:tc>
          <w:tcPr>
            <w:tcW w:w="567" w:type="dxa"/>
            <w:shd w:val="clear" w:color="auto" w:fill="auto"/>
            <w:vAlign w:val="center"/>
          </w:tcPr>
          <w:p w14:paraId="338B5488" w14:textId="77777777" w:rsidR="000B230B" w:rsidRPr="00B94BA9" w:rsidRDefault="000B230B" w:rsidP="00C954CC">
            <w:pPr>
              <w:spacing w:before="40" w:after="20" w:line="259" w:lineRule="auto"/>
              <w:ind w:left="-57" w:right="-57"/>
              <w:jc w:val="center"/>
              <w:rPr>
                <w:rFonts w:ascii="Calibri" w:hAnsi="Calibri"/>
              </w:rPr>
            </w:pPr>
            <w:r w:rsidRPr="00B94BA9">
              <w:t>m</w:t>
            </w:r>
            <w:r w:rsidRPr="00B94BA9">
              <w:rPr>
                <w:vertAlign w:val="superscript"/>
              </w:rPr>
              <w:t>3</w:t>
            </w:r>
          </w:p>
        </w:tc>
        <w:tc>
          <w:tcPr>
            <w:tcW w:w="1275" w:type="dxa"/>
            <w:vAlign w:val="center"/>
          </w:tcPr>
          <w:p w14:paraId="0336C372" w14:textId="77777777" w:rsidR="000B230B" w:rsidRPr="00B94BA9" w:rsidRDefault="000B230B" w:rsidP="00C954CC">
            <w:pPr>
              <w:spacing w:before="40" w:after="20" w:line="264" w:lineRule="auto"/>
              <w:ind w:left="-57" w:right="-57"/>
              <w:jc w:val="center"/>
            </w:pPr>
            <w:r w:rsidRPr="00B94BA9">
              <w:t>2.000.000</w:t>
            </w:r>
          </w:p>
        </w:tc>
      </w:tr>
      <w:tr w:rsidR="000B230B" w:rsidRPr="000B230B" w14:paraId="2C7BF26A" w14:textId="77777777" w:rsidTr="00B94BA9">
        <w:trPr>
          <w:trHeight w:val="283"/>
          <w:jc w:val="center"/>
        </w:trPr>
        <w:tc>
          <w:tcPr>
            <w:tcW w:w="567" w:type="dxa"/>
            <w:shd w:val="clear" w:color="auto" w:fill="auto"/>
            <w:vAlign w:val="center"/>
          </w:tcPr>
          <w:p w14:paraId="516A6238"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7946D22F"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2CFA5F18"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1C1EE5AD" w14:textId="77777777" w:rsidR="000B230B" w:rsidRPr="00B94BA9" w:rsidRDefault="000B230B" w:rsidP="00C954CC">
            <w:pPr>
              <w:spacing w:before="40" w:after="20" w:line="264" w:lineRule="auto"/>
              <w:ind w:left="-57" w:right="-57"/>
              <w:jc w:val="center"/>
            </w:pPr>
            <w:r w:rsidRPr="00B94BA9">
              <w:t>III50205</w:t>
            </w:r>
          </w:p>
        </w:tc>
        <w:tc>
          <w:tcPr>
            <w:tcW w:w="1276" w:type="dxa"/>
            <w:shd w:val="clear" w:color="auto" w:fill="auto"/>
            <w:vAlign w:val="center"/>
          </w:tcPr>
          <w:p w14:paraId="685DDC09"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73CF3C54"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704A5467" w14:textId="77777777" w:rsidR="000B230B" w:rsidRPr="00B94BA9" w:rsidRDefault="000B230B" w:rsidP="00C954CC">
            <w:pPr>
              <w:spacing w:before="40" w:after="20" w:line="264" w:lineRule="auto"/>
              <w:ind w:left="-57" w:right="-57"/>
            </w:pPr>
            <w:r w:rsidRPr="00B94BA9">
              <w:t>Keo</w:t>
            </w:r>
          </w:p>
        </w:tc>
        <w:tc>
          <w:tcPr>
            <w:tcW w:w="567" w:type="dxa"/>
            <w:shd w:val="clear" w:color="auto" w:fill="auto"/>
            <w:vAlign w:val="center"/>
          </w:tcPr>
          <w:p w14:paraId="6E94F737" w14:textId="77777777" w:rsidR="000B230B" w:rsidRPr="00B94BA9" w:rsidRDefault="000B230B" w:rsidP="00C954CC">
            <w:pPr>
              <w:spacing w:before="40" w:after="20" w:line="259" w:lineRule="auto"/>
              <w:ind w:left="-57" w:right="-57"/>
              <w:jc w:val="center"/>
              <w:rPr>
                <w:rFonts w:ascii="Calibri" w:hAnsi="Calibri"/>
              </w:rPr>
            </w:pPr>
            <w:r w:rsidRPr="00B94BA9">
              <w:t>m</w:t>
            </w:r>
            <w:r w:rsidRPr="00B94BA9">
              <w:rPr>
                <w:vertAlign w:val="superscript"/>
              </w:rPr>
              <w:t>3</w:t>
            </w:r>
          </w:p>
        </w:tc>
        <w:tc>
          <w:tcPr>
            <w:tcW w:w="1275" w:type="dxa"/>
            <w:vAlign w:val="center"/>
          </w:tcPr>
          <w:p w14:paraId="63DCE64D" w14:textId="77777777" w:rsidR="000B230B" w:rsidRPr="00B94BA9" w:rsidRDefault="000B230B" w:rsidP="00C954CC">
            <w:pPr>
              <w:spacing w:before="40" w:after="20" w:line="264" w:lineRule="auto"/>
              <w:ind w:left="-57" w:right="-57"/>
              <w:jc w:val="center"/>
            </w:pPr>
            <w:r w:rsidRPr="00B94BA9">
              <w:t>2.200.000</w:t>
            </w:r>
          </w:p>
        </w:tc>
      </w:tr>
      <w:tr w:rsidR="000B230B" w:rsidRPr="000B230B" w14:paraId="73EC1C34" w14:textId="77777777" w:rsidTr="00B94BA9">
        <w:trPr>
          <w:trHeight w:val="283"/>
          <w:jc w:val="center"/>
        </w:trPr>
        <w:tc>
          <w:tcPr>
            <w:tcW w:w="567" w:type="dxa"/>
            <w:shd w:val="clear" w:color="auto" w:fill="auto"/>
            <w:vAlign w:val="center"/>
          </w:tcPr>
          <w:p w14:paraId="2A0F8934"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310F4850"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3255F649"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26D62477" w14:textId="77777777" w:rsidR="000B230B" w:rsidRPr="00B94BA9" w:rsidRDefault="000B230B" w:rsidP="00C954CC">
            <w:pPr>
              <w:spacing w:before="40" w:after="20" w:line="264" w:lineRule="auto"/>
              <w:ind w:left="-57" w:right="-57"/>
              <w:jc w:val="center"/>
            </w:pPr>
            <w:r w:rsidRPr="00B94BA9">
              <w:t>III50212</w:t>
            </w:r>
          </w:p>
        </w:tc>
        <w:tc>
          <w:tcPr>
            <w:tcW w:w="1276" w:type="dxa"/>
            <w:shd w:val="clear" w:color="auto" w:fill="auto"/>
            <w:vAlign w:val="center"/>
          </w:tcPr>
          <w:p w14:paraId="0041A9D3" w14:textId="77777777" w:rsidR="000B230B" w:rsidRPr="00B94BA9" w:rsidRDefault="000B230B" w:rsidP="00C954CC">
            <w:pPr>
              <w:spacing w:before="40" w:after="20" w:line="264" w:lineRule="auto"/>
              <w:ind w:left="-57" w:right="-57"/>
              <w:jc w:val="center"/>
            </w:pPr>
          </w:p>
        </w:tc>
        <w:tc>
          <w:tcPr>
            <w:tcW w:w="567" w:type="dxa"/>
            <w:shd w:val="clear" w:color="auto" w:fill="auto"/>
            <w:vAlign w:val="center"/>
          </w:tcPr>
          <w:p w14:paraId="721CA6CA"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50379ADB" w14:textId="77777777" w:rsidR="000B230B" w:rsidRPr="00B94BA9" w:rsidRDefault="000B230B" w:rsidP="00C954CC">
            <w:pPr>
              <w:spacing w:before="40" w:after="20" w:line="264" w:lineRule="auto"/>
              <w:ind w:left="-57" w:right="-57"/>
            </w:pPr>
            <w:r w:rsidRPr="00B94BA9">
              <w:t>Các loại khác</w:t>
            </w:r>
          </w:p>
        </w:tc>
        <w:tc>
          <w:tcPr>
            <w:tcW w:w="567" w:type="dxa"/>
            <w:shd w:val="clear" w:color="auto" w:fill="auto"/>
            <w:vAlign w:val="center"/>
          </w:tcPr>
          <w:p w14:paraId="003C9503" w14:textId="77777777" w:rsidR="000B230B" w:rsidRPr="00B94BA9" w:rsidRDefault="000B230B" w:rsidP="00C954CC">
            <w:pPr>
              <w:spacing w:before="40" w:after="20" w:line="264" w:lineRule="auto"/>
              <w:ind w:left="-57" w:right="-57"/>
              <w:jc w:val="center"/>
            </w:pPr>
          </w:p>
        </w:tc>
        <w:tc>
          <w:tcPr>
            <w:tcW w:w="1275" w:type="dxa"/>
            <w:vAlign w:val="center"/>
          </w:tcPr>
          <w:p w14:paraId="2F2D3236" w14:textId="77777777" w:rsidR="000B230B" w:rsidRPr="00B94BA9" w:rsidRDefault="000B230B" w:rsidP="00C954CC">
            <w:pPr>
              <w:spacing w:before="40" w:after="20" w:line="264" w:lineRule="auto"/>
              <w:ind w:left="-57" w:right="-57"/>
              <w:jc w:val="center"/>
            </w:pPr>
          </w:p>
        </w:tc>
      </w:tr>
      <w:tr w:rsidR="000B230B" w:rsidRPr="000B230B" w14:paraId="45090235" w14:textId="77777777" w:rsidTr="00B94BA9">
        <w:trPr>
          <w:trHeight w:val="283"/>
          <w:jc w:val="center"/>
        </w:trPr>
        <w:tc>
          <w:tcPr>
            <w:tcW w:w="567" w:type="dxa"/>
            <w:shd w:val="clear" w:color="auto" w:fill="auto"/>
            <w:vAlign w:val="center"/>
          </w:tcPr>
          <w:p w14:paraId="4402F645"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40AE86D0"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0276B9ED"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1FC75CD7" w14:textId="77777777" w:rsidR="000B230B" w:rsidRPr="00B94BA9" w:rsidRDefault="000B230B" w:rsidP="00C954CC">
            <w:pPr>
              <w:spacing w:before="40" w:after="20" w:line="264" w:lineRule="auto"/>
              <w:ind w:left="-57" w:right="-57"/>
              <w:jc w:val="center"/>
            </w:pPr>
          </w:p>
        </w:tc>
        <w:tc>
          <w:tcPr>
            <w:tcW w:w="1276" w:type="dxa"/>
            <w:shd w:val="clear" w:color="auto" w:fill="auto"/>
            <w:vAlign w:val="center"/>
          </w:tcPr>
          <w:p w14:paraId="3E41703C" w14:textId="77777777" w:rsidR="000B230B" w:rsidRPr="00B94BA9" w:rsidRDefault="000B230B" w:rsidP="00C954CC">
            <w:pPr>
              <w:spacing w:before="40" w:after="20" w:line="264" w:lineRule="auto"/>
              <w:ind w:left="-57" w:right="-57"/>
              <w:jc w:val="center"/>
            </w:pPr>
            <w:r w:rsidRPr="00B94BA9">
              <w:t>III5021201</w:t>
            </w:r>
          </w:p>
        </w:tc>
        <w:tc>
          <w:tcPr>
            <w:tcW w:w="567" w:type="dxa"/>
            <w:shd w:val="clear" w:color="auto" w:fill="auto"/>
            <w:vAlign w:val="center"/>
          </w:tcPr>
          <w:p w14:paraId="6F7B8D41"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71E6E02F" w14:textId="77777777" w:rsidR="000B230B" w:rsidRPr="00B94BA9" w:rsidRDefault="000B230B" w:rsidP="00C954CC">
            <w:pPr>
              <w:spacing w:before="40" w:after="20" w:line="264" w:lineRule="auto"/>
              <w:ind w:left="-57" w:right="-57"/>
            </w:pPr>
            <w:r w:rsidRPr="00B94BA9">
              <w:t>D&lt; 25cm</w:t>
            </w:r>
          </w:p>
        </w:tc>
        <w:tc>
          <w:tcPr>
            <w:tcW w:w="567" w:type="dxa"/>
            <w:shd w:val="clear" w:color="auto" w:fill="auto"/>
            <w:vAlign w:val="center"/>
          </w:tcPr>
          <w:p w14:paraId="413368BB" w14:textId="77777777" w:rsidR="000B230B" w:rsidRPr="00B94BA9" w:rsidRDefault="000B230B" w:rsidP="00C954CC">
            <w:pPr>
              <w:spacing w:before="40" w:after="20" w:line="264" w:lineRule="auto"/>
              <w:ind w:left="-57" w:right="-57"/>
              <w:jc w:val="center"/>
            </w:pPr>
            <w:r w:rsidRPr="00B94BA9">
              <w:t>m</w:t>
            </w:r>
            <w:r w:rsidRPr="00B94BA9">
              <w:rPr>
                <w:vertAlign w:val="superscript"/>
              </w:rPr>
              <w:t>3</w:t>
            </w:r>
          </w:p>
        </w:tc>
        <w:tc>
          <w:tcPr>
            <w:tcW w:w="1275" w:type="dxa"/>
            <w:vAlign w:val="center"/>
          </w:tcPr>
          <w:p w14:paraId="6C4598EF" w14:textId="2A4E5C1E" w:rsidR="000B230B" w:rsidRPr="00B94BA9" w:rsidRDefault="000B230B" w:rsidP="00C954CC">
            <w:pPr>
              <w:spacing w:before="40" w:after="20" w:line="264" w:lineRule="auto"/>
              <w:ind w:left="-57" w:right="-57"/>
              <w:jc w:val="center"/>
            </w:pPr>
            <w:r w:rsidRPr="00B94BA9">
              <w:t>1.200.000</w:t>
            </w:r>
          </w:p>
        </w:tc>
      </w:tr>
      <w:tr w:rsidR="000B230B" w:rsidRPr="000B230B" w14:paraId="2ED10026" w14:textId="77777777" w:rsidTr="00B94BA9">
        <w:trPr>
          <w:trHeight w:val="283"/>
          <w:jc w:val="center"/>
        </w:trPr>
        <w:tc>
          <w:tcPr>
            <w:tcW w:w="567" w:type="dxa"/>
            <w:shd w:val="clear" w:color="auto" w:fill="auto"/>
            <w:vAlign w:val="center"/>
          </w:tcPr>
          <w:p w14:paraId="05A68EFD"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61C82A51"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570C5E49"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1089EFD6" w14:textId="77777777" w:rsidR="000B230B" w:rsidRPr="00B94BA9" w:rsidRDefault="000B230B" w:rsidP="00C954CC">
            <w:pPr>
              <w:spacing w:before="40" w:after="20" w:line="264" w:lineRule="auto"/>
              <w:ind w:left="-57" w:right="-57"/>
              <w:jc w:val="center"/>
            </w:pPr>
          </w:p>
        </w:tc>
        <w:tc>
          <w:tcPr>
            <w:tcW w:w="1276" w:type="dxa"/>
            <w:shd w:val="clear" w:color="auto" w:fill="auto"/>
            <w:vAlign w:val="center"/>
          </w:tcPr>
          <w:p w14:paraId="16C2AC00" w14:textId="77777777" w:rsidR="000B230B" w:rsidRPr="00B94BA9" w:rsidRDefault="000B230B" w:rsidP="00C954CC">
            <w:pPr>
              <w:spacing w:before="40" w:after="20" w:line="264" w:lineRule="auto"/>
              <w:ind w:left="-57" w:right="-57"/>
              <w:jc w:val="center"/>
            </w:pPr>
            <w:r w:rsidRPr="00B94BA9">
              <w:t>III5021202</w:t>
            </w:r>
          </w:p>
        </w:tc>
        <w:tc>
          <w:tcPr>
            <w:tcW w:w="567" w:type="dxa"/>
            <w:shd w:val="clear" w:color="auto" w:fill="auto"/>
            <w:vAlign w:val="center"/>
          </w:tcPr>
          <w:p w14:paraId="454D4BE0"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41649BFA" w14:textId="77777777" w:rsidR="000B230B" w:rsidRPr="00B94BA9" w:rsidRDefault="000B230B" w:rsidP="00C954CC">
            <w:pPr>
              <w:spacing w:before="40" w:after="20" w:line="264" w:lineRule="auto"/>
              <w:ind w:left="-57" w:right="-57"/>
            </w:pPr>
            <w:r w:rsidRPr="00B94BA9">
              <w:t>25cm ≤ D &lt; 50cm</w:t>
            </w:r>
          </w:p>
        </w:tc>
        <w:tc>
          <w:tcPr>
            <w:tcW w:w="567" w:type="dxa"/>
            <w:shd w:val="clear" w:color="auto" w:fill="auto"/>
            <w:vAlign w:val="center"/>
          </w:tcPr>
          <w:p w14:paraId="4BC0AA39" w14:textId="77777777" w:rsidR="000B230B" w:rsidRPr="00B94BA9" w:rsidRDefault="000B230B" w:rsidP="00C954CC">
            <w:pPr>
              <w:spacing w:before="40" w:after="20" w:line="264" w:lineRule="auto"/>
              <w:ind w:left="-57" w:right="-57"/>
              <w:jc w:val="center"/>
            </w:pPr>
            <w:r w:rsidRPr="00B94BA9">
              <w:t>m</w:t>
            </w:r>
            <w:r w:rsidRPr="00B94BA9">
              <w:rPr>
                <w:vertAlign w:val="superscript"/>
              </w:rPr>
              <w:t>3</w:t>
            </w:r>
          </w:p>
        </w:tc>
        <w:tc>
          <w:tcPr>
            <w:tcW w:w="1275" w:type="dxa"/>
            <w:vAlign w:val="center"/>
          </w:tcPr>
          <w:p w14:paraId="394F35D5" w14:textId="77777777" w:rsidR="000B230B" w:rsidRPr="00B94BA9" w:rsidRDefault="000B230B" w:rsidP="00C954CC">
            <w:pPr>
              <w:spacing w:before="40" w:after="20" w:line="264" w:lineRule="auto"/>
              <w:ind w:left="-57" w:right="-57"/>
              <w:jc w:val="center"/>
            </w:pPr>
            <w:r w:rsidRPr="00B94BA9">
              <w:t>2.300.000</w:t>
            </w:r>
          </w:p>
        </w:tc>
      </w:tr>
      <w:tr w:rsidR="000B230B" w:rsidRPr="000B230B" w14:paraId="51E7ADAD" w14:textId="77777777" w:rsidTr="00B94BA9">
        <w:trPr>
          <w:trHeight w:val="283"/>
          <w:jc w:val="center"/>
        </w:trPr>
        <w:tc>
          <w:tcPr>
            <w:tcW w:w="567" w:type="dxa"/>
            <w:shd w:val="clear" w:color="auto" w:fill="auto"/>
            <w:vAlign w:val="center"/>
          </w:tcPr>
          <w:p w14:paraId="22FF8E7E" w14:textId="77777777" w:rsidR="000B230B" w:rsidRPr="00B94BA9" w:rsidRDefault="000B230B" w:rsidP="00C954CC">
            <w:pPr>
              <w:spacing w:before="40" w:after="20" w:line="264" w:lineRule="auto"/>
              <w:ind w:left="-57" w:right="-57"/>
            </w:pPr>
          </w:p>
        </w:tc>
        <w:tc>
          <w:tcPr>
            <w:tcW w:w="709" w:type="dxa"/>
            <w:shd w:val="clear" w:color="auto" w:fill="auto"/>
            <w:vAlign w:val="center"/>
          </w:tcPr>
          <w:p w14:paraId="410A45B3" w14:textId="77777777" w:rsidR="000B230B" w:rsidRPr="00B94BA9" w:rsidRDefault="000B230B" w:rsidP="00C954CC">
            <w:pPr>
              <w:spacing w:before="40" w:after="20" w:line="264" w:lineRule="auto"/>
              <w:ind w:left="-57" w:right="-57"/>
              <w:jc w:val="center"/>
              <w:rPr>
                <w:b/>
              </w:rPr>
            </w:pPr>
          </w:p>
        </w:tc>
        <w:tc>
          <w:tcPr>
            <w:tcW w:w="992" w:type="dxa"/>
            <w:shd w:val="clear" w:color="auto" w:fill="auto"/>
            <w:vAlign w:val="center"/>
          </w:tcPr>
          <w:p w14:paraId="4220BA45" w14:textId="77777777" w:rsidR="000B230B" w:rsidRPr="00B94BA9" w:rsidRDefault="000B230B" w:rsidP="00C954CC">
            <w:pPr>
              <w:spacing w:before="40" w:after="20" w:line="264" w:lineRule="auto"/>
              <w:ind w:left="-57" w:right="-57"/>
              <w:jc w:val="center"/>
            </w:pPr>
          </w:p>
        </w:tc>
        <w:tc>
          <w:tcPr>
            <w:tcW w:w="1129" w:type="dxa"/>
            <w:shd w:val="clear" w:color="auto" w:fill="auto"/>
            <w:vAlign w:val="center"/>
          </w:tcPr>
          <w:p w14:paraId="7C96C586" w14:textId="77777777" w:rsidR="000B230B" w:rsidRPr="00B94BA9" w:rsidRDefault="000B230B" w:rsidP="00C954CC">
            <w:pPr>
              <w:spacing w:before="40" w:after="20" w:line="264" w:lineRule="auto"/>
              <w:ind w:left="-57" w:right="-57"/>
              <w:jc w:val="center"/>
            </w:pPr>
          </w:p>
        </w:tc>
        <w:tc>
          <w:tcPr>
            <w:tcW w:w="1276" w:type="dxa"/>
            <w:shd w:val="clear" w:color="auto" w:fill="auto"/>
            <w:vAlign w:val="center"/>
          </w:tcPr>
          <w:p w14:paraId="3F24AB6D" w14:textId="77777777" w:rsidR="000B230B" w:rsidRPr="00B94BA9" w:rsidRDefault="000B230B" w:rsidP="00C954CC">
            <w:pPr>
              <w:spacing w:before="40" w:after="20" w:line="264" w:lineRule="auto"/>
              <w:ind w:left="-57" w:right="-57"/>
              <w:jc w:val="center"/>
            </w:pPr>
            <w:r w:rsidRPr="00B94BA9">
              <w:t>III5021203</w:t>
            </w:r>
          </w:p>
        </w:tc>
        <w:tc>
          <w:tcPr>
            <w:tcW w:w="567" w:type="dxa"/>
            <w:shd w:val="clear" w:color="auto" w:fill="auto"/>
            <w:vAlign w:val="center"/>
          </w:tcPr>
          <w:p w14:paraId="7CD15746" w14:textId="77777777" w:rsidR="000B230B" w:rsidRPr="00B94BA9" w:rsidRDefault="000B230B" w:rsidP="00C954CC">
            <w:pPr>
              <w:spacing w:before="40" w:after="20" w:line="264" w:lineRule="auto"/>
              <w:ind w:left="-57" w:right="-57"/>
            </w:pPr>
          </w:p>
        </w:tc>
        <w:tc>
          <w:tcPr>
            <w:tcW w:w="2552" w:type="dxa"/>
            <w:shd w:val="clear" w:color="auto" w:fill="auto"/>
            <w:vAlign w:val="center"/>
          </w:tcPr>
          <w:p w14:paraId="060E211A" w14:textId="77777777" w:rsidR="000B230B" w:rsidRPr="00B94BA9" w:rsidRDefault="000B230B" w:rsidP="00C954CC">
            <w:pPr>
              <w:spacing w:before="40" w:after="20" w:line="264" w:lineRule="auto"/>
              <w:ind w:left="-57" w:right="-57"/>
            </w:pPr>
            <w:r w:rsidRPr="00B94BA9">
              <w:t>D ≥ 50cm</w:t>
            </w:r>
          </w:p>
        </w:tc>
        <w:tc>
          <w:tcPr>
            <w:tcW w:w="567" w:type="dxa"/>
            <w:shd w:val="clear" w:color="auto" w:fill="auto"/>
            <w:vAlign w:val="center"/>
          </w:tcPr>
          <w:p w14:paraId="6718A1E8" w14:textId="77777777" w:rsidR="000B230B" w:rsidRPr="00B94BA9" w:rsidRDefault="000B230B" w:rsidP="00C954CC">
            <w:pPr>
              <w:spacing w:before="40" w:after="20" w:line="264" w:lineRule="auto"/>
              <w:ind w:left="-57" w:right="-57"/>
              <w:jc w:val="center"/>
            </w:pPr>
            <w:r w:rsidRPr="00B94BA9">
              <w:t>m</w:t>
            </w:r>
            <w:r w:rsidRPr="00B94BA9">
              <w:rPr>
                <w:vertAlign w:val="superscript"/>
              </w:rPr>
              <w:t>3</w:t>
            </w:r>
          </w:p>
        </w:tc>
        <w:tc>
          <w:tcPr>
            <w:tcW w:w="1275" w:type="dxa"/>
            <w:vAlign w:val="center"/>
          </w:tcPr>
          <w:p w14:paraId="37083BB7" w14:textId="1B30A558" w:rsidR="000B230B" w:rsidRPr="00B94BA9" w:rsidRDefault="000B230B" w:rsidP="00C954CC">
            <w:pPr>
              <w:spacing w:before="40" w:after="20" w:line="264" w:lineRule="auto"/>
              <w:ind w:left="-57" w:right="-57"/>
              <w:jc w:val="center"/>
            </w:pPr>
            <w:r w:rsidRPr="00B94BA9">
              <w:t>4.500.000</w:t>
            </w:r>
          </w:p>
        </w:tc>
      </w:tr>
      <w:tr w:rsidR="000B230B" w:rsidRPr="000B230B" w14:paraId="44B0B5A4" w14:textId="77777777" w:rsidTr="00B94BA9">
        <w:trPr>
          <w:trHeight w:val="283"/>
          <w:jc w:val="center"/>
        </w:trPr>
        <w:tc>
          <w:tcPr>
            <w:tcW w:w="567" w:type="dxa"/>
            <w:shd w:val="clear" w:color="auto" w:fill="auto"/>
            <w:vAlign w:val="center"/>
          </w:tcPr>
          <w:p w14:paraId="3FFEA9A7" w14:textId="77777777" w:rsidR="000B230B" w:rsidRPr="00B94BA9" w:rsidRDefault="000B230B" w:rsidP="00BC24BB">
            <w:pPr>
              <w:spacing w:line="264" w:lineRule="auto"/>
              <w:ind w:left="-57" w:right="-57"/>
            </w:pPr>
          </w:p>
        </w:tc>
        <w:tc>
          <w:tcPr>
            <w:tcW w:w="709" w:type="dxa"/>
            <w:shd w:val="clear" w:color="auto" w:fill="auto"/>
            <w:vAlign w:val="center"/>
          </w:tcPr>
          <w:p w14:paraId="27BF4369" w14:textId="77777777" w:rsidR="000B230B" w:rsidRPr="00B94BA9" w:rsidRDefault="000B230B" w:rsidP="00BC24BB">
            <w:pPr>
              <w:spacing w:line="264" w:lineRule="auto"/>
              <w:ind w:left="-57" w:right="-57"/>
              <w:jc w:val="center"/>
              <w:rPr>
                <w:b/>
              </w:rPr>
            </w:pPr>
            <w:r w:rsidRPr="00B94BA9">
              <w:rPr>
                <w:b/>
              </w:rPr>
              <w:t>III6</w:t>
            </w:r>
          </w:p>
        </w:tc>
        <w:tc>
          <w:tcPr>
            <w:tcW w:w="992" w:type="dxa"/>
            <w:shd w:val="clear" w:color="auto" w:fill="auto"/>
            <w:vAlign w:val="center"/>
          </w:tcPr>
          <w:p w14:paraId="6F89E184" w14:textId="77777777" w:rsidR="000B230B" w:rsidRPr="00B94BA9" w:rsidRDefault="000B230B" w:rsidP="00BC24BB">
            <w:pPr>
              <w:spacing w:line="264" w:lineRule="auto"/>
              <w:ind w:left="-57" w:right="-57"/>
              <w:jc w:val="center"/>
            </w:pPr>
          </w:p>
        </w:tc>
        <w:tc>
          <w:tcPr>
            <w:tcW w:w="1129" w:type="dxa"/>
            <w:shd w:val="clear" w:color="auto" w:fill="auto"/>
            <w:vAlign w:val="center"/>
          </w:tcPr>
          <w:p w14:paraId="179D8502" w14:textId="77777777" w:rsidR="000B230B" w:rsidRPr="00B94BA9" w:rsidRDefault="000B230B" w:rsidP="00BC24BB">
            <w:pPr>
              <w:spacing w:line="264" w:lineRule="auto"/>
              <w:ind w:left="-57" w:right="-57"/>
              <w:jc w:val="center"/>
            </w:pPr>
          </w:p>
        </w:tc>
        <w:tc>
          <w:tcPr>
            <w:tcW w:w="1276" w:type="dxa"/>
            <w:shd w:val="clear" w:color="auto" w:fill="auto"/>
            <w:vAlign w:val="center"/>
          </w:tcPr>
          <w:p w14:paraId="1104618A" w14:textId="77777777" w:rsidR="000B230B" w:rsidRPr="00B94BA9" w:rsidRDefault="000B230B" w:rsidP="00BC24BB">
            <w:pPr>
              <w:spacing w:line="264" w:lineRule="auto"/>
              <w:ind w:left="-57" w:right="-57"/>
              <w:jc w:val="center"/>
            </w:pPr>
          </w:p>
        </w:tc>
        <w:tc>
          <w:tcPr>
            <w:tcW w:w="567" w:type="dxa"/>
            <w:shd w:val="clear" w:color="auto" w:fill="auto"/>
            <w:vAlign w:val="center"/>
          </w:tcPr>
          <w:p w14:paraId="701EAD5E" w14:textId="77777777" w:rsidR="000B230B" w:rsidRPr="00B94BA9" w:rsidRDefault="000B230B" w:rsidP="00BC24BB">
            <w:pPr>
              <w:spacing w:line="264" w:lineRule="auto"/>
              <w:ind w:left="-57" w:right="-57"/>
            </w:pPr>
          </w:p>
        </w:tc>
        <w:tc>
          <w:tcPr>
            <w:tcW w:w="2552" w:type="dxa"/>
            <w:shd w:val="clear" w:color="auto" w:fill="auto"/>
            <w:vAlign w:val="center"/>
          </w:tcPr>
          <w:p w14:paraId="63EDDEDD" w14:textId="77777777" w:rsidR="000B230B" w:rsidRPr="00B94BA9" w:rsidRDefault="000B230B" w:rsidP="00BC24BB">
            <w:pPr>
              <w:spacing w:line="264" w:lineRule="auto"/>
              <w:ind w:left="-57" w:right="-57"/>
              <w:rPr>
                <w:b/>
              </w:rPr>
            </w:pPr>
            <w:r w:rsidRPr="00B94BA9">
              <w:rPr>
                <w:b/>
              </w:rPr>
              <w:t>Cành, ngọn, gốc, rễ</w:t>
            </w:r>
          </w:p>
        </w:tc>
        <w:tc>
          <w:tcPr>
            <w:tcW w:w="567" w:type="dxa"/>
            <w:shd w:val="clear" w:color="auto" w:fill="auto"/>
            <w:vAlign w:val="center"/>
          </w:tcPr>
          <w:p w14:paraId="378BBDE5" w14:textId="77777777" w:rsidR="000B230B" w:rsidRPr="00B94BA9" w:rsidRDefault="000B230B" w:rsidP="00BC24BB">
            <w:pPr>
              <w:spacing w:line="264" w:lineRule="auto"/>
              <w:ind w:left="-57" w:right="-57"/>
              <w:jc w:val="center"/>
            </w:pPr>
          </w:p>
        </w:tc>
        <w:tc>
          <w:tcPr>
            <w:tcW w:w="1275" w:type="dxa"/>
            <w:vAlign w:val="center"/>
          </w:tcPr>
          <w:p w14:paraId="0700CC77" w14:textId="77777777" w:rsidR="000B230B" w:rsidRPr="00B94BA9" w:rsidRDefault="000B230B" w:rsidP="004117C6">
            <w:pPr>
              <w:spacing w:before="20" w:line="264" w:lineRule="auto"/>
              <w:ind w:left="-57" w:right="-57"/>
              <w:jc w:val="center"/>
            </w:pPr>
          </w:p>
        </w:tc>
      </w:tr>
      <w:tr w:rsidR="000B230B" w:rsidRPr="000B230B" w14:paraId="2A3426C8" w14:textId="77777777" w:rsidTr="00B94BA9">
        <w:trPr>
          <w:trHeight w:val="283"/>
          <w:jc w:val="center"/>
        </w:trPr>
        <w:tc>
          <w:tcPr>
            <w:tcW w:w="567" w:type="dxa"/>
            <w:shd w:val="clear" w:color="auto" w:fill="auto"/>
            <w:vAlign w:val="center"/>
          </w:tcPr>
          <w:p w14:paraId="4A352833" w14:textId="77777777" w:rsidR="000B230B" w:rsidRPr="00B94BA9" w:rsidRDefault="000B230B" w:rsidP="00BC24BB">
            <w:pPr>
              <w:spacing w:line="264" w:lineRule="auto"/>
              <w:ind w:left="-57" w:right="-57"/>
            </w:pPr>
          </w:p>
        </w:tc>
        <w:tc>
          <w:tcPr>
            <w:tcW w:w="709" w:type="dxa"/>
            <w:shd w:val="clear" w:color="auto" w:fill="auto"/>
            <w:vAlign w:val="center"/>
          </w:tcPr>
          <w:p w14:paraId="7453FB46" w14:textId="77777777" w:rsidR="000B230B" w:rsidRPr="00B94BA9" w:rsidRDefault="000B230B" w:rsidP="00BC24BB">
            <w:pPr>
              <w:spacing w:line="264" w:lineRule="auto"/>
              <w:ind w:left="-57" w:right="-57"/>
              <w:jc w:val="center"/>
              <w:rPr>
                <w:b/>
              </w:rPr>
            </w:pPr>
          </w:p>
        </w:tc>
        <w:tc>
          <w:tcPr>
            <w:tcW w:w="992" w:type="dxa"/>
            <w:shd w:val="clear" w:color="auto" w:fill="auto"/>
            <w:vAlign w:val="center"/>
          </w:tcPr>
          <w:p w14:paraId="54DBA8F6" w14:textId="77777777" w:rsidR="000B230B" w:rsidRPr="00B94BA9" w:rsidRDefault="000B230B" w:rsidP="00BC24BB">
            <w:pPr>
              <w:spacing w:line="264" w:lineRule="auto"/>
              <w:ind w:left="-57" w:right="-57"/>
              <w:jc w:val="center"/>
            </w:pPr>
            <w:r w:rsidRPr="00B94BA9">
              <w:t>III601</w:t>
            </w:r>
          </w:p>
        </w:tc>
        <w:tc>
          <w:tcPr>
            <w:tcW w:w="1129" w:type="dxa"/>
            <w:shd w:val="clear" w:color="auto" w:fill="auto"/>
            <w:vAlign w:val="center"/>
          </w:tcPr>
          <w:p w14:paraId="09EDBB04" w14:textId="77777777" w:rsidR="000B230B" w:rsidRPr="00B94BA9" w:rsidRDefault="000B230B" w:rsidP="00BC24BB">
            <w:pPr>
              <w:spacing w:line="264" w:lineRule="auto"/>
              <w:ind w:left="-57" w:right="-57"/>
              <w:jc w:val="center"/>
            </w:pPr>
          </w:p>
        </w:tc>
        <w:tc>
          <w:tcPr>
            <w:tcW w:w="1276" w:type="dxa"/>
            <w:shd w:val="clear" w:color="auto" w:fill="auto"/>
            <w:vAlign w:val="center"/>
          </w:tcPr>
          <w:p w14:paraId="002C2D2C" w14:textId="77777777" w:rsidR="000B230B" w:rsidRPr="00B94BA9" w:rsidRDefault="000B230B" w:rsidP="00BC24BB">
            <w:pPr>
              <w:spacing w:line="264" w:lineRule="auto"/>
              <w:ind w:left="-57" w:right="-57"/>
              <w:jc w:val="center"/>
            </w:pPr>
          </w:p>
        </w:tc>
        <w:tc>
          <w:tcPr>
            <w:tcW w:w="567" w:type="dxa"/>
            <w:shd w:val="clear" w:color="auto" w:fill="auto"/>
            <w:vAlign w:val="center"/>
          </w:tcPr>
          <w:p w14:paraId="39CDA49C" w14:textId="77777777" w:rsidR="000B230B" w:rsidRPr="00B94BA9" w:rsidRDefault="000B230B" w:rsidP="00BC24BB">
            <w:pPr>
              <w:spacing w:line="264" w:lineRule="auto"/>
              <w:ind w:left="-57" w:right="-57"/>
            </w:pPr>
          </w:p>
        </w:tc>
        <w:tc>
          <w:tcPr>
            <w:tcW w:w="2552" w:type="dxa"/>
            <w:shd w:val="clear" w:color="auto" w:fill="auto"/>
            <w:vAlign w:val="center"/>
          </w:tcPr>
          <w:p w14:paraId="2130D449" w14:textId="77777777" w:rsidR="000B230B" w:rsidRPr="00B94BA9" w:rsidRDefault="000B230B" w:rsidP="00BC24BB">
            <w:pPr>
              <w:spacing w:line="264" w:lineRule="auto"/>
              <w:ind w:left="-57" w:right="-57"/>
            </w:pPr>
            <w:r w:rsidRPr="00B94BA9">
              <w:t>Cành, ngọn</w:t>
            </w:r>
          </w:p>
        </w:tc>
        <w:tc>
          <w:tcPr>
            <w:tcW w:w="567" w:type="dxa"/>
            <w:shd w:val="clear" w:color="auto" w:fill="auto"/>
            <w:vAlign w:val="center"/>
          </w:tcPr>
          <w:p w14:paraId="694CADB0" w14:textId="77777777" w:rsidR="000B230B" w:rsidRPr="00B94BA9" w:rsidRDefault="000B230B" w:rsidP="00BC24BB">
            <w:pPr>
              <w:spacing w:line="264" w:lineRule="auto"/>
              <w:ind w:left="-57" w:right="-57"/>
              <w:jc w:val="center"/>
            </w:pPr>
            <w:r w:rsidRPr="00B94BA9">
              <w:t>m</w:t>
            </w:r>
            <w:r w:rsidRPr="00B94BA9">
              <w:rPr>
                <w:vertAlign w:val="superscript"/>
              </w:rPr>
              <w:t>3</w:t>
            </w:r>
          </w:p>
        </w:tc>
        <w:tc>
          <w:tcPr>
            <w:tcW w:w="1275" w:type="dxa"/>
            <w:vAlign w:val="center"/>
          </w:tcPr>
          <w:p w14:paraId="3DB0297B" w14:textId="77777777" w:rsidR="000B230B" w:rsidRPr="00B94BA9" w:rsidRDefault="000B230B" w:rsidP="00BC24BB">
            <w:pPr>
              <w:spacing w:line="264" w:lineRule="auto"/>
              <w:ind w:left="-57" w:right="-57"/>
              <w:jc w:val="center"/>
            </w:pPr>
            <w:r w:rsidRPr="00B94BA9">
              <w:t>Bằng 27% giá bán gỗ tương ứng</w:t>
            </w:r>
          </w:p>
        </w:tc>
      </w:tr>
      <w:tr w:rsidR="000B230B" w:rsidRPr="000B230B" w14:paraId="3CC2DE3F" w14:textId="77777777" w:rsidTr="00B94BA9">
        <w:trPr>
          <w:trHeight w:val="283"/>
          <w:jc w:val="center"/>
        </w:trPr>
        <w:tc>
          <w:tcPr>
            <w:tcW w:w="567" w:type="dxa"/>
            <w:shd w:val="clear" w:color="auto" w:fill="auto"/>
            <w:vAlign w:val="center"/>
          </w:tcPr>
          <w:p w14:paraId="2DC08AFE" w14:textId="77777777" w:rsidR="000B230B" w:rsidRPr="00B94BA9" w:rsidRDefault="000B230B" w:rsidP="00BC24BB">
            <w:pPr>
              <w:spacing w:line="264" w:lineRule="auto"/>
              <w:ind w:left="-57" w:right="-57"/>
            </w:pPr>
          </w:p>
        </w:tc>
        <w:tc>
          <w:tcPr>
            <w:tcW w:w="709" w:type="dxa"/>
            <w:shd w:val="clear" w:color="auto" w:fill="auto"/>
            <w:vAlign w:val="center"/>
          </w:tcPr>
          <w:p w14:paraId="4EA0FEED" w14:textId="77777777" w:rsidR="000B230B" w:rsidRPr="00B94BA9" w:rsidRDefault="000B230B" w:rsidP="00BC24BB">
            <w:pPr>
              <w:spacing w:line="264" w:lineRule="auto"/>
              <w:ind w:left="-57" w:right="-57"/>
              <w:jc w:val="center"/>
              <w:rPr>
                <w:b/>
              </w:rPr>
            </w:pPr>
          </w:p>
        </w:tc>
        <w:tc>
          <w:tcPr>
            <w:tcW w:w="992" w:type="dxa"/>
            <w:shd w:val="clear" w:color="auto" w:fill="auto"/>
            <w:vAlign w:val="center"/>
          </w:tcPr>
          <w:p w14:paraId="11609CF9" w14:textId="77777777" w:rsidR="000B230B" w:rsidRPr="00B94BA9" w:rsidRDefault="000B230B" w:rsidP="00BC24BB">
            <w:pPr>
              <w:spacing w:line="264" w:lineRule="auto"/>
              <w:ind w:left="-57" w:right="-57"/>
              <w:jc w:val="center"/>
            </w:pPr>
            <w:r w:rsidRPr="00B94BA9">
              <w:t>III602</w:t>
            </w:r>
          </w:p>
        </w:tc>
        <w:tc>
          <w:tcPr>
            <w:tcW w:w="1129" w:type="dxa"/>
            <w:shd w:val="clear" w:color="auto" w:fill="auto"/>
            <w:vAlign w:val="center"/>
          </w:tcPr>
          <w:p w14:paraId="4272ABE3" w14:textId="77777777" w:rsidR="000B230B" w:rsidRPr="00B94BA9" w:rsidRDefault="000B230B" w:rsidP="00BC24BB">
            <w:pPr>
              <w:spacing w:line="264" w:lineRule="auto"/>
              <w:ind w:left="-57" w:right="-57"/>
              <w:jc w:val="center"/>
            </w:pPr>
          </w:p>
        </w:tc>
        <w:tc>
          <w:tcPr>
            <w:tcW w:w="1276" w:type="dxa"/>
            <w:shd w:val="clear" w:color="auto" w:fill="auto"/>
            <w:vAlign w:val="center"/>
          </w:tcPr>
          <w:p w14:paraId="4438FC7B" w14:textId="77777777" w:rsidR="000B230B" w:rsidRPr="00B94BA9" w:rsidRDefault="000B230B" w:rsidP="00BC24BB">
            <w:pPr>
              <w:spacing w:line="264" w:lineRule="auto"/>
              <w:ind w:left="-57" w:right="-57"/>
              <w:jc w:val="center"/>
            </w:pPr>
          </w:p>
        </w:tc>
        <w:tc>
          <w:tcPr>
            <w:tcW w:w="567" w:type="dxa"/>
            <w:shd w:val="clear" w:color="auto" w:fill="auto"/>
            <w:vAlign w:val="center"/>
          </w:tcPr>
          <w:p w14:paraId="593ACC6E" w14:textId="77777777" w:rsidR="000B230B" w:rsidRPr="00B94BA9" w:rsidRDefault="000B230B" w:rsidP="00BC24BB">
            <w:pPr>
              <w:spacing w:line="264" w:lineRule="auto"/>
              <w:ind w:left="-57" w:right="-57"/>
            </w:pPr>
          </w:p>
        </w:tc>
        <w:tc>
          <w:tcPr>
            <w:tcW w:w="2552" w:type="dxa"/>
            <w:shd w:val="clear" w:color="auto" w:fill="auto"/>
            <w:vAlign w:val="center"/>
          </w:tcPr>
          <w:p w14:paraId="3FC17852" w14:textId="77777777" w:rsidR="000B230B" w:rsidRPr="00B94BA9" w:rsidRDefault="000B230B" w:rsidP="00BC24BB">
            <w:pPr>
              <w:spacing w:line="264" w:lineRule="auto"/>
              <w:ind w:left="-57" w:right="-57"/>
            </w:pPr>
            <w:r w:rsidRPr="00B94BA9">
              <w:t>Gốc, rễ</w:t>
            </w:r>
          </w:p>
        </w:tc>
        <w:tc>
          <w:tcPr>
            <w:tcW w:w="567" w:type="dxa"/>
            <w:shd w:val="clear" w:color="auto" w:fill="auto"/>
            <w:vAlign w:val="center"/>
          </w:tcPr>
          <w:p w14:paraId="7C31ABE4" w14:textId="77777777" w:rsidR="000B230B" w:rsidRPr="00B94BA9" w:rsidRDefault="000B230B" w:rsidP="00BC24BB">
            <w:pPr>
              <w:spacing w:line="264" w:lineRule="auto"/>
              <w:ind w:left="-57" w:right="-57"/>
              <w:jc w:val="center"/>
            </w:pPr>
            <w:r w:rsidRPr="00B94BA9">
              <w:t>m</w:t>
            </w:r>
            <w:r w:rsidRPr="00B94BA9">
              <w:rPr>
                <w:vertAlign w:val="superscript"/>
              </w:rPr>
              <w:t>3</w:t>
            </w:r>
          </w:p>
        </w:tc>
        <w:tc>
          <w:tcPr>
            <w:tcW w:w="1275" w:type="dxa"/>
            <w:vAlign w:val="center"/>
          </w:tcPr>
          <w:p w14:paraId="189C3C52" w14:textId="77777777" w:rsidR="000B230B" w:rsidRPr="00B94BA9" w:rsidRDefault="000B230B" w:rsidP="00BC24BB">
            <w:pPr>
              <w:spacing w:line="264" w:lineRule="auto"/>
              <w:ind w:left="-57" w:right="-57"/>
              <w:jc w:val="center"/>
            </w:pPr>
            <w:r w:rsidRPr="00B94BA9">
              <w:t>Bằng 45% giá bán gỗ tương ứng</w:t>
            </w:r>
          </w:p>
        </w:tc>
      </w:tr>
      <w:tr w:rsidR="000B230B" w:rsidRPr="000B230B" w14:paraId="2A1CBD73" w14:textId="77777777" w:rsidTr="00B94BA9">
        <w:trPr>
          <w:trHeight w:val="283"/>
          <w:jc w:val="center"/>
        </w:trPr>
        <w:tc>
          <w:tcPr>
            <w:tcW w:w="567" w:type="dxa"/>
            <w:shd w:val="clear" w:color="auto" w:fill="auto"/>
            <w:vAlign w:val="center"/>
          </w:tcPr>
          <w:p w14:paraId="1AD4E32B" w14:textId="77777777" w:rsidR="000B230B" w:rsidRPr="00B94BA9" w:rsidRDefault="000B230B" w:rsidP="00BC24BB">
            <w:pPr>
              <w:spacing w:line="264" w:lineRule="auto"/>
              <w:ind w:left="-57" w:right="-57"/>
            </w:pPr>
          </w:p>
        </w:tc>
        <w:tc>
          <w:tcPr>
            <w:tcW w:w="709" w:type="dxa"/>
            <w:shd w:val="clear" w:color="auto" w:fill="auto"/>
            <w:vAlign w:val="center"/>
          </w:tcPr>
          <w:p w14:paraId="741B98A6" w14:textId="77777777" w:rsidR="000B230B" w:rsidRPr="00B94BA9" w:rsidRDefault="000B230B" w:rsidP="00BC24BB">
            <w:pPr>
              <w:spacing w:line="264" w:lineRule="auto"/>
              <w:ind w:left="-57" w:right="-57"/>
              <w:jc w:val="center"/>
              <w:rPr>
                <w:b/>
              </w:rPr>
            </w:pPr>
            <w:r w:rsidRPr="00B94BA9">
              <w:rPr>
                <w:b/>
              </w:rPr>
              <w:t>III7</w:t>
            </w:r>
          </w:p>
        </w:tc>
        <w:tc>
          <w:tcPr>
            <w:tcW w:w="992" w:type="dxa"/>
            <w:shd w:val="clear" w:color="auto" w:fill="auto"/>
            <w:vAlign w:val="center"/>
          </w:tcPr>
          <w:p w14:paraId="61BC02B3" w14:textId="77777777" w:rsidR="000B230B" w:rsidRPr="00B94BA9" w:rsidRDefault="000B230B" w:rsidP="00BC24BB">
            <w:pPr>
              <w:spacing w:line="264" w:lineRule="auto"/>
              <w:ind w:left="-57" w:right="-57"/>
              <w:jc w:val="center"/>
            </w:pPr>
          </w:p>
        </w:tc>
        <w:tc>
          <w:tcPr>
            <w:tcW w:w="1129" w:type="dxa"/>
            <w:shd w:val="clear" w:color="auto" w:fill="auto"/>
            <w:vAlign w:val="center"/>
          </w:tcPr>
          <w:p w14:paraId="04C08A89" w14:textId="77777777" w:rsidR="000B230B" w:rsidRPr="00B94BA9" w:rsidRDefault="000B230B" w:rsidP="00BC24BB">
            <w:pPr>
              <w:spacing w:line="264" w:lineRule="auto"/>
              <w:ind w:left="-57" w:right="-57"/>
              <w:jc w:val="center"/>
            </w:pPr>
          </w:p>
        </w:tc>
        <w:tc>
          <w:tcPr>
            <w:tcW w:w="1276" w:type="dxa"/>
            <w:shd w:val="clear" w:color="auto" w:fill="auto"/>
            <w:vAlign w:val="center"/>
          </w:tcPr>
          <w:p w14:paraId="698F66C2" w14:textId="77777777" w:rsidR="000B230B" w:rsidRPr="00B94BA9" w:rsidRDefault="000B230B" w:rsidP="00BC24BB">
            <w:pPr>
              <w:spacing w:line="264" w:lineRule="auto"/>
              <w:ind w:left="-57" w:right="-57"/>
              <w:jc w:val="center"/>
            </w:pPr>
          </w:p>
        </w:tc>
        <w:tc>
          <w:tcPr>
            <w:tcW w:w="567" w:type="dxa"/>
            <w:shd w:val="clear" w:color="auto" w:fill="auto"/>
            <w:vAlign w:val="center"/>
          </w:tcPr>
          <w:p w14:paraId="3D661B22" w14:textId="77777777" w:rsidR="000B230B" w:rsidRPr="00B94BA9" w:rsidRDefault="000B230B" w:rsidP="00BC24BB">
            <w:pPr>
              <w:spacing w:line="264" w:lineRule="auto"/>
              <w:ind w:left="-57" w:right="-57"/>
            </w:pPr>
          </w:p>
        </w:tc>
        <w:tc>
          <w:tcPr>
            <w:tcW w:w="2552" w:type="dxa"/>
            <w:shd w:val="clear" w:color="auto" w:fill="auto"/>
            <w:vAlign w:val="center"/>
          </w:tcPr>
          <w:p w14:paraId="112BCE75" w14:textId="77777777" w:rsidR="000B230B" w:rsidRPr="00B94BA9" w:rsidRDefault="000B230B" w:rsidP="00BC24BB">
            <w:pPr>
              <w:spacing w:line="264" w:lineRule="auto"/>
              <w:ind w:left="-57" w:right="-57"/>
              <w:rPr>
                <w:b/>
              </w:rPr>
            </w:pPr>
            <w:r w:rsidRPr="00B94BA9">
              <w:rPr>
                <w:b/>
              </w:rPr>
              <w:t>Củi</w:t>
            </w:r>
          </w:p>
        </w:tc>
        <w:tc>
          <w:tcPr>
            <w:tcW w:w="567" w:type="dxa"/>
            <w:shd w:val="clear" w:color="auto" w:fill="auto"/>
            <w:vAlign w:val="center"/>
          </w:tcPr>
          <w:p w14:paraId="589C0F95" w14:textId="77777777" w:rsidR="000B230B" w:rsidRPr="00B94BA9" w:rsidRDefault="000B230B" w:rsidP="00BC24BB">
            <w:pPr>
              <w:spacing w:line="264" w:lineRule="auto"/>
              <w:ind w:left="-57" w:right="-57"/>
              <w:jc w:val="center"/>
            </w:pPr>
            <w:r w:rsidRPr="00B94BA9">
              <w:t>Ste</w:t>
            </w:r>
          </w:p>
        </w:tc>
        <w:tc>
          <w:tcPr>
            <w:tcW w:w="1275" w:type="dxa"/>
            <w:vAlign w:val="center"/>
          </w:tcPr>
          <w:p w14:paraId="760E9FFE" w14:textId="32850F3E" w:rsidR="000B230B" w:rsidRPr="00B94BA9" w:rsidRDefault="000B230B" w:rsidP="00E01206">
            <w:pPr>
              <w:spacing w:line="264" w:lineRule="auto"/>
              <w:ind w:left="-57" w:right="-57"/>
              <w:jc w:val="center"/>
            </w:pPr>
            <w:r w:rsidRPr="00B94BA9">
              <w:t>630.000</w:t>
            </w:r>
          </w:p>
        </w:tc>
      </w:tr>
    </w:tbl>
    <w:p w14:paraId="2B9CA717" w14:textId="77777777" w:rsidR="000B230B" w:rsidRPr="000B230B" w:rsidRDefault="000B230B" w:rsidP="000B230B">
      <w:pPr>
        <w:tabs>
          <w:tab w:val="left" w:pos="2940"/>
        </w:tabs>
        <w:spacing w:after="120" w:line="264" w:lineRule="auto"/>
        <w:rPr>
          <w:sz w:val="26"/>
          <w:szCs w:val="26"/>
        </w:rPr>
      </w:pPr>
      <w:r w:rsidRPr="000B230B">
        <w:rPr>
          <w:sz w:val="26"/>
          <w:szCs w:val="26"/>
        </w:rPr>
        <w:tab/>
      </w:r>
    </w:p>
    <w:p w14:paraId="0C81349C" w14:textId="02EB6675" w:rsidR="00E847B0" w:rsidRDefault="00E847B0" w:rsidP="00132B34">
      <w:pPr>
        <w:spacing w:before="120" w:after="120"/>
        <w:ind w:firstLine="709"/>
        <w:jc w:val="both"/>
        <w:rPr>
          <w:b/>
          <w:iCs/>
          <w:sz w:val="28"/>
          <w:szCs w:val="28"/>
          <w:lang w:val="it-IT"/>
        </w:rPr>
      </w:pPr>
      <w:r>
        <w:rPr>
          <w:b/>
          <w:iCs/>
          <w:sz w:val="28"/>
          <w:szCs w:val="28"/>
          <w:lang w:val="it-IT"/>
        </w:rPr>
        <w:br w:type="page"/>
      </w:r>
    </w:p>
    <w:p w14:paraId="577CB153" w14:textId="77777777" w:rsidR="00E847B0" w:rsidRPr="00E847B0" w:rsidRDefault="00E847B0" w:rsidP="00E847B0">
      <w:pPr>
        <w:spacing w:line="259" w:lineRule="auto"/>
        <w:jc w:val="center"/>
        <w:rPr>
          <w:b/>
          <w:sz w:val="28"/>
          <w:szCs w:val="28"/>
          <w:lang w:val="vi-VN"/>
        </w:rPr>
      </w:pPr>
      <w:r w:rsidRPr="00E847B0">
        <w:rPr>
          <w:b/>
          <w:sz w:val="28"/>
          <w:szCs w:val="28"/>
        </w:rPr>
        <w:lastRenderedPageBreak/>
        <w:t xml:space="preserve">Phụ lục </w:t>
      </w:r>
      <w:r w:rsidRPr="00E847B0">
        <w:rPr>
          <w:b/>
          <w:sz w:val="28"/>
          <w:szCs w:val="28"/>
          <w:lang w:val="vi-VN"/>
        </w:rPr>
        <w:t>III</w:t>
      </w:r>
    </w:p>
    <w:p w14:paraId="65ABAF7E" w14:textId="77777777" w:rsidR="00E847B0" w:rsidRPr="00E847B0" w:rsidRDefault="00E847B0" w:rsidP="00E847B0">
      <w:pPr>
        <w:jc w:val="center"/>
        <w:rPr>
          <w:b/>
          <w:sz w:val="28"/>
          <w:szCs w:val="28"/>
        </w:rPr>
      </w:pPr>
      <w:r w:rsidRPr="00E847B0">
        <w:rPr>
          <w:b/>
          <w:sz w:val="28"/>
          <w:szCs w:val="28"/>
        </w:rPr>
        <w:t>B</w:t>
      </w:r>
      <w:r w:rsidRPr="00E847B0">
        <w:rPr>
          <w:b/>
          <w:sz w:val="28"/>
          <w:szCs w:val="28"/>
          <w:lang w:val="vi-VN"/>
        </w:rPr>
        <w:t>ẢNG GIÁ TÍNH THUẾ TÀI NGUYÊN ĐỐI VỚI NƯỚC THIÊN NHIÊN</w:t>
      </w:r>
    </w:p>
    <w:p w14:paraId="067855A9" w14:textId="4B4AE324" w:rsidR="00E847B0" w:rsidRPr="00E847B0" w:rsidRDefault="00E847B0" w:rsidP="00E847B0">
      <w:pPr>
        <w:jc w:val="center"/>
        <w:rPr>
          <w:i/>
          <w:sz w:val="26"/>
          <w:szCs w:val="28"/>
        </w:rPr>
      </w:pPr>
      <w:r w:rsidRPr="00E847B0">
        <w:rPr>
          <w:i/>
          <w:sz w:val="26"/>
          <w:szCs w:val="28"/>
        </w:rPr>
        <w:t xml:space="preserve">(Kèm theo Quyết định số </w:t>
      </w:r>
      <w:r>
        <w:rPr>
          <w:i/>
          <w:sz w:val="26"/>
          <w:szCs w:val="28"/>
        </w:rPr>
        <w:t>40</w:t>
      </w:r>
      <w:r w:rsidRPr="00E847B0">
        <w:rPr>
          <w:i/>
          <w:sz w:val="26"/>
          <w:szCs w:val="28"/>
        </w:rPr>
        <w:t xml:space="preserve">/2024/QĐ-UBND ngày </w:t>
      </w:r>
      <w:r>
        <w:rPr>
          <w:i/>
          <w:sz w:val="26"/>
          <w:szCs w:val="28"/>
        </w:rPr>
        <w:t xml:space="preserve">17 </w:t>
      </w:r>
      <w:r w:rsidRPr="00E847B0">
        <w:rPr>
          <w:i/>
          <w:sz w:val="26"/>
          <w:szCs w:val="28"/>
        </w:rPr>
        <w:t xml:space="preserve">tháng </w:t>
      </w:r>
      <w:r>
        <w:rPr>
          <w:i/>
          <w:sz w:val="26"/>
          <w:szCs w:val="28"/>
        </w:rPr>
        <w:t>12</w:t>
      </w:r>
      <w:r w:rsidRPr="00E847B0">
        <w:rPr>
          <w:i/>
          <w:sz w:val="26"/>
          <w:szCs w:val="28"/>
        </w:rPr>
        <w:t xml:space="preserve"> năm 202</w:t>
      </w:r>
      <w:r w:rsidRPr="00E847B0">
        <w:rPr>
          <w:i/>
          <w:sz w:val="26"/>
          <w:szCs w:val="28"/>
          <w:lang w:val="vi-VN"/>
        </w:rPr>
        <w:t>4</w:t>
      </w:r>
      <w:r w:rsidRPr="00E847B0">
        <w:rPr>
          <w:i/>
          <w:sz w:val="26"/>
          <w:szCs w:val="28"/>
        </w:rPr>
        <w:t xml:space="preserve">     </w:t>
      </w:r>
    </w:p>
    <w:p w14:paraId="517AE28D" w14:textId="77777777" w:rsidR="00E847B0" w:rsidRPr="00E847B0" w:rsidRDefault="00E847B0" w:rsidP="00E847B0">
      <w:pPr>
        <w:jc w:val="center"/>
        <w:rPr>
          <w:i/>
          <w:sz w:val="26"/>
          <w:szCs w:val="28"/>
        </w:rPr>
      </w:pPr>
      <w:r w:rsidRPr="00E847B0">
        <w:rPr>
          <w:i/>
          <w:sz w:val="26"/>
          <w:szCs w:val="28"/>
        </w:rPr>
        <w:t xml:space="preserve">của </w:t>
      </w:r>
      <w:r w:rsidRPr="00E847B0">
        <w:rPr>
          <w:i/>
          <w:sz w:val="26"/>
          <w:szCs w:val="28"/>
          <w:lang w:val="vi-VN"/>
        </w:rPr>
        <w:t xml:space="preserve">Ủy ban nhân dân </w:t>
      </w:r>
      <w:r w:rsidRPr="00E847B0">
        <w:rPr>
          <w:i/>
          <w:sz w:val="26"/>
          <w:szCs w:val="28"/>
        </w:rPr>
        <w:t>tỉnh Kiên Giang)</w:t>
      </w:r>
      <w:r w:rsidRPr="00E847B0">
        <w:rPr>
          <w:i/>
          <w:sz w:val="28"/>
          <w:szCs w:val="28"/>
        </w:rPr>
        <w:t xml:space="preserve">       </w:t>
      </w:r>
    </w:p>
    <w:p w14:paraId="725210DD" w14:textId="77777777" w:rsidR="00E847B0" w:rsidRPr="00E847B0" w:rsidRDefault="00E847B0" w:rsidP="00E847B0">
      <w:pPr>
        <w:jc w:val="right"/>
        <w:rPr>
          <w:sz w:val="28"/>
          <w:szCs w:val="28"/>
        </w:rPr>
      </w:pPr>
      <w:r w:rsidRPr="00E847B0">
        <w:rPr>
          <w:noProof/>
          <w:sz w:val="28"/>
          <w:szCs w:val="28"/>
        </w:rPr>
        <mc:AlternateContent>
          <mc:Choice Requires="wps">
            <w:drawing>
              <wp:anchor distT="0" distB="0" distL="114300" distR="114300" simplePos="0" relativeHeight="251671552" behindDoc="0" locked="0" layoutInCell="1" allowOverlap="1" wp14:anchorId="6DBC1C6B" wp14:editId="323C3860">
                <wp:simplePos x="0" y="0"/>
                <wp:positionH relativeFrom="column">
                  <wp:posOffset>2040255</wp:posOffset>
                </wp:positionH>
                <wp:positionV relativeFrom="paragraph">
                  <wp:posOffset>41910</wp:posOffset>
                </wp:positionV>
                <wp:extent cx="1905000" cy="0"/>
                <wp:effectExtent l="0" t="0" r="0" b="0"/>
                <wp:wrapNone/>
                <wp:docPr id="1680165850"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E30C3F"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60.65pt,3.3pt" to="310.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" strokecolor="windowText" strokeweight=".5pt">
                <v:stroke joinstyle="miter"/>
              </v:line>
            </w:pict>
          </mc:Fallback>
        </mc:AlternateContent>
      </w:r>
    </w:p>
    <w:p w14:paraId="515DDFBA" w14:textId="77777777" w:rsidR="00E847B0" w:rsidRPr="00E847B0" w:rsidRDefault="00E847B0" w:rsidP="00E847B0">
      <w:pPr>
        <w:jc w:val="right"/>
        <w:rPr>
          <w:b/>
        </w:rPr>
      </w:pPr>
      <w:r w:rsidRPr="00E847B0">
        <w:rPr>
          <w:sz w:val="28"/>
          <w:szCs w:val="28"/>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557"/>
        <w:gridCol w:w="851"/>
        <w:gridCol w:w="992"/>
        <w:gridCol w:w="567"/>
        <w:gridCol w:w="567"/>
        <w:gridCol w:w="3544"/>
        <w:gridCol w:w="567"/>
        <w:gridCol w:w="1134"/>
      </w:tblGrid>
      <w:tr w:rsidR="00E847B0" w:rsidRPr="0004375D" w14:paraId="4C8A89D6" w14:textId="77777777" w:rsidTr="0029452E">
        <w:trPr>
          <w:trHeight w:val="1390"/>
          <w:jc w:val="center"/>
        </w:trPr>
        <w:tc>
          <w:tcPr>
            <w:tcW w:w="4248" w:type="dxa"/>
            <w:gridSpan w:val="6"/>
            <w:shd w:val="clear" w:color="auto" w:fill="auto"/>
            <w:vAlign w:val="center"/>
          </w:tcPr>
          <w:p w14:paraId="195CBCB6" w14:textId="77777777" w:rsidR="00E847B0" w:rsidRPr="0004375D" w:rsidRDefault="00E847B0" w:rsidP="0004375D">
            <w:pPr>
              <w:ind w:left="-57" w:right="-57"/>
              <w:jc w:val="center"/>
              <w:rPr>
                <w:b/>
                <w:color w:val="FF0000"/>
              </w:rPr>
            </w:pPr>
            <w:r w:rsidRPr="0004375D">
              <w:rPr>
                <w:b/>
                <w:color w:val="000000"/>
              </w:rPr>
              <w:t>Mã nhóm, loại tài nguyên</w:t>
            </w:r>
          </w:p>
        </w:tc>
        <w:tc>
          <w:tcPr>
            <w:tcW w:w="3544" w:type="dxa"/>
            <w:shd w:val="clear" w:color="auto" w:fill="auto"/>
            <w:vAlign w:val="center"/>
          </w:tcPr>
          <w:p w14:paraId="15C0594D" w14:textId="77777777" w:rsidR="00E847B0" w:rsidRPr="0004375D" w:rsidRDefault="00E847B0" w:rsidP="0004375D">
            <w:pPr>
              <w:ind w:left="-57" w:right="-57"/>
              <w:jc w:val="center"/>
              <w:rPr>
                <w:b/>
              </w:rPr>
            </w:pPr>
            <w:r w:rsidRPr="0004375D">
              <w:rPr>
                <w:b/>
              </w:rPr>
              <w:t>Tên nhóm, loại tài nguyên</w:t>
            </w:r>
          </w:p>
        </w:tc>
        <w:tc>
          <w:tcPr>
            <w:tcW w:w="567" w:type="dxa"/>
            <w:shd w:val="clear" w:color="auto" w:fill="auto"/>
            <w:vAlign w:val="center"/>
          </w:tcPr>
          <w:p w14:paraId="0F2EA7E2" w14:textId="77777777" w:rsidR="00E847B0" w:rsidRPr="0004375D" w:rsidRDefault="00E847B0" w:rsidP="0004375D">
            <w:pPr>
              <w:ind w:left="-57" w:right="-57"/>
              <w:jc w:val="center"/>
              <w:rPr>
                <w:b/>
              </w:rPr>
            </w:pPr>
            <w:r w:rsidRPr="0004375D">
              <w:rPr>
                <w:b/>
              </w:rPr>
              <w:t>Đơn vị tính</w:t>
            </w:r>
          </w:p>
        </w:tc>
        <w:tc>
          <w:tcPr>
            <w:tcW w:w="1134" w:type="dxa"/>
            <w:vAlign w:val="center"/>
          </w:tcPr>
          <w:p w14:paraId="0BEB3277" w14:textId="77777777" w:rsidR="00E847B0" w:rsidRPr="0004375D" w:rsidRDefault="00E847B0" w:rsidP="0004375D">
            <w:pPr>
              <w:ind w:left="-57" w:right="-57"/>
              <w:jc w:val="center"/>
              <w:rPr>
                <w:b/>
                <w:lang w:val="vi-VN"/>
              </w:rPr>
            </w:pPr>
            <w:r w:rsidRPr="0004375D">
              <w:rPr>
                <w:b/>
              </w:rPr>
              <w:t xml:space="preserve">Giá tính thuế tài nguyên </w:t>
            </w:r>
          </w:p>
          <w:p w14:paraId="58FBBCE5" w14:textId="77777777" w:rsidR="00E847B0" w:rsidRPr="0004375D" w:rsidRDefault="00E847B0" w:rsidP="0004375D">
            <w:pPr>
              <w:ind w:left="-57" w:right="-57"/>
              <w:jc w:val="center"/>
              <w:rPr>
                <w:b/>
                <w:lang w:val="vi-VN"/>
              </w:rPr>
            </w:pPr>
            <w:r w:rsidRPr="0004375D">
              <w:rPr>
                <w:b/>
              </w:rPr>
              <w:t>(đồng</w:t>
            </w:r>
            <w:r w:rsidRPr="0004375D">
              <w:rPr>
                <w:b/>
                <w:lang w:val="vi-VN"/>
              </w:rPr>
              <w:t>)</w:t>
            </w:r>
          </w:p>
        </w:tc>
      </w:tr>
      <w:tr w:rsidR="00E847B0" w:rsidRPr="0004375D" w14:paraId="202AF798" w14:textId="77777777" w:rsidTr="0029452E">
        <w:trPr>
          <w:trHeight w:val="283"/>
          <w:jc w:val="center"/>
        </w:trPr>
        <w:tc>
          <w:tcPr>
            <w:tcW w:w="714" w:type="dxa"/>
            <w:shd w:val="clear" w:color="auto" w:fill="auto"/>
            <w:vAlign w:val="center"/>
          </w:tcPr>
          <w:p w14:paraId="79D6BF1D" w14:textId="77777777" w:rsidR="00E847B0" w:rsidRPr="0004375D" w:rsidRDefault="00E847B0" w:rsidP="0004375D">
            <w:pPr>
              <w:ind w:left="-57" w:right="-57"/>
              <w:jc w:val="center"/>
              <w:rPr>
                <w:b/>
              </w:rPr>
            </w:pPr>
            <w:r w:rsidRPr="0004375D">
              <w:rPr>
                <w:b/>
              </w:rPr>
              <w:t>Cấp 1</w:t>
            </w:r>
          </w:p>
        </w:tc>
        <w:tc>
          <w:tcPr>
            <w:tcW w:w="557" w:type="dxa"/>
            <w:shd w:val="clear" w:color="auto" w:fill="auto"/>
            <w:vAlign w:val="center"/>
          </w:tcPr>
          <w:p w14:paraId="3E6EBCB6" w14:textId="77777777" w:rsidR="00E847B0" w:rsidRPr="0004375D" w:rsidRDefault="00E847B0" w:rsidP="0004375D">
            <w:pPr>
              <w:ind w:left="-57" w:right="-57"/>
              <w:jc w:val="center"/>
              <w:rPr>
                <w:b/>
              </w:rPr>
            </w:pPr>
            <w:r w:rsidRPr="0004375D">
              <w:rPr>
                <w:b/>
              </w:rPr>
              <w:t>Cấp 2</w:t>
            </w:r>
          </w:p>
        </w:tc>
        <w:tc>
          <w:tcPr>
            <w:tcW w:w="851" w:type="dxa"/>
            <w:shd w:val="clear" w:color="auto" w:fill="auto"/>
            <w:vAlign w:val="center"/>
          </w:tcPr>
          <w:p w14:paraId="394A71A7" w14:textId="77777777" w:rsidR="00E847B0" w:rsidRPr="0004375D" w:rsidRDefault="00E847B0" w:rsidP="0004375D">
            <w:pPr>
              <w:ind w:left="-57" w:right="-57"/>
              <w:jc w:val="center"/>
              <w:rPr>
                <w:b/>
              </w:rPr>
            </w:pPr>
            <w:r w:rsidRPr="0004375D">
              <w:rPr>
                <w:b/>
              </w:rPr>
              <w:t>Cấp    3</w:t>
            </w:r>
          </w:p>
        </w:tc>
        <w:tc>
          <w:tcPr>
            <w:tcW w:w="992" w:type="dxa"/>
            <w:shd w:val="clear" w:color="auto" w:fill="auto"/>
            <w:vAlign w:val="center"/>
          </w:tcPr>
          <w:p w14:paraId="77F6DDD8" w14:textId="77777777" w:rsidR="00E847B0" w:rsidRPr="0004375D" w:rsidRDefault="00E847B0" w:rsidP="0004375D">
            <w:pPr>
              <w:ind w:left="-57" w:right="-57"/>
              <w:jc w:val="center"/>
              <w:rPr>
                <w:b/>
              </w:rPr>
            </w:pPr>
            <w:r w:rsidRPr="0004375D">
              <w:rPr>
                <w:b/>
              </w:rPr>
              <w:t xml:space="preserve">Cấp </w:t>
            </w:r>
          </w:p>
          <w:p w14:paraId="54A9A0ED" w14:textId="77777777" w:rsidR="00E847B0" w:rsidRPr="0004375D" w:rsidRDefault="00E847B0" w:rsidP="0004375D">
            <w:pPr>
              <w:ind w:left="-57" w:right="-57"/>
              <w:jc w:val="center"/>
              <w:rPr>
                <w:b/>
              </w:rPr>
            </w:pPr>
            <w:r w:rsidRPr="0004375D">
              <w:rPr>
                <w:b/>
              </w:rPr>
              <w:t>4</w:t>
            </w:r>
          </w:p>
        </w:tc>
        <w:tc>
          <w:tcPr>
            <w:tcW w:w="567" w:type="dxa"/>
            <w:shd w:val="clear" w:color="auto" w:fill="auto"/>
            <w:vAlign w:val="center"/>
          </w:tcPr>
          <w:p w14:paraId="0A8F8EE0" w14:textId="77777777" w:rsidR="00E847B0" w:rsidRPr="0004375D" w:rsidRDefault="00E847B0" w:rsidP="0004375D">
            <w:pPr>
              <w:ind w:left="-57" w:right="-57"/>
              <w:jc w:val="center"/>
              <w:rPr>
                <w:b/>
              </w:rPr>
            </w:pPr>
            <w:r w:rsidRPr="0004375D">
              <w:rPr>
                <w:b/>
              </w:rPr>
              <w:t xml:space="preserve">Cấp </w:t>
            </w:r>
          </w:p>
          <w:p w14:paraId="4068D4A2" w14:textId="77777777" w:rsidR="00E847B0" w:rsidRPr="0004375D" w:rsidRDefault="00E847B0" w:rsidP="0004375D">
            <w:pPr>
              <w:ind w:left="-57" w:right="-57"/>
              <w:jc w:val="center"/>
              <w:rPr>
                <w:b/>
              </w:rPr>
            </w:pPr>
            <w:r w:rsidRPr="0004375D">
              <w:rPr>
                <w:b/>
              </w:rPr>
              <w:t>5</w:t>
            </w:r>
          </w:p>
        </w:tc>
        <w:tc>
          <w:tcPr>
            <w:tcW w:w="567" w:type="dxa"/>
            <w:shd w:val="clear" w:color="auto" w:fill="auto"/>
            <w:vAlign w:val="center"/>
          </w:tcPr>
          <w:p w14:paraId="10B2199B" w14:textId="77777777" w:rsidR="00E847B0" w:rsidRPr="0004375D" w:rsidRDefault="00E847B0" w:rsidP="0004375D">
            <w:pPr>
              <w:ind w:left="-57" w:right="-57"/>
              <w:jc w:val="center"/>
              <w:rPr>
                <w:b/>
              </w:rPr>
            </w:pPr>
            <w:r w:rsidRPr="0004375D">
              <w:rPr>
                <w:b/>
              </w:rPr>
              <w:t>Cấp    6</w:t>
            </w:r>
          </w:p>
        </w:tc>
        <w:tc>
          <w:tcPr>
            <w:tcW w:w="3544" w:type="dxa"/>
            <w:shd w:val="clear" w:color="auto" w:fill="auto"/>
            <w:vAlign w:val="center"/>
          </w:tcPr>
          <w:p w14:paraId="1B8CFF1E" w14:textId="77777777" w:rsidR="00E847B0" w:rsidRPr="0004375D" w:rsidRDefault="00E847B0" w:rsidP="0004375D">
            <w:pPr>
              <w:ind w:left="-57" w:right="-57"/>
              <w:jc w:val="center"/>
            </w:pPr>
          </w:p>
        </w:tc>
        <w:tc>
          <w:tcPr>
            <w:tcW w:w="567" w:type="dxa"/>
            <w:shd w:val="clear" w:color="auto" w:fill="auto"/>
            <w:vAlign w:val="center"/>
          </w:tcPr>
          <w:p w14:paraId="0B23D108" w14:textId="77777777" w:rsidR="00E847B0" w:rsidRPr="0004375D" w:rsidRDefault="00E847B0" w:rsidP="0004375D">
            <w:pPr>
              <w:ind w:left="-57" w:right="-57"/>
              <w:jc w:val="center"/>
            </w:pPr>
          </w:p>
        </w:tc>
        <w:tc>
          <w:tcPr>
            <w:tcW w:w="1134" w:type="dxa"/>
            <w:vAlign w:val="center"/>
          </w:tcPr>
          <w:p w14:paraId="7816DD0B" w14:textId="77777777" w:rsidR="00E847B0" w:rsidRPr="0004375D" w:rsidRDefault="00E847B0" w:rsidP="0004375D">
            <w:pPr>
              <w:ind w:left="-57" w:right="-57"/>
              <w:jc w:val="center"/>
            </w:pPr>
          </w:p>
        </w:tc>
      </w:tr>
      <w:tr w:rsidR="00E847B0" w:rsidRPr="0004375D" w14:paraId="58628FFA" w14:textId="77777777" w:rsidTr="0029452E">
        <w:trPr>
          <w:trHeight w:val="283"/>
          <w:jc w:val="center"/>
        </w:trPr>
        <w:tc>
          <w:tcPr>
            <w:tcW w:w="714" w:type="dxa"/>
            <w:shd w:val="clear" w:color="auto" w:fill="auto"/>
            <w:vAlign w:val="center"/>
          </w:tcPr>
          <w:p w14:paraId="2B693ACB" w14:textId="77777777" w:rsidR="00E847B0" w:rsidRPr="0004375D" w:rsidRDefault="00E847B0" w:rsidP="0004375D">
            <w:pPr>
              <w:spacing w:line="264" w:lineRule="auto"/>
              <w:ind w:left="-57" w:right="-57"/>
              <w:jc w:val="center"/>
              <w:rPr>
                <w:b/>
              </w:rPr>
            </w:pPr>
            <w:r w:rsidRPr="0004375D">
              <w:rPr>
                <w:b/>
              </w:rPr>
              <w:t>V</w:t>
            </w:r>
          </w:p>
        </w:tc>
        <w:tc>
          <w:tcPr>
            <w:tcW w:w="557" w:type="dxa"/>
            <w:shd w:val="clear" w:color="auto" w:fill="auto"/>
            <w:vAlign w:val="center"/>
          </w:tcPr>
          <w:p w14:paraId="7F01368A" w14:textId="77777777" w:rsidR="00E847B0" w:rsidRPr="0004375D" w:rsidRDefault="00E847B0" w:rsidP="0004375D">
            <w:pPr>
              <w:spacing w:line="264" w:lineRule="auto"/>
              <w:ind w:left="-57" w:right="-57"/>
            </w:pPr>
          </w:p>
        </w:tc>
        <w:tc>
          <w:tcPr>
            <w:tcW w:w="851" w:type="dxa"/>
            <w:shd w:val="clear" w:color="auto" w:fill="auto"/>
            <w:vAlign w:val="center"/>
          </w:tcPr>
          <w:p w14:paraId="6C964032" w14:textId="77777777" w:rsidR="00E847B0" w:rsidRPr="0004375D" w:rsidRDefault="00E847B0" w:rsidP="0004375D">
            <w:pPr>
              <w:spacing w:line="264" w:lineRule="auto"/>
              <w:ind w:left="-57" w:right="-57"/>
            </w:pPr>
          </w:p>
        </w:tc>
        <w:tc>
          <w:tcPr>
            <w:tcW w:w="992" w:type="dxa"/>
            <w:shd w:val="clear" w:color="auto" w:fill="auto"/>
            <w:vAlign w:val="center"/>
          </w:tcPr>
          <w:p w14:paraId="5B29A5F0" w14:textId="77777777" w:rsidR="00E847B0" w:rsidRPr="0004375D" w:rsidRDefault="00E847B0" w:rsidP="0004375D">
            <w:pPr>
              <w:spacing w:line="264" w:lineRule="auto"/>
              <w:ind w:left="-57" w:right="-57"/>
            </w:pPr>
          </w:p>
        </w:tc>
        <w:tc>
          <w:tcPr>
            <w:tcW w:w="567" w:type="dxa"/>
            <w:shd w:val="clear" w:color="auto" w:fill="auto"/>
            <w:vAlign w:val="center"/>
          </w:tcPr>
          <w:p w14:paraId="67CFD80E" w14:textId="77777777" w:rsidR="00E847B0" w:rsidRPr="0004375D" w:rsidRDefault="00E847B0" w:rsidP="0004375D">
            <w:pPr>
              <w:spacing w:line="264" w:lineRule="auto"/>
              <w:ind w:left="-57" w:right="-57"/>
            </w:pPr>
          </w:p>
        </w:tc>
        <w:tc>
          <w:tcPr>
            <w:tcW w:w="567" w:type="dxa"/>
            <w:shd w:val="clear" w:color="auto" w:fill="auto"/>
            <w:vAlign w:val="center"/>
          </w:tcPr>
          <w:p w14:paraId="2BA07232" w14:textId="77777777" w:rsidR="00E847B0" w:rsidRPr="0004375D" w:rsidRDefault="00E847B0" w:rsidP="0004375D">
            <w:pPr>
              <w:spacing w:line="264" w:lineRule="auto"/>
              <w:ind w:left="-57" w:right="-57"/>
            </w:pPr>
          </w:p>
        </w:tc>
        <w:tc>
          <w:tcPr>
            <w:tcW w:w="3544" w:type="dxa"/>
            <w:shd w:val="clear" w:color="auto" w:fill="auto"/>
            <w:vAlign w:val="center"/>
          </w:tcPr>
          <w:p w14:paraId="4549AB3A" w14:textId="77777777" w:rsidR="00E847B0" w:rsidRPr="0004375D" w:rsidRDefault="00E847B0" w:rsidP="0004375D">
            <w:pPr>
              <w:spacing w:line="264" w:lineRule="auto"/>
              <w:ind w:left="-57" w:right="-57"/>
              <w:jc w:val="both"/>
              <w:rPr>
                <w:b/>
              </w:rPr>
            </w:pPr>
            <w:r w:rsidRPr="0004375D">
              <w:rPr>
                <w:b/>
              </w:rPr>
              <w:t>Nước thiên nhiên</w:t>
            </w:r>
          </w:p>
        </w:tc>
        <w:tc>
          <w:tcPr>
            <w:tcW w:w="567" w:type="dxa"/>
            <w:shd w:val="clear" w:color="auto" w:fill="auto"/>
            <w:vAlign w:val="center"/>
          </w:tcPr>
          <w:p w14:paraId="363A995A" w14:textId="77777777" w:rsidR="00E847B0" w:rsidRPr="0004375D" w:rsidRDefault="00E847B0" w:rsidP="0004375D">
            <w:pPr>
              <w:spacing w:line="264" w:lineRule="auto"/>
              <w:ind w:left="-57" w:right="-57"/>
            </w:pPr>
          </w:p>
        </w:tc>
        <w:tc>
          <w:tcPr>
            <w:tcW w:w="1134" w:type="dxa"/>
            <w:vAlign w:val="center"/>
          </w:tcPr>
          <w:p w14:paraId="0119DDE7" w14:textId="77777777" w:rsidR="00E847B0" w:rsidRPr="0004375D" w:rsidRDefault="00E847B0" w:rsidP="0004375D">
            <w:pPr>
              <w:spacing w:line="264" w:lineRule="auto"/>
              <w:ind w:left="-57" w:right="-57"/>
              <w:jc w:val="center"/>
            </w:pPr>
          </w:p>
        </w:tc>
      </w:tr>
      <w:tr w:rsidR="00E847B0" w:rsidRPr="0004375D" w14:paraId="5B41606C" w14:textId="77777777" w:rsidTr="0029452E">
        <w:trPr>
          <w:trHeight w:val="283"/>
          <w:jc w:val="center"/>
        </w:trPr>
        <w:tc>
          <w:tcPr>
            <w:tcW w:w="714" w:type="dxa"/>
            <w:shd w:val="clear" w:color="auto" w:fill="auto"/>
            <w:vAlign w:val="center"/>
          </w:tcPr>
          <w:p w14:paraId="583A5857" w14:textId="77777777" w:rsidR="00E847B0" w:rsidRPr="0004375D" w:rsidRDefault="00E847B0" w:rsidP="0004375D">
            <w:pPr>
              <w:spacing w:line="264" w:lineRule="auto"/>
              <w:ind w:left="-57" w:right="-57"/>
            </w:pPr>
          </w:p>
        </w:tc>
        <w:tc>
          <w:tcPr>
            <w:tcW w:w="557" w:type="dxa"/>
            <w:shd w:val="clear" w:color="auto" w:fill="auto"/>
            <w:vAlign w:val="center"/>
          </w:tcPr>
          <w:p w14:paraId="515BE3D6" w14:textId="77777777" w:rsidR="00E847B0" w:rsidRPr="0004375D" w:rsidRDefault="00E847B0" w:rsidP="0004375D">
            <w:pPr>
              <w:spacing w:line="264" w:lineRule="auto"/>
              <w:ind w:left="-57" w:right="-57"/>
              <w:rPr>
                <w:b/>
              </w:rPr>
            </w:pPr>
            <w:r w:rsidRPr="0004375D">
              <w:rPr>
                <w:b/>
              </w:rPr>
              <w:t>V1</w:t>
            </w:r>
          </w:p>
        </w:tc>
        <w:tc>
          <w:tcPr>
            <w:tcW w:w="851" w:type="dxa"/>
            <w:shd w:val="clear" w:color="auto" w:fill="auto"/>
            <w:vAlign w:val="center"/>
          </w:tcPr>
          <w:p w14:paraId="4D40679A" w14:textId="77777777" w:rsidR="00E847B0" w:rsidRPr="0004375D" w:rsidRDefault="00E847B0" w:rsidP="0004375D">
            <w:pPr>
              <w:spacing w:line="264" w:lineRule="auto"/>
              <w:ind w:left="-57" w:right="-57"/>
            </w:pPr>
          </w:p>
        </w:tc>
        <w:tc>
          <w:tcPr>
            <w:tcW w:w="992" w:type="dxa"/>
            <w:shd w:val="clear" w:color="auto" w:fill="auto"/>
            <w:vAlign w:val="center"/>
          </w:tcPr>
          <w:p w14:paraId="3AD35723" w14:textId="77777777" w:rsidR="00E847B0" w:rsidRPr="0004375D" w:rsidRDefault="00E847B0" w:rsidP="0004375D">
            <w:pPr>
              <w:spacing w:line="264" w:lineRule="auto"/>
              <w:ind w:left="-57" w:right="-57"/>
            </w:pPr>
          </w:p>
        </w:tc>
        <w:tc>
          <w:tcPr>
            <w:tcW w:w="567" w:type="dxa"/>
            <w:shd w:val="clear" w:color="auto" w:fill="auto"/>
            <w:vAlign w:val="center"/>
          </w:tcPr>
          <w:p w14:paraId="58C2AB89" w14:textId="77777777" w:rsidR="00E847B0" w:rsidRPr="0004375D" w:rsidRDefault="00E847B0" w:rsidP="0004375D">
            <w:pPr>
              <w:spacing w:line="264" w:lineRule="auto"/>
              <w:ind w:left="-57" w:right="-57"/>
            </w:pPr>
          </w:p>
        </w:tc>
        <w:tc>
          <w:tcPr>
            <w:tcW w:w="567" w:type="dxa"/>
            <w:shd w:val="clear" w:color="auto" w:fill="auto"/>
            <w:vAlign w:val="center"/>
          </w:tcPr>
          <w:p w14:paraId="3F3B8E19" w14:textId="77777777" w:rsidR="00E847B0" w:rsidRPr="0004375D" w:rsidRDefault="00E847B0" w:rsidP="0004375D">
            <w:pPr>
              <w:spacing w:line="264" w:lineRule="auto"/>
              <w:ind w:left="-57" w:right="-57"/>
            </w:pPr>
          </w:p>
        </w:tc>
        <w:tc>
          <w:tcPr>
            <w:tcW w:w="3544" w:type="dxa"/>
            <w:shd w:val="clear" w:color="auto" w:fill="auto"/>
            <w:vAlign w:val="center"/>
          </w:tcPr>
          <w:p w14:paraId="6AC71B10" w14:textId="77777777" w:rsidR="00E847B0" w:rsidRPr="0004375D" w:rsidRDefault="00E847B0" w:rsidP="0004375D">
            <w:pPr>
              <w:spacing w:line="264" w:lineRule="auto"/>
              <w:ind w:left="-57" w:right="-57"/>
              <w:jc w:val="both"/>
              <w:rPr>
                <w:b/>
              </w:rPr>
            </w:pPr>
            <w:r w:rsidRPr="0004375D">
              <w:rPr>
                <w:b/>
              </w:rPr>
              <w:t>Nước khoáng thiên nhiên, nước nóng thiên nhiên, nước thiên nhiên tinh lọc đóng chai, đóng hộp.</w:t>
            </w:r>
          </w:p>
        </w:tc>
        <w:tc>
          <w:tcPr>
            <w:tcW w:w="567" w:type="dxa"/>
            <w:shd w:val="clear" w:color="auto" w:fill="auto"/>
            <w:vAlign w:val="center"/>
          </w:tcPr>
          <w:p w14:paraId="736627AD" w14:textId="77777777" w:rsidR="00E847B0" w:rsidRPr="0004375D" w:rsidRDefault="00E847B0" w:rsidP="0004375D">
            <w:pPr>
              <w:spacing w:line="264" w:lineRule="auto"/>
              <w:ind w:left="-57" w:right="-57"/>
            </w:pPr>
          </w:p>
        </w:tc>
        <w:tc>
          <w:tcPr>
            <w:tcW w:w="1134" w:type="dxa"/>
            <w:vAlign w:val="center"/>
          </w:tcPr>
          <w:p w14:paraId="310D0339" w14:textId="77777777" w:rsidR="00E847B0" w:rsidRPr="0004375D" w:rsidRDefault="00E847B0" w:rsidP="0004375D">
            <w:pPr>
              <w:spacing w:line="264" w:lineRule="auto"/>
              <w:ind w:left="-57" w:right="-57"/>
              <w:jc w:val="center"/>
            </w:pPr>
          </w:p>
        </w:tc>
      </w:tr>
      <w:tr w:rsidR="00E847B0" w:rsidRPr="0004375D" w14:paraId="778DE1D7" w14:textId="77777777" w:rsidTr="0029452E">
        <w:trPr>
          <w:trHeight w:val="283"/>
          <w:jc w:val="center"/>
        </w:trPr>
        <w:tc>
          <w:tcPr>
            <w:tcW w:w="714" w:type="dxa"/>
            <w:shd w:val="clear" w:color="auto" w:fill="auto"/>
            <w:vAlign w:val="center"/>
          </w:tcPr>
          <w:p w14:paraId="761CEA58" w14:textId="77777777" w:rsidR="00E847B0" w:rsidRPr="0004375D" w:rsidRDefault="00E847B0" w:rsidP="0004375D">
            <w:pPr>
              <w:spacing w:line="264" w:lineRule="auto"/>
              <w:ind w:left="-57" w:right="-57"/>
            </w:pPr>
          </w:p>
        </w:tc>
        <w:tc>
          <w:tcPr>
            <w:tcW w:w="557" w:type="dxa"/>
            <w:shd w:val="clear" w:color="auto" w:fill="auto"/>
            <w:vAlign w:val="center"/>
          </w:tcPr>
          <w:p w14:paraId="4E572D60" w14:textId="77777777" w:rsidR="00E847B0" w:rsidRPr="0004375D" w:rsidRDefault="00E847B0" w:rsidP="0004375D">
            <w:pPr>
              <w:spacing w:line="264" w:lineRule="auto"/>
              <w:ind w:left="-57" w:right="-57"/>
            </w:pPr>
          </w:p>
        </w:tc>
        <w:tc>
          <w:tcPr>
            <w:tcW w:w="851" w:type="dxa"/>
            <w:shd w:val="clear" w:color="auto" w:fill="auto"/>
            <w:vAlign w:val="center"/>
          </w:tcPr>
          <w:p w14:paraId="01749C03" w14:textId="77777777" w:rsidR="00E847B0" w:rsidRPr="0004375D" w:rsidRDefault="00E847B0" w:rsidP="0004375D">
            <w:pPr>
              <w:spacing w:line="264" w:lineRule="auto"/>
              <w:ind w:left="-57" w:right="-57"/>
            </w:pPr>
            <w:r w:rsidRPr="0004375D">
              <w:t>V102</w:t>
            </w:r>
          </w:p>
        </w:tc>
        <w:tc>
          <w:tcPr>
            <w:tcW w:w="992" w:type="dxa"/>
            <w:shd w:val="clear" w:color="auto" w:fill="auto"/>
            <w:vAlign w:val="center"/>
          </w:tcPr>
          <w:p w14:paraId="7191D449" w14:textId="77777777" w:rsidR="00E847B0" w:rsidRPr="0004375D" w:rsidRDefault="00E847B0" w:rsidP="0004375D">
            <w:pPr>
              <w:spacing w:line="264" w:lineRule="auto"/>
              <w:ind w:left="-57" w:right="-57"/>
            </w:pPr>
          </w:p>
        </w:tc>
        <w:tc>
          <w:tcPr>
            <w:tcW w:w="567" w:type="dxa"/>
            <w:shd w:val="clear" w:color="auto" w:fill="auto"/>
            <w:vAlign w:val="center"/>
          </w:tcPr>
          <w:p w14:paraId="0289F361" w14:textId="77777777" w:rsidR="00E847B0" w:rsidRPr="0004375D" w:rsidRDefault="00E847B0" w:rsidP="0004375D">
            <w:pPr>
              <w:spacing w:line="264" w:lineRule="auto"/>
              <w:ind w:left="-57" w:right="-57"/>
            </w:pPr>
          </w:p>
        </w:tc>
        <w:tc>
          <w:tcPr>
            <w:tcW w:w="567" w:type="dxa"/>
            <w:shd w:val="clear" w:color="auto" w:fill="auto"/>
            <w:vAlign w:val="center"/>
          </w:tcPr>
          <w:p w14:paraId="014A7CD3" w14:textId="77777777" w:rsidR="00E847B0" w:rsidRPr="0004375D" w:rsidRDefault="00E847B0" w:rsidP="0004375D">
            <w:pPr>
              <w:spacing w:line="264" w:lineRule="auto"/>
              <w:ind w:left="-57" w:right="-57"/>
            </w:pPr>
          </w:p>
        </w:tc>
        <w:tc>
          <w:tcPr>
            <w:tcW w:w="3544" w:type="dxa"/>
            <w:shd w:val="clear" w:color="auto" w:fill="auto"/>
            <w:vAlign w:val="center"/>
          </w:tcPr>
          <w:p w14:paraId="21A3610E" w14:textId="77777777" w:rsidR="00E847B0" w:rsidRPr="0004375D" w:rsidRDefault="00E847B0" w:rsidP="0004375D">
            <w:pPr>
              <w:spacing w:line="264" w:lineRule="auto"/>
              <w:ind w:left="-57" w:right="-57"/>
              <w:jc w:val="both"/>
              <w:rPr>
                <w:b/>
                <w:i/>
              </w:rPr>
            </w:pPr>
            <w:r w:rsidRPr="0004375D">
              <w:rPr>
                <w:b/>
                <w:i/>
              </w:rPr>
              <w:t>Nước thiên nhiên tinh lọc đóng chai, đóng hộp</w:t>
            </w:r>
          </w:p>
        </w:tc>
        <w:tc>
          <w:tcPr>
            <w:tcW w:w="567" w:type="dxa"/>
            <w:shd w:val="clear" w:color="auto" w:fill="auto"/>
            <w:vAlign w:val="center"/>
          </w:tcPr>
          <w:p w14:paraId="13CF1B9E" w14:textId="77777777" w:rsidR="00E847B0" w:rsidRPr="0004375D" w:rsidRDefault="00E847B0" w:rsidP="0004375D">
            <w:pPr>
              <w:spacing w:line="264" w:lineRule="auto"/>
              <w:ind w:left="-57" w:right="-57"/>
            </w:pPr>
          </w:p>
        </w:tc>
        <w:tc>
          <w:tcPr>
            <w:tcW w:w="1134" w:type="dxa"/>
            <w:vAlign w:val="center"/>
          </w:tcPr>
          <w:p w14:paraId="0B633250" w14:textId="77777777" w:rsidR="00E847B0" w:rsidRPr="0004375D" w:rsidRDefault="00E847B0" w:rsidP="0004375D">
            <w:pPr>
              <w:spacing w:line="264" w:lineRule="auto"/>
              <w:ind w:left="-57" w:right="-57"/>
              <w:jc w:val="center"/>
            </w:pPr>
          </w:p>
        </w:tc>
      </w:tr>
      <w:tr w:rsidR="00E847B0" w:rsidRPr="0004375D" w14:paraId="4AFC9838" w14:textId="77777777" w:rsidTr="0029452E">
        <w:trPr>
          <w:trHeight w:val="283"/>
          <w:jc w:val="center"/>
        </w:trPr>
        <w:tc>
          <w:tcPr>
            <w:tcW w:w="714" w:type="dxa"/>
            <w:shd w:val="clear" w:color="auto" w:fill="auto"/>
            <w:vAlign w:val="center"/>
          </w:tcPr>
          <w:p w14:paraId="191DF533" w14:textId="77777777" w:rsidR="00E847B0" w:rsidRPr="0004375D" w:rsidRDefault="00E847B0" w:rsidP="0004375D">
            <w:pPr>
              <w:spacing w:line="264" w:lineRule="auto"/>
              <w:ind w:left="-57" w:right="-57"/>
            </w:pPr>
          </w:p>
        </w:tc>
        <w:tc>
          <w:tcPr>
            <w:tcW w:w="557" w:type="dxa"/>
            <w:shd w:val="clear" w:color="auto" w:fill="auto"/>
            <w:vAlign w:val="center"/>
          </w:tcPr>
          <w:p w14:paraId="2D54599B" w14:textId="77777777" w:rsidR="00E847B0" w:rsidRPr="0004375D" w:rsidRDefault="00E847B0" w:rsidP="0004375D">
            <w:pPr>
              <w:spacing w:line="264" w:lineRule="auto"/>
              <w:ind w:left="-57" w:right="-57"/>
            </w:pPr>
          </w:p>
        </w:tc>
        <w:tc>
          <w:tcPr>
            <w:tcW w:w="851" w:type="dxa"/>
            <w:shd w:val="clear" w:color="auto" w:fill="auto"/>
            <w:vAlign w:val="center"/>
          </w:tcPr>
          <w:p w14:paraId="17FE4C01" w14:textId="77777777" w:rsidR="00E847B0" w:rsidRPr="0004375D" w:rsidRDefault="00E847B0" w:rsidP="0004375D">
            <w:pPr>
              <w:spacing w:line="264" w:lineRule="auto"/>
              <w:ind w:left="-57" w:right="-57"/>
            </w:pPr>
          </w:p>
        </w:tc>
        <w:tc>
          <w:tcPr>
            <w:tcW w:w="992" w:type="dxa"/>
            <w:shd w:val="clear" w:color="auto" w:fill="auto"/>
            <w:vAlign w:val="center"/>
          </w:tcPr>
          <w:p w14:paraId="11B67ACA" w14:textId="77777777" w:rsidR="00E847B0" w:rsidRPr="0004375D" w:rsidRDefault="00E847B0" w:rsidP="0004375D">
            <w:pPr>
              <w:spacing w:line="264" w:lineRule="auto"/>
              <w:ind w:left="-57" w:right="-57"/>
            </w:pPr>
            <w:r w:rsidRPr="0004375D">
              <w:t>V10201</w:t>
            </w:r>
          </w:p>
        </w:tc>
        <w:tc>
          <w:tcPr>
            <w:tcW w:w="567" w:type="dxa"/>
            <w:shd w:val="clear" w:color="auto" w:fill="auto"/>
            <w:vAlign w:val="center"/>
          </w:tcPr>
          <w:p w14:paraId="2091423E" w14:textId="77777777" w:rsidR="00E847B0" w:rsidRPr="0004375D" w:rsidRDefault="00E847B0" w:rsidP="0004375D">
            <w:pPr>
              <w:spacing w:line="264" w:lineRule="auto"/>
              <w:ind w:left="-57" w:right="-57"/>
            </w:pPr>
          </w:p>
        </w:tc>
        <w:tc>
          <w:tcPr>
            <w:tcW w:w="567" w:type="dxa"/>
            <w:shd w:val="clear" w:color="auto" w:fill="auto"/>
            <w:vAlign w:val="center"/>
          </w:tcPr>
          <w:p w14:paraId="7FA71A76" w14:textId="77777777" w:rsidR="00E847B0" w:rsidRPr="0004375D" w:rsidRDefault="00E847B0" w:rsidP="0004375D">
            <w:pPr>
              <w:spacing w:line="264" w:lineRule="auto"/>
              <w:ind w:left="-57" w:right="-57"/>
            </w:pPr>
          </w:p>
        </w:tc>
        <w:tc>
          <w:tcPr>
            <w:tcW w:w="3544" w:type="dxa"/>
            <w:shd w:val="clear" w:color="auto" w:fill="auto"/>
            <w:vAlign w:val="center"/>
          </w:tcPr>
          <w:p w14:paraId="48AF2E2F" w14:textId="77777777" w:rsidR="00E847B0" w:rsidRPr="0004375D" w:rsidRDefault="00E847B0" w:rsidP="0004375D">
            <w:pPr>
              <w:spacing w:line="264" w:lineRule="auto"/>
              <w:ind w:left="-57" w:right="-57"/>
              <w:jc w:val="both"/>
            </w:pPr>
            <w:r w:rsidRPr="0004375D">
              <w:t xml:space="preserve">Nước thiên nhiên khai thác tinh lọc đóng chai, đóng hộp </w:t>
            </w:r>
          </w:p>
        </w:tc>
        <w:tc>
          <w:tcPr>
            <w:tcW w:w="567" w:type="dxa"/>
            <w:shd w:val="clear" w:color="auto" w:fill="auto"/>
            <w:vAlign w:val="center"/>
          </w:tcPr>
          <w:p w14:paraId="038B8ABC" w14:textId="77777777" w:rsidR="00E847B0" w:rsidRPr="0004375D" w:rsidRDefault="00E847B0" w:rsidP="0004375D">
            <w:pPr>
              <w:spacing w:line="264" w:lineRule="auto"/>
              <w:ind w:left="-57" w:right="-57"/>
              <w:jc w:val="center"/>
            </w:pPr>
            <w:r w:rsidRPr="0004375D">
              <w:t>m</w:t>
            </w:r>
            <w:r w:rsidRPr="0004375D">
              <w:rPr>
                <w:vertAlign w:val="superscript"/>
              </w:rPr>
              <w:t>3</w:t>
            </w:r>
          </w:p>
        </w:tc>
        <w:tc>
          <w:tcPr>
            <w:tcW w:w="1134" w:type="dxa"/>
            <w:vAlign w:val="center"/>
          </w:tcPr>
          <w:p w14:paraId="1B55F09E" w14:textId="77777777" w:rsidR="00E847B0" w:rsidRPr="0004375D" w:rsidRDefault="00E847B0" w:rsidP="0004375D">
            <w:pPr>
              <w:spacing w:line="264" w:lineRule="auto"/>
              <w:ind w:left="-57" w:right="-57"/>
              <w:jc w:val="center"/>
            </w:pPr>
            <w:r w:rsidRPr="0004375D">
              <w:t>300.000</w:t>
            </w:r>
          </w:p>
        </w:tc>
      </w:tr>
      <w:tr w:rsidR="00E847B0" w:rsidRPr="0004375D" w14:paraId="026A4931" w14:textId="77777777" w:rsidTr="0029452E">
        <w:trPr>
          <w:trHeight w:val="283"/>
          <w:jc w:val="center"/>
        </w:trPr>
        <w:tc>
          <w:tcPr>
            <w:tcW w:w="714" w:type="dxa"/>
            <w:shd w:val="clear" w:color="auto" w:fill="auto"/>
            <w:vAlign w:val="center"/>
          </w:tcPr>
          <w:p w14:paraId="5768665F" w14:textId="77777777" w:rsidR="00E847B0" w:rsidRPr="0004375D" w:rsidRDefault="00E847B0" w:rsidP="0004375D">
            <w:pPr>
              <w:spacing w:line="264" w:lineRule="auto"/>
              <w:ind w:left="-57" w:right="-57"/>
            </w:pPr>
          </w:p>
        </w:tc>
        <w:tc>
          <w:tcPr>
            <w:tcW w:w="557" w:type="dxa"/>
            <w:shd w:val="clear" w:color="auto" w:fill="auto"/>
            <w:vAlign w:val="center"/>
          </w:tcPr>
          <w:p w14:paraId="5B2C3608" w14:textId="77777777" w:rsidR="00E847B0" w:rsidRPr="0004375D" w:rsidRDefault="00E847B0" w:rsidP="0004375D">
            <w:pPr>
              <w:spacing w:line="264" w:lineRule="auto"/>
              <w:ind w:left="-57" w:right="-57"/>
              <w:rPr>
                <w:b/>
              </w:rPr>
            </w:pPr>
            <w:r w:rsidRPr="0004375D">
              <w:rPr>
                <w:b/>
              </w:rPr>
              <w:t>V2</w:t>
            </w:r>
          </w:p>
        </w:tc>
        <w:tc>
          <w:tcPr>
            <w:tcW w:w="851" w:type="dxa"/>
            <w:shd w:val="clear" w:color="auto" w:fill="auto"/>
            <w:vAlign w:val="center"/>
          </w:tcPr>
          <w:p w14:paraId="4A21C3D9" w14:textId="77777777" w:rsidR="00E847B0" w:rsidRPr="0004375D" w:rsidRDefault="00E847B0" w:rsidP="0004375D">
            <w:pPr>
              <w:spacing w:line="264" w:lineRule="auto"/>
              <w:ind w:left="-57" w:right="-57"/>
            </w:pPr>
          </w:p>
        </w:tc>
        <w:tc>
          <w:tcPr>
            <w:tcW w:w="992" w:type="dxa"/>
            <w:shd w:val="clear" w:color="auto" w:fill="auto"/>
            <w:vAlign w:val="center"/>
          </w:tcPr>
          <w:p w14:paraId="0C6327BD" w14:textId="77777777" w:rsidR="00E847B0" w:rsidRPr="0004375D" w:rsidRDefault="00E847B0" w:rsidP="0004375D">
            <w:pPr>
              <w:spacing w:line="264" w:lineRule="auto"/>
              <w:ind w:left="-57" w:right="-57"/>
            </w:pPr>
          </w:p>
        </w:tc>
        <w:tc>
          <w:tcPr>
            <w:tcW w:w="567" w:type="dxa"/>
            <w:shd w:val="clear" w:color="auto" w:fill="auto"/>
            <w:vAlign w:val="center"/>
          </w:tcPr>
          <w:p w14:paraId="52F83136" w14:textId="77777777" w:rsidR="00E847B0" w:rsidRPr="0004375D" w:rsidRDefault="00E847B0" w:rsidP="0004375D">
            <w:pPr>
              <w:spacing w:line="264" w:lineRule="auto"/>
              <w:ind w:left="-57" w:right="-57"/>
            </w:pPr>
          </w:p>
        </w:tc>
        <w:tc>
          <w:tcPr>
            <w:tcW w:w="567" w:type="dxa"/>
            <w:shd w:val="clear" w:color="auto" w:fill="auto"/>
            <w:vAlign w:val="center"/>
          </w:tcPr>
          <w:p w14:paraId="1684BD43" w14:textId="77777777" w:rsidR="00E847B0" w:rsidRPr="0004375D" w:rsidRDefault="00E847B0" w:rsidP="0004375D">
            <w:pPr>
              <w:spacing w:line="264" w:lineRule="auto"/>
              <w:ind w:left="-57" w:right="-57"/>
            </w:pPr>
          </w:p>
        </w:tc>
        <w:tc>
          <w:tcPr>
            <w:tcW w:w="3544" w:type="dxa"/>
            <w:shd w:val="clear" w:color="auto" w:fill="auto"/>
            <w:vAlign w:val="center"/>
          </w:tcPr>
          <w:p w14:paraId="7D5D623E" w14:textId="77777777" w:rsidR="00E847B0" w:rsidRPr="0004375D" w:rsidRDefault="00E847B0" w:rsidP="0004375D">
            <w:pPr>
              <w:spacing w:line="264" w:lineRule="auto"/>
              <w:ind w:left="-57" w:right="-57"/>
              <w:jc w:val="both"/>
              <w:rPr>
                <w:b/>
              </w:rPr>
            </w:pPr>
            <w:r w:rsidRPr="0004375D">
              <w:rPr>
                <w:b/>
              </w:rPr>
              <w:t>Nước thiên nhiên dùng cho sản xuất kinh doanh nước sạch</w:t>
            </w:r>
          </w:p>
        </w:tc>
        <w:tc>
          <w:tcPr>
            <w:tcW w:w="567" w:type="dxa"/>
            <w:shd w:val="clear" w:color="auto" w:fill="auto"/>
            <w:vAlign w:val="center"/>
          </w:tcPr>
          <w:p w14:paraId="028ED97E" w14:textId="77777777" w:rsidR="00E847B0" w:rsidRPr="0004375D" w:rsidRDefault="00E847B0" w:rsidP="0004375D">
            <w:pPr>
              <w:spacing w:line="264" w:lineRule="auto"/>
              <w:ind w:left="-57" w:right="-57"/>
            </w:pPr>
          </w:p>
        </w:tc>
        <w:tc>
          <w:tcPr>
            <w:tcW w:w="1134" w:type="dxa"/>
            <w:vAlign w:val="center"/>
          </w:tcPr>
          <w:p w14:paraId="3D3A58B7" w14:textId="77777777" w:rsidR="00E847B0" w:rsidRPr="0004375D" w:rsidRDefault="00E847B0" w:rsidP="0004375D">
            <w:pPr>
              <w:spacing w:line="264" w:lineRule="auto"/>
              <w:ind w:left="-57" w:right="-57"/>
              <w:jc w:val="center"/>
            </w:pPr>
          </w:p>
        </w:tc>
      </w:tr>
      <w:tr w:rsidR="00E847B0" w:rsidRPr="0004375D" w14:paraId="4F28CCC1" w14:textId="77777777" w:rsidTr="0029452E">
        <w:trPr>
          <w:trHeight w:val="283"/>
          <w:jc w:val="center"/>
        </w:trPr>
        <w:tc>
          <w:tcPr>
            <w:tcW w:w="714" w:type="dxa"/>
            <w:shd w:val="clear" w:color="auto" w:fill="auto"/>
            <w:vAlign w:val="center"/>
          </w:tcPr>
          <w:p w14:paraId="428685B6" w14:textId="77777777" w:rsidR="00E847B0" w:rsidRPr="0004375D" w:rsidRDefault="00E847B0" w:rsidP="0004375D">
            <w:pPr>
              <w:spacing w:line="264" w:lineRule="auto"/>
              <w:ind w:left="-57" w:right="-57"/>
            </w:pPr>
          </w:p>
        </w:tc>
        <w:tc>
          <w:tcPr>
            <w:tcW w:w="557" w:type="dxa"/>
            <w:shd w:val="clear" w:color="auto" w:fill="auto"/>
            <w:vAlign w:val="center"/>
          </w:tcPr>
          <w:p w14:paraId="3DC477B4" w14:textId="77777777" w:rsidR="00E847B0" w:rsidRPr="0004375D" w:rsidRDefault="00E847B0" w:rsidP="0004375D">
            <w:pPr>
              <w:spacing w:line="264" w:lineRule="auto"/>
              <w:ind w:left="-57" w:right="-57"/>
            </w:pPr>
          </w:p>
        </w:tc>
        <w:tc>
          <w:tcPr>
            <w:tcW w:w="851" w:type="dxa"/>
            <w:shd w:val="clear" w:color="auto" w:fill="auto"/>
            <w:vAlign w:val="center"/>
          </w:tcPr>
          <w:p w14:paraId="3531040A" w14:textId="77777777" w:rsidR="00E847B0" w:rsidRPr="0004375D" w:rsidRDefault="00E847B0" w:rsidP="0004375D">
            <w:pPr>
              <w:spacing w:line="264" w:lineRule="auto"/>
              <w:ind w:left="-57" w:right="-57"/>
            </w:pPr>
            <w:r w:rsidRPr="0004375D">
              <w:t>V201</w:t>
            </w:r>
          </w:p>
        </w:tc>
        <w:tc>
          <w:tcPr>
            <w:tcW w:w="992" w:type="dxa"/>
            <w:shd w:val="clear" w:color="auto" w:fill="auto"/>
            <w:vAlign w:val="center"/>
          </w:tcPr>
          <w:p w14:paraId="3474D0B2" w14:textId="77777777" w:rsidR="00E847B0" w:rsidRPr="0004375D" w:rsidRDefault="00E847B0" w:rsidP="0004375D">
            <w:pPr>
              <w:spacing w:line="264" w:lineRule="auto"/>
              <w:ind w:left="-57" w:right="-57"/>
            </w:pPr>
          </w:p>
        </w:tc>
        <w:tc>
          <w:tcPr>
            <w:tcW w:w="567" w:type="dxa"/>
            <w:shd w:val="clear" w:color="auto" w:fill="auto"/>
            <w:vAlign w:val="center"/>
          </w:tcPr>
          <w:p w14:paraId="00770712" w14:textId="77777777" w:rsidR="00E847B0" w:rsidRPr="0004375D" w:rsidRDefault="00E847B0" w:rsidP="0004375D">
            <w:pPr>
              <w:spacing w:line="264" w:lineRule="auto"/>
              <w:ind w:left="-57" w:right="-57"/>
            </w:pPr>
          </w:p>
        </w:tc>
        <w:tc>
          <w:tcPr>
            <w:tcW w:w="567" w:type="dxa"/>
            <w:shd w:val="clear" w:color="auto" w:fill="auto"/>
            <w:vAlign w:val="center"/>
          </w:tcPr>
          <w:p w14:paraId="7156FF2C" w14:textId="77777777" w:rsidR="00E847B0" w:rsidRPr="0004375D" w:rsidRDefault="00E847B0" w:rsidP="0004375D">
            <w:pPr>
              <w:spacing w:line="264" w:lineRule="auto"/>
              <w:ind w:left="-57" w:right="-57"/>
            </w:pPr>
          </w:p>
        </w:tc>
        <w:tc>
          <w:tcPr>
            <w:tcW w:w="3544" w:type="dxa"/>
            <w:shd w:val="clear" w:color="auto" w:fill="auto"/>
            <w:vAlign w:val="center"/>
          </w:tcPr>
          <w:p w14:paraId="31883FAF" w14:textId="77777777" w:rsidR="00E847B0" w:rsidRPr="0004375D" w:rsidRDefault="00E847B0" w:rsidP="0004375D">
            <w:pPr>
              <w:spacing w:line="264" w:lineRule="auto"/>
              <w:ind w:left="-57" w:right="-57"/>
              <w:jc w:val="both"/>
            </w:pPr>
            <w:r w:rsidRPr="0004375D">
              <w:t>Nước mặt</w:t>
            </w:r>
          </w:p>
        </w:tc>
        <w:tc>
          <w:tcPr>
            <w:tcW w:w="567" w:type="dxa"/>
            <w:shd w:val="clear" w:color="auto" w:fill="auto"/>
            <w:vAlign w:val="center"/>
          </w:tcPr>
          <w:p w14:paraId="52FFF5F6" w14:textId="77777777" w:rsidR="00E847B0" w:rsidRPr="0004375D" w:rsidRDefault="00E847B0" w:rsidP="0004375D">
            <w:pPr>
              <w:spacing w:line="264" w:lineRule="auto"/>
              <w:ind w:left="-57" w:right="-57"/>
              <w:jc w:val="center"/>
            </w:pPr>
            <w:r w:rsidRPr="0004375D">
              <w:t>m</w:t>
            </w:r>
            <w:r w:rsidRPr="0004375D">
              <w:rPr>
                <w:vertAlign w:val="superscript"/>
              </w:rPr>
              <w:t>3</w:t>
            </w:r>
          </w:p>
        </w:tc>
        <w:tc>
          <w:tcPr>
            <w:tcW w:w="1134" w:type="dxa"/>
            <w:vAlign w:val="center"/>
          </w:tcPr>
          <w:p w14:paraId="408BD2F5" w14:textId="77777777" w:rsidR="00E847B0" w:rsidRPr="0004375D" w:rsidRDefault="00E847B0" w:rsidP="0004375D">
            <w:pPr>
              <w:spacing w:line="264" w:lineRule="auto"/>
              <w:ind w:left="-57" w:right="-57"/>
              <w:jc w:val="center"/>
            </w:pPr>
            <w:r w:rsidRPr="0004375D">
              <w:t>6.000</w:t>
            </w:r>
          </w:p>
        </w:tc>
      </w:tr>
      <w:tr w:rsidR="00E847B0" w:rsidRPr="0004375D" w14:paraId="14F1737C" w14:textId="77777777" w:rsidTr="0029452E">
        <w:trPr>
          <w:trHeight w:val="283"/>
          <w:jc w:val="center"/>
        </w:trPr>
        <w:tc>
          <w:tcPr>
            <w:tcW w:w="714" w:type="dxa"/>
            <w:shd w:val="clear" w:color="auto" w:fill="auto"/>
            <w:vAlign w:val="center"/>
          </w:tcPr>
          <w:p w14:paraId="6B43FA74" w14:textId="77777777" w:rsidR="00E847B0" w:rsidRPr="0004375D" w:rsidRDefault="00E847B0" w:rsidP="0004375D">
            <w:pPr>
              <w:spacing w:line="264" w:lineRule="auto"/>
              <w:ind w:left="-57" w:right="-57"/>
            </w:pPr>
          </w:p>
        </w:tc>
        <w:tc>
          <w:tcPr>
            <w:tcW w:w="557" w:type="dxa"/>
            <w:shd w:val="clear" w:color="auto" w:fill="auto"/>
            <w:vAlign w:val="center"/>
          </w:tcPr>
          <w:p w14:paraId="29EC1506" w14:textId="77777777" w:rsidR="00E847B0" w:rsidRPr="0004375D" w:rsidRDefault="00E847B0" w:rsidP="0004375D">
            <w:pPr>
              <w:spacing w:line="264" w:lineRule="auto"/>
              <w:ind w:left="-57" w:right="-57"/>
            </w:pPr>
          </w:p>
        </w:tc>
        <w:tc>
          <w:tcPr>
            <w:tcW w:w="851" w:type="dxa"/>
            <w:shd w:val="clear" w:color="auto" w:fill="auto"/>
            <w:vAlign w:val="center"/>
          </w:tcPr>
          <w:p w14:paraId="60EF5BC6" w14:textId="77777777" w:rsidR="00E847B0" w:rsidRPr="0004375D" w:rsidRDefault="00E847B0" w:rsidP="0004375D">
            <w:pPr>
              <w:spacing w:line="264" w:lineRule="auto"/>
              <w:ind w:left="-57" w:right="-57"/>
            </w:pPr>
            <w:r w:rsidRPr="0004375D">
              <w:t>V202</w:t>
            </w:r>
          </w:p>
        </w:tc>
        <w:tc>
          <w:tcPr>
            <w:tcW w:w="992" w:type="dxa"/>
            <w:shd w:val="clear" w:color="auto" w:fill="auto"/>
            <w:vAlign w:val="center"/>
          </w:tcPr>
          <w:p w14:paraId="59A0978A" w14:textId="77777777" w:rsidR="00E847B0" w:rsidRPr="0004375D" w:rsidRDefault="00E847B0" w:rsidP="0004375D">
            <w:pPr>
              <w:spacing w:line="264" w:lineRule="auto"/>
              <w:ind w:left="-57" w:right="-57"/>
            </w:pPr>
          </w:p>
        </w:tc>
        <w:tc>
          <w:tcPr>
            <w:tcW w:w="567" w:type="dxa"/>
            <w:shd w:val="clear" w:color="auto" w:fill="auto"/>
            <w:vAlign w:val="center"/>
          </w:tcPr>
          <w:p w14:paraId="00E27675" w14:textId="77777777" w:rsidR="00E847B0" w:rsidRPr="0004375D" w:rsidRDefault="00E847B0" w:rsidP="0004375D">
            <w:pPr>
              <w:spacing w:line="264" w:lineRule="auto"/>
              <w:ind w:left="-57" w:right="-57"/>
            </w:pPr>
          </w:p>
        </w:tc>
        <w:tc>
          <w:tcPr>
            <w:tcW w:w="567" w:type="dxa"/>
            <w:shd w:val="clear" w:color="auto" w:fill="auto"/>
            <w:vAlign w:val="center"/>
          </w:tcPr>
          <w:p w14:paraId="0AE71A82" w14:textId="77777777" w:rsidR="00E847B0" w:rsidRPr="0004375D" w:rsidRDefault="00E847B0" w:rsidP="0004375D">
            <w:pPr>
              <w:spacing w:line="264" w:lineRule="auto"/>
              <w:ind w:left="-57" w:right="-57"/>
            </w:pPr>
          </w:p>
        </w:tc>
        <w:tc>
          <w:tcPr>
            <w:tcW w:w="3544" w:type="dxa"/>
            <w:shd w:val="clear" w:color="auto" w:fill="auto"/>
            <w:vAlign w:val="center"/>
          </w:tcPr>
          <w:p w14:paraId="5EF0A2F3" w14:textId="77777777" w:rsidR="00E847B0" w:rsidRPr="0004375D" w:rsidRDefault="00E847B0" w:rsidP="0004375D">
            <w:pPr>
              <w:spacing w:line="264" w:lineRule="auto"/>
              <w:ind w:left="-57" w:right="-57"/>
              <w:jc w:val="both"/>
            </w:pPr>
            <w:r w:rsidRPr="0004375D">
              <w:t>Nước dưới đất (nước ngầm)</w:t>
            </w:r>
          </w:p>
        </w:tc>
        <w:tc>
          <w:tcPr>
            <w:tcW w:w="567" w:type="dxa"/>
            <w:shd w:val="clear" w:color="auto" w:fill="auto"/>
            <w:vAlign w:val="center"/>
          </w:tcPr>
          <w:p w14:paraId="50A832AF" w14:textId="77777777" w:rsidR="00E847B0" w:rsidRPr="0004375D" w:rsidRDefault="00E847B0" w:rsidP="0004375D">
            <w:pPr>
              <w:spacing w:line="264" w:lineRule="auto"/>
              <w:ind w:left="-57" w:right="-57"/>
              <w:jc w:val="center"/>
            </w:pPr>
            <w:r w:rsidRPr="0004375D">
              <w:t>m</w:t>
            </w:r>
            <w:r w:rsidRPr="0004375D">
              <w:rPr>
                <w:vertAlign w:val="superscript"/>
              </w:rPr>
              <w:t>3</w:t>
            </w:r>
          </w:p>
        </w:tc>
        <w:tc>
          <w:tcPr>
            <w:tcW w:w="1134" w:type="dxa"/>
            <w:vAlign w:val="center"/>
          </w:tcPr>
          <w:p w14:paraId="5FAD4308" w14:textId="77777777" w:rsidR="00E847B0" w:rsidRPr="0004375D" w:rsidRDefault="00E847B0" w:rsidP="0004375D">
            <w:pPr>
              <w:spacing w:line="264" w:lineRule="auto"/>
              <w:ind w:left="-57" w:right="-57"/>
              <w:jc w:val="center"/>
            </w:pPr>
            <w:r w:rsidRPr="0004375D">
              <w:t>9.000</w:t>
            </w:r>
          </w:p>
        </w:tc>
      </w:tr>
      <w:tr w:rsidR="00E847B0" w:rsidRPr="0004375D" w14:paraId="7FDA8476" w14:textId="77777777" w:rsidTr="0029452E">
        <w:trPr>
          <w:trHeight w:val="283"/>
          <w:jc w:val="center"/>
        </w:trPr>
        <w:tc>
          <w:tcPr>
            <w:tcW w:w="714" w:type="dxa"/>
            <w:shd w:val="clear" w:color="auto" w:fill="auto"/>
            <w:vAlign w:val="center"/>
          </w:tcPr>
          <w:p w14:paraId="0DE80CE7" w14:textId="77777777" w:rsidR="00E847B0" w:rsidRPr="0004375D" w:rsidRDefault="00E847B0" w:rsidP="0004375D">
            <w:pPr>
              <w:spacing w:line="264" w:lineRule="auto"/>
              <w:ind w:left="-57" w:right="-57"/>
            </w:pPr>
          </w:p>
        </w:tc>
        <w:tc>
          <w:tcPr>
            <w:tcW w:w="557" w:type="dxa"/>
            <w:shd w:val="clear" w:color="auto" w:fill="auto"/>
            <w:vAlign w:val="center"/>
          </w:tcPr>
          <w:p w14:paraId="1A43BDE1" w14:textId="77777777" w:rsidR="00E847B0" w:rsidRPr="0004375D" w:rsidRDefault="00E847B0" w:rsidP="0004375D">
            <w:pPr>
              <w:spacing w:line="264" w:lineRule="auto"/>
              <w:ind w:left="-57" w:right="-57"/>
              <w:rPr>
                <w:b/>
              </w:rPr>
            </w:pPr>
            <w:r w:rsidRPr="0004375D">
              <w:rPr>
                <w:b/>
              </w:rPr>
              <w:t>V3</w:t>
            </w:r>
          </w:p>
        </w:tc>
        <w:tc>
          <w:tcPr>
            <w:tcW w:w="851" w:type="dxa"/>
            <w:shd w:val="clear" w:color="auto" w:fill="auto"/>
            <w:vAlign w:val="center"/>
          </w:tcPr>
          <w:p w14:paraId="33D830EA" w14:textId="77777777" w:rsidR="00E847B0" w:rsidRPr="0004375D" w:rsidRDefault="00E847B0" w:rsidP="0004375D">
            <w:pPr>
              <w:spacing w:line="264" w:lineRule="auto"/>
              <w:ind w:left="-57" w:right="-57"/>
            </w:pPr>
          </w:p>
        </w:tc>
        <w:tc>
          <w:tcPr>
            <w:tcW w:w="992" w:type="dxa"/>
            <w:shd w:val="clear" w:color="auto" w:fill="auto"/>
            <w:vAlign w:val="center"/>
          </w:tcPr>
          <w:p w14:paraId="07D94220" w14:textId="77777777" w:rsidR="00E847B0" w:rsidRPr="0004375D" w:rsidRDefault="00E847B0" w:rsidP="0004375D">
            <w:pPr>
              <w:spacing w:line="264" w:lineRule="auto"/>
              <w:ind w:left="-57" w:right="-57"/>
            </w:pPr>
          </w:p>
        </w:tc>
        <w:tc>
          <w:tcPr>
            <w:tcW w:w="567" w:type="dxa"/>
            <w:shd w:val="clear" w:color="auto" w:fill="auto"/>
            <w:vAlign w:val="center"/>
          </w:tcPr>
          <w:p w14:paraId="34CA732F" w14:textId="77777777" w:rsidR="00E847B0" w:rsidRPr="0004375D" w:rsidRDefault="00E847B0" w:rsidP="0004375D">
            <w:pPr>
              <w:spacing w:line="264" w:lineRule="auto"/>
              <w:ind w:left="-57" w:right="-57"/>
            </w:pPr>
          </w:p>
        </w:tc>
        <w:tc>
          <w:tcPr>
            <w:tcW w:w="567" w:type="dxa"/>
            <w:shd w:val="clear" w:color="auto" w:fill="auto"/>
            <w:vAlign w:val="center"/>
          </w:tcPr>
          <w:p w14:paraId="55B19655" w14:textId="77777777" w:rsidR="00E847B0" w:rsidRPr="0004375D" w:rsidRDefault="00E847B0" w:rsidP="0004375D">
            <w:pPr>
              <w:spacing w:line="264" w:lineRule="auto"/>
              <w:ind w:left="-57" w:right="-57"/>
            </w:pPr>
          </w:p>
        </w:tc>
        <w:tc>
          <w:tcPr>
            <w:tcW w:w="3544" w:type="dxa"/>
            <w:shd w:val="clear" w:color="auto" w:fill="auto"/>
            <w:vAlign w:val="center"/>
          </w:tcPr>
          <w:p w14:paraId="18E126EE" w14:textId="77777777" w:rsidR="00E847B0" w:rsidRPr="0004375D" w:rsidRDefault="00E847B0" w:rsidP="0004375D">
            <w:pPr>
              <w:spacing w:line="264" w:lineRule="auto"/>
              <w:ind w:left="-57" w:right="-57"/>
              <w:jc w:val="both"/>
              <w:rPr>
                <w:b/>
              </w:rPr>
            </w:pPr>
            <w:r w:rsidRPr="0004375D">
              <w:rPr>
                <w:b/>
              </w:rPr>
              <w:t>Nước thiên nhiên dùng cho mục đích khác</w:t>
            </w:r>
          </w:p>
        </w:tc>
        <w:tc>
          <w:tcPr>
            <w:tcW w:w="567" w:type="dxa"/>
            <w:shd w:val="clear" w:color="auto" w:fill="auto"/>
            <w:vAlign w:val="center"/>
          </w:tcPr>
          <w:p w14:paraId="109F2918" w14:textId="77777777" w:rsidR="00E847B0" w:rsidRPr="0004375D" w:rsidRDefault="00E847B0" w:rsidP="0004375D">
            <w:pPr>
              <w:spacing w:line="264" w:lineRule="auto"/>
              <w:ind w:left="-57" w:right="-57"/>
            </w:pPr>
          </w:p>
        </w:tc>
        <w:tc>
          <w:tcPr>
            <w:tcW w:w="1134" w:type="dxa"/>
            <w:vAlign w:val="center"/>
          </w:tcPr>
          <w:p w14:paraId="44F82CC6" w14:textId="77777777" w:rsidR="00E847B0" w:rsidRPr="0004375D" w:rsidRDefault="00E847B0" w:rsidP="0004375D">
            <w:pPr>
              <w:spacing w:line="264" w:lineRule="auto"/>
              <w:ind w:left="-57" w:right="-57"/>
              <w:jc w:val="center"/>
            </w:pPr>
          </w:p>
        </w:tc>
      </w:tr>
      <w:tr w:rsidR="00E847B0" w:rsidRPr="0004375D" w14:paraId="03B0EA46" w14:textId="77777777" w:rsidTr="0029452E">
        <w:trPr>
          <w:trHeight w:val="283"/>
          <w:jc w:val="center"/>
        </w:trPr>
        <w:tc>
          <w:tcPr>
            <w:tcW w:w="714" w:type="dxa"/>
            <w:shd w:val="clear" w:color="auto" w:fill="auto"/>
            <w:vAlign w:val="center"/>
          </w:tcPr>
          <w:p w14:paraId="7D18AF94" w14:textId="77777777" w:rsidR="00E847B0" w:rsidRPr="0004375D" w:rsidRDefault="00E847B0" w:rsidP="0004375D">
            <w:pPr>
              <w:spacing w:line="264" w:lineRule="auto"/>
              <w:ind w:left="-57" w:right="-57"/>
            </w:pPr>
          </w:p>
        </w:tc>
        <w:tc>
          <w:tcPr>
            <w:tcW w:w="557" w:type="dxa"/>
            <w:shd w:val="clear" w:color="auto" w:fill="auto"/>
            <w:vAlign w:val="center"/>
          </w:tcPr>
          <w:p w14:paraId="3714C5C4" w14:textId="77777777" w:rsidR="00E847B0" w:rsidRPr="0004375D" w:rsidRDefault="00E847B0" w:rsidP="0004375D">
            <w:pPr>
              <w:spacing w:line="264" w:lineRule="auto"/>
              <w:ind w:left="-57" w:right="-57"/>
            </w:pPr>
          </w:p>
        </w:tc>
        <w:tc>
          <w:tcPr>
            <w:tcW w:w="851" w:type="dxa"/>
            <w:shd w:val="clear" w:color="auto" w:fill="auto"/>
            <w:vAlign w:val="center"/>
          </w:tcPr>
          <w:p w14:paraId="32F3B391" w14:textId="77777777" w:rsidR="00E847B0" w:rsidRPr="0004375D" w:rsidRDefault="00E847B0" w:rsidP="0004375D">
            <w:pPr>
              <w:spacing w:line="264" w:lineRule="auto"/>
              <w:ind w:left="-57" w:right="-57"/>
            </w:pPr>
            <w:r w:rsidRPr="0004375D">
              <w:t>V301</w:t>
            </w:r>
          </w:p>
        </w:tc>
        <w:tc>
          <w:tcPr>
            <w:tcW w:w="992" w:type="dxa"/>
            <w:shd w:val="clear" w:color="auto" w:fill="auto"/>
            <w:vAlign w:val="center"/>
          </w:tcPr>
          <w:p w14:paraId="4A3C8077" w14:textId="77777777" w:rsidR="00E847B0" w:rsidRPr="0004375D" w:rsidRDefault="00E847B0" w:rsidP="0004375D">
            <w:pPr>
              <w:spacing w:line="264" w:lineRule="auto"/>
              <w:ind w:left="-57" w:right="-57"/>
            </w:pPr>
          </w:p>
        </w:tc>
        <w:tc>
          <w:tcPr>
            <w:tcW w:w="567" w:type="dxa"/>
            <w:shd w:val="clear" w:color="auto" w:fill="auto"/>
            <w:vAlign w:val="center"/>
          </w:tcPr>
          <w:p w14:paraId="0E193751" w14:textId="77777777" w:rsidR="00E847B0" w:rsidRPr="0004375D" w:rsidRDefault="00E847B0" w:rsidP="0004375D">
            <w:pPr>
              <w:spacing w:line="264" w:lineRule="auto"/>
              <w:ind w:left="-57" w:right="-57"/>
            </w:pPr>
          </w:p>
        </w:tc>
        <w:tc>
          <w:tcPr>
            <w:tcW w:w="567" w:type="dxa"/>
            <w:shd w:val="clear" w:color="auto" w:fill="auto"/>
            <w:vAlign w:val="center"/>
          </w:tcPr>
          <w:p w14:paraId="786BC8FB" w14:textId="77777777" w:rsidR="00E847B0" w:rsidRPr="0004375D" w:rsidRDefault="00E847B0" w:rsidP="0004375D">
            <w:pPr>
              <w:spacing w:line="264" w:lineRule="auto"/>
              <w:ind w:left="-57" w:right="-57"/>
            </w:pPr>
          </w:p>
        </w:tc>
        <w:tc>
          <w:tcPr>
            <w:tcW w:w="3544" w:type="dxa"/>
            <w:shd w:val="clear" w:color="auto" w:fill="auto"/>
            <w:vAlign w:val="center"/>
          </w:tcPr>
          <w:p w14:paraId="5A0A4BFA" w14:textId="77777777" w:rsidR="00E847B0" w:rsidRPr="0004375D" w:rsidRDefault="00E847B0" w:rsidP="0004375D">
            <w:pPr>
              <w:spacing w:line="264" w:lineRule="auto"/>
              <w:ind w:left="-57" w:right="-57"/>
              <w:jc w:val="both"/>
            </w:pPr>
            <w:r w:rsidRPr="0004375D">
              <w:t>Nước thiên nhiên dùng cho sản xuất rượu, bia, nước giải khát, nước đá</w:t>
            </w:r>
          </w:p>
        </w:tc>
        <w:tc>
          <w:tcPr>
            <w:tcW w:w="567" w:type="dxa"/>
            <w:shd w:val="clear" w:color="auto" w:fill="auto"/>
            <w:vAlign w:val="center"/>
          </w:tcPr>
          <w:p w14:paraId="5811AD54" w14:textId="77777777" w:rsidR="00E847B0" w:rsidRPr="0004375D" w:rsidRDefault="00E847B0" w:rsidP="0004375D">
            <w:pPr>
              <w:spacing w:line="264" w:lineRule="auto"/>
              <w:ind w:left="-57" w:right="-57"/>
              <w:jc w:val="center"/>
            </w:pPr>
          </w:p>
        </w:tc>
        <w:tc>
          <w:tcPr>
            <w:tcW w:w="1134" w:type="dxa"/>
            <w:vAlign w:val="center"/>
          </w:tcPr>
          <w:p w14:paraId="393364DB" w14:textId="77777777" w:rsidR="00E847B0" w:rsidRPr="0004375D" w:rsidRDefault="00E847B0" w:rsidP="0004375D">
            <w:pPr>
              <w:spacing w:line="264" w:lineRule="auto"/>
              <w:ind w:left="-57" w:right="-57"/>
              <w:jc w:val="center"/>
            </w:pPr>
          </w:p>
        </w:tc>
      </w:tr>
      <w:tr w:rsidR="00E847B0" w:rsidRPr="0004375D" w14:paraId="580BD081" w14:textId="77777777" w:rsidTr="0029452E">
        <w:trPr>
          <w:trHeight w:val="283"/>
          <w:jc w:val="center"/>
        </w:trPr>
        <w:tc>
          <w:tcPr>
            <w:tcW w:w="714" w:type="dxa"/>
            <w:shd w:val="clear" w:color="auto" w:fill="auto"/>
            <w:vAlign w:val="center"/>
          </w:tcPr>
          <w:p w14:paraId="35182233" w14:textId="77777777" w:rsidR="00E847B0" w:rsidRPr="0004375D" w:rsidRDefault="00E847B0" w:rsidP="0004375D">
            <w:pPr>
              <w:spacing w:line="264" w:lineRule="auto"/>
              <w:ind w:left="-57" w:right="-57"/>
            </w:pPr>
          </w:p>
        </w:tc>
        <w:tc>
          <w:tcPr>
            <w:tcW w:w="557" w:type="dxa"/>
            <w:shd w:val="clear" w:color="auto" w:fill="auto"/>
            <w:vAlign w:val="center"/>
          </w:tcPr>
          <w:p w14:paraId="79E4BCCA" w14:textId="77777777" w:rsidR="00E847B0" w:rsidRPr="0004375D" w:rsidRDefault="00E847B0" w:rsidP="0004375D">
            <w:pPr>
              <w:spacing w:line="264" w:lineRule="auto"/>
              <w:ind w:left="-57" w:right="-57"/>
            </w:pPr>
          </w:p>
        </w:tc>
        <w:tc>
          <w:tcPr>
            <w:tcW w:w="851" w:type="dxa"/>
            <w:shd w:val="clear" w:color="auto" w:fill="auto"/>
            <w:vAlign w:val="center"/>
          </w:tcPr>
          <w:p w14:paraId="572B8F69" w14:textId="77777777" w:rsidR="00E847B0" w:rsidRPr="0004375D" w:rsidRDefault="00E847B0" w:rsidP="0004375D">
            <w:pPr>
              <w:spacing w:line="264" w:lineRule="auto"/>
              <w:ind w:left="-57" w:right="-57"/>
            </w:pPr>
          </w:p>
        </w:tc>
        <w:tc>
          <w:tcPr>
            <w:tcW w:w="992" w:type="dxa"/>
            <w:shd w:val="clear" w:color="auto" w:fill="auto"/>
            <w:vAlign w:val="center"/>
          </w:tcPr>
          <w:p w14:paraId="3D299D11" w14:textId="77777777" w:rsidR="00E847B0" w:rsidRPr="0004375D" w:rsidRDefault="00E847B0" w:rsidP="0004375D">
            <w:pPr>
              <w:spacing w:line="264" w:lineRule="auto"/>
              <w:ind w:left="-57" w:right="-57"/>
              <w:rPr>
                <w:color w:val="FF0000"/>
              </w:rPr>
            </w:pPr>
            <w:r w:rsidRPr="0004375D">
              <w:rPr>
                <w:color w:val="000000"/>
              </w:rPr>
              <w:t>V30101</w:t>
            </w:r>
          </w:p>
        </w:tc>
        <w:tc>
          <w:tcPr>
            <w:tcW w:w="567" w:type="dxa"/>
            <w:shd w:val="clear" w:color="auto" w:fill="auto"/>
            <w:vAlign w:val="center"/>
          </w:tcPr>
          <w:p w14:paraId="007B5A90" w14:textId="77777777" w:rsidR="00E847B0" w:rsidRPr="0004375D" w:rsidRDefault="00E847B0" w:rsidP="0004375D">
            <w:pPr>
              <w:spacing w:line="264" w:lineRule="auto"/>
              <w:ind w:left="-57" w:right="-57"/>
              <w:rPr>
                <w:color w:val="FF0000"/>
              </w:rPr>
            </w:pPr>
          </w:p>
        </w:tc>
        <w:tc>
          <w:tcPr>
            <w:tcW w:w="567" w:type="dxa"/>
            <w:shd w:val="clear" w:color="auto" w:fill="auto"/>
            <w:vAlign w:val="center"/>
          </w:tcPr>
          <w:p w14:paraId="174E016F" w14:textId="77777777" w:rsidR="00E847B0" w:rsidRPr="0004375D" w:rsidRDefault="00E847B0" w:rsidP="0004375D">
            <w:pPr>
              <w:spacing w:line="264" w:lineRule="auto"/>
              <w:ind w:left="-57" w:right="-57"/>
              <w:rPr>
                <w:color w:val="FF0000"/>
              </w:rPr>
            </w:pPr>
          </w:p>
        </w:tc>
        <w:tc>
          <w:tcPr>
            <w:tcW w:w="3544" w:type="dxa"/>
            <w:shd w:val="clear" w:color="auto" w:fill="auto"/>
            <w:vAlign w:val="center"/>
          </w:tcPr>
          <w:p w14:paraId="2699BEDE" w14:textId="77777777" w:rsidR="00E847B0" w:rsidRPr="0004375D" w:rsidRDefault="00E847B0" w:rsidP="0004375D">
            <w:pPr>
              <w:spacing w:line="264" w:lineRule="auto"/>
              <w:ind w:left="-57" w:right="-57"/>
              <w:jc w:val="both"/>
              <w:rPr>
                <w:color w:val="FF0000"/>
              </w:rPr>
            </w:pPr>
            <w:r w:rsidRPr="0004375D">
              <w:t>Nước thiên nhiên dùng cho sản xuất rượu, bia, nước giải khát, nước đá phục vụ cho tiêu dùng.</w:t>
            </w:r>
          </w:p>
        </w:tc>
        <w:tc>
          <w:tcPr>
            <w:tcW w:w="567" w:type="dxa"/>
            <w:shd w:val="clear" w:color="auto" w:fill="auto"/>
            <w:vAlign w:val="center"/>
          </w:tcPr>
          <w:p w14:paraId="733C0AD2" w14:textId="77777777" w:rsidR="00E847B0" w:rsidRPr="0004375D" w:rsidRDefault="00E847B0" w:rsidP="0004375D">
            <w:pPr>
              <w:spacing w:line="264" w:lineRule="auto"/>
              <w:ind w:left="-57" w:right="-57"/>
              <w:jc w:val="center"/>
            </w:pPr>
            <w:r w:rsidRPr="0004375D">
              <w:t>m</w:t>
            </w:r>
            <w:r w:rsidRPr="0004375D">
              <w:rPr>
                <w:vertAlign w:val="superscript"/>
              </w:rPr>
              <w:t>3</w:t>
            </w:r>
          </w:p>
        </w:tc>
        <w:tc>
          <w:tcPr>
            <w:tcW w:w="1134" w:type="dxa"/>
            <w:vAlign w:val="center"/>
          </w:tcPr>
          <w:p w14:paraId="61781D60" w14:textId="77777777" w:rsidR="00E847B0" w:rsidRPr="0004375D" w:rsidRDefault="00E847B0" w:rsidP="0004375D">
            <w:pPr>
              <w:spacing w:line="264" w:lineRule="auto"/>
              <w:ind w:left="-57" w:right="-57"/>
              <w:jc w:val="center"/>
            </w:pPr>
            <w:r w:rsidRPr="0004375D">
              <w:t>90.000</w:t>
            </w:r>
          </w:p>
        </w:tc>
      </w:tr>
      <w:tr w:rsidR="00E847B0" w:rsidRPr="0004375D" w14:paraId="68AE28C7" w14:textId="77777777" w:rsidTr="0029452E">
        <w:trPr>
          <w:trHeight w:val="283"/>
          <w:jc w:val="center"/>
        </w:trPr>
        <w:tc>
          <w:tcPr>
            <w:tcW w:w="714" w:type="dxa"/>
            <w:shd w:val="clear" w:color="auto" w:fill="auto"/>
            <w:vAlign w:val="center"/>
          </w:tcPr>
          <w:p w14:paraId="584ABC87" w14:textId="77777777" w:rsidR="00E847B0" w:rsidRPr="0004375D" w:rsidRDefault="00E847B0" w:rsidP="0004375D">
            <w:pPr>
              <w:spacing w:line="264" w:lineRule="auto"/>
              <w:ind w:left="-57" w:right="-57"/>
            </w:pPr>
          </w:p>
        </w:tc>
        <w:tc>
          <w:tcPr>
            <w:tcW w:w="557" w:type="dxa"/>
            <w:shd w:val="clear" w:color="auto" w:fill="auto"/>
            <w:vAlign w:val="center"/>
          </w:tcPr>
          <w:p w14:paraId="462F74D0" w14:textId="77777777" w:rsidR="00E847B0" w:rsidRPr="0004375D" w:rsidRDefault="00E847B0" w:rsidP="0004375D">
            <w:pPr>
              <w:spacing w:line="264" w:lineRule="auto"/>
              <w:ind w:left="-57" w:right="-57"/>
            </w:pPr>
          </w:p>
        </w:tc>
        <w:tc>
          <w:tcPr>
            <w:tcW w:w="851" w:type="dxa"/>
            <w:shd w:val="clear" w:color="auto" w:fill="auto"/>
            <w:vAlign w:val="center"/>
          </w:tcPr>
          <w:p w14:paraId="25A12D60" w14:textId="77777777" w:rsidR="00E847B0" w:rsidRPr="0004375D" w:rsidRDefault="00E847B0" w:rsidP="0004375D">
            <w:pPr>
              <w:spacing w:line="264" w:lineRule="auto"/>
              <w:ind w:left="-57" w:right="-57"/>
            </w:pPr>
          </w:p>
        </w:tc>
        <w:tc>
          <w:tcPr>
            <w:tcW w:w="992" w:type="dxa"/>
            <w:shd w:val="clear" w:color="auto" w:fill="auto"/>
            <w:vAlign w:val="center"/>
          </w:tcPr>
          <w:p w14:paraId="33567F3D" w14:textId="77777777" w:rsidR="00E847B0" w:rsidRPr="0004375D" w:rsidRDefault="00E847B0" w:rsidP="0004375D">
            <w:pPr>
              <w:spacing w:line="264" w:lineRule="auto"/>
              <w:ind w:left="-57" w:right="-57"/>
              <w:rPr>
                <w:color w:val="FF0000"/>
              </w:rPr>
            </w:pPr>
            <w:r w:rsidRPr="0004375D">
              <w:rPr>
                <w:color w:val="000000"/>
              </w:rPr>
              <w:t>V30102</w:t>
            </w:r>
          </w:p>
        </w:tc>
        <w:tc>
          <w:tcPr>
            <w:tcW w:w="567" w:type="dxa"/>
            <w:shd w:val="clear" w:color="auto" w:fill="auto"/>
            <w:vAlign w:val="center"/>
          </w:tcPr>
          <w:p w14:paraId="185C05F4" w14:textId="77777777" w:rsidR="00E847B0" w:rsidRPr="0004375D" w:rsidRDefault="00E847B0" w:rsidP="0004375D">
            <w:pPr>
              <w:spacing w:line="264" w:lineRule="auto"/>
              <w:ind w:left="-57" w:right="-57"/>
              <w:rPr>
                <w:color w:val="FF0000"/>
              </w:rPr>
            </w:pPr>
          </w:p>
        </w:tc>
        <w:tc>
          <w:tcPr>
            <w:tcW w:w="567" w:type="dxa"/>
            <w:shd w:val="clear" w:color="auto" w:fill="auto"/>
            <w:vAlign w:val="center"/>
          </w:tcPr>
          <w:p w14:paraId="1D5D1D5C" w14:textId="77777777" w:rsidR="00E847B0" w:rsidRPr="0004375D" w:rsidRDefault="00E847B0" w:rsidP="0004375D">
            <w:pPr>
              <w:spacing w:line="264" w:lineRule="auto"/>
              <w:ind w:left="-57" w:right="-57"/>
              <w:rPr>
                <w:color w:val="FF0000"/>
              </w:rPr>
            </w:pPr>
          </w:p>
        </w:tc>
        <w:tc>
          <w:tcPr>
            <w:tcW w:w="3544" w:type="dxa"/>
            <w:shd w:val="clear" w:color="auto" w:fill="auto"/>
            <w:vAlign w:val="center"/>
          </w:tcPr>
          <w:p w14:paraId="183C2359" w14:textId="77777777" w:rsidR="00E847B0" w:rsidRPr="0004375D" w:rsidRDefault="00E847B0" w:rsidP="0004375D">
            <w:pPr>
              <w:spacing w:line="264" w:lineRule="auto"/>
              <w:ind w:left="-57" w:right="-57"/>
              <w:jc w:val="both"/>
              <w:rPr>
                <w:color w:val="000000"/>
              </w:rPr>
            </w:pPr>
            <w:r w:rsidRPr="0004375D">
              <w:rPr>
                <w:color w:val="000000"/>
              </w:rPr>
              <w:t>Nước thiên nhiên dùng trong sản xuất nước đá phục vụ cho sản xuất.</w:t>
            </w:r>
          </w:p>
        </w:tc>
        <w:tc>
          <w:tcPr>
            <w:tcW w:w="567" w:type="dxa"/>
            <w:shd w:val="clear" w:color="auto" w:fill="auto"/>
            <w:vAlign w:val="center"/>
          </w:tcPr>
          <w:p w14:paraId="5624C767" w14:textId="77777777" w:rsidR="00E847B0" w:rsidRPr="0004375D" w:rsidRDefault="00E847B0" w:rsidP="0004375D">
            <w:pPr>
              <w:spacing w:line="264" w:lineRule="auto"/>
              <w:ind w:left="-57" w:right="-57"/>
              <w:jc w:val="center"/>
              <w:rPr>
                <w:color w:val="000000"/>
              </w:rPr>
            </w:pPr>
            <w:r w:rsidRPr="0004375D">
              <w:rPr>
                <w:color w:val="000000"/>
              </w:rPr>
              <w:t>m</w:t>
            </w:r>
            <w:r w:rsidRPr="0004375D">
              <w:rPr>
                <w:color w:val="000000"/>
                <w:vertAlign w:val="superscript"/>
              </w:rPr>
              <w:t>3</w:t>
            </w:r>
          </w:p>
        </w:tc>
        <w:tc>
          <w:tcPr>
            <w:tcW w:w="1134" w:type="dxa"/>
            <w:vAlign w:val="center"/>
          </w:tcPr>
          <w:p w14:paraId="5C028B7D" w14:textId="77777777" w:rsidR="00E847B0" w:rsidRPr="0004375D" w:rsidRDefault="00E847B0" w:rsidP="0004375D">
            <w:pPr>
              <w:spacing w:line="264" w:lineRule="auto"/>
              <w:ind w:left="-57" w:right="-57"/>
              <w:jc w:val="center"/>
              <w:rPr>
                <w:color w:val="000000"/>
              </w:rPr>
            </w:pPr>
            <w:r w:rsidRPr="0004375D">
              <w:rPr>
                <w:color w:val="000000"/>
              </w:rPr>
              <w:t>40.000</w:t>
            </w:r>
          </w:p>
        </w:tc>
      </w:tr>
      <w:tr w:rsidR="00E847B0" w:rsidRPr="0004375D" w14:paraId="0A5C09DA" w14:textId="77777777" w:rsidTr="0029452E">
        <w:trPr>
          <w:trHeight w:val="283"/>
          <w:jc w:val="center"/>
        </w:trPr>
        <w:tc>
          <w:tcPr>
            <w:tcW w:w="714" w:type="dxa"/>
            <w:shd w:val="clear" w:color="auto" w:fill="auto"/>
            <w:vAlign w:val="center"/>
          </w:tcPr>
          <w:p w14:paraId="7C5F497C" w14:textId="77777777" w:rsidR="00E847B0" w:rsidRPr="0004375D" w:rsidRDefault="00E847B0" w:rsidP="0004375D">
            <w:pPr>
              <w:spacing w:line="264" w:lineRule="auto"/>
              <w:ind w:left="-57" w:right="-57"/>
            </w:pPr>
          </w:p>
        </w:tc>
        <w:tc>
          <w:tcPr>
            <w:tcW w:w="557" w:type="dxa"/>
            <w:shd w:val="clear" w:color="auto" w:fill="auto"/>
            <w:vAlign w:val="center"/>
          </w:tcPr>
          <w:p w14:paraId="6E93092A" w14:textId="77777777" w:rsidR="00E847B0" w:rsidRPr="0004375D" w:rsidRDefault="00E847B0" w:rsidP="0004375D">
            <w:pPr>
              <w:spacing w:line="264" w:lineRule="auto"/>
              <w:ind w:left="-57" w:right="-57"/>
            </w:pPr>
          </w:p>
        </w:tc>
        <w:tc>
          <w:tcPr>
            <w:tcW w:w="851" w:type="dxa"/>
            <w:shd w:val="clear" w:color="auto" w:fill="auto"/>
            <w:vAlign w:val="center"/>
          </w:tcPr>
          <w:p w14:paraId="19D3787C" w14:textId="77777777" w:rsidR="00E847B0" w:rsidRPr="0004375D" w:rsidRDefault="00E847B0" w:rsidP="0004375D">
            <w:pPr>
              <w:spacing w:line="264" w:lineRule="auto"/>
              <w:ind w:left="-57" w:right="-57"/>
            </w:pPr>
            <w:r w:rsidRPr="0004375D">
              <w:t>V302</w:t>
            </w:r>
          </w:p>
        </w:tc>
        <w:tc>
          <w:tcPr>
            <w:tcW w:w="992" w:type="dxa"/>
            <w:shd w:val="clear" w:color="auto" w:fill="auto"/>
            <w:vAlign w:val="center"/>
          </w:tcPr>
          <w:p w14:paraId="60C1F9FF" w14:textId="77777777" w:rsidR="00E847B0" w:rsidRPr="0004375D" w:rsidRDefault="00E847B0" w:rsidP="0004375D">
            <w:pPr>
              <w:spacing w:line="264" w:lineRule="auto"/>
              <w:ind w:left="-57" w:right="-57"/>
            </w:pPr>
          </w:p>
        </w:tc>
        <w:tc>
          <w:tcPr>
            <w:tcW w:w="567" w:type="dxa"/>
            <w:shd w:val="clear" w:color="auto" w:fill="auto"/>
            <w:vAlign w:val="center"/>
          </w:tcPr>
          <w:p w14:paraId="0CA09A62" w14:textId="77777777" w:rsidR="00E847B0" w:rsidRPr="0004375D" w:rsidRDefault="00E847B0" w:rsidP="0004375D">
            <w:pPr>
              <w:spacing w:line="264" w:lineRule="auto"/>
              <w:ind w:left="-57" w:right="-57"/>
            </w:pPr>
          </w:p>
        </w:tc>
        <w:tc>
          <w:tcPr>
            <w:tcW w:w="567" w:type="dxa"/>
            <w:shd w:val="clear" w:color="auto" w:fill="auto"/>
            <w:vAlign w:val="center"/>
          </w:tcPr>
          <w:p w14:paraId="084F66EA" w14:textId="77777777" w:rsidR="00E847B0" w:rsidRPr="0004375D" w:rsidRDefault="00E847B0" w:rsidP="0004375D">
            <w:pPr>
              <w:spacing w:line="264" w:lineRule="auto"/>
              <w:ind w:left="-57" w:right="-57"/>
            </w:pPr>
          </w:p>
        </w:tc>
        <w:tc>
          <w:tcPr>
            <w:tcW w:w="3544" w:type="dxa"/>
            <w:shd w:val="clear" w:color="auto" w:fill="auto"/>
            <w:vAlign w:val="center"/>
          </w:tcPr>
          <w:p w14:paraId="692BD328" w14:textId="77777777" w:rsidR="00E847B0" w:rsidRPr="0004375D" w:rsidRDefault="00E847B0" w:rsidP="0004375D">
            <w:pPr>
              <w:spacing w:line="264" w:lineRule="auto"/>
              <w:ind w:left="-57" w:right="-57"/>
              <w:jc w:val="both"/>
            </w:pPr>
            <w:r w:rsidRPr="0004375D">
              <w:t>Nước thiên nhiên dùng cho khai khoáng</w:t>
            </w:r>
          </w:p>
        </w:tc>
        <w:tc>
          <w:tcPr>
            <w:tcW w:w="567" w:type="dxa"/>
            <w:shd w:val="clear" w:color="auto" w:fill="auto"/>
            <w:vAlign w:val="center"/>
          </w:tcPr>
          <w:p w14:paraId="51508F8E" w14:textId="77777777" w:rsidR="00E847B0" w:rsidRPr="0004375D" w:rsidRDefault="00E847B0" w:rsidP="0004375D">
            <w:pPr>
              <w:spacing w:line="264" w:lineRule="auto"/>
              <w:ind w:left="-57" w:right="-57"/>
              <w:jc w:val="center"/>
            </w:pPr>
            <w:r w:rsidRPr="0004375D">
              <w:t>m</w:t>
            </w:r>
            <w:r w:rsidRPr="0004375D">
              <w:rPr>
                <w:vertAlign w:val="superscript"/>
              </w:rPr>
              <w:t>3</w:t>
            </w:r>
          </w:p>
        </w:tc>
        <w:tc>
          <w:tcPr>
            <w:tcW w:w="1134" w:type="dxa"/>
            <w:vAlign w:val="center"/>
          </w:tcPr>
          <w:p w14:paraId="1AA01540" w14:textId="77777777" w:rsidR="00E847B0" w:rsidRPr="0004375D" w:rsidRDefault="00E847B0" w:rsidP="0004375D">
            <w:pPr>
              <w:spacing w:line="264" w:lineRule="auto"/>
              <w:ind w:left="-57" w:right="-57"/>
              <w:jc w:val="center"/>
            </w:pPr>
            <w:r w:rsidRPr="0004375D">
              <w:t>45.000</w:t>
            </w:r>
          </w:p>
        </w:tc>
      </w:tr>
      <w:tr w:rsidR="00E847B0" w:rsidRPr="0004375D" w14:paraId="3E2AFF0D" w14:textId="77777777" w:rsidTr="0029452E">
        <w:trPr>
          <w:trHeight w:val="283"/>
          <w:jc w:val="center"/>
        </w:trPr>
        <w:tc>
          <w:tcPr>
            <w:tcW w:w="714" w:type="dxa"/>
            <w:shd w:val="clear" w:color="auto" w:fill="auto"/>
            <w:vAlign w:val="center"/>
          </w:tcPr>
          <w:p w14:paraId="07F29C42" w14:textId="77777777" w:rsidR="00E847B0" w:rsidRPr="0004375D" w:rsidRDefault="00E847B0" w:rsidP="0004375D">
            <w:pPr>
              <w:spacing w:line="264" w:lineRule="auto"/>
              <w:ind w:left="-57" w:right="-57"/>
            </w:pPr>
          </w:p>
        </w:tc>
        <w:tc>
          <w:tcPr>
            <w:tcW w:w="557" w:type="dxa"/>
            <w:shd w:val="clear" w:color="auto" w:fill="auto"/>
            <w:vAlign w:val="center"/>
          </w:tcPr>
          <w:p w14:paraId="01613BF7" w14:textId="77777777" w:rsidR="00E847B0" w:rsidRPr="0004375D" w:rsidRDefault="00E847B0" w:rsidP="0004375D">
            <w:pPr>
              <w:spacing w:line="264" w:lineRule="auto"/>
              <w:ind w:left="-57" w:right="-57"/>
            </w:pPr>
          </w:p>
        </w:tc>
        <w:tc>
          <w:tcPr>
            <w:tcW w:w="851" w:type="dxa"/>
            <w:shd w:val="clear" w:color="auto" w:fill="auto"/>
            <w:vAlign w:val="center"/>
          </w:tcPr>
          <w:p w14:paraId="0A4617C0" w14:textId="77777777" w:rsidR="00E847B0" w:rsidRPr="0004375D" w:rsidRDefault="00E847B0" w:rsidP="0004375D">
            <w:pPr>
              <w:spacing w:line="264" w:lineRule="auto"/>
              <w:ind w:left="-57" w:right="-57"/>
            </w:pPr>
            <w:r w:rsidRPr="0004375D">
              <w:t>V303</w:t>
            </w:r>
          </w:p>
        </w:tc>
        <w:tc>
          <w:tcPr>
            <w:tcW w:w="992" w:type="dxa"/>
            <w:shd w:val="clear" w:color="auto" w:fill="auto"/>
            <w:vAlign w:val="center"/>
          </w:tcPr>
          <w:p w14:paraId="3E09C9E3" w14:textId="77777777" w:rsidR="00E847B0" w:rsidRPr="0004375D" w:rsidRDefault="00E847B0" w:rsidP="0004375D">
            <w:pPr>
              <w:spacing w:line="264" w:lineRule="auto"/>
              <w:ind w:left="-57" w:right="-57"/>
            </w:pPr>
          </w:p>
        </w:tc>
        <w:tc>
          <w:tcPr>
            <w:tcW w:w="567" w:type="dxa"/>
            <w:shd w:val="clear" w:color="auto" w:fill="auto"/>
            <w:vAlign w:val="center"/>
          </w:tcPr>
          <w:p w14:paraId="1892E418" w14:textId="77777777" w:rsidR="00E847B0" w:rsidRPr="0004375D" w:rsidRDefault="00E847B0" w:rsidP="0004375D">
            <w:pPr>
              <w:spacing w:line="264" w:lineRule="auto"/>
              <w:ind w:left="-57" w:right="-57"/>
            </w:pPr>
          </w:p>
        </w:tc>
        <w:tc>
          <w:tcPr>
            <w:tcW w:w="567" w:type="dxa"/>
            <w:shd w:val="clear" w:color="auto" w:fill="auto"/>
            <w:vAlign w:val="center"/>
          </w:tcPr>
          <w:p w14:paraId="5645279D" w14:textId="77777777" w:rsidR="00E847B0" w:rsidRPr="0004375D" w:rsidRDefault="00E847B0" w:rsidP="0004375D">
            <w:pPr>
              <w:spacing w:line="264" w:lineRule="auto"/>
              <w:ind w:left="-57" w:right="-57"/>
            </w:pPr>
          </w:p>
        </w:tc>
        <w:tc>
          <w:tcPr>
            <w:tcW w:w="3544" w:type="dxa"/>
            <w:shd w:val="clear" w:color="auto" w:fill="auto"/>
            <w:vAlign w:val="center"/>
          </w:tcPr>
          <w:p w14:paraId="360D8309" w14:textId="77777777" w:rsidR="00E847B0" w:rsidRPr="0004375D" w:rsidRDefault="00E847B0" w:rsidP="0004375D">
            <w:pPr>
              <w:spacing w:line="264" w:lineRule="auto"/>
              <w:ind w:left="-57" w:right="-57"/>
              <w:jc w:val="both"/>
            </w:pPr>
            <w:r w:rsidRPr="0004375D">
              <w:t>Nước thiên nhiên dùng cho mục đích khác (làm mát, vệ sinh công nghiệp, xây dựng, dùng cho sản xuất, chế biến thủy sản, hải sản, nông sản…)</w:t>
            </w:r>
          </w:p>
        </w:tc>
        <w:tc>
          <w:tcPr>
            <w:tcW w:w="567" w:type="dxa"/>
            <w:shd w:val="clear" w:color="auto" w:fill="auto"/>
            <w:vAlign w:val="center"/>
          </w:tcPr>
          <w:p w14:paraId="3F68B14F" w14:textId="77777777" w:rsidR="00E847B0" w:rsidRPr="0004375D" w:rsidRDefault="00E847B0" w:rsidP="0004375D">
            <w:pPr>
              <w:spacing w:line="264" w:lineRule="auto"/>
              <w:ind w:left="-57" w:right="-57"/>
              <w:jc w:val="center"/>
            </w:pPr>
            <w:r w:rsidRPr="0004375D">
              <w:t>m</w:t>
            </w:r>
            <w:r w:rsidRPr="0004375D">
              <w:rPr>
                <w:vertAlign w:val="superscript"/>
              </w:rPr>
              <w:t>3</w:t>
            </w:r>
          </w:p>
        </w:tc>
        <w:tc>
          <w:tcPr>
            <w:tcW w:w="1134" w:type="dxa"/>
            <w:vAlign w:val="center"/>
          </w:tcPr>
          <w:p w14:paraId="2E66F0A7" w14:textId="77777777" w:rsidR="00E847B0" w:rsidRPr="0004375D" w:rsidRDefault="00E847B0" w:rsidP="0004375D">
            <w:pPr>
              <w:spacing w:line="264" w:lineRule="auto"/>
              <w:ind w:left="-57" w:right="-57"/>
              <w:jc w:val="center"/>
            </w:pPr>
            <w:r w:rsidRPr="0004375D">
              <w:t>6.000</w:t>
            </w:r>
          </w:p>
        </w:tc>
      </w:tr>
    </w:tbl>
    <w:p w14:paraId="12875B09" w14:textId="77777777" w:rsidR="00E847B0" w:rsidRPr="0004375D" w:rsidRDefault="00E847B0" w:rsidP="00E847B0">
      <w:pPr>
        <w:spacing w:after="160" w:line="259" w:lineRule="auto"/>
      </w:pPr>
    </w:p>
    <w:p w14:paraId="1BC6371A" w14:textId="77777777" w:rsidR="00132B34" w:rsidRDefault="00132B34" w:rsidP="00132B34">
      <w:pPr>
        <w:spacing w:before="120" w:after="120"/>
        <w:ind w:firstLine="709"/>
        <w:jc w:val="both"/>
        <w:rPr>
          <w:b/>
          <w:iCs/>
          <w:sz w:val="28"/>
          <w:szCs w:val="28"/>
          <w:lang w:val="it-IT"/>
        </w:rPr>
      </w:pPr>
    </w:p>
    <w:sectPr w:rsidR="00132B34" w:rsidSect="00BC24BB">
      <w:footerReference w:type="even" r:id="rId10"/>
      <w:footerReference w:type="default" r:id="rId11"/>
      <w:pgSz w:w="11907" w:h="16840"/>
      <w:pgMar w:top="1588"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9C9EC" w14:textId="77777777" w:rsidR="00D1123A" w:rsidRDefault="00D1123A">
      <w:r>
        <w:separator/>
      </w:r>
    </w:p>
  </w:endnote>
  <w:endnote w:type="continuationSeparator" w:id="0">
    <w:p w14:paraId="05617297" w14:textId="77777777" w:rsidR="00D1123A" w:rsidRDefault="00D1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33568" w14:textId="77777777" w:rsidR="00D3370B" w:rsidRDefault="00D774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4CFA5" w14:textId="77777777" w:rsidR="00D3370B" w:rsidRDefault="00D3370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BBB51" w14:textId="77777777" w:rsidR="00D3370B" w:rsidRDefault="00D3370B">
    <w:pPr>
      <w:pStyle w:val="Footer"/>
      <w:framePr w:wrap="around" w:vAnchor="text" w:hAnchor="margin" w:xAlign="right" w:y="1"/>
      <w:rPr>
        <w:rStyle w:val="PageNumber"/>
      </w:rPr>
    </w:pPr>
  </w:p>
  <w:p w14:paraId="03DE048C" w14:textId="77777777" w:rsidR="00D3370B" w:rsidRDefault="00D3370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7D4B1" w14:textId="77777777" w:rsidR="00D1123A" w:rsidRDefault="00D1123A">
      <w:r>
        <w:separator/>
      </w:r>
    </w:p>
  </w:footnote>
  <w:footnote w:type="continuationSeparator" w:id="0">
    <w:p w14:paraId="7193BA74" w14:textId="77777777" w:rsidR="00D1123A" w:rsidRDefault="00D112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660D"/>
    <w:multiLevelType w:val="singleLevel"/>
    <w:tmpl w:val="224C660D"/>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4A"/>
    <w:rsid w:val="00003D44"/>
    <w:rsid w:val="00006647"/>
    <w:rsid w:val="00007F68"/>
    <w:rsid w:val="00015B12"/>
    <w:rsid w:val="0001700D"/>
    <w:rsid w:val="000215F5"/>
    <w:rsid w:val="00034ABA"/>
    <w:rsid w:val="000429E8"/>
    <w:rsid w:val="0004375D"/>
    <w:rsid w:val="00051766"/>
    <w:rsid w:val="000542F4"/>
    <w:rsid w:val="0005456E"/>
    <w:rsid w:val="00055615"/>
    <w:rsid w:val="000656CB"/>
    <w:rsid w:val="00070B34"/>
    <w:rsid w:val="00090FB9"/>
    <w:rsid w:val="0009151F"/>
    <w:rsid w:val="00093721"/>
    <w:rsid w:val="00093F4B"/>
    <w:rsid w:val="000953EE"/>
    <w:rsid w:val="000972AF"/>
    <w:rsid w:val="000B230B"/>
    <w:rsid w:val="000D13C1"/>
    <w:rsid w:val="000D787C"/>
    <w:rsid w:val="000D7BA5"/>
    <w:rsid w:val="000D7F0C"/>
    <w:rsid w:val="000E197B"/>
    <w:rsid w:val="000F0A48"/>
    <w:rsid w:val="000F44B0"/>
    <w:rsid w:val="000F6342"/>
    <w:rsid w:val="00105543"/>
    <w:rsid w:val="00111D8D"/>
    <w:rsid w:val="00115D55"/>
    <w:rsid w:val="0012154F"/>
    <w:rsid w:val="0012340A"/>
    <w:rsid w:val="00132665"/>
    <w:rsid w:val="00132B34"/>
    <w:rsid w:val="00146FFE"/>
    <w:rsid w:val="00153A08"/>
    <w:rsid w:val="00160A7A"/>
    <w:rsid w:val="001630AE"/>
    <w:rsid w:val="00177DA0"/>
    <w:rsid w:val="00184697"/>
    <w:rsid w:val="00197CDE"/>
    <w:rsid w:val="001A26FC"/>
    <w:rsid w:val="001A68BF"/>
    <w:rsid w:val="001A78DA"/>
    <w:rsid w:val="001C11FA"/>
    <w:rsid w:val="001C1AF2"/>
    <w:rsid w:val="001C506D"/>
    <w:rsid w:val="001C63FA"/>
    <w:rsid w:val="001C7CF2"/>
    <w:rsid w:val="001D20FF"/>
    <w:rsid w:val="001E3083"/>
    <w:rsid w:val="001F09BA"/>
    <w:rsid w:val="001F3768"/>
    <w:rsid w:val="001F685D"/>
    <w:rsid w:val="00205B23"/>
    <w:rsid w:val="00210886"/>
    <w:rsid w:val="00210E9E"/>
    <w:rsid w:val="00211779"/>
    <w:rsid w:val="00212AAF"/>
    <w:rsid w:val="00214809"/>
    <w:rsid w:val="0022035D"/>
    <w:rsid w:val="00231469"/>
    <w:rsid w:val="00240008"/>
    <w:rsid w:val="00240844"/>
    <w:rsid w:val="00246B59"/>
    <w:rsid w:val="002632AE"/>
    <w:rsid w:val="0026396D"/>
    <w:rsid w:val="00263ADF"/>
    <w:rsid w:val="00276CCD"/>
    <w:rsid w:val="00280567"/>
    <w:rsid w:val="00281298"/>
    <w:rsid w:val="00283313"/>
    <w:rsid w:val="00291C42"/>
    <w:rsid w:val="002929FD"/>
    <w:rsid w:val="00292EE0"/>
    <w:rsid w:val="00293439"/>
    <w:rsid w:val="00293DCE"/>
    <w:rsid w:val="0029452E"/>
    <w:rsid w:val="00295E79"/>
    <w:rsid w:val="002A31A3"/>
    <w:rsid w:val="002A4451"/>
    <w:rsid w:val="002A681E"/>
    <w:rsid w:val="002B1B42"/>
    <w:rsid w:val="002B4936"/>
    <w:rsid w:val="002B55B5"/>
    <w:rsid w:val="002C61AA"/>
    <w:rsid w:val="002C6CBE"/>
    <w:rsid w:val="002D00E4"/>
    <w:rsid w:val="002D16A7"/>
    <w:rsid w:val="002D1B8D"/>
    <w:rsid w:val="002D58F9"/>
    <w:rsid w:val="002D5AF6"/>
    <w:rsid w:val="002D77D3"/>
    <w:rsid w:val="002D7DD3"/>
    <w:rsid w:val="002E7244"/>
    <w:rsid w:val="002E781C"/>
    <w:rsid w:val="002F10A0"/>
    <w:rsid w:val="002F13C3"/>
    <w:rsid w:val="002F3153"/>
    <w:rsid w:val="002F7CC6"/>
    <w:rsid w:val="003019FF"/>
    <w:rsid w:val="003226A9"/>
    <w:rsid w:val="00323136"/>
    <w:rsid w:val="0032391A"/>
    <w:rsid w:val="00326EA1"/>
    <w:rsid w:val="0034265E"/>
    <w:rsid w:val="00347CCA"/>
    <w:rsid w:val="0035175A"/>
    <w:rsid w:val="00352C64"/>
    <w:rsid w:val="003535F3"/>
    <w:rsid w:val="00361556"/>
    <w:rsid w:val="0036206A"/>
    <w:rsid w:val="00387C80"/>
    <w:rsid w:val="00390D3A"/>
    <w:rsid w:val="00394F9B"/>
    <w:rsid w:val="00395A9F"/>
    <w:rsid w:val="003A51F5"/>
    <w:rsid w:val="003A73E7"/>
    <w:rsid w:val="003B2202"/>
    <w:rsid w:val="003B4607"/>
    <w:rsid w:val="003B52E2"/>
    <w:rsid w:val="003B6831"/>
    <w:rsid w:val="003C3069"/>
    <w:rsid w:val="003C5415"/>
    <w:rsid w:val="003E3DA4"/>
    <w:rsid w:val="003F4C76"/>
    <w:rsid w:val="003F5894"/>
    <w:rsid w:val="004117C6"/>
    <w:rsid w:val="004350D8"/>
    <w:rsid w:val="004425D2"/>
    <w:rsid w:val="00442E8F"/>
    <w:rsid w:val="004433FC"/>
    <w:rsid w:val="00445D96"/>
    <w:rsid w:val="004551DA"/>
    <w:rsid w:val="00457F8C"/>
    <w:rsid w:val="00462A1E"/>
    <w:rsid w:val="00473B75"/>
    <w:rsid w:val="00476A4F"/>
    <w:rsid w:val="00485647"/>
    <w:rsid w:val="00486406"/>
    <w:rsid w:val="00491FCA"/>
    <w:rsid w:val="00494E66"/>
    <w:rsid w:val="004A0897"/>
    <w:rsid w:val="004A6315"/>
    <w:rsid w:val="004A70D5"/>
    <w:rsid w:val="004B21ED"/>
    <w:rsid w:val="004B36A2"/>
    <w:rsid w:val="004C2DF4"/>
    <w:rsid w:val="004D349C"/>
    <w:rsid w:val="004E00B9"/>
    <w:rsid w:val="004E51E1"/>
    <w:rsid w:val="004E653F"/>
    <w:rsid w:val="004F1ECB"/>
    <w:rsid w:val="004F6C7D"/>
    <w:rsid w:val="004F6DE8"/>
    <w:rsid w:val="00510581"/>
    <w:rsid w:val="00510D54"/>
    <w:rsid w:val="00520640"/>
    <w:rsid w:val="005209B2"/>
    <w:rsid w:val="0052313D"/>
    <w:rsid w:val="005235F7"/>
    <w:rsid w:val="00526F1D"/>
    <w:rsid w:val="00530D89"/>
    <w:rsid w:val="00531D8D"/>
    <w:rsid w:val="00532B26"/>
    <w:rsid w:val="00536A30"/>
    <w:rsid w:val="0053746A"/>
    <w:rsid w:val="00541DA9"/>
    <w:rsid w:val="0054325A"/>
    <w:rsid w:val="005447D1"/>
    <w:rsid w:val="00551283"/>
    <w:rsid w:val="00552D86"/>
    <w:rsid w:val="00556FFB"/>
    <w:rsid w:val="00563B74"/>
    <w:rsid w:val="00570B88"/>
    <w:rsid w:val="00574FBF"/>
    <w:rsid w:val="0058206D"/>
    <w:rsid w:val="005820FE"/>
    <w:rsid w:val="00586E98"/>
    <w:rsid w:val="0058744E"/>
    <w:rsid w:val="00594D90"/>
    <w:rsid w:val="005951D9"/>
    <w:rsid w:val="005A2BC2"/>
    <w:rsid w:val="005B09C2"/>
    <w:rsid w:val="005C1D86"/>
    <w:rsid w:val="005C5D99"/>
    <w:rsid w:val="005D7B00"/>
    <w:rsid w:val="005E20CA"/>
    <w:rsid w:val="005E22A5"/>
    <w:rsid w:val="005E61EC"/>
    <w:rsid w:val="005E63AE"/>
    <w:rsid w:val="005F5B68"/>
    <w:rsid w:val="005F722C"/>
    <w:rsid w:val="005F7B5A"/>
    <w:rsid w:val="0060579A"/>
    <w:rsid w:val="0060649F"/>
    <w:rsid w:val="00606CB2"/>
    <w:rsid w:val="006132BF"/>
    <w:rsid w:val="00614820"/>
    <w:rsid w:val="00615BB5"/>
    <w:rsid w:val="00616C09"/>
    <w:rsid w:val="00617732"/>
    <w:rsid w:val="006250A6"/>
    <w:rsid w:val="006277D4"/>
    <w:rsid w:val="0063379D"/>
    <w:rsid w:val="00637457"/>
    <w:rsid w:val="00637DDC"/>
    <w:rsid w:val="00640432"/>
    <w:rsid w:val="00647B09"/>
    <w:rsid w:val="00651633"/>
    <w:rsid w:val="00654177"/>
    <w:rsid w:val="00660C14"/>
    <w:rsid w:val="00670592"/>
    <w:rsid w:val="00671EC8"/>
    <w:rsid w:val="00674A58"/>
    <w:rsid w:val="00675560"/>
    <w:rsid w:val="00682EE3"/>
    <w:rsid w:val="00684C6D"/>
    <w:rsid w:val="00684D12"/>
    <w:rsid w:val="00686ACD"/>
    <w:rsid w:val="006A1B5D"/>
    <w:rsid w:val="006B1697"/>
    <w:rsid w:val="006D43D5"/>
    <w:rsid w:val="006D6C63"/>
    <w:rsid w:val="006D793B"/>
    <w:rsid w:val="006D79DD"/>
    <w:rsid w:val="006D7FE0"/>
    <w:rsid w:val="006E2F67"/>
    <w:rsid w:val="006E3C54"/>
    <w:rsid w:val="006F601E"/>
    <w:rsid w:val="00700E89"/>
    <w:rsid w:val="00706E0D"/>
    <w:rsid w:val="00714F66"/>
    <w:rsid w:val="00716799"/>
    <w:rsid w:val="007249A2"/>
    <w:rsid w:val="00727F39"/>
    <w:rsid w:val="007315B9"/>
    <w:rsid w:val="0073210B"/>
    <w:rsid w:val="00732EEB"/>
    <w:rsid w:val="007333B6"/>
    <w:rsid w:val="00733C47"/>
    <w:rsid w:val="00737F02"/>
    <w:rsid w:val="007429FA"/>
    <w:rsid w:val="00746A38"/>
    <w:rsid w:val="007541BF"/>
    <w:rsid w:val="007602B2"/>
    <w:rsid w:val="00765AC3"/>
    <w:rsid w:val="007668F3"/>
    <w:rsid w:val="00772B5B"/>
    <w:rsid w:val="0077591D"/>
    <w:rsid w:val="00775AF4"/>
    <w:rsid w:val="00775FBB"/>
    <w:rsid w:val="00777EA6"/>
    <w:rsid w:val="00787218"/>
    <w:rsid w:val="00796688"/>
    <w:rsid w:val="007A1F73"/>
    <w:rsid w:val="007B5123"/>
    <w:rsid w:val="007C3E07"/>
    <w:rsid w:val="007C4959"/>
    <w:rsid w:val="007C526C"/>
    <w:rsid w:val="007D6F24"/>
    <w:rsid w:val="007E101D"/>
    <w:rsid w:val="007E191D"/>
    <w:rsid w:val="007F0473"/>
    <w:rsid w:val="007F6716"/>
    <w:rsid w:val="007F6B42"/>
    <w:rsid w:val="007F741E"/>
    <w:rsid w:val="00806840"/>
    <w:rsid w:val="008077F7"/>
    <w:rsid w:val="00807CA5"/>
    <w:rsid w:val="008108CB"/>
    <w:rsid w:val="00814B8D"/>
    <w:rsid w:val="00816DF4"/>
    <w:rsid w:val="008257CC"/>
    <w:rsid w:val="00825D48"/>
    <w:rsid w:val="00827874"/>
    <w:rsid w:val="00834B62"/>
    <w:rsid w:val="00841A73"/>
    <w:rsid w:val="008476B3"/>
    <w:rsid w:val="00851568"/>
    <w:rsid w:val="0085282C"/>
    <w:rsid w:val="00865343"/>
    <w:rsid w:val="008659CE"/>
    <w:rsid w:val="00874D4A"/>
    <w:rsid w:val="00877029"/>
    <w:rsid w:val="00883C36"/>
    <w:rsid w:val="00884D60"/>
    <w:rsid w:val="00893619"/>
    <w:rsid w:val="008A3F39"/>
    <w:rsid w:val="008A42E1"/>
    <w:rsid w:val="008A7E25"/>
    <w:rsid w:val="008B0046"/>
    <w:rsid w:val="008B0B62"/>
    <w:rsid w:val="008B3339"/>
    <w:rsid w:val="008B40D6"/>
    <w:rsid w:val="008B6C83"/>
    <w:rsid w:val="008C4B4E"/>
    <w:rsid w:val="008D18B7"/>
    <w:rsid w:val="008D7862"/>
    <w:rsid w:val="008E1C9D"/>
    <w:rsid w:val="008E236E"/>
    <w:rsid w:val="008E365C"/>
    <w:rsid w:val="008E53DA"/>
    <w:rsid w:val="008F1CFC"/>
    <w:rsid w:val="008F60AF"/>
    <w:rsid w:val="009158F2"/>
    <w:rsid w:val="00922261"/>
    <w:rsid w:val="009230CE"/>
    <w:rsid w:val="00923718"/>
    <w:rsid w:val="00927184"/>
    <w:rsid w:val="00927283"/>
    <w:rsid w:val="00935F01"/>
    <w:rsid w:val="009428D3"/>
    <w:rsid w:val="00954100"/>
    <w:rsid w:val="00957982"/>
    <w:rsid w:val="009637BE"/>
    <w:rsid w:val="00964BF6"/>
    <w:rsid w:val="00967EA9"/>
    <w:rsid w:val="00970ABA"/>
    <w:rsid w:val="00971CB3"/>
    <w:rsid w:val="0097220A"/>
    <w:rsid w:val="009730EC"/>
    <w:rsid w:val="0097792C"/>
    <w:rsid w:val="009804C0"/>
    <w:rsid w:val="00981506"/>
    <w:rsid w:val="00987806"/>
    <w:rsid w:val="00990EBE"/>
    <w:rsid w:val="00992F67"/>
    <w:rsid w:val="0099639D"/>
    <w:rsid w:val="009963B5"/>
    <w:rsid w:val="00997E34"/>
    <w:rsid w:val="009A22F6"/>
    <w:rsid w:val="009A264F"/>
    <w:rsid w:val="009A656A"/>
    <w:rsid w:val="009B62B6"/>
    <w:rsid w:val="009C357C"/>
    <w:rsid w:val="009C58C9"/>
    <w:rsid w:val="009D0AC7"/>
    <w:rsid w:val="009D7596"/>
    <w:rsid w:val="009D7855"/>
    <w:rsid w:val="009E2370"/>
    <w:rsid w:val="009E68DC"/>
    <w:rsid w:val="009F2554"/>
    <w:rsid w:val="009F3BE2"/>
    <w:rsid w:val="009F3E6F"/>
    <w:rsid w:val="009F6349"/>
    <w:rsid w:val="00A00AD1"/>
    <w:rsid w:val="00A04327"/>
    <w:rsid w:val="00A046BD"/>
    <w:rsid w:val="00A06719"/>
    <w:rsid w:val="00A24046"/>
    <w:rsid w:val="00A36E58"/>
    <w:rsid w:val="00A40BFA"/>
    <w:rsid w:val="00A52F32"/>
    <w:rsid w:val="00A61AAB"/>
    <w:rsid w:val="00A62BD6"/>
    <w:rsid w:val="00A639CE"/>
    <w:rsid w:val="00A757E4"/>
    <w:rsid w:val="00A82A49"/>
    <w:rsid w:val="00A84787"/>
    <w:rsid w:val="00A96780"/>
    <w:rsid w:val="00A96A0F"/>
    <w:rsid w:val="00AA3543"/>
    <w:rsid w:val="00AA7308"/>
    <w:rsid w:val="00AB0E38"/>
    <w:rsid w:val="00AB6428"/>
    <w:rsid w:val="00AB777D"/>
    <w:rsid w:val="00AC13A6"/>
    <w:rsid w:val="00AC2635"/>
    <w:rsid w:val="00AC3031"/>
    <w:rsid w:val="00AC7047"/>
    <w:rsid w:val="00AE76B4"/>
    <w:rsid w:val="00AF2206"/>
    <w:rsid w:val="00AF2294"/>
    <w:rsid w:val="00AF38DE"/>
    <w:rsid w:val="00AF71AF"/>
    <w:rsid w:val="00B06CAF"/>
    <w:rsid w:val="00B06E5D"/>
    <w:rsid w:val="00B171E0"/>
    <w:rsid w:val="00B2098C"/>
    <w:rsid w:val="00B2120B"/>
    <w:rsid w:val="00B253BD"/>
    <w:rsid w:val="00B31A19"/>
    <w:rsid w:val="00B33B40"/>
    <w:rsid w:val="00B40288"/>
    <w:rsid w:val="00B47CA3"/>
    <w:rsid w:val="00B52D3A"/>
    <w:rsid w:val="00B644B9"/>
    <w:rsid w:val="00B67A2C"/>
    <w:rsid w:val="00B72643"/>
    <w:rsid w:val="00B7538A"/>
    <w:rsid w:val="00B75D00"/>
    <w:rsid w:val="00B76ADE"/>
    <w:rsid w:val="00B772B0"/>
    <w:rsid w:val="00B8525F"/>
    <w:rsid w:val="00B85493"/>
    <w:rsid w:val="00B94BA9"/>
    <w:rsid w:val="00B974BB"/>
    <w:rsid w:val="00BA3929"/>
    <w:rsid w:val="00BA55BF"/>
    <w:rsid w:val="00BB252A"/>
    <w:rsid w:val="00BC24BB"/>
    <w:rsid w:val="00BC7673"/>
    <w:rsid w:val="00BD3EFE"/>
    <w:rsid w:val="00BD44FC"/>
    <w:rsid w:val="00BE0075"/>
    <w:rsid w:val="00BE3C8E"/>
    <w:rsid w:val="00BE7359"/>
    <w:rsid w:val="00C0117A"/>
    <w:rsid w:val="00C03A75"/>
    <w:rsid w:val="00C06498"/>
    <w:rsid w:val="00C15CAF"/>
    <w:rsid w:val="00C20A6A"/>
    <w:rsid w:val="00C20DB9"/>
    <w:rsid w:val="00C24B53"/>
    <w:rsid w:val="00C2550D"/>
    <w:rsid w:val="00C26DCE"/>
    <w:rsid w:val="00C31A45"/>
    <w:rsid w:val="00C3402A"/>
    <w:rsid w:val="00C36705"/>
    <w:rsid w:val="00C369D3"/>
    <w:rsid w:val="00C42EA0"/>
    <w:rsid w:val="00C44650"/>
    <w:rsid w:val="00C60058"/>
    <w:rsid w:val="00C6384C"/>
    <w:rsid w:val="00C73962"/>
    <w:rsid w:val="00C8463E"/>
    <w:rsid w:val="00C90718"/>
    <w:rsid w:val="00C91BE0"/>
    <w:rsid w:val="00C91EE1"/>
    <w:rsid w:val="00C954CC"/>
    <w:rsid w:val="00C96D9C"/>
    <w:rsid w:val="00CA3453"/>
    <w:rsid w:val="00CA6103"/>
    <w:rsid w:val="00CB22EF"/>
    <w:rsid w:val="00CB4630"/>
    <w:rsid w:val="00CB5F92"/>
    <w:rsid w:val="00CC10ED"/>
    <w:rsid w:val="00CC7F67"/>
    <w:rsid w:val="00CD4D01"/>
    <w:rsid w:val="00CD4FA3"/>
    <w:rsid w:val="00CD5764"/>
    <w:rsid w:val="00CE2261"/>
    <w:rsid w:val="00CE6828"/>
    <w:rsid w:val="00CF07E9"/>
    <w:rsid w:val="00CF1233"/>
    <w:rsid w:val="00CF4F04"/>
    <w:rsid w:val="00CF519E"/>
    <w:rsid w:val="00CF5365"/>
    <w:rsid w:val="00D03CEF"/>
    <w:rsid w:val="00D0734B"/>
    <w:rsid w:val="00D1123A"/>
    <w:rsid w:val="00D14379"/>
    <w:rsid w:val="00D271DB"/>
    <w:rsid w:val="00D30339"/>
    <w:rsid w:val="00D330BE"/>
    <w:rsid w:val="00D3370B"/>
    <w:rsid w:val="00D375D6"/>
    <w:rsid w:val="00D37B1C"/>
    <w:rsid w:val="00D37EE6"/>
    <w:rsid w:val="00D408E6"/>
    <w:rsid w:val="00D510D0"/>
    <w:rsid w:val="00D60F47"/>
    <w:rsid w:val="00D629BE"/>
    <w:rsid w:val="00D70ABF"/>
    <w:rsid w:val="00D774A7"/>
    <w:rsid w:val="00D80141"/>
    <w:rsid w:val="00D84B9F"/>
    <w:rsid w:val="00D95ADD"/>
    <w:rsid w:val="00DA089C"/>
    <w:rsid w:val="00DB455D"/>
    <w:rsid w:val="00DC2A78"/>
    <w:rsid w:val="00DD56C8"/>
    <w:rsid w:val="00DE2958"/>
    <w:rsid w:val="00DE2979"/>
    <w:rsid w:val="00DE5A07"/>
    <w:rsid w:val="00DF2803"/>
    <w:rsid w:val="00DF5FFD"/>
    <w:rsid w:val="00DF66CB"/>
    <w:rsid w:val="00E01206"/>
    <w:rsid w:val="00E01DD1"/>
    <w:rsid w:val="00E04C7F"/>
    <w:rsid w:val="00E11681"/>
    <w:rsid w:val="00E15ED2"/>
    <w:rsid w:val="00E20405"/>
    <w:rsid w:val="00E238CB"/>
    <w:rsid w:val="00E34653"/>
    <w:rsid w:val="00E35F6C"/>
    <w:rsid w:val="00E41D8F"/>
    <w:rsid w:val="00E4265D"/>
    <w:rsid w:val="00E428BB"/>
    <w:rsid w:val="00E52C54"/>
    <w:rsid w:val="00E60944"/>
    <w:rsid w:val="00E62912"/>
    <w:rsid w:val="00E62939"/>
    <w:rsid w:val="00E62D66"/>
    <w:rsid w:val="00E73DC8"/>
    <w:rsid w:val="00E74669"/>
    <w:rsid w:val="00E759EB"/>
    <w:rsid w:val="00E8203B"/>
    <w:rsid w:val="00E847B0"/>
    <w:rsid w:val="00E90015"/>
    <w:rsid w:val="00E91A9A"/>
    <w:rsid w:val="00E91B02"/>
    <w:rsid w:val="00EB14A1"/>
    <w:rsid w:val="00EB3873"/>
    <w:rsid w:val="00EB6F7B"/>
    <w:rsid w:val="00EC64B6"/>
    <w:rsid w:val="00ED0264"/>
    <w:rsid w:val="00ED2031"/>
    <w:rsid w:val="00ED52BC"/>
    <w:rsid w:val="00ED5B72"/>
    <w:rsid w:val="00EE03B5"/>
    <w:rsid w:val="00EE2E81"/>
    <w:rsid w:val="00EE6250"/>
    <w:rsid w:val="00EF461B"/>
    <w:rsid w:val="00F00844"/>
    <w:rsid w:val="00F01900"/>
    <w:rsid w:val="00F05B3D"/>
    <w:rsid w:val="00F074A7"/>
    <w:rsid w:val="00F102BC"/>
    <w:rsid w:val="00F16570"/>
    <w:rsid w:val="00F2438C"/>
    <w:rsid w:val="00F31AD1"/>
    <w:rsid w:val="00F32C23"/>
    <w:rsid w:val="00F42397"/>
    <w:rsid w:val="00F51DF8"/>
    <w:rsid w:val="00F52172"/>
    <w:rsid w:val="00F6366D"/>
    <w:rsid w:val="00F63DB5"/>
    <w:rsid w:val="00F77D5C"/>
    <w:rsid w:val="00F8454C"/>
    <w:rsid w:val="00F84A69"/>
    <w:rsid w:val="00F93025"/>
    <w:rsid w:val="00F931F4"/>
    <w:rsid w:val="00F95B25"/>
    <w:rsid w:val="00F96F4A"/>
    <w:rsid w:val="00F9763E"/>
    <w:rsid w:val="00FA3F79"/>
    <w:rsid w:val="00FA5A8D"/>
    <w:rsid w:val="00FA69F1"/>
    <w:rsid w:val="00FC3A1D"/>
    <w:rsid w:val="00FC68F1"/>
    <w:rsid w:val="00FD0B49"/>
    <w:rsid w:val="00FD38A1"/>
    <w:rsid w:val="00FE0447"/>
    <w:rsid w:val="00FE487A"/>
    <w:rsid w:val="00FE6EB2"/>
    <w:rsid w:val="00FE73BD"/>
    <w:rsid w:val="00FE7CE2"/>
    <w:rsid w:val="00FF08CA"/>
    <w:rsid w:val="00FF406C"/>
    <w:rsid w:val="01771D60"/>
    <w:rsid w:val="1D567625"/>
    <w:rsid w:val="361A794A"/>
    <w:rsid w:val="36F82143"/>
    <w:rsid w:val="3CAC7BE7"/>
    <w:rsid w:val="4D6B71F7"/>
    <w:rsid w:val="638A2BE0"/>
    <w:rsid w:val="7AB7049C"/>
    <w:rsid w:val="7B182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A501A5"/>
  <w15:docId w15:val="{36913814-A214-4250-AE25-FCCE45DA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rPr>
      <w:sz w:val="28"/>
      <w:szCs w:val="28"/>
    </w:rPr>
  </w:style>
  <w:style w:type="character" w:styleId="Emphasis">
    <w:name w:val="Emphasis"/>
    <w:qFormat/>
    <w:rPr>
      <w:i/>
      <w:iCs/>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unhideWhenUsed/>
    <w:rPr>
      <w:color w:val="0000FF"/>
      <w:u w:val="single"/>
    </w:rPr>
  </w:style>
  <w:style w:type="paragraph" w:styleId="NormalWeb">
    <w:name w:val="Normal (Web)"/>
    <w:basedOn w:val="Normal"/>
    <w:uiPriority w:val="99"/>
    <w:pPr>
      <w:spacing w:before="100" w:beforeAutospacing="1" w:after="100" w:afterAutospacing="1"/>
    </w:pPr>
  </w:style>
  <w:style w:type="character" w:styleId="PageNumber">
    <w:name w:val="page number"/>
    <w:basedOn w:val="DefaultParagraphFont"/>
  </w:style>
  <w:style w:type="paragraph" w:customStyle="1" w:styleId="Char">
    <w:name w:val="Char"/>
    <w:basedOn w:val="Normal"/>
    <w:semiHidden/>
    <w:pPr>
      <w:spacing w:after="160" w:line="240" w:lineRule="exact"/>
    </w:pPr>
    <w:rPr>
      <w:rFonts w:ascii="Arial" w:hAnsi="Arial"/>
      <w:sz w:val="22"/>
      <w:szCs w:val="22"/>
    </w:rPr>
  </w:style>
  <w:style w:type="paragraph" w:customStyle="1" w:styleId="CharCharCharCharCharCharChar">
    <w:name w:val="Char Char Char Char Char Char Char"/>
    <w:basedOn w:val="Normal"/>
    <w:semiHidden/>
    <w:pPr>
      <w:spacing w:after="160" w:line="240" w:lineRule="exact"/>
    </w:pPr>
    <w:rPr>
      <w:rFonts w:ascii="Arial" w:hAnsi="Arial"/>
      <w:sz w:val="22"/>
      <w:szCs w:val="22"/>
    </w:rPr>
  </w:style>
  <w:style w:type="character" w:customStyle="1" w:styleId="HeaderChar">
    <w:name w:val="Header Char"/>
    <w:link w:val="Header"/>
    <w:uiPriority w:val="99"/>
    <w:rPr>
      <w:sz w:val="24"/>
      <w:szCs w:val="24"/>
    </w:rPr>
  </w:style>
  <w:style w:type="character" w:customStyle="1" w:styleId="apple-converted-space">
    <w:name w:val="apple-converted-space"/>
  </w:style>
  <w:style w:type="paragraph" w:customStyle="1" w:styleId="CharCharCharChar">
    <w:name w:val="Char Char Char Char"/>
    <w:basedOn w:val="Normal"/>
    <w:semiHidden/>
    <w:pPr>
      <w:spacing w:after="160" w:line="240" w:lineRule="exact"/>
    </w:pPr>
    <w:rPr>
      <w:rFonts w:ascii="Arial" w:hAnsi="Arial"/>
      <w:sz w:val="22"/>
      <w:szCs w:val="22"/>
    </w:rPr>
  </w:style>
  <w:style w:type="character" w:customStyle="1" w:styleId="BodyTextChar">
    <w:name w:val="Body Text Char"/>
    <w:link w:val="BodyText"/>
    <w:rPr>
      <w:sz w:val="28"/>
      <w:szCs w:val="28"/>
    </w:rPr>
  </w:style>
  <w:style w:type="character" w:customStyle="1" w:styleId="Heading1Char">
    <w:name w:val="Heading 1 Char"/>
    <w:link w:val="Heading1"/>
    <w:rPr>
      <w:rFonts w:ascii="Calibri Light" w:eastAsia="Times New Roman" w:hAnsi="Calibri Light" w:cs="Times New Roman"/>
      <w:b/>
      <w:bCs/>
      <w:kern w:val="32"/>
      <w:sz w:val="32"/>
      <w:szCs w:val="32"/>
    </w:rPr>
  </w:style>
  <w:style w:type="character" w:customStyle="1" w:styleId="UnresolvedMention">
    <w:name w:val="Unresolved Mention"/>
    <w:basedOn w:val="DefaultParagraphFont"/>
    <w:uiPriority w:val="99"/>
    <w:semiHidden/>
    <w:unhideWhenUsed/>
    <w:rsid w:val="00132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thuvienphapluat.vn/van-ban/thue-phi-le-phi/thong-tu-152-2015-tt-btc-huong-dan-thue-tai-nguyen-292704.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796EA-69B8-4CC8-B8AD-C0FA79DE97EF}">
  <ds:schemaRefs>
    <ds:schemaRef ds:uri="http://schemas.openxmlformats.org/officeDocument/2006/bibliography"/>
  </ds:schemaRefs>
</ds:datastoreItem>
</file>

<file path=customXml/itemProps3.xml><?xml version="1.0" encoding="utf-8"?>
<ds:datastoreItem xmlns:ds="http://schemas.openxmlformats.org/officeDocument/2006/customXml" ds:itemID="{B1A1938D-8D1B-4A13-8D72-6A3B3AB6E3B7}"/>
</file>

<file path=customXml/itemProps4.xml><?xml version="1.0" encoding="utf-8"?>
<ds:datastoreItem xmlns:ds="http://schemas.openxmlformats.org/officeDocument/2006/customXml" ds:itemID="{C7173D8B-FEF7-4F68-8987-BE5E76B92004}"/>
</file>

<file path=customXml/itemProps5.xml><?xml version="1.0" encoding="utf-8"?>
<ds:datastoreItem xmlns:ds="http://schemas.openxmlformats.org/officeDocument/2006/customXml" ds:itemID="{E98E33A9-59DF-4619-9761-9CF05D8967EE}"/>
</file>

<file path=docProps/app.xml><?xml version="1.0" encoding="utf-8"?>
<Properties xmlns="http://schemas.openxmlformats.org/officeDocument/2006/extended-properties" xmlns:vt="http://schemas.openxmlformats.org/officeDocument/2006/docPropsVTypes">
  <Template>Normal.dotm</Template>
  <TotalTime>1</TotalTime>
  <Pages>10</Pages>
  <Words>2481</Words>
  <Characters>9031</Characters>
  <Application>Microsoft Office Word</Application>
  <DocSecurity>0</DocSecurity>
  <Lines>291</Lines>
  <Paragraphs>188</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camhuong</dc:creator>
  <cp:lastModifiedBy>Administrator</cp:lastModifiedBy>
  <cp:revision>2</cp:revision>
  <cp:lastPrinted>2024-10-01T07:19:00Z</cp:lastPrinted>
  <dcterms:created xsi:type="dcterms:W3CDTF">2025-01-14T08:14:00Z</dcterms:created>
  <dcterms:modified xsi:type="dcterms:W3CDTF">2025-01-14T08:14:00Z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37922B41749B400BA6FEC2FC0E595CA8_12</vt:lpwstr>
  </property>
</Properties>
</file>