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760"/>
      </w:tblGrid>
      <w:tr w:rsidR="006E1F92" w:rsidRPr="006E1F92" w14:paraId="03194503" w14:textId="77777777" w:rsidTr="00F9337D">
        <w:trPr>
          <w:trHeight w:val="711"/>
        </w:trPr>
        <w:tc>
          <w:tcPr>
            <w:tcW w:w="3544" w:type="dxa"/>
            <w:tcBorders>
              <w:top w:val="nil"/>
              <w:left w:val="nil"/>
              <w:bottom w:val="nil"/>
              <w:right w:val="nil"/>
            </w:tcBorders>
          </w:tcPr>
          <w:p w14:paraId="6BA431BB" w14:textId="77777777" w:rsidR="00F16FED" w:rsidRPr="006E1F92" w:rsidRDefault="00F16FED" w:rsidP="007B63B7">
            <w:pPr>
              <w:jc w:val="center"/>
              <w:rPr>
                <w:b/>
                <w:sz w:val="26"/>
              </w:rPr>
            </w:pPr>
            <w:r w:rsidRPr="006E1F92">
              <w:rPr>
                <w:b/>
                <w:sz w:val="26"/>
              </w:rPr>
              <w:t>HỘI ĐỒNG NHÂN DÂN</w:t>
            </w:r>
          </w:p>
          <w:p w14:paraId="1514B65E" w14:textId="190E82FC" w:rsidR="00F16FED" w:rsidRPr="006E1F92" w:rsidRDefault="003165D2" w:rsidP="007B63B7">
            <w:pPr>
              <w:jc w:val="center"/>
              <w:rPr>
                <w:b/>
              </w:rPr>
            </w:pPr>
            <w:r w:rsidRPr="006E1F92">
              <w:rPr>
                <w:noProof/>
              </w:rPr>
              <mc:AlternateContent>
                <mc:Choice Requires="wps">
                  <w:drawing>
                    <wp:anchor distT="4294967295" distB="4294967295" distL="114300" distR="114300" simplePos="0" relativeHeight="251657728" behindDoc="0" locked="0" layoutInCell="1" allowOverlap="1" wp14:anchorId="15D15231" wp14:editId="36A2A7DC">
                      <wp:simplePos x="0" y="0"/>
                      <wp:positionH relativeFrom="column">
                        <wp:posOffset>666115</wp:posOffset>
                      </wp:positionH>
                      <wp:positionV relativeFrom="paragraph">
                        <wp:posOffset>213994</wp:posOffset>
                      </wp:positionV>
                      <wp:extent cx="795020" cy="0"/>
                      <wp:effectExtent l="0" t="0" r="508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74AFBC"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45pt,16.85pt" to="115.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Oww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"/>
                  </w:pict>
                </mc:Fallback>
              </mc:AlternateContent>
            </w:r>
            <w:r w:rsidR="00F16FED" w:rsidRPr="006E1F92">
              <w:rPr>
                <w:b/>
                <w:sz w:val="26"/>
              </w:rPr>
              <w:t>THÀNH PHỐ ĐÀ NẴNG</w:t>
            </w:r>
          </w:p>
        </w:tc>
        <w:tc>
          <w:tcPr>
            <w:tcW w:w="5760" w:type="dxa"/>
            <w:tcBorders>
              <w:top w:val="nil"/>
              <w:left w:val="nil"/>
              <w:bottom w:val="nil"/>
              <w:right w:val="nil"/>
            </w:tcBorders>
            <w:vAlign w:val="bottom"/>
          </w:tcPr>
          <w:p w14:paraId="56A4F4A9" w14:textId="77777777" w:rsidR="00F16FED" w:rsidRPr="006E1F92" w:rsidRDefault="00F16FED" w:rsidP="00F9337D">
            <w:pPr>
              <w:ind w:left="-108"/>
              <w:jc w:val="center"/>
              <w:rPr>
                <w:b/>
                <w:sz w:val="26"/>
              </w:rPr>
            </w:pPr>
            <w:r w:rsidRPr="006E1F92">
              <w:rPr>
                <w:b/>
                <w:sz w:val="26"/>
              </w:rPr>
              <w:t>CỘNG HÒA XÃ HỘI CHỦ NGHĨA VIỆT NAM</w:t>
            </w:r>
          </w:p>
          <w:p w14:paraId="114AE04C" w14:textId="77777777" w:rsidR="00F16FED" w:rsidRPr="006E1F92" w:rsidRDefault="00F16FED" w:rsidP="00F9337D">
            <w:pPr>
              <w:ind w:left="-108"/>
              <w:jc w:val="center"/>
              <w:rPr>
                <w:b/>
                <w:sz w:val="28"/>
              </w:rPr>
            </w:pPr>
            <w:r w:rsidRPr="006E1F92">
              <w:rPr>
                <w:rFonts w:eastAsia="MS Gothic"/>
                <w:b/>
                <w:sz w:val="28"/>
              </w:rPr>
              <w:t>Độ</w:t>
            </w:r>
            <w:r w:rsidRPr="006E1F92">
              <w:rPr>
                <w:b/>
                <w:sz w:val="28"/>
              </w:rPr>
              <w:t>c l</w:t>
            </w:r>
            <w:r w:rsidRPr="006E1F92">
              <w:rPr>
                <w:rFonts w:eastAsia="MS Gothic"/>
                <w:b/>
                <w:sz w:val="28"/>
              </w:rPr>
              <w:t>ậ</w:t>
            </w:r>
            <w:r w:rsidRPr="006E1F92">
              <w:rPr>
                <w:b/>
                <w:sz w:val="28"/>
              </w:rPr>
              <w:t>p - T</w:t>
            </w:r>
            <w:r w:rsidRPr="006E1F92">
              <w:rPr>
                <w:rFonts w:eastAsia="MS Gothic"/>
                <w:b/>
                <w:sz w:val="28"/>
              </w:rPr>
              <w:t>ự</w:t>
            </w:r>
            <w:r w:rsidRPr="006E1F92">
              <w:rPr>
                <w:b/>
                <w:sz w:val="28"/>
              </w:rPr>
              <w:t xml:space="preserve"> do - H</w:t>
            </w:r>
            <w:r w:rsidRPr="006E1F92">
              <w:rPr>
                <w:rFonts w:eastAsia="MS Gothic"/>
                <w:b/>
                <w:sz w:val="28"/>
              </w:rPr>
              <w:t>ạ</w:t>
            </w:r>
            <w:r w:rsidRPr="006E1F92">
              <w:rPr>
                <w:b/>
                <w:sz w:val="28"/>
              </w:rPr>
              <w:t>nh ph</w:t>
            </w:r>
            <w:r w:rsidRPr="006E1F92">
              <w:rPr>
                <w:rFonts w:eastAsia="MS Gothic"/>
                <w:b/>
                <w:sz w:val="28"/>
              </w:rPr>
              <w:t>ú</w:t>
            </w:r>
            <w:r w:rsidRPr="006E1F92">
              <w:rPr>
                <w:b/>
                <w:sz w:val="28"/>
              </w:rPr>
              <w:t>c</w:t>
            </w:r>
          </w:p>
          <w:p w14:paraId="008B827A" w14:textId="43E61800" w:rsidR="00F9337D" w:rsidRPr="006E1F92" w:rsidRDefault="003165D2" w:rsidP="00F9337D">
            <w:pPr>
              <w:ind w:left="-108"/>
              <w:jc w:val="center"/>
              <w:rPr>
                <w:sz w:val="12"/>
              </w:rPr>
            </w:pPr>
            <w:r w:rsidRPr="006E1F92">
              <w:rPr>
                <w:noProof/>
              </w:rPr>
              <mc:AlternateContent>
                <mc:Choice Requires="wps">
                  <w:drawing>
                    <wp:anchor distT="4294967295" distB="4294967295" distL="114300" distR="114300" simplePos="0" relativeHeight="251656704" behindDoc="0" locked="0" layoutInCell="1" allowOverlap="1" wp14:anchorId="1A4AE670" wp14:editId="629687D6">
                      <wp:simplePos x="0" y="0"/>
                      <wp:positionH relativeFrom="column">
                        <wp:posOffset>632460</wp:posOffset>
                      </wp:positionH>
                      <wp:positionV relativeFrom="paragraph">
                        <wp:posOffset>32384</wp:posOffset>
                      </wp:positionV>
                      <wp:extent cx="2171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A7404F"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8pt,2.55pt" to="220.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"/>
                  </w:pict>
                </mc:Fallback>
              </mc:AlternateContent>
            </w:r>
          </w:p>
        </w:tc>
      </w:tr>
      <w:tr w:rsidR="00F16FED" w:rsidRPr="006E1F92" w14:paraId="1E136702" w14:textId="77777777" w:rsidTr="00F9337D">
        <w:trPr>
          <w:trHeight w:val="358"/>
        </w:trPr>
        <w:tc>
          <w:tcPr>
            <w:tcW w:w="3544" w:type="dxa"/>
            <w:tcBorders>
              <w:top w:val="nil"/>
              <w:left w:val="nil"/>
              <w:bottom w:val="nil"/>
              <w:right w:val="nil"/>
            </w:tcBorders>
            <w:vAlign w:val="center"/>
          </w:tcPr>
          <w:p w14:paraId="7B792A87" w14:textId="36697F96" w:rsidR="00F16FED" w:rsidRPr="006E1F92" w:rsidRDefault="00F16FED" w:rsidP="00B9607C">
            <w:pPr>
              <w:spacing w:before="60"/>
              <w:jc w:val="center"/>
              <w:rPr>
                <w:sz w:val="28"/>
                <w:szCs w:val="28"/>
              </w:rPr>
            </w:pPr>
            <w:r w:rsidRPr="006E1F92">
              <w:rPr>
                <w:sz w:val="28"/>
                <w:szCs w:val="28"/>
              </w:rPr>
              <w:t xml:space="preserve">Số: </w:t>
            </w:r>
            <w:r w:rsidR="005E2830" w:rsidRPr="006E1F92">
              <w:rPr>
                <w:sz w:val="28"/>
                <w:szCs w:val="28"/>
              </w:rPr>
              <w:t xml:space="preserve"> </w:t>
            </w:r>
            <w:r w:rsidR="00B9607C">
              <w:rPr>
                <w:sz w:val="28"/>
                <w:szCs w:val="28"/>
              </w:rPr>
              <w:t>35</w:t>
            </w:r>
            <w:r w:rsidRPr="006E1F92">
              <w:rPr>
                <w:sz w:val="28"/>
                <w:szCs w:val="28"/>
              </w:rPr>
              <w:t>/20</w:t>
            </w:r>
            <w:r w:rsidR="00943C04" w:rsidRPr="006E1F92">
              <w:rPr>
                <w:sz w:val="28"/>
                <w:szCs w:val="28"/>
              </w:rPr>
              <w:t>2</w:t>
            </w:r>
            <w:r w:rsidR="00F14D21" w:rsidRPr="006E1F92">
              <w:rPr>
                <w:sz w:val="28"/>
                <w:szCs w:val="28"/>
              </w:rPr>
              <w:t>4</w:t>
            </w:r>
            <w:r w:rsidRPr="006E1F92">
              <w:rPr>
                <w:sz w:val="28"/>
                <w:szCs w:val="28"/>
              </w:rPr>
              <w:t>/NQ-HĐND</w:t>
            </w:r>
          </w:p>
        </w:tc>
        <w:tc>
          <w:tcPr>
            <w:tcW w:w="5760" w:type="dxa"/>
            <w:tcBorders>
              <w:top w:val="nil"/>
              <w:left w:val="nil"/>
              <w:bottom w:val="nil"/>
              <w:right w:val="nil"/>
            </w:tcBorders>
            <w:vAlign w:val="center"/>
          </w:tcPr>
          <w:p w14:paraId="72616959" w14:textId="7E41ACF9" w:rsidR="00F16FED" w:rsidRPr="006E1F92" w:rsidRDefault="00F16FED" w:rsidP="00B9607C">
            <w:pPr>
              <w:spacing w:before="60"/>
              <w:jc w:val="center"/>
              <w:rPr>
                <w:b/>
                <w:sz w:val="28"/>
              </w:rPr>
            </w:pPr>
            <w:r w:rsidRPr="006E1F92">
              <w:rPr>
                <w:i/>
                <w:sz w:val="28"/>
              </w:rPr>
              <w:t>Đà Nẵng, ng</w:t>
            </w:r>
            <w:r w:rsidRPr="006E1F92">
              <w:rPr>
                <w:rFonts w:eastAsia="MS Gothic"/>
                <w:i/>
                <w:sz w:val="28"/>
              </w:rPr>
              <w:t>à</w:t>
            </w:r>
            <w:r w:rsidRPr="006E1F92">
              <w:rPr>
                <w:i/>
                <w:sz w:val="28"/>
              </w:rPr>
              <w:t>y</w:t>
            </w:r>
            <w:r w:rsidR="00356147" w:rsidRPr="006E1F92">
              <w:rPr>
                <w:i/>
                <w:sz w:val="28"/>
              </w:rPr>
              <w:t xml:space="preserve"> </w:t>
            </w:r>
            <w:r w:rsidR="005E2830" w:rsidRPr="006E1F92">
              <w:rPr>
                <w:i/>
                <w:sz w:val="28"/>
              </w:rPr>
              <w:t xml:space="preserve"> </w:t>
            </w:r>
            <w:r w:rsidR="00B9607C">
              <w:rPr>
                <w:i/>
                <w:sz w:val="28"/>
              </w:rPr>
              <w:t>30</w:t>
            </w:r>
            <w:r w:rsidR="005E2830" w:rsidRPr="006E1F92">
              <w:rPr>
                <w:i/>
                <w:sz w:val="28"/>
              </w:rPr>
              <w:t xml:space="preserve"> </w:t>
            </w:r>
            <w:r w:rsidR="00356147" w:rsidRPr="006E1F92">
              <w:rPr>
                <w:i/>
                <w:sz w:val="28"/>
              </w:rPr>
              <w:t xml:space="preserve"> </w:t>
            </w:r>
            <w:r w:rsidRPr="006E1F92">
              <w:rPr>
                <w:i/>
                <w:sz w:val="28"/>
              </w:rPr>
              <w:t>th</w:t>
            </w:r>
            <w:r w:rsidRPr="006E1F92">
              <w:rPr>
                <w:rFonts w:eastAsia="MS Gothic"/>
                <w:i/>
                <w:sz w:val="28"/>
              </w:rPr>
              <w:t>á</w:t>
            </w:r>
            <w:r w:rsidRPr="006E1F92">
              <w:rPr>
                <w:i/>
                <w:sz w:val="28"/>
              </w:rPr>
              <w:t>ng</w:t>
            </w:r>
            <w:r w:rsidR="00356147" w:rsidRPr="006E1F92">
              <w:rPr>
                <w:i/>
                <w:sz w:val="28"/>
              </w:rPr>
              <w:t xml:space="preserve"> </w:t>
            </w:r>
            <w:r w:rsidR="00F14D21" w:rsidRPr="006E1F92">
              <w:rPr>
                <w:i/>
                <w:sz w:val="28"/>
              </w:rPr>
              <w:t xml:space="preserve"> </w:t>
            </w:r>
            <w:r w:rsidR="00B9607C">
              <w:rPr>
                <w:i/>
                <w:sz w:val="28"/>
              </w:rPr>
              <w:t>7</w:t>
            </w:r>
            <w:bookmarkStart w:id="0" w:name="_GoBack"/>
            <w:bookmarkEnd w:id="0"/>
            <w:r w:rsidR="00F14D21" w:rsidRPr="006E1F92">
              <w:rPr>
                <w:i/>
                <w:sz w:val="28"/>
              </w:rPr>
              <w:t xml:space="preserve"> </w:t>
            </w:r>
            <w:r w:rsidR="00356147" w:rsidRPr="006E1F92">
              <w:rPr>
                <w:i/>
                <w:sz w:val="28"/>
              </w:rPr>
              <w:t xml:space="preserve"> </w:t>
            </w:r>
            <w:r w:rsidRPr="006E1F92">
              <w:rPr>
                <w:i/>
                <w:sz w:val="28"/>
              </w:rPr>
              <w:t>n</w:t>
            </w:r>
            <w:r w:rsidRPr="006E1F92">
              <w:rPr>
                <w:rFonts w:eastAsia="MS Gothic"/>
                <w:i/>
                <w:sz w:val="28"/>
              </w:rPr>
              <w:t>ă</w:t>
            </w:r>
            <w:r w:rsidRPr="006E1F92">
              <w:rPr>
                <w:i/>
                <w:sz w:val="28"/>
              </w:rPr>
              <w:t>m 20</w:t>
            </w:r>
            <w:r w:rsidR="00943C04" w:rsidRPr="006E1F92">
              <w:rPr>
                <w:i/>
                <w:sz w:val="28"/>
              </w:rPr>
              <w:t>2</w:t>
            </w:r>
            <w:r w:rsidR="00F14D21" w:rsidRPr="006E1F92">
              <w:rPr>
                <w:i/>
                <w:sz w:val="28"/>
              </w:rPr>
              <w:t>4</w:t>
            </w:r>
          </w:p>
        </w:tc>
      </w:tr>
    </w:tbl>
    <w:p w14:paraId="69636BF3" w14:textId="77777777" w:rsidR="00066256" w:rsidRPr="006E1F92" w:rsidRDefault="00066256" w:rsidP="00F168A3">
      <w:pPr>
        <w:ind w:firstLine="567"/>
        <w:jc w:val="center"/>
        <w:rPr>
          <w:b/>
          <w:sz w:val="28"/>
          <w:szCs w:val="26"/>
        </w:rPr>
      </w:pPr>
    </w:p>
    <w:p w14:paraId="26313A45" w14:textId="77777777" w:rsidR="00F16FED" w:rsidRPr="006E1F92" w:rsidRDefault="00F16FED" w:rsidP="001068D8">
      <w:pPr>
        <w:jc w:val="center"/>
        <w:rPr>
          <w:b/>
          <w:sz w:val="28"/>
          <w:szCs w:val="26"/>
        </w:rPr>
      </w:pPr>
      <w:r w:rsidRPr="006E1F92">
        <w:rPr>
          <w:b/>
          <w:sz w:val="28"/>
          <w:szCs w:val="26"/>
        </w:rPr>
        <w:t>NGHỊ QUYẾT</w:t>
      </w:r>
    </w:p>
    <w:p w14:paraId="5C51AC60" w14:textId="77777777" w:rsidR="005C1A9F" w:rsidRPr="006E1F92" w:rsidRDefault="00AC49B3" w:rsidP="001068D8">
      <w:pPr>
        <w:jc w:val="center"/>
        <w:rPr>
          <w:b/>
          <w:sz w:val="28"/>
          <w:szCs w:val="28"/>
          <w:lang w:val="nl-NL"/>
        </w:rPr>
      </w:pPr>
      <w:r w:rsidRPr="006E1F92">
        <w:rPr>
          <w:b/>
          <w:sz w:val="28"/>
          <w:szCs w:val="28"/>
          <w:lang w:val="nl-NL"/>
        </w:rPr>
        <w:t xml:space="preserve">Quy định về </w:t>
      </w:r>
      <w:r w:rsidR="00D574C5" w:rsidRPr="006E1F92">
        <w:rPr>
          <w:b/>
          <w:sz w:val="28"/>
          <w:szCs w:val="28"/>
          <w:lang w:val="nl-NL"/>
        </w:rPr>
        <w:t xml:space="preserve">ủy thác nguồn vốn ngân sách thành phố qua </w:t>
      </w:r>
      <w:r w:rsidR="005C1A9F" w:rsidRPr="006E1F92">
        <w:rPr>
          <w:b/>
          <w:sz w:val="28"/>
          <w:szCs w:val="28"/>
          <w:lang w:val="nl-NL"/>
        </w:rPr>
        <w:t>Chi nhánh</w:t>
      </w:r>
    </w:p>
    <w:p w14:paraId="672205DA" w14:textId="444ECA9F" w:rsidR="00303134" w:rsidRPr="006E1F92" w:rsidRDefault="00D574C5" w:rsidP="001068D8">
      <w:pPr>
        <w:jc w:val="center"/>
        <w:rPr>
          <w:b/>
          <w:sz w:val="28"/>
          <w:szCs w:val="28"/>
          <w:lang w:val="nl-NL"/>
        </w:rPr>
      </w:pPr>
      <w:r w:rsidRPr="006E1F92">
        <w:rPr>
          <w:b/>
          <w:sz w:val="28"/>
          <w:szCs w:val="28"/>
          <w:lang w:val="nl-NL"/>
        </w:rPr>
        <w:t>Ngân hàng</w:t>
      </w:r>
      <w:r w:rsidR="005C1A9F" w:rsidRPr="006E1F92">
        <w:rPr>
          <w:b/>
          <w:sz w:val="28"/>
          <w:szCs w:val="28"/>
          <w:lang w:val="nl-NL"/>
        </w:rPr>
        <w:t xml:space="preserve"> </w:t>
      </w:r>
      <w:r w:rsidR="008E6EC4" w:rsidRPr="006E1F92">
        <w:rPr>
          <w:b/>
          <w:sz w:val="28"/>
          <w:szCs w:val="28"/>
          <w:lang w:val="nl-NL"/>
        </w:rPr>
        <w:t xml:space="preserve">Chính </w:t>
      </w:r>
      <w:r w:rsidRPr="006E1F92">
        <w:rPr>
          <w:b/>
          <w:sz w:val="28"/>
          <w:szCs w:val="28"/>
          <w:lang w:val="nl-NL"/>
        </w:rPr>
        <w:t xml:space="preserve">sách xã hội </w:t>
      </w:r>
      <w:r w:rsidR="008E6EC4" w:rsidRPr="006E1F92">
        <w:rPr>
          <w:b/>
          <w:sz w:val="28"/>
          <w:szCs w:val="28"/>
          <w:lang w:val="nl-NL"/>
        </w:rPr>
        <w:t xml:space="preserve">thành phố Đà Nẵng </w:t>
      </w:r>
      <w:r w:rsidRPr="006E1F92">
        <w:rPr>
          <w:b/>
          <w:sz w:val="28"/>
          <w:szCs w:val="28"/>
          <w:lang w:val="nl-NL"/>
        </w:rPr>
        <w:t>để cho vay đối với</w:t>
      </w:r>
      <w:r w:rsidR="0054659F" w:rsidRPr="006E1F92">
        <w:rPr>
          <w:b/>
          <w:sz w:val="28"/>
          <w:szCs w:val="28"/>
          <w:lang w:val="nl-NL"/>
        </w:rPr>
        <w:t xml:space="preserve"> </w:t>
      </w:r>
    </w:p>
    <w:p w14:paraId="2052A03A" w14:textId="77777777" w:rsidR="0054659F" w:rsidRPr="006E1F92" w:rsidRDefault="00D574C5" w:rsidP="001068D8">
      <w:pPr>
        <w:jc w:val="center"/>
        <w:rPr>
          <w:b/>
          <w:sz w:val="28"/>
          <w:szCs w:val="28"/>
          <w:lang w:val="nl-NL"/>
        </w:rPr>
      </w:pPr>
      <w:r w:rsidRPr="006E1F92">
        <w:rPr>
          <w:b/>
          <w:sz w:val="28"/>
          <w:szCs w:val="28"/>
          <w:lang w:val="nl-NL"/>
        </w:rPr>
        <w:t>đoàn viên</w:t>
      </w:r>
      <w:r w:rsidR="00303134" w:rsidRPr="006E1F92">
        <w:rPr>
          <w:b/>
          <w:sz w:val="28"/>
          <w:szCs w:val="28"/>
          <w:lang w:val="nl-NL"/>
        </w:rPr>
        <w:t xml:space="preserve"> </w:t>
      </w:r>
      <w:r w:rsidRPr="006E1F92">
        <w:rPr>
          <w:b/>
          <w:sz w:val="28"/>
          <w:szCs w:val="28"/>
          <w:lang w:val="nl-NL"/>
        </w:rPr>
        <w:t>công đoàn</w:t>
      </w:r>
      <w:r w:rsidR="00586208" w:rsidRPr="006E1F92">
        <w:rPr>
          <w:b/>
          <w:sz w:val="28"/>
          <w:szCs w:val="28"/>
          <w:lang w:val="nl-NL"/>
        </w:rPr>
        <w:t xml:space="preserve"> là cán bộ,</w:t>
      </w:r>
      <w:r w:rsidR="008E6EC4" w:rsidRPr="006E1F92">
        <w:rPr>
          <w:b/>
          <w:sz w:val="28"/>
          <w:szCs w:val="28"/>
          <w:lang w:val="nl-NL"/>
        </w:rPr>
        <w:t xml:space="preserve"> </w:t>
      </w:r>
      <w:r w:rsidR="00586208" w:rsidRPr="006E1F92">
        <w:rPr>
          <w:b/>
          <w:sz w:val="28"/>
          <w:szCs w:val="28"/>
          <w:lang w:val="nl-NL"/>
        </w:rPr>
        <w:t>công chức</w:t>
      </w:r>
      <w:r w:rsidRPr="006E1F92">
        <w:rPr>
          <w:b/>
          <w:sz w:val="28"/>
          <w:szCs w:val="28"/>
          <w:lang w:val="nl-NL"/>
        </w:rPr>
        <w:t xml:space="preserve">, </w:t>
      </w:r>
      <w:r w:rsidR="00586208" w:rsidRPr="006E1F92">
        <w:rPr>
          <w:b/>
          <w:sz w:val="28"/>
          <w:szCs w:val="28"/>
          <w:lang w:val="nl-NL"/>
        </w:rPr>
        <w:t xml:space="preserve">người hoạt động </w:t>
      </w:r>
    </w:p>
    <w:p w14:paraId="27B23D83" w14:textId="08898F7F" w:rsidR="00303134" w:rsidRPr="006E1F92" w:rsidRDefault="00586208" w:rsidP="001068D8">
      <w:pPr>
        <w:jc w:val="center"/>
        <w:rPr>
          <w:b/>
          <w:sz w:val="28"/>
          <w:szCs w:val="28"/>
          <w:lang w:val="nl-NL"/>
        </w:rPr>
      </w:pPr>
      <w:r w:rsidRPr="006E1F92">
        <w:rPr>
          <w:b/>
          <w:sz w:val="28"/>
          <w:szCs w:val="28"/>
          <w:lang w:val="nl-NL"/>
        </w:rPr>
        <w:t xml:space="preserve">không chuyên trách, </w:t>
      </w:r>
      <w:r w:rsidR="00D574C5" w:rsidRPr="006E1F92">
        <w:rPr>
          <w:b/>
          <w:sz w:val="28"/>
          <w:szCs w:val="28"/>
          <w:lang w:val="nl-NL"/>
        </w:rPr>
        <w:t>người lao động</w:t>
      </w:r>
      <w:r w:rsidR="008E6EC4" w:rsidRPr="006E1F92">
        <w:rPr>
          <w:b/>
          <w:sz w:val="28"/>
          <w:szCs w:val="28"/>
          <w:lang w:val="nl-NL"/>
        </w:rPr>
        <w:t xml:space="preserve"> </w:t>
      </w:r>
      <w:r w:rsidR="00D574C5" w:rsidRPr="006E1F92">
        <w:rPr>
          <w:b/>
          <w:sz w:val="28"/>
          <w:szCs w:val="28"/>
          <w:lang w:val="nl-NL"/>
        </w:rPr>
        <w:t>có hoàn cảnh khó khăn</w:t>
      </w:r>
    </w:p>
    <w:p w14:paraId="56770149" w14:textId="768D5992" w:rsidR="00E60E01" w:rsidRPr="006E1F92" w:rsidRDefault="00E07653" w:rsidP="001068D8">
      <w:pPr>
        <w:jc w:val="center"/>
        <w:rPr>
          <w:b/>
          <w:sz w:val="28"/>
          <w:szCs w:val="28"/>
          <w:lang w:val="nl-NL"/>
        </w:rPr>
      </w:pPr>
      <w:r w:rsidRPr="006E1F92">
        <w:rPr>
          <w:b/>
          <w:sz w:val="28"/>
          <w:szCs w:val="28"/>
          <w:lang w:val="nl-NL"/>
        </w:rPr>
        <w:t>trên địa bàn thành phố Đà Nẵng</w:t>
      </w:r>
    </w:p>
    <w:p w14:paraId="2E7921BE" w14:textId="012F5750" w:rsidR="00F16FED" w:rsidRPr="006E1F92" w:rsidRDefault="003165D2" w:rsidP="00F168A3">
      <w:pPr>
        <w:spacing w:before="60"/>
        <w:ind w:firstLine="567"/>
        <w:jc w:val="center"/>
        <w:rPr>
          <w:b/>
          <w:sz w:val="28"/>
          <w:szCs w:val="26"/>
          <w:lang w:val="nl-NL"/>
        </w:rPr>
      </w:pPr>
      <w:r w:rsidRPr="006E1F92">
        <w:rPr>
          <w:b/>
          <w:noProof/>
          <w:sz w:val="28"/>
          <w:szCs w:val="26"/>
        </w:rPr>
        <mc:AlternateContent>
          <mc:Choice Requires="wps">
            <w:drawing>
              <wp:anchor distT="4294967295" distB="4294967295" distL="114300" distR="114300" simplePos="0" relativeHeight="251658752" behindDoc="0" locked="0" layoutInCell="1" allowOverlap="1" wp14:anchorId="467718D9" wp14:editId="5C3B2510">
                <wp:simplePos x="0" y="0"/>
                <wp:positionH relativeFrom="column">
                  <wp:posOffset>2053145</wp:posOffset>
                </wp:positionH>
                <wp:positionV relativeFrom="paragraph">
                  <wp:posOffset>61595</wp:posOffset>
                </wp:positionV>
                <wp:extent cx="18002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29BA49" id="_x0000_t32" coordsize="21600,21600" o:spt="32" o:oned="t" path="m,l21600,21600e" filled="f">
                <v:path arrowok="t" fillok="f" o:connecttype="none"/>
                <o:lock v:ext="edit" shapetype="t"/>
              </v:shapetype>
              <v:shape id="Straight Arrow Connector 1" o:spid="_x0000_s1026" type="#_x0000_t32" style="position:absolute;margin-left:161.65pt;margin-top:4.85pt;width:141.7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IptJAIAAEo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"/>
            </w:pict>
          </mc:Fallback>
        </mc:AlternateContent>
      </w:r>
    </w:p>
    <w:p w14:paraId="78102FCA" w14:textId="77777777" w:rsidR="00F16FED" w:rsidRPr="006E1F92" w:rsidRDefault="00F16FED" w:rsidP="00F168A3">
      <w:pPr>
        <w:spacing w:before="120"/>
        <w:ind w:firstLine="567"/>
        <w:jc w:val="center"/>
        <w:rPr>
          <w:b/>
          <w:sz w:val="28"/>
          <w:szCs w:val="28"/>
          <w:lang w:val="nl-NL"/>
        </w:rPr>
      </w:pPr>
      <w:r w:rsidRPr="006E1F92">
        <w:rPr>
          <w:b/>
          <w:sz w:val="28"/>
          <w:szCs w:val="28"/>
          <w:lang w:val="nl-NL"/>
        </w:rPr>
        <w:t>HỘI ĐỒNG NHÂN DÂN THÀNH PHỐ ĐÀ NẴNG</w:t>
      </w:r>
    </w:p>
    <w:p w14:paraId="20065A50" w14:textId="77777777" w:rsidR="00E9542B" w:rsidRPr="006E1F92" w:rsidRDefault="00943C04" w:rsidP="00F168A3">
      <w:pPr>
        <w:ind w:firstLine="567"/>
        <w:jc w:val="center"/>
        <w:rPr>
          <w:b/>
          <w:sz w:val="28"/>
          <w:szCs w:val="28"/>
          <w:lang w:val="nl-NL"/>
        </w:rPr>
      </w:pPr>
      <w:r w:rsidRPr="006E1F92">
        <w:rPr>
          <w:b/>
          <w:sz w:val="28"/>
          <w:szCs w:val="28"/>
          <w:lang w:val="nl-NL"/>
        </w:rPr>
        <w:t xml:space="preserve">KHÓA X, </w:t>
      </w:r>
      <w:r w:rsidR="00E41948" w:rsidRPr="006E1F92">
        <w:rPr>
          <w:b/>
          <w:bCs/>
          <w:sz w:val="28"/>
          <w:szCs w:val="28"/>
          <w:lang w:val="nl-NL"/>
        </w:rPr>
        <w:t>NHIỆM KỲ 2021</w:t>
      </w:r>
      <w:r w:rsidR="008B654F" w:rsidRPr="006E1F92">
        <w:rPr>
          <w:b/>
          <w:bCs/>
          <w:sz w:val="28"/>
          <w:szCs w:val="28"/>
          <w:lang w:val="nl-NL"/>
        </w:rPr>
        <w:t xml:space="preserve"> </w:t>
      </w:r>
      <w:r w:rsidR="00E41948" w:rsidRPr="006E1F92">
        <w:rPr>
          <w:b/>
          <w:bCs/>
          <w:sz w:val="28"/>
          <w:szCs w:val="28"/>
          <w:lang w:val="nl-NL"/>
        </w:rPr>
        <w:t>-</w:t>
      </w:r>
      <w:r w:rsidR="008B654F" w:rsidRPr="006E1F92">
        <w:rPr>
          <w:b/>
          <w:bCs/>
          <w:sz w:val="28"/>
          <w:szCs w:val="28"/>
          <w:lang w:val="nl-NL"/>
        </w:rPr>
        <w:t xml:space="preserve"> </w:t>
      </w:r>
      <w:r w:rsidR="00E41948" w:rsidRPr="006E1F92">
        <w:rPr>
          <w:b/>
          <w:bCs/>
          <w:sz w:val="28"/>
          <w:szCs w:val="28"/>
          <w:lang w:val="nl-NL"/>
        </w:rPr>
        <w:t>2026, KỲ HỌP</w:t>
      </w:r>
      <w:r w:rsidR="0067119D" w:rsidRPr="006E1F92">
        <w:rPr>
          <w:b/>
          <w:bCs/>
          <w:sz w:val="28"/>
          <w:szCs w:val="28"/>
          <w:lang w:val="nl-NL"/>
        </w:rPr>
        <w:t xml:space="preserve"> THỨ</w:t>
      </w:r>
      <w:r w:rsidR="00F232CB" w:rsidRPr="006E1F92">
        <w:rPr>
          <w:b/>
          <w:bCs/>
          <w:sz w:val="28"/>
          <w:szCs w:val="28"/>
          <w:lang w:val="nl-NL"/>
        </w:rPr>
        <w:t xml:space="preserve"> 19</w:t>
      </w:r>
    </w:p>
    <w:p w14:paraId="2EC36157" w14:textId="77777777" w:rsidR="002B584B" w:rsidRPr="006E1F92" w:rsidRDefault="00B61C17" w:rsidP="0011176B">
      <w:pPr>
        <w:spacing w:before="120" w:line="340" w:lineRule="exact"/>
        <w:ind w:firstLine="567"/>
        <w:jc w:val="both"/>
        <w:rPr>
          <w:i/>
          <w:sz w:val="28"/>
          <w:szCs w:val="28"/>
          <w:lang w:val="nl-NL"/>
        </w:rPr>
      </w:pPr>
      <w:r w:rsidRPr="006E1F92">
        <w:rPr>
          <w:i/>
          <w:sz w:val="28"/>
          <w:szCs w:val="28"/>
          <w:lang w:val="nl-NL"/>
        </w:rPr>
        <w:t>Căn cứ Luật Tổ chức chính quyền địa phương ngày 19 tháng 6 năm 2015</w:t>
      </w:r>
      <w:r w:rsidR="002B584B" w:rsidRPr="006E1F92">
        <w:rPr>
          <w:i/>
          <w:sz w:val="28"/>
          <w:szCs w:val="28"/>
          <w:lang w:val="nl-NL"/>
        </w:rPr>
        <w:t>;</w:t>
      </w:r>
      <w:r w:rsidRPr="006E1F92">
        <w:rPr>
          <w:i/>
          <w:sz w:val="28"/>
          <w:szCs w:val="28"/>
          <w:lang w:val="nl-NL"/>
        </w:rPr>
        <w:t xml:space="preserve"> Luật sửa đổi, bổ sung một số điều của Luật Tổ chức Chính phủ và Luật Tổ chức chính quyền địa phương ngày 22 tháng 11 năm 2019;</w:t>
      </w:r>
    </w:p>
    <w:p w14:paraId="187A1BE0" w14:textId="77777777" w:rsidR="003859B9" w:rsidRPr="006E1F92" w:rsidRDefault="002B584B" w:rsidP="0011176B">
      <w:pPr>
        <w:spacing w:before="120" w:line="340" w:lineRule="exact"/>
        <w:ind w:firstLine="567"/>
        <w:jc w:val="both"/>
        <w:rPr>
          <w:i/>
          <w:iCs/>
          <w:sz w:val="28"/>
          <w:szCs w:val="28"/>
          <w:lang w:val="nl-NL"/>
        </w:rPr>
      </w:pPr>
      <w:r w:rsidRPr="006E1F92">
        <w:rPr>
          <w:i/>
          <w:iCs/>
          <w:sz w:val="28"/>
          <w:szCs w:val="28"/>
          <w:lang w:val="nl-NL"/>
        </w:rPr>
        <w:t>Căn cứ Luật Ngân sách nhà nước ngày 25 tháng 6 năm 2015;</w:t>
      </w:r>
    </w:p>
    <w:p w14:paraId="1F8C2EFA" w14:textId="77777777" w:rsidR="007D756F" w:rsidRPr="006E1F92" w:rsidRDefault="007D756F" w:rsidP="0011176B">
      <w:pPr>
        <w:spacing w:before="120" w:line="340" w:lineRule="exact"/>
        <w:ind w:firstLine="567"/>
        <w:jc w:val="both"/>
        <w:rPr>
          <w:i/>
          <w:iCs/>
          <w:sz w:val="28"/>
          <w:szCs w:val="28"/>
          <w:lang w:val="nl-NL"/>
        </w:rPr>
      </w:pPr>
      <w:r w:rsidRPr="006E1F92">
        <w:rPr>
          <w:i/>
          <w:iCs/>
          <w:sz w:val="28"/>
          <w:szCs w:val="28"/>
          <w:lang w:val="nl-NL"/>
        </w:rPr>
        <w:t>Căn cứ Nghị định số 78/2002/NĐ-CP ngày 04/10/2002 của Chính phủ về tín dụng đối với người nghèo và các đối tượng chính sách khác;</w:t>
      </w:r>
    </w:p>
    <w:p w14:paraId="5FF2F50D" w14:textId="77777777" w:rsidR="007D756F" w:rsidRPr="006E1F92" w:rsidRDefault="007D756F" w:rsidP="0011176B">
      <w:pPr>
        <w:spacing w:before="120" w:line="340" w:lineRule="exact"/>
        <w:ind w:firstLine="567"/>
        <w:jc w:val="both"/>
        <w:rPr>
          <w:i/>
          <w:iCs/>
          <w:sz w:val="28"/>
          <w:szCs w:val="28"/>
          <w:lang w:val="nl-NL"/>
        </w:rPr>
      </w:pPr>
      <w:r w:rsidRPr="006E1F92">
        <w:rPr>
          <w:i/>
          <w:iCs/>
          <w:sz w:val="28"/>
          <w:szCs w:val="28"/>
          <w:lang w:val="nl-NL"/>
        </w:rPr>
        <w:t>Căn cứ Thông tư số 11/2017/TT-BTC ngày 08/02/2017 của Bộ Tài chính quy định về quản lý và sử dụng nguồn vốn ngân sách địa phương ủy thác qua Ngân hàng Chính sách xã hội để cho vay đối với người nghèo và các đối tượng chính sách khác</w:t>
      </w:r>
      <w:r w:rsidR="00D22384" w:rsidRPr="006E1F92">
        <w:rPr>
          <w:i/>
          <w:iCs/>
          <w:sz w:val="28"/>
          <w:szCs w:val="28"/>
          <w:lang w:val="nl-NL"/>
        </w:rPr>
        <w:t>;</w:t>
      </w:r>
    </w:p>
    <w:p w14:paraId="06AFD176" w14:textId="0DF01AE2" w:rsidR="00F16FED" w:rsidRPr="006E1F92" w:rsidRDefault="00F16FED" w:rsidP="0011176B">
      <w:pPr>
        <w:spacing w:before="120" w:line="340" w:lineRule="exact"/>
        <w:ind w:firstLine="567"/>
        <w:jc w:val="both"/>
        <w:rPr>
          <w:i/>
          <w:sz w:val="28"/>
          <w:szCs w:val="28"/>
          <w:lang w:val="nl-NL"/>
        </w:rPr>
      </w:pPr>
      <w:r w:rsidRPr="006E1F92">
        <w:rPr>
          <w:i/>
          <w:sz w:val="28"/>
          <w:szCs w:val="28"/>
          <w:lang w:val="nl-NL"/>
        </w:rPr>
        <w:t>Xét Tờ trình số</w:t>
      </w:r>
      <w:r w:rsidR="00F232CB" w:rsidRPr="006E1F92">
        <w:rPr>
          <w:i/>
          <w:sz w:val="28"/>
          <w:szCs w:val="28"/>
          <w:lang w:val="nl-NL"/>
        </w:rPr>
        <w:t xml:space="preserve"> 101</w:t>
      </w:r>
      <w:r w:rsidRPr="006E1F92">
        <w:rPr>
          <w:i/>
          <w:sz w:val="28"/>
          <w:szCs w:val="28"/>
          <w:lang w:val="nl-NL"/>
        </w:rPr>
        <w:t>/TTr-UBND ngày</w:t>
      </w:r>
      <w:r w:rsidR="00F232CB" w:rsidRPr="006E1F92">
        <w:rPr>
          <w:i/>
          <w:sz w:val="28"/>
          <w:szCs w:val="28"/>
          <w:lang w:val="nl-NL"/>
        </w:rPr>
        <w:t xml:space="preserve"> 10 </w:t>
      </w:r>
      <w:r w:rsidRPr="006E1F92">
        <w:rPr>
          <w:i/>
          <w:sz w:val="28"/>
          <w:szCs w:val="28"/>
          <w:lang w:val="nl-NL"/>
        </w:rPr>
        <w:t>tháng</w:t>
      </w:r>
      <w:r w:rsidR="00F232CB" w:rsidRPr="006E1F92">
        <w:rPr>
          <w:i/>
          <w:sz w:val="28"/>
          <w:szCs w:val="28"/>
          <w:lang w:val="nl-NL"/>
        </w:rPr>
        <w:t xml:space="preserve"> 6 </w:t>
      </w:r>
      <w:r w:rsidRPr="006E1F92">
        <w:rPr>
          <w:i/>
          <w:sz w:val="28"/>
          <w:szCs w:val="28"/>
          <w:lang w:val="nl-NL"/>
        </w:rPr>
        <w:t>năm 20</w:t>
      </w:r>
      <w:r w:rsidR="00943C04" w:rsidRPr="006E1F92">
        <w:rPr>
          <w:i/>
          <w:sz w:val="28"/>
          <w:szCs w:val="28"/>
          <w:lang w:val="nl-NL"/>
        </w:rPr>
        <w:t>2</w:t>
      </w:r>
      <w:r w:rsidR="002B1B4F" w:rsidRPr="006E1F92">
        <w:rPr>
          <w:i/>
          <w:sz w:val="28"/>
          <w:szCs w:val="28"/>
          <w:lang w:val="nl-NL"/>
        </w:rPr>
        <w:t>4</w:t>
      </w:r>
      <w:r w:rsidRPr="006E1F92">
        <w:rPr>
          <w:i/>
          <w:sz w:val="28"/>
          <w:szCs w:val="28"/>
          <w:lang w:val="nl-NL"/>
        </w:rPr>
        <w:t xml:space="preserve"> của Ủy ban nhân dân thành phố về </w:t>
      </w:r>
      <w:r w:rsidR="00940686" w:rsidRPr="006E1F92">
        <w:rPr>
          <w:i/>
          <w:sz w:val="28"/>
          <w:szCs w:val="28"/>
          <w:lang w:val="nl-NL"/>
        </w:rPr>
        <w:t xml:space="preserve">đề nghị </w:t>
      </w:r>
      <w:r w:rsidR="00D22384" w:rsidRPr="006E1F92">
        <w:rPr>
          <w:i/>
          <w:sz w:val="28"/>
          <w:szCs w:val="28"/>
          <w:lang w:val="nl-NL"/>
        </w:rPr>
        <w:t>ban hành</w:t>
      </w:r>
      <w:r w:rsidR="00940686" w:rsidRPr="006E1F92">
        <w:rPr>
          <w:i/>
          <w:sz w:val="28"/>
          <w:szCs w:val="28"/>
          <w:lang w:val="nl-NL"/>
        </w:rPr>
        <w:t xml:space="preserve"> </w:t>
      </w:r>
      <w:r w:rsidR="007D756F" w:rsidRPr="006E1F92">
        <w:rPr>
          <w:bCs/>
          <w:i/>
          <w:sz w:val="28"/>
          <w:szCs w:val="28"/>
          <w:shd w:val="clear" w:color="auto" w:fill="FFFFFF"/>
          <w:lang w:val="pt-BR"/>
        </w:rPr>
        <w:t xml:space="preserve">Nghị quyết </w:t>
      </w:r>
      <w:r w:rsidR="00884998" w:rsidRPr="006E1F92">
        <w:rPr>
          <w:bCs/>
          <w:i/>
          <w:sz w:val="28"/>
          <w:szCs w:val="28"/>
          <w:shd w:val="clear" w:color="auto" w:fill="FFFFFF"/>
          <w:lang w:val="pt-BR"/>
        </w:rPr>
        <w:t>q</w:t>
      </w:r>
      <w:r w:rsidR="00884998" w:rsidRPr="006E1F92">
        <w:rPr>
          <w:i/>
          <w:sz w:val="28"/>
          <w:szCs w:val="28"/>
          <w:lang w:val="nl-NL"/>
        </w:rPr>
        <w:t xml:space="preserve">uy định </w:t>
      </w:r>
      <w:r w:rsidR="00586208" w:rsidRPr="006E1F92">
        <w:rPr>
          <w:i/>
          <w:sz w:val="28"/>
          <w:szCs w:val="28"/>
          <w:lang w:val="nl-NL"/>
        </w:rPr>
        <w:t xml:space="preserve">về ủy thác nguồn vốn ngân sách thành phố qua </w:t>
      </w:r>
      <w:r w:rsidR="005C1A9F" w:rsidRPr="006E1F92">
        <w:rPr>
          <w:i/>
          <w:sz w:val="28"/>
          <w:szCs w:val="28"/>
          <w:lang w:val="nl-NL"/>
        </w:rPr>
        <w:t xml:space="preserve">Chi nhánh </w:t>
      </w:r>
      <w:r w:rsidR="00586208" w:rsidRPr="006E1F92">
        <w:rPr>
          <w:i/>
          <w:sz w:val="28"/>
          <w:szCs w:val="28"/>
          <w:lang w:val="nl-NL"/>
        </w:rPr>
        <w:t xml:space="preserve">Ngân hàng </w:t>
      </w:r>
      <w:r w:rsidR="005C1A9F" w:rsidRPr="006E1F92">
        <w:rPr>
          <w:i/>
          <w:sz w:val="28"/>
          <w:szCs w:val="28"/>
          <w:lang w:val="nl-NL"/>
        </w:rPr>
        <w:t xml:space="preserve">Chính </w:t>
      </w:r>
      <w:r w:rsidR="00586208" w:rsidRPr="006E1F92">
        <w:rPr>
          <w:i/>
          <w:sz w:val="28"/>
          <w:szCs w:val="28"/>
          <w:lang w:val="nl-NL"/>
        </w:rPr>
        <w:t xml:space="preserve">sách xã hội </w:t>
      </w:r>
      <w:r w:rsidR="005C1A9F" w:rsidRPr="006E1F92">
        <w:rPr>
          <w:i/>
          <w:sz w:val="28"/>
          <w:szCs w:val="28"/>
          <w:lang w:val="nl-NL"/>
        </w:rPr>
        <w:t xml:space="preserve">thành phố Đà Nẵng </w:t>
      </w:r>
      <w:r w:rsidR="00586208" w:rsidRPr="006E1F92">
        <w:rPr>
          <w:i/>
          <w:sz w:val="28"/>
          <w:szCs w:val="28"/>
          <w:lang w:val="nl-NL"/>
        </w:rPr>
        <w:t>để cho vay đối với đoàn viên công đoàn là cán bộ, công chức, người hoạt động không chuyên trách, người lao động có hoàn cảnh khó khăn trên địa bàn thành phố Đà</w:t>
      </w:r>
      <w:r w:rsidR="00153663" w:rsidRPr="006E1F92">
        <w:rPr>
          <w:i/>
          <w:sz w:val="28"/>
          <w:szCs w:val="28"/>
          <w:lang w:val="nl-NL"/>
        </w:rPr>
        <w:t xml:space="preserve"> Nẵng</w:t>
      </w:r>
      <w:r w:rsidR="000033A3" w:rsidRPr="006E1F92">
        <w:rPr>
          <w:bCs/>
          <w:i/>
          <w:sz w:val="28"/>
          <w:szCs w:val="28"/>
          <w:shd w:val="clear" w:color="auto" w:fill="FFFFFF"/>
          <w:lang w:val="pt-BR"/>
        </w:rPr>
        <w:t>;</w:t>
      </w:r>
      <w:r w:rsidR="00C11A0F" w:rsidRPr="006E1F92">
        <w:rPr>
          <w:bCs/>
          <w:i/>
          <w:sz w:val="28"/>
          <w:szCs w:val="28"/>
          <w:shd w:val="clear" w:color="auto" w:fill="FFFFFF"/>
          <w:lang w:val="pt-BR"/>
        </w:rPr>
        <w:t xml:space="preserve"> </w:t>
      </w:r>
      <w:r w:rsidR="00A53DDF" w:rsidRPr="006E1F92">
        <w:rPr>
          <w:bCs/>
          <w:i/>
          <w:sz w:val="28"/>
          <w:szCs w:val="28"/>
          <w:shd w:val="clear" w:color="auto" w:fill="FFFFFF"/>
          <w:lang w:val="pt-BR"/>
        </w:rPr>
        <w:t xml:space="preserve">Báo </w:t>
      </w:r>
      <w:r w:rsidRPr="006E1F92">
        <w:rPr>
          <w:bCs/>
          <w:i/>
          <w:sz w:val="28"/>
          <w:szCs w:val="28"/>
          <w:shd w:val="clear" w:color="auto" w:fill="FFFFFF"/>
          <w:lang w:val="pt-BR"/>
        </w:rPr>
        <w:t xml:space="preserve">cáo thẩm tra </w:t>
      </w:r>
      <w:r w:rsidR="00721714" w:rsidRPr="006E1F92">
        <w:rPr>
          <w:bCs/>
          <w:i/>
          <w:sz w:val="28"/>
          <w:szCs w:val="28"/>
          <w:shd w:val="clear" w:color="auto" w:fill="FFFFFF"/>
          <w:lang w:val="pt-BR"/>
        </w:rPr>
        <w:t xml:space="preserve">số </w:t>
      </w:r>
      <w:r w:rsidR="00F232CB" w:rsidRPr="006E1F92">
        <w:rPr>
          <w:bCs/>
          <w:i/>
          <w:sz w:val="28"/>
          <w:szCs w:val="28"/>
          <w:shd w:val="clear" w:color="auto" w:fill="FFFFFF"/>
          <w:lang w:val="pt-BR"/>
        </w:rPr>
        <w:t>154</w:t>
      </w:r>
      <w:r w:rsidR="00721714" w:rsidRPr="006E1F92">
        <w:rPr>
          <w:bCs/>
          <w:i/>
          <w:sz w:val="28"/>
          <w:szCs w:val="28"/>
          <w:shd w:val="clear" w:color="auto" w:fill="FFFFFF"/>
          <w:lang w:val="pt-BR"/>
        </w:rPr>
        <w:t>/BC-</w:t>
      </w:r>
      <w:r w:rsidR="000E5993" w:rsidRPr="006E1F92">
        <w:rPr>
          <w:bCs/>
          <w:i/>
          <w:sz w:val="28"/>
          <w:szCs w:val="28"/>
          <w:shd w:val="clear" w:color="auto" w:fill="FFFFFF"/>
          <w:lang w:val="pt-BR"/>
        </w:rPr>
        <w:t>KTNS</w:t>
      </w:r>
      <w:r w:rsidR="00721714" w:rsidRPr="006E1F92">
        <w:rPr>
          <w:bCs/>
          <w:i/>
          <w:sz w:val="28"/>
          <w:szCs w:val="28"/>
          <w:shd w:val="clear" w:color="auto" w:fill="FFFFFF"/>
          <w:lang w:val="pt-BR"/>
        </w:rPr>
        <w:t xml:space="preserve"> ngày</w:t>
      </w:r>
      <w:r w:rsidR="00F232CB" w:rsidRPr="006E1F92">
        <w:rPr>
          <w:bCs/>
          <w:i/>
          <w:sz w:val="28"/>
          <w:szCs w:val="28"/>
          <w:shd w:val="clear" w:color="auto" w:fill="FFFFFF"/>
          <w:lang w:val="pt-BR"/>
        </w:rPr>
        <w:t xml:space="preserve"> 17 </w:t>
      </w:r>
      <w:r w:rsidR="00721714" w:rsidRPr="006E1F92">
        <w:rPr>
          <w:bCs/>
          <w:i/>
          <w:sz w:val="28"/>
          <w:szCs w:val="28"/>
          <w:shd w:val="clear" w:color="auto" w:fill="FFFFFF"/>
          <w:lang w:val="pt-BR"/>
        </w:rPr>
        <w:t>tháng</w:t>
      </w:r>
      <w:r w:rsidR="00721714" w:rsidRPr="006E1F92">
        <w:rPr>
          <w:i/>
          <w:sz w:val="28"/>
          <w:szCs w:val="28"/>
          <w:lang w:val="nl-NL"/>
        </w:rPr>
        <w:t xml:space="preserve"> </w:t>
      </w:r>
      <w:r w:rsidR="00F232CB" w:rsidRPr="006E1F92">
        <w:rPr>
          <w:i/>
          <w:sz w:val="28"/>
          <w:szCs w:val="28"/>
          <w:lang w:val="nl-NL"/>
        </w:rPr>
        <w:t xml:space="preserve">7 </w:t>
      </w:r>
      <w:r w:rsidR="00721714" w:rsidRPr="006E1F92">
        <w:rPr>
          <w:i/>
          <w:sz w:val="28"/>
          <w:szCs w:val="28"/>
          <w:lang w:val="nl-NL"/>
        </w:rPr>
        <w:t>năm 202</w:t>
      </w:r>
      <w:r w:rsidR="002B1B4F" w:rsidRPr="006E1F92">
        <w:rPr>
          <w:i/>
          <w:sz w:val="28"/>
          <w:szCs w:val="28"/>
          <w:lang w:val="nl-NL"/>
        </w:rPr>
        <w:t>4</w:t>
      </w:r>
      <w:r w:rsidR="00721714" w:rsidRPr="006E1F92">
        <w:rPr>
          <w:i/>
          <w:sz w:val="28"/>
          <w:szCs w:val="28"/>
          <w:lang w:val="nl-NL"/>
        </w:rPr>
        <w:t xml:space="preserve"> của</w:t>
      </w:r>
      <w:r w:rsidRPr="006E1F92">
        <w:rPr>
          <w:i/>
          <w:sz w:val="28"/>
          <w:szCs w:val="28"/>
          <w:lang w:val="nl-NL"/>
        </w:rPr>
        <w:t xml:space="preserve"> Ban </w:t>
      </w:r>
      <w:r w:rsidR="0077014F" w:rsidRPr="006E1F92">
        <w:rPr>
          <w:i/>
          <w:sz w:val="28"/>
          <w:szCs w:val="28"/>
          <w:lang w:val="nl-NL"/>
        </w:rPr>
        <w:t>K</w:t>
      </w:r>
      <w:r w:rsidRPr="006E1F92">
        <w:rPr>
          <w:i/>
          <w:sz w:val="28"/>
          <w:szCs w:val="28"/>
          <w:lang w:val="nl-NL"/>
        </w:rPr>
        <w:t>inh tế</w:t>
      </w:r>
      <w:r w:rsidR="0077014F" w:rsidRPr="006E1F92">
        <w:rPr>
          <w:i/>
          <w:sz w:val="28"/>
          <w:szCs w:val="28"/>
          <w:lang w:val="nl-NL"/>
        </w:rPr>
        <w:t xml:space="preserve"> -</w:t>
      </w:r>
      <w:r w:rsidRPr="006E1F92">
        <w:rPr>
          <w:i/>
          <w:sz w:val="28"/>
          <w:szCs w:val="28"/>
          <w:lang w:val="nl-NL"/>
        </w:rPr>
        <w:t xml:space="preserve"> </w:t>
      </w:r>
      <w:r w:rsidR="0077014F" w:rsidRPr="006E1F92">
        <w:rPr>
          <w:i/>
          <w:sz w:val="28"/>
          <w:szCs w:val="28"/>
          <w:lang w:val="nl-NL"/>
        </w:rPr>
        <w:t>N</w:t>
      </w:r>
      <w:r w:rsidRPr="006E1F92">
        <w:rPr>
          <w:i/>
          <w:sz w:val="28"/>
          <w:szCs w:val="28"/>
          <w:lang w:val="nl-NL"/>
        </w:rPr>
        <w:t>gân sách Hội đồng nhân dân thành phố Đà Nẵng</w:t>
      </w:r>
      <w:r w:rsidR="00F232CB" w:rsidRPr="006E1F92">
        <w:rPr>
          <w:i/>
          <w:sz w:val="28"/>
          <w:szCs w:val="28"/>
          <w:lang w:val="nl-NL"/>
        </w:rPr>
        <w:t xml:space="preserve"> và</w:t>
      </w:r>
      <w:r w:rsidRPr="006E1F92">
        <w:rPr>
          <w:i/>
          <w:sz w:val="28"/>
          <w:szCs w:val="28"/>
          <w:lang w:val="nl-NL"/>
        </w:rPr>
        <w:t xml:space="preserve"> ý kiến thảo luận của </w:t>
      </w:r>
      <w:r w:rsidR="00F232CB" w:rsidRPr="006E1F92">
        <w:rPr>
          <w:i/>
          <w:sz w:val="28"/>
          <w:szCs w:val="28"/>
          <w:lang w:val="nl-NL"/>
        </w:rPr>
        <w:t xml:space="preserve">các vị </w:t>
      </w:r>
      <w:r w:rsidRPr="006E1F92">
        <w:rPr>
          <w:i/>
          <w:sz w:val="28"/>
          <w:szCs w:val="28"/>
          <w:lang w:val="nl-NL"/>
        </w:rPr>
        <w:t xml:space="preserve">đại biểu Hội đồng nhân </w:t>
      </w:r>
      <w:r w:rsidR="00217B88" w:rsidRPr="006E1F92">
        <w:rPr>
          <w:i/>
          <w:sz w:val="28"/>
          <w:szCs w:val="28"/>
          <w:lang w:val="nl-NL"/>
        </w:rPr>
        <w:t xml:space="preserve">dân tại </w:t>
      </w:r>
      <w:r w:rsidR="000C46BC" w:rsidRPr="006E1F92">
        <w:rPr>
          <w:i/>
          <w:sz w:val="28"/>
          <w:szCs w:val="28"/>
          <w:lang w:val="nl-NL"/>
        </w:rPr>
        <w:t xml:space="preserve">Kỳ </w:t>
      </w:r>
      <w:r w:rsidR="00217B88" w:rsidRPr="006E1F92">
        <w:rPr>
          <w:i/>
          <w:sz w:val="28"/>
          <w:szCs w:val="28"/>
          <w:lang w:val="nl-NL"/>
        </w:rPr>
        <w:t>họp.</w:t>
      </w:r>
    </w:p>
    <w:p w14:paraId="22035843" w14:textId="77777777" w:rsidR="00F16FED" w:rsidRPr="006E1F92" w:rsidRDefault="003226C1" w:rsidP="00D77889">
      <w:pPr>
        <w:tabs>
          <w:tab w:val="center" w:pos="4947"/>
          <w:tab w:val="left" w:pos="7587"/>
        </w:tabs>
        <w:spacing w:before="240" w:after="240" w:line="340" w:lineRule="exact"/>
        <w:ind w:firstLine="567"/>
        <w:rPr>
          <w:b/>
          <w:sz w:val="28"/>
          <w:szCs w:val="28"/>
          <w:lang w:val="nl-NL"/>
        </w:rPr>
      </w:pPr>
      <w:r w:rsidRPr="006E1F92">
        <w:rPr>
          <w:b/>
          <w:sz w:val="28"/>
          <w:szCs w:val="28"/>
          <w:lang w:val="nl-NL"/>
        </w:rPr>
        <w:tab/>
      </w:r>
      <w:r w:rsidR="00F16FED" w:rsidRPr="006E1F92">
        <w:rPr>
          <w:b/>
          <w:sz w:val="28"/>
          <w:szCs w:val="28"/>
          <w:lang w:val="nl-NL"/>
        </w:rPr>
        <w:t>QUYẾT NGHỊ:</w:t>
      </w:r>
      <w:r w:rsidRPr="006E1F92">
        <w:rPr>
          <w:b/>
          <w:sz w:val="28"/>
          <w:szCs w:val="28"/>
          <w:lang w:val="nl-NL"/>
        </w:rPr>
        <w:tab/>
      </w:r>
    </w:p>
    <w:p w14:paraId="755DC53F" w14:textId="77777777" w:rsidR="004533BB" w:rsidRPr="006E1F92" w:rsidRDefault="004533BB" w:rsidP="0011176B">
      <w:pPr>
        <w:spacing w:before="120" w:line="340" w:lineRule="exact"/>
        <w:ind w:firstLine="567"/>
        <w:rPr>
          <w:b/>
          <w:sz w:val="28"/>
          <w:szCs w:val="28"/>
          <w:lang w:val="nl-NL"/>
        </w:rPr>
      </w:pPr>
      <w:r w:rsidRPr="006E1F92">
        <w:rPr>
          <w:b/>
          <w:sz w:val="28"/>
          <w:szCs w:val="28"/>
          <w:lang w:val="nl-NL"/>
        </w:rPr>
        <w:t>Điều 1. Ph</w:t>
      </w:r>
      <w:r w:rsidR="00D111DD" w:rsidRPr="006E1F92">
        <w:rPr>
          <w:b/>
          <w:sz w:val="28"/>
          <w:szCs w:val="28"/>
          <w:lang w:val="nl-NL"/>
        </w:rPr>
        <w:t>ạm</w:t>
      </w:r>
      <w:r w:rsidRPr="006E1F92">
        <w:rPr>
          <w:b/>
          <w:sz w:val="28"/>
          <w:szCs w:val="28"/>
          <w:lang w:val="nl-NL"/>
        </w:rPr>
        <w:t xml:space="preserve"> vi điều chỉnh</w:t>
      </w:r>
      <w:r w:rsidR="003A4AB2" w:rsidRPr="006E1F92">
        <w:rPr>
          <w:b/>
          <w:sz w:val="28"/>
          <w:szCs w:val="28"/>
          <w:lang w:val="nl-NL"/>
        </w:rPr>
        <w:t xml:space="preserve"> và đối tượng áp dụng</w:t>
      </w:r>
    </w:p>
    <w:p w14:paraId="296509F5" w14:textId="77777777" w:rsidR="00C81B0A" w:rsidRPr="006E1F92" w:rsidRDefault="003A4AB2" w:rsidP="0011176B">
      <w:pPr>
        <w:spacing w:before="120" w:line="340" w:lineRule="exact"/>
        <w:ind w:firstLine="567"/>
        <w:rPr>
          <w:sz w:val="28"/>
          <w:szCs w:val="28"/>
          <w:lang w:val="nl-NL"/>
        </w:rPr>
      </w:pPr>
      <w:r w:rsidRPr="006E1F92">
        <w:rPr>
          <w:sz w:val="28"/>
          <w:szCs w:val="28"/>
          <w:lang w:val="nl-NL"/>
        </w:rPr>
        <w:t>1. Phạm vi điều chỉnh</w:t>
      </w:r>
      <w:r w:rsidR="00C81B0A" w:rsidRPr="006E1F92">
        <w:rPr>
          <w:sz w:val="28"/>
          <w:szCs w:val="28"/>
          <w:lang w:val="nl-NL"/>
        </w:rPr>
        <w:t>:</w:t>
      </w:r>
    </w:p>
    <w:p w14:paraId="243BD073" w14:textId="1ABA8CD2" w:rsidR="00A30507" w:rsidRPr="006E1F92" w:rsidRDefault="00A30507" w:rsidP="0011176B">
      <w:pPr>
        <w:spacing w:before="120" w:line="340" w:lineRule="exact"/>
        <w:ind w:firstLine="567"/>
        <w:jc w:val="both"/>
        <w:rPr>
          <w:bCs/>
          <w:spacing w:val="-4"/>
          <w:sz w:val="28"/>
          <w:szCs w:val="28"/>
          <w:lang w:val="nl-NL"/>
        </w:rPr>
      </w:pPr>
      <w:r w:rsidRPr="006E1F92">
        <w:rPr>
          <w:sz w:val="28"/>
          <w:szCs w:val="28"/>
          <w:lang w:val="nl-NL"/>
        </w:rPr>
        <w:t>Nghị quyết này quy định về ủy thác nguồn vốn ngâ</w:t>
      </w:r>
      <w:r w:rsidR="00785634" w:rsidRPr="006E1F92">
        <w:rPr>
          <w:sz w:val="28"/>
          <w:szCs w:val="28"/>
          <w:lang w:val="nl-NL"/>
        </w:rPr>
        <w:t xml:space="preserve">n sách thành phố qua </w:t>
      </w:r>
      <w:r w:rsidR="005C1A9F" w:rsidRPr="006E1F92">
        <w:rPr>
          <w:sz w:val="28"/>
          <w:szCs w:val="28"/>
          <w:lang w:val="nl-NL"/>
        </w:rPr>
        <w:t xml:space="preserve">Chi nhánh </w:t>
      </w:r>
      <w:r w:rsidR="00785634" w:rsidRPr="006E1F92">
        <w:rPr>
          <w:sz w:val="28"/>
          <w:szCs w:val="28"/>
          <w:lang w:val="nl-NL"/>
        </w:rPr>
        <w:t xml:space="preserve">Ngân hàng </w:t>
      </w:r>
      <w:r w:rsidR="00D77889" w:rsidRPr="006E1F92">
        <w:rPr>
          <w:sz w:val="28"/>
          <w:szCs w:val="28"/>
          <w:lang w:val="nl-NL"/>
        </w:rPr>
        <w:t xml:space="preserve">Chính </w:t>
      </w:r>
      <w:r w:rsidRPr="006E1F92">
        <w:rPr>
          <w:sz w:val="28"/>
          <w:szCs w:val="28"/>
          <w:lang w:val="nl-NL"/>
        </w:rPr>
        <w:t xml:space="preserve">sách xã hội </w:t>
      </w:r>
      <w:r w:rsidR="00793AAD" w:rsidRPr="006E1F92">
        <w:rPr>
          <w:sz w:val="28"/>
          <w:szCs w:val="28"/>
          <w:lang w:val="nl-NL"/>
        </w:rPr>
        <w:t xml:space="preserve">thành phố Đà Nẵng </w:t>
      </w:r>
      <w:r w:rsidRPr="006E1F92">
        <w:rPr>
          <w:sz w:val="28"/>
          <w:szCs w:val="28"/>
          <w:lang w:val="nl-NL"/>
        </w:rPr>
        <w:t>để cho vay đối với đoàn viên công đoàn</w:t>
      </w:r>
      <w:r w:rsidR="00982582" w:rsidRPr="006E1F92">
        <w:rPr>
          <w:sz w:val="28"/>
          <w:szCs w:val="28"/>
          <w:lang w:val="nl-NL"/>
        </w:rPr>
        <w:t xml:space="preserve"> là cán bộ, công chức</w:t>
      </w:r>
      <w:r w:rsidRPr="006E1F92">
        <w:rPr>
          <w:sz w:val="28"/>
          <w:szCs w:val="28"/>
          <w:lang w:val="nl-NL"/>
        </w:rPr>
        <w:t xml:space="preserve">, </w:t>
      </w:r>
      <w:r w:rsidR="000C77C2" w:rsidRPr="006E1F92">
        <w:rPr>
          <w:sz w:val="28"/>
          <w:szCs w:val="28"/>
          <w:lang w:val="nl-NL"/>
        </w:rPr>
        <w:t xml:space="preserve">người hoạt động không chuyên trách, </w:t>
      </w:r>
      <w:r w:rsidRPr="006E1F92">
        <w:rPr>
          <w:sz w:val="28"/>
          <w:szCs w:val="28"/>
          <w:lang w:val="nl-NL"/>
        </w:rPr>
        <w:lastRenderedPageBreak/>
        <w:t xml:space="preserve">người lao động có hoàn cảnh khó khăn thuộc đối tượng được vay vốn tại Nghị quyết này </w:t>
      </w:r>
      <w:r w:rsidRPr="006E1F92">
        <w:rPr>
          <w:bCs/>
          <w:spacing w:val="-4"/>
          <w:sz w:val="28"/>
          <w:szCs w:val="28"/>
          <w:lang w:val="nl-NL"/>
        </w:rPr>
        <w:t xml:space="preserve">để giải quyết khó khăn, cải thiện cuộc sống. </w:t>
      </w:r>
    </w:p>
    <w:p w14:paraId="25B89A74" w14:textId="77777777" w:rsidR="00FE6D08" w:rsidRPr="006E1F92" w:rsidRDefault="00FE6D08" w:rsidP="0011176B">
      <w:pPr>
        <w:spacing w:before="120" w:line="340" w:lineRule="exact"/>
        <w:ind w:firstLine="567"/>
        <w:rPr>
          <w:sz w:val="28"/>
          <w:szCs w:val="28"/>
          <w:lang w:val="nl-NL"/>
        </w:rPr>
      </w:pPr>
      <w:r w:rsidRPr="006E1F92">
        <w:rPr>
          <w:sz w:val="28"/>
          <w:szCs w:val="28"/>
          <w:lang w:val="nl-NL"/>
        </w:rPr>
        <w:t>2</w:t>
      </w:r>
      <w:r w:rsidR="00C81B0A" w:rsidRPr="006E1F92">
        <w:rPr>
          <w:sz w:val="28"/>
          <w:szCs w:val="28"/>
          <w:lang w:val="nl-NL"/>
        </w:rPr>
        <w:t xml:space="preserve">. </w:t>
      </w:r>
      <w:r w:rsidRPr="006E1F92">
        <w:rPr>
          <w:sz w:val="28"/>
          <w:szCs w:val="28"/>
          <w:lang w:val="nl-NL"/>
        </w:rPr>
        <w:t>Đối tượng áp dụng</w:t>
      </w:r>
    </w:p>
    <w:p w14:paraId="0E97BA2B" w14:textId="73920750" w:rsidR="003E1153" w:rsidRPr="006E1F92" w:rsidRDefault="003E1153" w:rsidP="003E1153">
      <w:pPr>
        <w:tabs>
          <w:tab w:val="right" w:leader="dot" w:pos="7920"/>
        </w:tabs>
        <w:spacing w:before="120" w:line="340" w:lineRule="exact"/>
        <w:ind w:firstLine="567"/>
        <w:jc w:val="both"/>
        <w:rPr>
          <w:sz w:val="28"/>
          <w:szCs w:val="28"/>
          <w:lang w:val="nl-NL"/>
        </w:rPr>
      </w:pPr>
      <w:r w:rsidRPr="006E1F92">
        <w:rPr>
          <w:sz w:val="28"/>
          <w:szCs w:val="28"/>
          <w:lang w:val="nl-NL"/>
        </w:rPr>
        <w:t xml:space="preserve">a) Liên đoàn Lao động thành phố; Công đoàn Viên chức thành phố, </w:t>
      </w:r>
      <w:r w:rsidR="002E5467">
        <w:rPr>
          <w:sz w:val="28"/>
          <w:szCs w:val="28"/>
          <w:lang w:val="nl-NL"/>
        </w:rPr>
        <w:t xml:space="preserve">các </w:t>
      </w:r>
      <w:r w:rsidRPr="006E1F92">
        <w:rPr>
          <w:sz w:val="28"/>
          <w:szCs w:val="28"/>
          <w:lang w:val="nl-NL"/>
        </w:rPr>
        <w:t>Công đoàn ngành thành phố, Công đoàn Khu Công nghệ cao và Các khu công nghiệp Đà Nẵng, Liên đoàn Lao động quận, huyện và</w:t>
      </w:r>
      <w:r w:rsidRPr="006E1F92">
        <w:rPr>
          <w:iCs/>
          <w:sz w:val="28"/>
          <w:szCs w:val="28"/>
          <w:lang w:val="nl-NL"/>
        </w:rPr>
        <w:t xml:space="preserve"> các tổ chức công đoàn cơ sở thuộc các cấp công đoàn thành phố;</w:t>
      </w:r>
    </w:p>
    <w:p w14:paraId="360A2357" w14:textId="2A2DA9FB" w:rsidR="00CF3570" w:rsidRPr="006E1F92" w:rsidRDefault="003E1153" w:rsidP="003E1153">
      <w:pPr>
        <w:tabs>
          <w:tab w:val="right" w:leader="dot" w:pos="7920"/>
        </w:tabs>
        <w:spacing w:before="120" w:line="340" w:lineRule="exact"/>
        <w:ind w:firstLine="567"/>
        <w:jc w:val="both"/>
        <w:rPr>
          <w:sz w:val="28"/>
          <w:szCs w:val="28"/>
          <w:lang w:val="nl-NL"/>
        </w:rPr>
      </w:pPr>
      <w:r w:rsidRPr="006E1F92">
        <w:rPr>
          <w:sz w:val="28"/>
          <w:szCs w:val="28"/>
          <w:lang w:val="nl-NL"/>
        </w:rPr>
        <w:t>b</w:t>
      </w:r>
      <w:r w:rsidR="00C81B0A" w:rsidRPr="006E1F92">
        <w:rPr>
          <w:sz w:val="28"/>
          <w:szCs w:val="28"/>
          <w:lang w:val="nl-NL"/>
        </w:rPr>
        <w:t>)</w:t>
      </w:r>
      <w:r w:rsidR="0061429A" w:rsidRPr="006E1F92">
        <w:rPr>
          <w:sz w:val="28"/>
          <w:szCs w:val="28"/>
          <w:lang w:val="nl-NL"/>
        </w:rPr>
        <w:t xml:space="preserve"> </w:t>
      </w:r>
      <w:r w:rsidR="00CF3570" w:rsidRPr="006E1F92">
        <w:rPr>
          <w:sz w:val="28"/>
          <w:szCs w:val="28"/>
          <w:lang w:val="nl-NL"/>
        </w:rPr>
        <w:t xml:space="preserve">Chi nhánh Ngân hàng </w:t>
      </w:r>
      <w:r w:rsidR="00D77889" w:rsidRPr="006E1F92">
        <w:rPr>
          <w:sz w:val="28"/>
          <w:szCs w:val="28"/>
          <w:lang w:val="nl-NL"/>
        </w:rPr>
        <w:t xml:space="preserve">Chính </w:t>
      </w:r>
      <w:r w:rsidR="00CF3570" w:rsidRPr="006E1F92">
        <w:rPr>
          <w:sz w:val="28"/>
          <w:szCs w:val="28"/>
          <w:lang w:val="nl-NL"/>
        </w:rPr>
        <w:t>sách xã hội thành phố</w:t>
      </w:r>
      <w:r w:rsidR="005C1A9F" w:rsidRPr="006E1F92">
        <w:rPr>
          <w:sz w:val="28"/>
          <w:szCs w:val="28"/>
          <w:lang w:val="nl-NL"/>
        </w:rPr>
        <w:t xml:space="preserve"> Đà Nẵng</w:t>
      </w:r>
      <w:r w:rsidR="00CF3570" w:rsidRPr="006E1F92">
        <w:rPr>
          <w:sz w:val="28"/>
          <w:szCs w:val="28"/>
          <w:lang w:val="nl-NL"/>
        </w:rPr>
        <w:t>;</w:t>
      </w:r>
    </w:p>
    <w:p w14:paraId="3DFA9A38" w14:textId="098B5986" w:rsidR="003F32BE" w:rsidRPr="006E1F92" w:rsidRDefault="003E1153" w:rsidP="0011176B">
      <w:pPr>
        <w:tabs>
          <w:tab w:val="right" w:leader="dot" w:pos="7920"/>
        </w:tabs>
        <w:spacing w:before="120" w:line="340" w:lineRule="exact"/>
        <w:ind w:firstLine="567"/>
        <w:jc w:val="both"/>
        <w:rPr>
          <w:sz w:val="28"/>
          <w:szCs w:val="28"/>
          <w:lang w:val="nl-NL"/>
        </w:rPr>
      </w:pPr>
      <w:r w:rsidRPr="006E1F92">
        <w:rPr>
          <w:sz w:val="28"/>
          <w:szCs w:val="28"/>
          <w:lang w:val="nl-NL"/>
        </w:rPr>
        <w:t>c</w:t>
      </w:r>
      <w:r w:rsidR="003F32BE" w:rsidRPr="006E1F92">
        <w:rPr>
          <w:sz w:val="28"/>
          <w:szCs w:val="28"/>
          <w:lang w:val="nl-NL"/>
        </w:rPr>
        <w:t>) Sở Tài chính, Sở Kế hoạch và Đầu tư;</w:t>
      </w:r>
    </w:p>
    <w:p w14:paraId="2DD8BCB6" w14:textId="77777777" w:rsidR="00CF3570" w:rsidRPr="006E1F92" w:rsidRDefault="003F32BE" w:rsidP="0011176B">
      <w:pPr>
        <w:tabs>
          <w:tab w:val="right" w:leader="dot" w:pos="7920"/>
        </w:tabs>
        <w:spacing w:before="120" w:line="340" w:lineRule="exact"/>
        <w:ind w:firstLine="567"/>
        <w:jc w:val="both"/>
        <w:rPr>
          <w:sz w:val="28"/>
          <w:szCs w:val="28"/>
          <w:lang w:val="vi-VN"/>
        </w:rPr>
      </w:pPr>
      <w:r w:rsidRPr="006E1F92">
        <w:rPr>
          <w:sz w:val="28"/>
          <w:szCs w:val="28"/>
          <w:lang w:val="nl-NL"/>
        </w:rPr>
        <w:t>d</w:t>
      </w:r>
      <w:r w:rsidR="00C81B0A" w:rsidRPr="006E1F92">
        <w:rPr>
          <w:spacing w:val="-2"/>
          <w:sz w:val="28"/>
          <w:szCs w:val="28"/>
          <w:lang w:val="nl-NL"/>
        </w:rPr>
        <w:t>)</w:t>
      </w:r>
      <w:r w:rsidR="00C610F9" w:rsidRPr="006E1F92">
        <w:rPr>
          <w:spacing w:val="-2"/>
          <w:sz w:val="28"/>
          <w:szCs w:val="28"/>
          <w:lang w:val="nl-NL"/>
        </w:rPr>
        <w:t xml:space="preserve"> </w:t>
      </w:r>
      <w:r w:rsidR="00CF3570" w:rsidRPr="006E1F92">
        <w:rPr>
          <w:spacing w:val="-2"/>
          <w:sz w:val="28"/>
          <w:szCs w:val="28"/>
          <w:lang w:val="nl-NL"/>
        </w:rPr>
        <w:t xml:space="preserve">Đối tượng vay vốn </w:t>
      </w:r>
      <w:r w:rsidR="00D23E34" w:rsidRPr="006E1F92">
        <w:rPr>
          <w:spacing w:val="-2"/>
          <w:sz w:val="28"/>
          <w:szCs w:val="28"/>
          <w:lang w:val="nl-NL"/>
        </w:rPr>
        <w:t>được quy định tại khoản 1</w:t>
      </w:r>
      <w:r w:rsidR="00C81B0A" w:rsidRPr="006E1F92">
        <w:rPr>
          <w:spacing w:val="-2"/>
          <w:sz w:val="28"/>
          <w:szCs w:val="28"/>
          <w:lang w:val="nl-NL"/>
        </w:rPr>
        <w:t>, khoản 2</w:t>
      </w:r>
      <w:r w:rsidR="00AF4FC5" w:rsidRPr="006E1F92">
        <w:rPr>
          <w:spacing w:val="-2"/>
          <w:sz w:val="28"/>
          <w:szCs w:val="28"/>
          <w:lang w:val="nl-NL"/>
        </w:rPr>
        <w:t xml:space="preserve"> và khoản 3</w:t>
      </w:r>
      <w:r w:rsidR="00D23E34" w:rsidRPr="006E1F92">
        <w:rPr>
          <w:spacing w:val="-2"/>
          <w:sz w:val="28"/>
          <w:szCs w:val="28"/>
          <w:lang w:val="nl-NL"/>
        </w:rPr>
        <w:t xml:space="preserve"> Điều </w:t>
      </w:r>
      <w:r w:rsidR="00935F64" w:rsidRPr="006E1F92">
        <w:rPr>
          <w:spacing w:val="-2"/>
          <w:sz w:val="28"/>
          <w:szCs w:val="28"/>
          <w:lang w:val="nl-NL"/>
        </w:rPr>
        <w:t>3</w:t>
      </w:r>
      <w:r w:rsidR="00D23E34" w:rsidRPr="006E1F92">
        <w:rPr>
          <w:spacing w:val="-2"/>
          <w:sz w:val="28"/>
          <w:szCs w:val="28"/>
          <w:lang w:val="nl-NL"/>
        </w:rPr>
        <w:t xml:space="preserve"> Nghị quyết này</w:t>
      </w:r>
      <w:commentRangeStart w:id="1"/>
      <w:r w:rsidR="003165D2" w:rsidRPr="006E1F92">
        <w:rPr>
          <w:sz w:val="28"/>
          <w:szCs w:val="28"/>
          <w:lang w:val="vi-VN"/>
        </w:rPr>
        <w:t>;</w:t>
      </w:r>
      <w:commentRangeEnd w:id="1"/>
      <w:r w:rsidR="003165D2" w:rsidRPr="006E1F92">
        <w:rPr>
          <w:rStyle w:val="CommentReference"/>
        </w:rPr>
        <w:commentReference w:id="1"/>
      </w:r>
    </w:p>
    <w:p w14:paraId="6ECC5F37" w14:textId="77777777" w:rsidR="00CF3570" w:rsidRPr="006E1F92" w:rsidRDefault="003F32BE" w:rsidP="0011176B">
      <w:pPr>
        <w:tabs>
          <w:tab w:val="right" w:leader="dot" w:pos="7920"/>
        </w:tabs>
        <w:spacing w:before="120" w:line="340" w:lineRule="exact"/>
        <w:ind w:firstLine="567"/>
        <w:jc w:val="both"/>
        <w:rPr>
          <w:iCs/>
          <w:sz w:val="28"/>
          <w:szCs w:val="28"/>
          <w:lang w:val="nl-NL"/>
        </w:rPr>
      </w:pPr>
      <w:r w:rsidRPr="006E1F92">
        <w:rPr>
          <w:sz w:val="28"/>
          <w:szCs w:val="28"/>
          <w:lang w:val="nl-NL"/>
        </w:rPr>
        <w:t>đ</w:t>
      </w:r>
      <w:r w:rsidR="00C81B0A" w:rsidRPr="006E1F92">
        <w:rPr>
          <w:sz w:val="28"/>
          <w:szCs w:val="28"/>
          <w:lang w:val="nl-NL"/>
        </w:rPr>
        <w:t>)</w:t>
      </w:r>
      <w:r w:rsidR="00FE0B11" w:rsidRPr="006E1F92">
        <w:rPr>
          <w:sz w:val="28"/>
          <w:szCs w:val="28"/>
          <w:lang w:val="nl-NL"/>
        </w:rPr>
        <w:t xml:space="preserve"> </w:t>
      </w:r>
      <w:r w:rsidR="00CF3570" w:rsidRPr="006E1F92">
        <w:rPr>
          <w:sz w:val="28"/>
          <w:szCs w:val="28"/>
          <w:lang w:val="nl-NL"/>
        </w:rPr>
        <w:t>C</w:t>
      </w:r>
      <w:r w:rsidR="00CF3570" w:rsidRPr="006E1F92">
        <w:rPr>
          <w:iCs/>
          <w:sz w:val="28"/>
          <w:szCs w:val="28"/>
          <w:lang w:val="nl-NL"/>
        </w:rPr>
        <w:t>ác tổ chức, cá nhân có liên quan.</w:t>
      </w:r>
    </w:p>
    <w:p w14:paraId="316DBDAA" w14:textId="77777777" w:rsidR="0038762C" w:rsidRPr="006E1F92" w:rsidRDefault="00675B63" w:rsidP="0011176B">
      <w:pPr>
        <w:tabs>
          <w:tab w:val="right" w:leader="dot" w:pos="7920"/>
        </w:tabs>
        <w:spacing w:before="120" w:line="340" w:lineRule="exact"/>
        <w:ind w:firstLine="567"/>
        <w:jc w:val="both"/>
        <w:rPr>
          <w:b/>
          <w:sz w:val="28"/>
          <w:szCs w:val="28"/>
          <w:lang w:val="nl-NL"/>
        </w:rPr>
      </w:pPr>
      <w:r w:rsidRPr="006E1F92">
        <w:rPr>
          <w:b/>
          <w:sz w:val="28"/>
          <w:szCs w:val="28"/>
          <w:lang w:val="nl-NL"/>
        </w:rPr>
        <w:t>Điều 2</w:t>
      </w:r>
      <w:r w:rsidR="00BB2E17" w:rsidRPr="006E1F92">
        <w:rPr>
          <w:b/>
          <w:sz w:val="28"/>
          <w:szCs w:val="28"/>
          <w:lang w:val="nl-NL"/>
        </w:rPr>
        <w:t>.</w:t>
      </w:r>
      <w:r w:rsidRPr="006E1F92">
        <w:rPr>
          <w:b/>
          <w:sz w:val="28"/>
          <w:szCs w:val="28"/>
          <w:lang w:val="nl-NL"/>
        </w:rPr>
        <w:t xml:space="preserve"> </w:t>
      </w:r>
      <w:r w:rsidR="00702045" w:rsidRPr="006E1F92">
        <w:rPr>
          <w:b/>
          <w:sz w:val="28"/>
          <w:szCs w:val="28"/>
          <w:lang w:val="nl-NL"/>
        </w:rPr>
        <w:t>Giải</w:t>
      </w:r>
      <w:r w:rsidR="00BE5609" w:rsidRPr="006E1F92">
        <w:rPr>
          <w:b/>
          <w:sz w:val="28"/>
          <w:szCs w:val="28"/>
          <w:lang w:val="nl-NL"/>
        </w:rPr>
        <w:t xml:space="preserve"> thích từ ngữ</w:t>
      </w:r>
    </w:p>
    <w:p w14:paraId="5A11DFD3" w14:textId="77777777" w:rsidR="0038762C" w:rsidRPr="006E1F92" w:rsidRDefault="0038762C" w:rsidP="0011176B">
      <w:pPr>
        <w:tabs>
          <w:tab w:val="right" w:leader="dot" w:pos="7920"/>
        </w:tabs>
        <w:spacing w:before="120" w:line="340" w:lineRule="exact"/>
        <w:ind w:firstLine="567"/>
        <w:jc w:val="both"/>
        <w:rPr>
          <w:sz w:val="28"/>
          <w:szCs w:val="28"/>
          <w:lang w:val="nl-NL"/>
        </w:rPr>
      </w:pPr>
      <w:r w:rsidRPr="006E1F92">
        <w:rPr>
          <w:sz w:val="28"/>
          <w:szCs w:val="28"/>
          <w:lang w:val="nl-NL"/>
        </w:rPr>
        <w:t>Trong Nghị quyết này các từ ngữ dưới đây được hiểu như sau:</w:t>
      </w:r>
    </w:p>
    <w:p w14:paraId="7AC47CE9" w14:textId="77777777" w:rsidR="00AC66EB" w:rsidRPr="006E1F92" w:rsidRDefault="00D44837" w:rsidP="0011176B">
      <w:pPr>
        <w:tabs>
          <w:tab w:val="right" w:leader="dot" w:pos="7920"/>
        </w:tabs>
        <w:spacing w:before="120" w:line="340" w:lineRule="exact"/>
        <w:ind w:firstLine="567"/>
        <w:jc w:val="both"/>
        <w:rPr>
          <w:sz w:val="28"/>
          <w:szCs w:val="28"/>
          <w:lang w:val="nl-NL"/>
        </w:rPr>
      </w:pPr>
      <w:r w:rsidRPr="006E1F92">
        <w:rPr>
          <w:sz w:val="28"/>
          <w:szCs w:val="28"/>
          <w:lang w:val="nl-NL"/>
        </w:rPr>
        <w:t xml:space="preserve">1. </w:t>
      </w:r>
      <w:commentRangeStart w:id="2"/>
      <w:r w:rsidRPr="006E1F92">
        <w:rPr>
          <w:i/>
          <w:sz w:val="28"/>
          <w:szCs w:val="28"/>
          <w:lang w:val="nl-NL"/>
        </w:rPr>
        <w:t>Người bị bệnh nặng</w:t>
      </w:r>
      <w:r w:rsidRPr="006E1F92">
        <w:rPr>
          <w:sz w:val="28"/>
          <w:szCs w:val="28"/>
          <w:lang w:val="nl-NL"/>
        </w:rPr>
        <w:t xml:space="preserve"> </w:t>
      </w:r>
      <w:commentRangeEnd w:id="2"/>
      <w:r w:rsidR="003165D2" w:rsidRPr="006E1F92">
        <w:rPr>
          <w:rStyle w:val="CommentReference"/>
        </w:rPr>
        <w:commentReference w:id="2"/>
      </w:r>
      <w:r w:rsidR="00AC66EB" w:rsidRPr="006E1F92">
        <w:rPr>
          <w:sz w:val="28"/>
          <w:szCs w:val="28"/>
          <w:lang w:val="nl-NL"/>
        </w:rPr>
        <w:t>là người đang ở trong tình trạng bị bệnh nặng đến mức không còn khả năng lao động và sinh hoạt bình thường hoặc đang trong tình trạng nguy hiểm đến tính mạng và phải điều trị trong một thời gian nhất định theo chỉ định của cơ sở khám bệnh, chữa bệnh từ tuyến huyện trở lên mới có thể bình phục trở lại.</w:t>
      </w:r>
    </w:p>
    <w:p w14:paraId="5EF8FFFD" w14:textId="74220A2A" w:rsidR="00616312" w:rsidRPr="006E1F92" w:rsidRDefault="00D44837" w:rsidP="0011176B">
      <w:pPr>
        <w:tabs>
          <w:tab w:val="right" w:leader="dot" w:pos="7920"/>
        </w:tabs>
        <w:spacing w:before="120" w:line="340" w:lineRule="exact"/>
        <w:ind w:firstLine="567"/>
        <w:jc w:val="both"/>
        <w:rPr>
          <w:sz w:val="28"/>
          <w:szCs w:val="28"/>
          <w:lang w:val="nl-NL"/>
        </w:rPr>
      </w:pPr>
      <w:r w:rsidRPr="006E1F92">
        <w:rPr>
          <w:sz w:val="28"/>
          <w:szCs w:val="28"/>
          <w:lang w:val="nl-NL"/>
        </w:rPr>
        <w:t>2</w:t>
      </w:r>
      <w:r w:rsidR="00616312" w:rsidRPr="006E1F92">
        <w:rPr>
          <w:sz w:val="28"/>
          <w:szCs w:val="28"/>
          <w:lang w:val="nl-NL"/>
        </w:rPr>
        <w:t xml:space="preserve">. </w:t>
      </w:r>
      <w:r w:rsidR="00616312" w:rsidRPr="006E1F92">
        <w:rPr>
          <w:i/>
          <w:sz w:val="28"/>
          <w:szCs w:val="28"/>
          <w:lang w:val="nl-NL"/>
        </w:rPr>
        <w:t>Người mắc bệnh hiểm nghèo</w:t>
      </w:r>
      <w:r w:rsidR="00616312" w:rsidRPr="006E1F92">
        <w:rPr>
          <w:sz w:val="28"/>
          <w:szCs w:val="28"/>
          <w:lang w:val="nl-NL"/>
        </w:rPr>
        <w:t xml:space="preserve"> là người đang bị mắc một trong những bệnh nguy hiểm đến tính mạng có văn bản xác nhận của cơ sở khám bệnh, chữa bệnh từ tuyến huyện trở lên là bệnh hiểm nghèo theo quy định của Bộ Y tế.</w:t>
      </w:r>
    </w:p>
    <w:p w14:paraId="118164CE" w14:textId="4C12618D" w:rsidR="00006FD2" w:rsidRPr="006E1F92" w:rsidRDefault="00D44837" w:rsidP="0011176B">
      <w:pPr>
        <w:tabs>
          <w:tab w:val="right" w:leader="dot" w:pos="7920"/>
        </w:tabs>
        <w:spacing w:before="120" w:line="340" w:lineRule="exact"/>
        <w:ind w:firstLine="567"/>
        <w:jc w:val="both"/>
        <w:rPr>
          <w:sz w:val="28"/>
          <w:szCs w:val="28"/>
          <w:lang w:val="nl-NL"/>
        </w:rPr>
      </w:pPr>
      <w:r w:rsidRPr="006E1F92">
        <w:rPr>
          <w:sz w:val="28"/>
          <w:szCs w:val="28"/>
          <w:lang w:val="nl-NL"/>
        </w:rPr>
        <w:t>3</w:t>
      </w:r>
      <w:r w:rsidR="00264AC5" w:rsidRPr="006E1F92">
        <w:rPr>
          <w:sz w:val="28"/>
          <w:szCs w:val="28"/>
          <w:lang w:val="nl-NL"/>
        </w:rPr>
        <w:t xml:space="preserve">. </w:t>
      </w:r>
      <w:r w:rsidR="000A0A5D" w:rsidRPr="006E1F92">
        <w:rPr>
          <w:i/>
          <w:sz w:val="28"/>
          <w:szCs w:val="28"/>
          <w:lang w:val="nl-NL"/>
        </w:rPr>
        <w:t>Người thân trong gia đình</w:t>
      </w:r>
      <w:r w:rsidR="000A0A5D" w:rsidRPr="006E1F92">
        <w:rPr>
          <w:sz w:val="28"/>
          <w:szCs w:val="28"/>
          <w:lang w:val="nl-NL"/>
        </w:rPr>
        <w:t xml:space="preserve"> </w:t>
      </w:r>
      <w:r w:rsidR="004F0706" w:rsidRPr="006E1F92">
        <w:rPr>
          <w:sz w:val="28"/>
          <w:szCs w:val="28"/>
          <w:lang w:val="nl-NL"/>
        </w:rPr>
        <w:t xml:space="preserve">là </w:t>
      </w:r>
      <w:commentRangeStart w:id="3"/>
      <w:r w:rsidR="004F0706" w:rsidRPr="006E1F92">
        <w:rPr>
          <w:sz w:val="28"/>
          <w:szCs w:val="28"/>
          <w:lang w:val="nl-NL"/>
        </w:rPr>
        <w:t>vợ</w:t>
      </w:r>
      <w:r w:rsidR="00910E72" w:rsidRPr="006E1F92">
        <w:rPr>
          <w:sz w:val="28"/>
          <w:szCs w:val="28"/>
          <w:lang w:val="nl-NL"/>
        </w:rPr>
        <w:t>/</w:t>
      </w:r>
      <w:r w:rsidR="004F0706" w:rsidRPr="006E1F92">
        <w:rPr>
          <w:sz w:val="28"/>
          <w:szCs w:val="28"/>
          <w:lang w:val="nl-NL"/>
        </w:rPr>
        <w:t>chồng</w:t>
      </w:r>
      <w:commentRangeEnd w:id="3"/>
      <w:r w:rsidR="003165D2" w:rsidRPr="006E1F92">
        <w:rPr>
          <w:rStyle w:val="CommentReference"/>
        </w:rPr>
        <w:commentReference w:id="3"/>
      </w:r>
      <w:r w:rsidR="004F0706" w:rsidRPr="006E1F92">
        <w:rPr>
          <w:sz w:val="28"/>
          <w:szCs w:val="28"/>
          <w:lang w:val="nl-NL"/>
        </w:rPr>
        <w:t>; con đẻ, con nuôi, con riêng của vợ</w:t>
      </w:r>
      <w:r w:rsidR="00B24544" w:rsidRPr="006E1F92">
        <w:rPr>
          <w:sz w:val="28"/>
          <w:szCs w:val="28"/>
          <w:lang w:val="nl-NL"/>
        </w:rPr>
        <w:t>/</w:t>
      </w:r>
      <w:r w:rsidR="004F0706" w:rsidRPr="006E1F92">
        <w:rPr>
          <w:sz w:val="28"/>
          <w:szCs w:val="28"/>
          <w:lang w:val="nl-NL"/>
        </w:rPr>
        <w:t>chồng</w:t>
      </w:r>
      <w:r w:rsidR="000A0A5D" w:rsidRPr="006E1F92">
        <w:rPr>
          <w:sz w:val="28"/>
          <w:szCs w:val="28"/>
          <w:lang w:val="nl-NL"/>
        </w:rPr>
        <w:t>; cha mẹ đẻ, cha mẹ vợ/chồng</w:t>
      </w:r>
      <w:r w:rsidR="004F0706" w:rsidRPr="006E1F92">
        <w:rPr>
          <w:sz w:val="28"/>
          <w:szCs w:val="28"/>
          <w:lang w:val="nl-NL"/>
        </w:rPr>
        <w:t>.</w:t>
      </w:r>
      <w:r w:rsidR="0036420C" w:rsidRPr="006E1F92">
        <w:rPr>
          <w:sz w:val="28"/>
          <w:szCs w:val="28"/>
          <w:lang w:val="nl-NL"/>
        </w:rPr>
        <w:t xml:space="preserve"> </w:t>
      </w:r>
    </w:p>
    <w:p w14:paraId="2C04E8C9" w14:textId="77777777" w:rsidR="004F0706" w:rsidRPr="006E1F92" w:rsidRDefault="0036420C" w:rsidP="0011176B">
      <w:pPr>
        <w:tabs>
          <w:tab w:val="right" w:leader="dot" w:pos="7920"/>
        </w:tabs>
        <w:spacing w:before="120" w:line="340" w:lineRule="exact"/>
        <w:ind w:firstLine="567"/>
        <w:jc w:val="both"/>
        <w:rPr>
          <w:sz w:val="28"/>
          <w:szCs w:val="28"/>
          <w:lang w:val="nl-NL"/>
        </w:rPr>
      </w:pPr>
      <w:r w:rsidRPr="006E1F92">
        <w:rPr>
          <w:sz w:val="28"/>
          <w:szCs w:val="28"/>
          <w:lang w:val="nl-NL"/>
        </w:rPr>
        <w:t>Con bao gồm</w:t>
      </w:r>
      <w:r w:rsidR="0063372D" w:rsidRPr="006E1F92">
        <w:rPr>
          <w:sz w:val="28"/>
          <w:szCs w:val="28"/>
          <w:lang w:val="nl-NL"/>
        </w:rPr>
        <w:t>:</w:t>
      </w:r>
      <w:r w:rsidRPr="006E1F92">
        <w:rPr>
          <w:sz w:val="28"/>
          <w:szCs w:val="28"/>
          <w:lang w:val="nl-NL"/>
        </w:rPr>
        <w:t xml:space="preserve"> con đẻ, con nuôi, con riêng của vợ/chồng.</w:t>
      </w:r>
    </w:p>
    <w:p w14:paraId="53633877" w14:textId="77777777" w:rsidR="00E906EE" w:rsidRPr="006E1F92" w:rsidRDefault="00D44837" w:rsidP="0011176B">
      <w:pPr>
        <w:pStyle w:val="NormalWeb"/>
        <w:snapToGrid w:val="0"/>
        <w:spacing w:before="120" w:beforeAutospacing="0" w:after="0" w:afterAutospacing="0" w:line="340" w:lineRule="exact"/>
        <w:ind w:firstLine="567"/>
        <w:jc w:val="both"/>
        <w:rPr>
          <w:sz w:val="28"/>
          <w:szCs w:val="28"/>
        </w:rPr>
      </w:pPr>
      <w:r w:rsidRPr="006E1F92">
        <w:rPr>
          <w:sz w:val="28"/>
          <w:szCs w:val="28"/>
          <w:lang w:val="nl-NL"/>
        </w:rPr>
        <w:t>4</w:t>
      </w:r>
      <w:r w:rsidR="00E906EE" w:rsidRPr="006E1F92">
        <w:rPr>
          <w:sz w:val="28"/>
          <w:szCs w:val="28"/>
        </w:rPr>
        <w:t xml:space="preserve">. </w:t>
      </w:r>
      <w:r w:rsidR="00E906EE" w:rsidRPr="006E1F92">
        <w:rPr>
          <w:i/>
          <w:sz w:val="28"/>
          <w:szCs w:val="28"/>
        </w:rPr>
        <w:t>Người bị thương nặng</w:t>
      </w:r>
      <w:r w:rsidR="00E906EE" w:rsidRPr="006E1F92">
        <w:rPr>
          <w:sz w:val="28"/>
          <w:szCs w:val="28"/>
        </w:rPr>
        <w:t xml:space="preserve"> là người bị thương dẫn đến phải cấp cứu và điều trị tại cơ sở y tế từ </w:t>
      </w:r>
      <w:r w:rsidR="0011176B" w:rsidRPr="006E1F92">
        <w:rPr>
          <w:sz w:val="28"/>
          <w:szCs w:val="28"/>
          <w:lang w:val="en-US"/>
        </w:rPr>
        <w:t>0</w:t>
      </w:r>
      <w:r w:rsidR="00E906EE" w:rsidRPr="006E1F92">
        <w:rPr>
          <w:sz w:val="28"/>
          <w:szCs w:val="28"/>
        </w:rPr>
        <w:t>3 ngày trở lên.</w:t>
      </w:r>
    </w:p>
    <w:p w14:paraId="207A1815" w14:textId="7F223D14" w:rsidR="00E906EE" w:rsidRPr="006E1F92" w:rsidRDefault="00D44837" w:rsidP="0011176B">
      <w:pPr>
        <w:pStyle w:val="NormalWeb"/>
        <w:snapToGrid w:val="0"/>
        <w:spacing w:before="120" w:beforeAutospacing="0" w:after="0" w:afterAutospacing="0" w:line="340" w:lineRule="exact"/>
        <w:ind w:firstLine="567"/>
        <w:jc w:val="both"/>
        <w:rPr>
          <w:sz w:val="28"/>
          <w:szCs w:val="28"/>
        </w:rPr>
      </w:pPr>
      <w:r w:rsidRPr="006E1F92">
        <w:rPr>
          <w:sz w:val="28"/>
          <w:szCs w:val="28"/>
        </w:rPr>
        <w:t>5</w:t>
      </w:r>
      <w:r w:rsidR="00E906EE" w:rsidRPr="006E1F92">
        <w:rPr>
          <w:sz w:val="28"/>
          <w:szCs w:val="28"/>
        </w:rPr>
        <w:t xml:space="preserve">. </w:t>
      </w:r>
      <w:r w:rsidR="00E906EE" w:rsidRPr="006E1F92">
        <w:rPr>
          <w:i/>
          <w:sz w:val="28"/>
          <w:szCs w:val="28"/>
        </w:rPr>
        <w:t xml:space="preserve">Sự kiện bất khả kháng </w:t>
      </w:r>
      <w:r w:rsidR="00E906EE" w:rsidRPr="006E1F92">
        <w:rPr>
          <w:sz w:val="28"/>
          <w:szCs w:val="28"/>
        </w:rPr>
        <w:t>là sự kiện xảy ra một cách khách quan, không thể lường trước được và không thể khắc phục được mặc dù đã áp dụng mọi biện pháp và khả năng cần thiết</w:t>
      </w:r>
      <w:r w:rsidR="007358A7" w:rsidRPr="006E1F92">
        <w:rPr>
          <w:sz w:val="28"/>
          <w:szCs w:val="28"/>
          <w:lang w:val="en-US"/>
        </w:rPr>
        <w:t xml:space="preserve"> theo quy định của pháp luật</w:t>
      </w:r>
      <w:r w:rsidR="00E906EE" w:rsidRPr="006E1F92">
        <w:rPr>
          <w:sz w:val="28"/>
          <w:szCs w:val="28"/>
        </w:rPr>
        <w:t>.</w:t>
      </w:r>
    </w:p>
    <w:p w14:paraId="06FA91DC" w14:textId="2776C8F1" w:rsidR="00E906EE" w:rsidRPr="006E1F92" w:rsidRDefault="00D44837" w:rsidP="0011176B">
      <w:pPr>
        <w:pStyle w:val="NormalWeb"/>
        <w:snapToGrid w:val="0"/>
        <w:spacing w:before="120" w:beforeAutospacing="0" w:after="0" w:afterAutospacing="0" w:line="340" w:lineRule="exact"/>
        <w:ind w:firstLine="567"/>
        <w:jc w:val="both"/>
        <w:rPr>
          <w:sz w:val="28"/>
          <w:szCs w:val="28"/>
        </w:rPr>
      </w:pPr>
      <w:r w:rsidRPr="006E1F92">
        <w:rPr>
          <w:sz w:val="28"/>
          <w:szCs w:val="28"/>
        </w:rPr>
        <w:t>6</w:t>
      </w:r>
      <w:r w:rsidR="00E906EE" w:rsidRPr="006E1F92">
        <w:rPr>
          <w:sz w:val="28"/>
          <w:szCs w:val="28"/>
        </w:rPr>
        <w:t xml:space="preserve">. </w:t>
      </w:r>
      <w:r w:rsidR="00006FD2" w:rsidRPr="006E1F92">
        <w:rPr>
          <w:i/>
          <w:sz w:val="28"/>
          <w:szCs w:val="28"/>
          <w:lang w:val="nl-NL"/>
        </w:rPr>
        <w:t>Gia đình bị thiệt hại nặng</w:t>
      </w:r>
      <w:r w:rsidR="00006FD2" w:rsidRPr="006E1F92">
        <w:rPr>
          <w:sz w:val="28"/>
          <w:szCs w:val="28"/>
          <w:lang w:val="nl-NL"/>
        </w:rPr>
        <w:t xml:space="preserve"> </w:t>
      </w:r>
      <w:r w:rsidR="00E906EE" w:rsidRPr="006E1F92">
        <w:rPr>
          <w:sz w:val="28"/>
          <w:szCs w:val="28"/>
        </w:rPr>
        <w:t xml:space="preserve">do thiên tai, hỏa hoạn, tai nạn giao thông hoặc sự kiện bất khả kháng khác </w:t>
      </w:r>
      <w:r w:rsidR="009B1AF0">
        <w:rPr>
          <w:sz w:val="28"/>
          <w:szCs w:val="28"/>
          <w:lang w:val="en-US"/>
        </w:rPr>
        <w:t>gây</w:t>
      </w:r>
      <w:r w:rsidR="00E906EE" w:rsidRPr="006E1F92">
        <w:rPr>
          <w:sz w:val="28"/>
          <w:szCs w:val="28"/>
        </w:rPr>
        <w:t xml:space="preserve"> hậu quả có người bị chết hoặc bị thương nặng</w:t>
      </w:r>
      <w:r w:rsidR="00476EAD" w:rsidRPr="006E1F92">
        <w:rPr>
          <w:sz w:val="28"/>
          <w:szCs w:val="28"/>
        </w:rPr>
        <w:t xml:space="preserve"> hoặc </w:t>
      </w:r>
      <w:r w:rsidR="00D77889" w:rsidRPr="006E1F92">
        <w:rPr>
          <w:sz w:val="28"/>
          <w:szCs w:val="28"/>
          <w:lang w:val="en-US"/>
        </w:rPr>
        <w:t xml:space="preserve">bị </w:t>
      </w:r>
      <w:r w:rsidR="00476EAD" w:rsidRPr="006E1F92">
        <w:rPr>
          <w:sz w:val="28"/>
          <w:szCs w:val="28"/>
        </w:rPr>
        <w:t xml:space="preserve">thiệt hại về nhà ở từ </w:t>
      </w:r>
      <w:r w:rsidR="0011176B" w:rsidRPr="006E1F92">
        <w:rPr>
          <w:sz w:val="28"/>
          <w:szCs w:val="28"/>
          <w:lang w:val="en-US"/>
        </w:rPr>
        <w:t>30</w:t>
      </w:r>
      <w:r w:rsidR="00476EAD" w:rsidRPr="006E1F92">
        <w:rPr>
          <w:sz w:val="28"/>
          <w:szCs w:val="28"/>
        </w:rPr>
        <w:t xml:space="preserve">% trở </w:t>
      </w:r>
      <w:commentRangeStart w:id="4"/>
      <w:r w:rsidR="00476EAD" w:rsidRPr="006E1F92">
        <w:rPr>
          <w:sz w:val="28"/>
          <w:szCs w:val="28"/>
        </w:rPr>
        <w:t>lên</w:t>
      </w:r>
      <w:commentRangeEnd w:id="4"/>
      <w:r w:rsidR="003165D2" w:rsidRPr="006E1F92">
        <w:rPr>
          <w:rStyle w:val="CommentReference"/>
          <w:lang w:val="en-US" w:eastAsia="en-US"/>
        </w:rPr>
        <w:commentReference w:id="4"/>
      </w:r>
      <w:r w:rsidR="00E906EE" w:rsidRPr="006E1F92">
        <w:rPr>
          <w:sz w:val="28"/>
          <w:szCs w:val="28"/>
        </w:rPr>
        <w:t>.</w:t>
      </w:r>
    </w:p>
    <w:p w14:paraId="55BA4930" w14:textId="289F234A" w:rsidR="00D23E34" w:rsidRPr="006E1F92" w:rsidRDefault="00F14D21" w:rsidP="0011176B">
      <w:pPr>
        <w:spacing w:before="120" w:line="340" w:lineRule="exact"/>
        <w:ind w:firstLine="567"/>
        <w:rPr>
          <w:b/>
          <w:spacing w:val="-6"/>
          <w:sz w:val="28"/>
          <w:szCs w:val="28"/>
          <w:lang w:val="nl-NL"/>
        </w:rPr>
      </w:pPr>
      <w:r w:rsidRPr="006E1F92">
        <w:rPr>
          <w:b/>
          <w:spacing w:val="-6"/>
          <w:sz w:val="28"/>
          <w:szCs w:val="28"/>
          <w:lang w:val="nl-NL"/>
        </w:rPr>
        <w:t xml:space="preserve">Điều </w:t>
      </w:r>
      <w:r w:rsidR="000775C2" w:rsidRPr="006E1F92">
        <w:rPr>
          <w:b/>
          <w:spacing w:val="-6"/>
          <w:sz w:val="28"/>
          <w:szCs w:val="28"/>
          <w:lang w:val="nl-NL"/>
        </w:rPr>
        <w:t>3</w:t>
      </w:r>
      <w:r w:rsidRPr="006E1F92">
        <w:rPr>
          <w:b/>
          <w:spacing w:val="-6"/>
          <w:sz w:val="28"/>
          <w:szCs w:val="28"/>
          <w:lang w:val="nl-NL"/>
        </w:rPr>
        <w:t>.</w:t>
      </w:r>
      <w:r w:rsidR="00D23E34" w:rsidRPr="006E1F92">
        <w:rPr>
          <w:b/>
          <w:spacing w:val="-6"/>
          <w:sz w:val="28"/>
          <w:szCs w:val="28"/>
          <w:lang w:val="nl-NL"/>
        </w:rPr>
        <w:t xml:space="preserve"> Đối tượng </w:t>
      </w:r>
      <w:r w:rsidR="003A4AB2" w:rsidRPr="006E1F92">
        <w:rPr>
          <w:b/>
          <w:spacing w:val="-6"/>
          <w:sz w:val="28"/>
          <w:szCs w:val="28"/>
          <w:lang w:val="nl-NL"/>
        </w:rPr>
        <w:t>cho vay</w:t>
      </w:r>
    </w:p>
    <w:p w14:paraId="66968CFA" w14:textId="029628AC" w:rsidR="00FD304C" w:rsidRPr="006E1F92" w:rsidRDefault="00214B9A" w:rsidP="0011176B">
      <w:pPr>
        <w:spacing w:before="120" w:line="340" w:lineRule="exact"/>
        <w:ind w:firstLine="567"/>
        <w:jc w:val="both"/>
        <w:rPr>
          <w:sz w:val="28"/>
          <w:szCs w:val="28"/>
          <w:lang w:val="nl-NL"/>
        </w:rPr>
      </w:pPr>
      <w:r w:rsidRPr="006E1F92">
        <w:rPr>
          <w:sz w:val="28"/>
          <w:szCs w:val="28"/>
          <w:lang w:val="nl-NL"/>
        </w:rPr>
        <w:t xml:space="preserve">Đối tượng </w:t>
      </w:r>
      <w:r w:rsidR="00077473" w:rsidRPr="006E1F92">
        <w:rPr>
          <w:sz w:val="28"/>
          <w:szCs w:val="28"/>
          <w:lang w:val="nl-NL"/>
        </w:rPr>
        <w:t xml:space="preserve">vay </w:t>
      </w:r>
      <w:r w:rsidR="00E84C1F" w:rsidRPr="006E1F92">
        <w:rPr>
          <w:sz w:val="28"/>
          <w:szCs w:val="28"/>
          <w:lang w:val="nl-NL"/>
        </w:rPr>
        <w:t>vốn</w:t>
      </w:r>
      <w:r w:rsidR="00F164D1" w:rsidRPr="006E1F92">
        <w:rPr>
          <w:sz w:val="28"/>
          <w:szCs w:val="28"/>
          <w:lang w:val="nl-NL"/>
        </w:rPr>
        <w:t xml:space="preserve"> </w:t>
      </w:r>
      <w:r w:rsidR="003D1589" w:rsidRPr="006E1F92">
        <w:rPr>
          <w:sz w:val="28"/>
          <w:szCs w:val="28"/>
          <w:lang w:val="nl-NL"/>
        </w:rPr>
        <w:t>là</w:t>
      </w:r>
      <w:r w:rsidR="007300C5" w:rsidRPr="006E1F92">
        <w:rPr>
          <w:sz w:val="28"/>
          <w:szCs w:val="28"/>
          <w:lang w:val="nl-NL"/>
        </w:rPr>
        <w:t xml:space="preserve"> </w:t>
      </w:r>
      <w:r w:rsidR="00396887">
        <w:rPr>
          <w:sz w:val="28"/>
          <w:szCs w:val="28"/>
          <w:lang w:val="nl-NL"/>
        </w:rPr>
        <w:t>đ</w:t>
      </w:r>
      <w:r w:rsidR="007300C5" w:rsidRPr="006E1F92">
        <w:rPr>
          <w:sz w:val="28"/>
          <w:szCs w:val="28"/>
          <w:lang w:val="nl-NL"/>
        </w:rPr>
        <w:t>oàn viên công đoàn</w:t>
      </w:r>
      <w:r w:rsidR="00A96802" w:rsidRPr="006E1F92">
        <w:rPr>
          <w:sz w:val="28"/>
          <w:szCs w:val="28"/>
          <w:lang w:val="nl-NL"/>
        </w:rPr>
        <w:t xml:space="preserve"> có hoàn cảnh khó khăn thuộc các đối tượng sau:</w:t>
      </w:r>
    </w:p>
    <w:p w14:paraId="38AB4B28" w14:textId="3066C224" w:rsidR="00553A5B" w:rsidRPr="006E1F92" w:rsidRDefault="00553A5B" w:rsidP="0011176B">
      <w:pPr>
        <w:spacing w:before="120" w:line="340" w:lineRule="exact"/>
        <w:ind w:firstLine="567"/>
        <w:jc w:val="both"/>
        <w:rPr>
          <w:sz w:val="28"/>
          <w:szCs w:val="28"/>
          <w:lang w:val="nl-NL"/>
        </w:rPr>
      </w:pPr>
      <w:r w:rsidRPr="006E1F92">
        <w:rPr>
          <w:sz w:val="28"/>
          <w:szCs w:val="28"/>
          <w:lang w:val="nl-NL"/>
        </w:rPr>
        <w:lastRenderedPageBreak/>
        <w:t xml:space="preserve">1. </w:t>
      </w:r>
      <w:r w:rsidR="00AF3BEB" w:rsidRPr="006E1F92">
        <w:rPr>
          <w:sz w:val="28"/>
          <w:szCs w:val="28"/>
          <w:lang w:val="nl-NL"/>
        </w:rPr>
        <w:t xml:space="preserve">Cán bộ, công chức, người lao động có hợp đồng lao động không xác định thời hạn làm việc trong các cơ quan, đơn vị có công đoàn cơ sở trực thuộc Công đoàn Viên chức thành phố, </w:t>
      </w:r>
      <w:r w:rsidR="00C11D12">
        <w:rPr>
          <w:sz w:val="28"/>
          <w:szCs w:val="28"/>
          <w:lang w:val="nl-NL"/>
        </w:rPr>
        <w:t xml:space="preserve">các </w:t>
      </w:r>
      <w:r w:rsidR="00AF3BEB" w:rsidRPr="006E1F92">
        <w:rPr>
          <w:sz w:val="28"/>
          <w:szCs w:val="28"/>
          <w:lang w:val="nl-NL"/>
        </w:rPr>
        <w:t>Công đoàn ngành thành phố, Công đoàn Khu Công nghệ cao và Các khu công nghiệp Đà Nẵng (gọi tắt là Chương trình cho vay cán bộ, công chức ở thành phố)</w:t>
      </w:r>
      <w:r w:rsidR="001F4181" w:rsidRPr="006E1F92">
        <w:rPr>
          <w:sz w:val="28"/>
          <w:szCs w:val="28"/>
          <w:lang w:val="nl-NL"/>
        </w:rPr>
        <w:t>.</w:t>
      </w:r>
    </w:p>
    <w:p w14:paraId="1E6F0C6F" w14:textId="3222CE89" w:rsidR="00B9605B" w:rsidRPr="006E1F92" w:rsidRDefault="00F164D1" w:rsidP="0011176B">
      <w:pPr>
        <w:spacing w:before="120" w:line="340" w:lineRule="exact"/>
        <w:ind w:firstLine="567"/>
        <w:jc w:val="both"/>
        <w:rPr>
          <w:sz w:val="28"/>
          <w:szCs w:val="28"/>
          <w:lang w:val="nl-NL"/>
        </w:rPr>
      </w:pPr>
      <w:r w:rsidRPr="006E1F92">
        <w:rPr>
          <w:sz w:val="28"/>
          <w:szCs w:val="28"/>
          <w:lang w:val="nl-NL"/>
        </w:rPr>
        <w:t xml:space="preserve">2. </w:t>
      </w:r>
      <w:r w:rsidR="00616231" w:rsidRPr="006E1F92">
        <w:rPr>
          <w:sz w:val="28"/>
          <w:szCs w:val="28"/>
          <w:lang w:val="nl-NL"/>
        </w:rPr>
        <w:t xml:space="preserve">Cán bộ, công chức thuộc quận, huyện; </w:t>
      </w:r>
      <w:commentRangeStart w:id="5"/>
      <w:r w:rsidR="00616231" w:rsidRPr="006E1F92">
        <w:rPr>
          <w:sz w:val="28"/>
          <w:szCs w:val="28"/>
          <w:lang w:val="nl-NL"/>
        </w:rPr>
        <w:t xml:space="preserve">cán bộ, công chức </w:t>
      </w:r>
      <w:r w:rsidR="00C11D12">
        <w:rPr>
          <w:sz w:val="28"/>
          <w:szCs w:val="28"/>
          <w:lang w:val="nl-NL"/>
        </w:rPr>
        <w:t xml:space="preserve">phường, </w:t>
      </w:r>
      <w:r w:rsidR="00616231" w:rsidRPr="006E1F92">
        <w:rPr>
          <w:sz w:val="28"/>
          <w:szCs w:val="28"/>
          <w:lang w:val="nl-NL"/>
        </w:rPr>
        <w:t>xã</w:t>
      </w:r>
      <w:commentRangeEnd w:id="5"/>
      <w:r w:rsidR="003165D2" w:rsidRPr="006E1F92">
        <w:rPr>
          <w:rStyle w:val="CommentReference"/>
        </w:rPr>
        <w:commentReference w:id="5"/>
      </w:r>
      <w:r w:rsidR="00C11D12">
        <w:rPr>
          <w:sz w:val="28"/>
          <w:szCs w:val="28"/>
          <w:lang w:val="nl-NL"/>
        </w:rPr>
        <w:t xml:space="preserve">; </w:t>
      </w:r>
      <w:r w:rsidR="00616231" w:rsidRPr="006E1F92">
        <w:rPr>
          <w:sz w:val="28"/>
          <w:szCs w:val="28"/>
          <w:lang w:val="nl-NL"/>
        </w:rPr>
        <w:t>người hoạt động không chuyên trách phường, xã; người lao động</w:t>
      </w:r>
      <w:r w:rsidR="00C11D12">
        <w:rPr>
          <w:sz w:val="28"/>
          <w:szCs w:val="28"/>
          <w:lang w:val="nl-NL"/>
        </w:rPr>
        <w:t>có hợp đồng lao động</w:t>
      </w:r>
      <w:r w:rsidR="00616231" w:rsidRPr="006E1F92">
        <w:rPr>
          <w:sz w:val="28"/>
          <w:szCs w:val="28"/>
          <w:lang w:val="nl-NL"/>
        </w:rPr>
        <w:t xml:space="preserve"> không xác định thời hạn làm việc </w:t>
      </w:r>
      <w:r w:rsidRPr="006E1F92">
        <w:rPr>
          <w:sz w:val="28"/>
          <w:szCs w:val="28"/>
          <w:lang w:val="nl-NL"/>
        </w:rPr>
        <w:t xml:space="preserve">trong các cơ quan, đơn vị </w:t>
      </w:r>
      <w:r w:rsidR="005F7295" w:rsidRPr="006E1F92">
        <w:rPr>
          <w:sz w:val="28"/>
          <w:szCs w:val="28"/>
          <w:lang w:val="nl-NL"/>
        </w:rPr>
        <w:t>cấp huyện, cấp xã</w:t>
      </w:r>
      <w:r w:rsidRPr="006E1F92">
        <w:rPr>
          <w:sz w:val="28"/>
          <w:szCs w:val="28"/>
          <w:lang w:val="nl-NL"/>
        </w:rPr>
        <w:t xml:space="preserve"> có </w:t>
      </w:r>
      <w:r w:rsidR="00DB672A" w:rsidRPr="006E1F92">
        <w:rPr>
          <w:sz w:val="28"/>
          <w:szCs w:val="28"/>
          <w:lang w:val="nl-NL"/>
        </w:rPr>
        <w:t xml:space="preserve">công đoàn cơ sở trực thuộc Liên đoàn Lao động quận, huyện </w:t>
      </w:r>
      <w:r w:rsidR="00A53743" w:rsidRPr="006E1F92">
        <w:rPr>
          <w:sz w:val="28"/>
          <w:szCs w:val="28"/>
          <w:lang w:val="nl-NL"/>
        </w:rPr>
        <w:t>(gọi tắt là Chương trình cho vay cán bộ, công chức ở</w:t>
      </w:r>
      <w:r w:rsidR="00020A4F" w:rsidRPr="006E1F92">
        <w:rPr>
          <w:sz w:val="28"/>
          <w:szCs w:val="28"/>
          <w:lang w:val="nl-NL"/>
        </w:rPr>
        <w:t xml:space="preserve"> cấp</w:t>
      </w:r>
      <w:r w:rsidR="00A53743" w:rsidRPr="006E1F92">
        <w:rPr>
          <w:sz w:val="28"/>
          <w:szCs w:val="28"/>
          <w:lang w:val="nl-NL"/>
        </w:rPr>
        <w:t xml:space="preserve"> huyện, </w:t>
      </w:r>
      <w:r w:rsidR="00045703" w:rsidRPr="006E1F92">
        <w:rPr>
          <w:sz w:val="28"/>
          <w:szCs w:val="28"/>
          <w:lang w:val="nl-NL"/>
        </w:rPr>
        <w:t xml:space="preserve">cấp </w:t>
      </w:r>
      <w:r w:rsidR="00A53743" w:rsidRPr="006E1F92">
        <w:rPr>
          <w:sz w:val="28"/>
          <w:szCs w:val="28"/>
          <w:lang w:val="nl-NL"/>
        </w:rPr>
        <w:t>xã)</w:t>
      </w:r>
      <w:r w:rsidR="002F24A8" w:rsidRPr="006E1F92">
        <w:rPr>
          <w:sz w:val="28"/>
          <w:szCs w:val="28"/>
          <w:lang w:val="nl-NL"/>
        </w:rPr>
        <w:t>.</w:t>
      </w:r>
    </w:p>
    <w:p w14:paraId="253CBC11" w14:textId="77777777" w:rsidR="00FD304C" w:rsidRPr="006E1F92" w:rsidRDefault="00A53743" w:rsidP="0011176B">
      <w:pPr>
        <w:spacing w:before="120" w:line="340" w:lineRule="exact"/>
        <w:ind w:firstLine="567"/>
        <w:jc w:val="both"/>
        <w:rPr>
          <w:sz w:val="28"/>
          <w:szCs w:val="28"/>
          <w:lang w:val="nl-NL"/>
        </w:rPr>
      </w:pPr>
      <w:r w:rsidRPr="006E1F92">
        <w:rPr>
          <w:sz w:val="28"/>
          <w:szCs w:val="28"/>
          <w:lang w:val="nl-NL"/>
        </w:rPr>
        <w:t>3</w:t>
      </w:r>
      <w:r w:rsidR="00553A5B" w:rsidRPr="006E1F92">
        <w:rPr>
          <w:sz w:val="28"/>
          <w:szCs w:val="28"/>
          <w:lang w:val="nl-NL"/>
        </w:rPr>
        <w:t xml:space="preserve">. </w:t>
      </w:r>
      <w:r w:rsidR="003D1589" w:rsidRPr="006E1F92">
        <w:rPr>
          <w:sz w:val="28"/>
          <w:szCs w:val="28"/>
          <w:lang w:val="nl-NL"/>
        </w:rPr>
        <w:t>Người lao động</w:t>
      </w:r>
      <w:r w:rsidR="00EF4827" w:rsidRPr="006E1F92">
        <w:rPr>
          <w:rStyle w:val="fontstyle01"/>
          <w:color w:val="auto"/>
          <w:lang w:val="nl-NL"/>
        </w:rPr>
        <w:t xml:space="preserve"> </w:t>
      </w:r>
      <w:r w:rsidR="00EF4827" w:rsidRPr="006E1F92">
        <w:rPr>
          <w:rStyle w:val="fontstyle21"/>
          <w:b w:val="0"/>
          <w:color w:val="auto"/>
          <w:lang w:val="nl-NL"/>
        </w:rPr>
        <w:t>thường trú tại thành phố Đà Nẵng,</w:t>
      </w:r>
      <w:r w:rsidR="003D1589" w:rsidRPr="006E1F92">
        <w:rPr>
          <w:sz w:val="28"/>
          <w:szCs w:val="28"/>
          <w:lang w:val="nl-NL"/>
        </w:rPr>
        <w:t xml:space="preserve"> </w:t>
      </w:r>
      <w:r w:rsidR="00FD304C" w:rsidRPr="006E1F92">
        <w:rPr>
          <w:sz w:val="28"/>
          <w:szCs w:val="28"/>
          <w:lang w:val="nl-NL"/>
        </w:rPr>
        <w:t>đang làm việc trong các doanh nghiệp</w:t>
      </w:r>
      <w:bookmarkStart w:id="6" w:name="30j0zll" w:colFirst="0" w:colLast="0"/>
      <w:bookmarkEnd w:id="6"/>
      <w:r w:rsidR="00553A5B" w:rsidRPr="006E1F92">
        <w:rPr>
          <w:sz w:val="28"/>
          <w:szCs w:val="28"/>
          <w:lang w:val="nl-NL"/>
        </w:rPr>
        <w:t xml:space="preserve"> </w:t>
      </w:r>
      <w:r w:rsidR="00F164D1" w:rsidRPr="006E1F92">
        <w:rPr>
          <w:sz w:val="28"/>
          <w:szCs w:val="28"/>
          <w:lang w:val="nl-NL"/>
        </w:rPr>
        <w:t>trên địa bàn thành phố có công đoàn cơ sở thuộc các cấp công đoàn</w:t>
      </w:r>
      <w:r w:rsidRPr="006E1F92">
        <w:rPr>
          <w:sz w:val="28"/>
          <w:szCs w:val="28"/>
          <w:lang w:val="nl-NL"/>
        </w:rPr>
        <w:t xml:space="preserve"> (gọi tắt là Chương trình cho vay người lao động trong các doanh nghiệp)</w:t>
      </w:r>
      <w:r w:rsidR="00553A5B" w:rsidRPr="006E1F92">
        <w:rPr>
          <w:sz w:val="28"/>
          <w:szCs w:val="28"/>
          <w:lang w:val="nl-NL"/>
        </w:rPr>
        <w:t>.</w:t>
      </w:r>
    </w:p>
    <w:p w14:paraId="2607A56E" w14:textId="075006C2" w:rsidR="00385ADD" w:rsidRPr="006E1F92" w:rsidRDefault="00385ADD" w:rsidP="0011176B">
      <w:pPr>
        <w:spacing w:before="120" w:line="340" w:lineRule="exact"/>
        <w:ind w:firstLine="567"/>
        <w:jc w:val="both"/>
        <w:rPr>
          <w:sz w:val="28"/>
          <w:szCs w:val="28"/>
          <w:lang w:val="nl-NL"/>
        </w:rPr>
      </w:pPr>
      <w:r w:rsidRPr="006E1F92">
        <w:rPr>
          <w:sz w:val="28"/>
          <w:szCs w:val="28"/>
          <w:lang w:val="nl-NL"/>
        </w:rPr>
        <w:t xml:space="preserve">4. Đối với </w:t>
      </w:r>
      <w:r w:rsidR="00396887">
        <w:rPr>
          <w:sz w:val="28"/>
          <w:szCs w:val="28"/>
          <w:lang w:val="nl-NL"/>
        </w:rPr>
        <w:t>đ</w:t>
      </w:r>
      <w:r w:rsidR="00172CFA" w:rsidRPr="006E1F92">
        <w:rPr>
          <w:sz w:val="28"/>
          <w:szCs w:val="28"/>
          <w:lang w:val="nl-NL"/>
        </w:rPr>
        <w:t xml:space="preserve">oàn </w:t>
      </w:r>
      <w:r w:rsidRPr="006E1F92">
        <w:rPr>
          <w:sz w:val="28"/>
          <w:szCs w:val="28"/>
          <w:lang w:val="nl-NL"/>
        </w:rPr>
        <w:t xml:space="preserve">viên công đoàn </w:t>
      </w:r>
      <w:r w:rsidR="008413E3" w:rsidRPr="006E1F92">
        <w:rPr>
          <w:sz w:val="28"/>
          <w:szCs w:val="28"/>
          <w:lang w:val="nl-NL"/>
        </w:rPr>
        <w:t>trong các đơn vị sự nghiệp công lập</w:t>
      </w:r>
      <w:r w:rsidRPr="006E1F92">
        <w:rPr>
          <w:sz w:val="28"/>
          <w:szCs w:val="28"/>
          <w:lang w:val="nl-NL"/>
        </w:rPr>
        <w:t xml:space="preserve"> không thuộc đối tượng vay vốn tại Nghị quyết này.</w:t>
      </w:r>
    </w:p>
    <w:p w14:paraId="0E622ADB" w14:textId="77777777" w:rsidR="00951487" w:rsidRPr="006E1F92" w:rsidRDefault="00F66FCC" w:rsidP="0011176B">
      <w:pPr>
        <w:tabs>
          <w:tab w:val="right" w:leader="dot" w:pos="7920"/>
        </w:tabs>
        <w:spacing w:before="120" w:line="340" w:lineRule="exact"/>
        <w:ind w:firstLine="567"/>
        <w:jc w:val="both"/>
        <w:rPr>
          <w:b/>
          <w:sz w:val="28"/>
          <w:szCs w:val="28"/>
          <w:lang w:val="nl-NL"/>
        </w:rPr>
      </w:pPr>
      <w:r w:rsidRPr="006E1F92">
        <w:rPr>
          <w:b/>
          <w:spacing w:val="-6"/>
          <w:sz w:val="28"/>
          <w:szCs w:val="28"/>
          <w:lang w:val="nl-NL"/>
        </w:rPr>
        <w:t xml:space="preserve">Điều </w:t>
      </w:r>
      <w:r w:rsidR="000775C2" w:rsidRPr="006E1F92">
        <w:rPr>
          <w:b/>
          <w:spacing w:val="-6"/>
          <w:sz w:val="28"/>
          <w:szCs w:val="28"/>
          <w:lang w:val="nl-NL"/>
        </w:rPr>
        <w:t>4</w:t>
      </w:r>
      <w:r w:rsidRPr="006E1F92">
        <w:rPr>
          <w:b/>
          <w:spacing w:val="-6"/>
          <w:sz w:val="28"/>
          <w:szCs w:val="28"/>
          <w:lang w:val="nl-NL"/>
        </w:rPr>
        <w:t>.</w:t>
      </w:r>
      <w:r w:rsidR="00951487" w:rsidRPr="006E1F92">
        <w:rPr>
          <w:b/>
          <w:sz w:val="28"/>
          <w:szCs w:val="28"/>
          <w:lang w:val="nl-NL"/>
        </w:rPr>
        <w:t xml:space="preserve"> </w:t>
      </w:r>
      <w:r w:rsidR="001F4181" w:rsidRPr="006E1F92">
        <w:rPr>
          <w:b/>
          <w:sz w:val="28"/>
          <w:szCs w:val="28"/>
          <w:lang w:val="nl-NL"/>
        </w:rPr>
        <w:t xml:space="preserve">Tiêu chí xác định </w:t>
      </w:r>
      <w:r w:rsidR="00DD3361" w:rsidRPr="006E1F92">
        <w:rPr>
          <w:b/>
          <w:sz w:val="28"/>
          <w:szCs w:val="28"/>
          <w:lang w:val="nl-NL"/>
        </w:rPr>
        <w:t>khó khăn</w:t>
      </w:r>
    </w:p>
    <w:p w14:paraId="6712C862" w14:textId="5C86C94A" w:rsidR="00951487" w:rsidRPr="006E1F92" w:rsidRDefault="00365C96" w:rsidP="0011176B">
      <w:pPr>
        <w:tabs>
          <w:tab w:val="right" w:leader="dot" w:pos="7920"/>
        </w:tabs>
        <w:spacing w:before="120" w:line="340" w:lineRule="exact"/>
        <w:ind w:firstLine="567"/>
        <w:jc w:val="both"/>
        <w:rPr>
          <w:sz w:val="28"/>
          <w:szCs w:val="28"/>
          <w:lang w:val="nl-NL"/>
        </w:rPr>
      </w:pPr>
      <w:r w:rsidRPr="006E1F92">
        <w:rPr>
          <w:sz w:val="28"/>
          <w:szCs w:val="28"/>
          <w:lang w:val="nl-NL"/>
        </w:rPr>
        <w:t xml:space="preserve">1. </w:t>
      </w:r>
      <w:r w:rsidR="00214B9A" w:rsidRPr="006E1F92">
        <w:rPr>
          <w:sz w:val="28"/>
          <w:szCs w:val="28"/>
          <w:lang w:val="nl-NL"/>
        </w:rPr>
        <w:t>Đối tượng</w:t>
      </w:r>
      <w:r w:rsidR="00354F74" w:rsidRPr="006E1F92">
        <w:rPr>
          <w:sz w:val="28"/>
          <w:szCs w:val="28"/>
          <w:lang w:val="nl-NL"/>
        </w:rPr>
        <w:t xml:space="preserve"> vay vốn </w:t>
      </w:r>
      <w:r w:rsidR="00077473" w:rsidRPr="006E1F92">
        <w:rPr>
          <w:sz w:val="28"/>
          <w:szCs w:val="28"/>
          <w:lang w:val="nl-NL"/>
        </w:rPr>
        <w:t xml:space="preserve">quy định tại Điều 3 Nghị quyết này </w:t>
      </w:r>
      <w:r w:rsidR="00785E3F" w:rsidRPr="006E1F92">
        <w:rPr>
          <w:sz w:val="28"/>
          <w:szCs w:val="28"/>
          <w:lang w:val="nl-NL"/>
        </w:rPr>
        <w:t>t</w:t>
      </w:r>
      <w:r w:rsidR="00951487" w:rsidRPr="006E1F92">
        <w:rPr>
          <w:sz w:val="28"/>
          <w:szCs w:val="28"/>
          <w:lang w:val="nl-NL"/>
        </w:rPr>
        <w:t>huộc một trong các trường hợp sau:</w:t>
      </w:r>
    </w:p>
    <w:p w14:paraId="569E339D" w14:textId="77777777" w:rsidR="00F7125B" w:rsidRPr="006E1F92" w:rsidRDefault="00365C96" w:rsidP="0011176B">
      <w:pPr>
        <w:tabs>
          <w:tab w:val="right" w:leader="dot" w:pos="7920"/>
        </w:tabs>
        <w:spacing w:before="120" w:line="340" w:lineRule="exact"/>
        <w:ind w:firstLine="567"/>
        <w:jc w:val="both"/>
        <w:rPr>
          <w:sz w:val="28"/>
          <w:szCs w:val="28"/>
          <w:lang w:val="nl-NL"/>
        </w:rPr>
      </w:pPr>
      <w:r w:rsidRPr="006E1F92">
        <w:rPr>
          <w:sz w:val="28"/>
          <w:szCs w:val="28"/>
          <w:lang w:val="nl-NL"/>
        </w:rPr>
        <w:t>a)</w:t>
      </w:r>
      <w:r w:rsidR="001A19D9" w:rsidRPr="006E1F92">
        <w:rPr>
          <w:sz w:val="28"/>
          <w:szCs w:val="28"/>
          <w:lang w:val="nl-NL"/>
        </w:rPr>
        <w:t xml:space="preserve"> C</w:t>
      </w:r>
      <w:r w:rsidR="00951487" w:rsidRPr="006E1F92">
        <w:rPr>
          <w:sz w:val="28"/>
          <w:szCs w:val="28"/>
          <w:lang w:val="nl-NL"/>
        </w:rPr>
        <w:t xml:space="preserve">ó </w:t>
      </w:r>
      <w:r w:rsidR="00DA7378" w:rsidRPr="006E1F92">
        <w:rPr>
          <w:sz w:val="28"/>
          <w:szCs w:val="28"/>
          <w:lang w:val="nl-NL"/>
        </w:rPr>
        <w:t>mức lương</w:t>
      </w:r>
      <w:r w:rsidR="0066798B" w:rsidRPr="006E1F92">
        <w:rPr>
          <w:sz w:val="28"/>
          <w:szCs w:val="28"/>
          <w:lang w:val="nl-NL"/>
        </w:rPr>
        <w:t xml:space="preserve"> </w:t>
      </w:r>
      <w:r w:rsidR="000A4066" w:rsidRPr="006E1F92">
        <w:rPr>
          <w:sz w:val="28"/>
          <w:szCs w:val="28"/>
          <w:lang w:val="nl-NL"/>
        </w:rPr>
        <w:t>hiện hưởng</w:t>
      </w:r>
      <w:r w:rsidR="008457F6" w:rsidRPr="006E1F92">
        <w:rPr>
          <w:sz w:val="28"/>
          <w:szCs w:val="28"/>
          <w:lang w:val="nl-NL"/>
        </w:rPr>
        <w:t xml:space="preserve"> </w:t>
      </w:r>
      <w:r w:rsidR="00D10BE4" w:rsidRPr="006E1F92">
        <w:rPr>
          <w:sz w:val="28"/>
          <w:szCs w:val="28"/>
          <w:lang w:val="nl-NL"/>
        </w:rPr>
        <w:t xml:space="preserve">từ </w:t>
      </w:r>
      <w:r w:rsidR="00D849E8" w:rsidRPr="006E1F92">
        <w:rPr>
          <w:sz w:val="28"/>
          <w:szCs w:val="28"/>
          <w:lang w:val="nl-NL"/>
        </w:rPr>
        <w:t xml:space="preserve">mức lương </w:t>
      </w:r>
      <w:r w:rsidR="003C1020" w:rsidRPr="006E1F92">
        <w:rPr>
          <w:sz w:val="28"/>
          <w:szCs w:val="28"/>
          <w:lang w:val="nl-NL"/>
        </w:rPr>
        <w:t xml:space="preserve">của </w:t>
      </w:r>
      <w:r w:rsidR="005817C1" w:rsidRPr="006E1F92">
        <w:rPr>
          <w:sz w:val="28"/>
          <w:szCs w:val="28"/>
          <w:lang w:val="nl-NL"/>
        </w:rPr>
        <w:t xml:space="preserve">ngạch chuyên viên bậc 3 </w:t>
      </w:r>
      <w:r w:rsidR="003C1020" w:rsidRPr="006E1F92">
        <w:rPr>
          <w:sz w:val="28"/>
          <w:szCs w:val="28"/>
          <w:lang w:val="nl-NL"/>
        </w:rPr>
        <w:t>trở xuống</w:t>
      </w:r>
      <w:r w:rsidR="00B314B2" w:rsidRPr="006E1F92">
        <w:rPr>
          <w:sz w:val="28"/>
          <w:szCs w:val="28"/>
          <w:lang w:val="nl-NL"/>
        </w:rPr>
        <w:t xml:space="preserve"> (</w:t>
      </w:r>
      <w:r w:rsidR="0066798B" w:rsidRPr="006E1F92">
        <w:rPr>
          <w:sz w:val="28"/>
          <w:szCs w:val="28"/>
          <w:lang w:val="nl-NL"/>
        </w:rPr>
        <w:t xml:space="preserve">gồm </w:t>
      </w:r>
      <w:r w:rsidR="000A4066" w:rsidRPr="006E1F92">
        <w:rPr>
          <w:sz w:val="28"/>
          <w:szCs w:val="28"/>
          <w:lang w:val="nl-NL"/>
        </w:rPr>
        <w:t>lương theo ngạch, bậc, chức vụ</w:t>
      </w:r>
      <w:r w:rsidR="00FA39B9" w:rsidRPr="006E1F92">
        <w:rPr>
          <w:sz w:val="28"/>
          <w:szCs w:val="28"/>
          <w:lang w:val="nl-NL"/>
        </w:rPr>
        <w:t xml:space="preserve"> đối với cán bộ, công chức hoặc </w:t>
      </w:r>
      <w:r w:rsidR="000A4066" w:rsidRPr="006E1F92">
        <w:rPr>
          <w:sz w:val="28"/>
          <w:szCs w:val="28"/>
          <w:lang w:val="nl-NL"/>
        </w:rPr>
        <w:t xml:space="preserve">phụ cấp </w:t>
      </w:r>
      <w:r w:rsidR="00FA39B9" w:rsidRPr="006E1F92">
        <w:rPr>
          <w:sz w:val="28"/>
          <w:szCs w:val="28"/>
          <w:lang w:val="nl-NL"/>
        </w:rPr>
        <w:t>đối với người hoạt động không chuyên trách</w:t>
      </w:r>
      <w:r w:rsidR="000A4066" w:rsidRPr="006E1F92">
        <w:rPr>
          <w:sz w:val="28"/>
          <w:szCs w:val="28"/>
          <w:lang w:val="nl-NL"/>
        </w:rPr>
        <w:t xml:space="preserve"> </w:t>
      </w:r>
      <w:r w:rsidR="00B314B2" w:rsidRPr="006E1F92">
        <w:rPr>
          <w:sz w:val="28"/>
          <w:szCs w:val="28"/>
          <w:lang w:val="nl-NL"/>
        </w:rPr>
        <w:t xml:space="preserve">phường, xã </w:t>
      </w:r>
      <w:r w:rsidR="00FA39B9" w:rsidRPr="006E1F92">
        <w:rPr>
          <w:sz w:val="28"/>
          <w:szCs w:val="28"/>
          <w:lang w:val="nl-NL"/>
        </w:rPr>
        <w:t xml:space="preserve">hoặc mức lương theo công việc, chức danh </w:t>
      </w:r>
      <w:r w:rsidR="0066798B" w:rsidRPr="006E1F92">
        <w:rPr>
          <w:sz w:val="28"/>
          <w:szCs w:val="28"/>
          <w:lang w:val="nl-NL"/>
        </w:rPr>
        <w:t>đối với người lao động</w:t>
      </w:r>
      <w:r w:rsidR="00FA39B9" w:rsidRPr="006E1F92">
        <w:rPr>
          <w:sz w:val="28"/>
          <w:szCs w:val="28"/>
          <w:lang w:val="nl-NL"/>
        </w:rPr>
        <w:t>)</w:t>
      </w:r>
      <w:commentRangeStart w:id="7"/>
      <w:r w:rsidR="00FA39B9" w:rsidRPr="006E1F92">
        <w:rPr>
          <w:sz w:val="28"/>
          <w:szCs w:val="28"/>
          <w:lang w:val="nl-NL"/>
        </w:rPr>
        <w:t>.</w:t>
      </w:r>
      <w:commentRangeEnd w:id="7"/>
      <w:r w:rsidR="003165D2" w:rsidRPr="006E1F92">
        <w:rPr>
          <w:rStyle w:val="CommentReference"/>
        </w:rPr>
        <w:commentReference w:id="7"/>
      </w:r>
    </w:p>
    <w:p w14:paraId="0E2EE9FA" w14:textId="63256AFF" w:rsidR="00951487" w:rsidRPr="006E1F92" w:rsidRDefault="00365C96" w:rsidP="0011176B">
      <w:pPr>
        <w:spacing w:before="120" w:line="340" w:lineRule="exact"/>
        <w:ind w:right="-29" w:firstLine="567"/>
        <w:jc w:val="both"/>
        <w:rPr>
          <w:sz w:val="28"/>
          <w:szCs w:val="28"/>
          <w:lang w:val="nl-NL"/>
        </w:rPr>
      </w:pPr>
      <w:r w:rsidRPr="006E1F92">
        <w:rPr>
          <w:sz w:val="28"/>
          <w:szCs w:val="28"/>
          <w:lang w:val="nl-NL"/>
        </w:rPr>
        <w:t>b)</w:t>
      </w:r>
      <w:r w:rsidR="00785E3F" w:rsidRPr="006E1F92">
        <w:rPr>
          <w:sz w:val="28"/>
          <w:szCs w:val="28"/>
          <w:lang w:val="nl-NL"/>
        </w:rPr>
        <w:t xml:space="preserve"> </w:t>
      </w:r>
      <w:r w:rsidR="002375F9" w:rsidRPr="006E1F92">
        <w:rPr>
          <w:sz w:val="28"/>
          <w:szCs w:val="28"/>
          <w:lang w:val="nl-NL"/>
        </w:rPr>
        <w:t xml:space="preserve">Có </w:t>
      </w:r>
      <w:r w:rsidR="00BB2E17" w:rsidRPr="006E1F92">
        <w:rPr>
          <w:sz w:val="28"/>
          <w:szCs w:val="28"/>
          <w:lang w:val="nl-NL"/>
        </w:rPr>
        <w:t xml:space="preserve">người thân trong </w:t>
      </w:r>
      <w:r w:rsidR="002375F9" w:rsidRPr="006E1F92">
        <w:rPr>
          <w:sz w:val="28"/>
          <w:szCs w:val="28"/>
          <w:lang w:val="nl-NL"/>
        </w:rPr>
        <w:t xml:space="preserve">gia đình </w:t>
      </w:r>
      <w:r w:rsidR="00951487" w:rsidRPr="006E1F92">
        <w:rPr>
          <w:sz w:val="28"/>
          <w:szCs w:val="28"/>
          <w:lang w:val="nl-NL"/>
        </w:rPr>
        <w:t>trong độ tuổi lao động nhưng chưa có việc làm, việc làm không ổn định hoặc bị mất việc, thôi việc, bị dôi dư trong quá trình sắp xếp doanh nghiệp, tinh giảm biên chế hoặc nghỉ hưu trước thời hạn, nghỉ mất sức lao động</w:t>
      </w:r>
      <w:r w:rsidR="00725185" w:rsidRPr="006E1F92">
        <w:rPr>
          <w:sz w:val="28"/>
          <w:szCs w:val="28"/>
          <w:lang w:val="nl-NL"/>
        </w:rPr>
        <w:t>.</w:t>
      </w:r>
    </w:p>
    <w:p w14:paraId="38D2CA6D" w14:textId="1FFB94FE" w:rsidR="00951487" w:rsidRPr="006E1F92" w:rsidRDefault="00365C96" w:rsidP="0011176B">
      <w:pPr>
        <w:spacing w:before="120" w:line="340" w:lineRule="exact"/>
        <w:ind w:right="-28" w:firstLine="567"/>
        <w:jc w:val="both"/>
        <w:rPr>
          <w:sz w:val="28"/>
          <w:szCs w:val="28"/>
          <w:lang w:val="nl-NL"/>
        </w:rPr>
      </w:pPr>
      <w:r w:rsidRPr="006E1F92">
        <w:rPr>
          <w:sz w:val="28"/>
          <w:szCs w:val="28"/>
          <w:lang w:val="nl-NL"/>
        </w:rPr>
        <w:t>c)</w:t>
      </w:r>
      <w:r w:rsidR="00951487" w:rsidRPr="006E1F92">
        <w:rPr>
          <w:sz w:val="28"/>
          <w:szCs w:val="28"/>
          <w:lang w:val="nl-NL"/>
        </w:rPr>
        <w:t xml:space="preserve"> Có từ 02 con trở lên đang học tại các </w:t>
      </w:r>
      <w:r w:rsidR="009F661F" w:rsidRPr="006E1F92">
        <w:rPr>
          <w:sz w:val="28"/>
          <w:szCs w:val="28"/>
          <w:lang w:val="nl-NL"/>
        </w:rPr>
        <w:t>cơ sở giáo dục nghề nghiệp</w:t>
      </w:r>
      <w:r w:rsidR="00951487" w:rsidRPr="006E1F92">
        <w:rPr>
          <w:sz w:val="28"/>
          <w:szCs w:val="28"/>
          <w:lang w:val="nl-NL"/>
        </w:rPr>
        <w:t xml:space="preserve">, </w:t>
      </w:r>
      <w:r w:rsidR="009F661F" w:rsidRPr="006E1F92">
        <w:rPr>
          <w:sz w:val="28"/>
          <w:szCs w:val="28"/>
          <w:lang w:val="nl-NL"/>
        </w:rPr>
        <w:t>c</w:t>
      </w:r>
      <w:r w:rsidR="00951487" w:rsidRPr="006E1F92">
        <w:rPr>
          <w:sz w:val="28"/>
          <w:szCs w:val="28"/>
          <w:lang w:val="nl-NL"/>
        </w:rPr>
        <w:t xml:space="preserve">ao đẳng, </w:t>
      </w:r>
      <w:r w:rsidR="009F661F" w:rsidRPr="006E1F92">
        <w:rPr>
          <w:sz w:val="28"/>
          <w:szCs w:val="28"/>
          <w:lang w:val="nl-NL"/>
        </w:rPr>
        <w:t>đ</w:t>
      </w:r>
      <w:r w:rsidR="00951487" w:rsidRPr="006E1F92">
        <w:rPr>
          <w:sz w:val="28"/>
          <w:szCs w:val="28"/>
          <w:lang w:val="nl-NL"/>
        </w:rPr>
        <w:t>ại học</w:t>
      </w:r>
      <w:r w:rsidR="00725185" w:rsidRPr="006E1F92">
        <w:rPr>
          <w:sz w:val="28"/>
          <w:szCs w:val="28"/>
          <w:lang w:val="nl-NL"/>
        </w:rPr>
        <w:t>.</w:t>
      </w:r>
      <w:r w:rsidR="008457F6" w:rsidRPr="006E1F92">
        <w:rPr>
          <w:sz w:val="28"/>
          <w:szCs w:val="28"/>
          <w:lang w:val="nl-NL"/>
        </w:rPr>
        <w:t xml:space="preserve"> </w:t>
      </w:r>
    </w:p>
    <w:p w14:paraId="09AC90B1" w14:textId="69865D63" w:rsidR="00951487" w:rsidRPr="006E1F92" w:rsidRDefault="00365C96" w:rsidP="0011176B">
      <w:pPr>
        <w:spacing w:before="120" w:line="340" w:lineRule="exact"/>
        <w:ind w:right="-28" w:firstLine="567"/>
        <w:jc w:val="both"/>
        <w:rPr>
          <w:sz w:val="28"/>
          <w:szCs w:val="28"/>
          <w:lang w:val="nl-NL"/>
        </w:rPr>
      </w:pPr>
      <w:r w:rsidRPr="006E1F92">
        <w:rPr>
          <w:sz w:val="28"/>
          <w:szCs w:val="28"/>
          <w:lang w:val="nl-NL"/>
        </w:rPr>
        <w:t>d)</w:t>
      </w:r>
      <w:r w:rsidR="00951487" w:rsidRPr="006E1F92">
        <w:rPr>
          <w:sz w:val="28"/>
          <w:szCs w:val="28"/>
          <w:lang w:val="nl-NL"/>
        </w:rPr>
        <w:t xml:space="preserve"> </w:t>
      </w:r>
      <w:r w:rsidR="00BB2E17" w:rsidRPr="006E1F92">
        <w:rPr>
          <w:sz w:val="28"/>
          <w:szCs w:val="28"/>
          <w:lang w:val="nl-NL"/>
        </w:rPr>
        <w:t xml:space="preserve">Có người thân trong gia đình </w:t>
      </w:r>
      <w:r w:rsidR="00C505BA" w:rsidRPr="006E1F92">
        <w:rPr>
          <w:sz w:val="28"/>
          <w:szCs w:val="28"/>
          <w:lang w:val="nl-NL"/>
        </w:rPr>
        <w:t xml:space="preserve">mắc bệnh hiểm nghèo, </w:t>
      </w:r>
      <w:r w:rsidR="009D4B3D" w:rsidRPr="006E1F92">
        <w:rPr>
          <w:sz w:val="28"/>
          <w:szCs w:val="28"/>
          <w:lang w:val="nl-NL"/>
        </w:rPr>
        <w:t xml:space="preserve">bị </w:t>
      </w:r>
      <w:r w:rsidR="00C505BA" w:rsidRPr="006E1F92">
        <w:rPr>
          <w:sz w:val="28"/>
          <w:szCs w:val="28"/>
          <w:lang w:val="nl-NL"/>
        </w:rPr>
        <w:t xml:space="preserve">khuyết tật </w:t>
      </w:r>
      <w:r w:rsidR="00951487" w:rsidRPr="006E1F92">
        <w:rPr>
          <w:sz w:val="28"/>
          <w:szCs w:val="28"/>
          <w:lang w:val="nl-NL"/>
        </w:rPr>
        <w:t xml:space="preserve">hoặc </w:t>
      </w:r>
      <w:r w:rsidR="00304E4C" w:rsidRPr="006E1F92">
        <w:rPr>
          <w:sz w:val="28"/>
          <w:szCs w:val="28"/>
          <w:lang w:val="nl-NL"/>
        </w:rPr>
        <w:t xml:space="preserve">bị bệnh </w:t>
      </w:r>
      <w:r w:rsidR="00740BD0" w:rsidRPr="006E1F92">
        <w:rPr>
          <w:sz w:val="28"/>
          <w:szCs w:val="28"/>
          <w:lang w:val="nl-NL"/>
        </w:rPr>
        <w:t xml:space="preserve">nặng </w:t>
      </w:r>
      <w:r w:rsidR="00C430C6" w:rsidRPr="006E1F92">
        <w:rPr>
          <w:sz w:val="28"/>
          <w:szCs w:val="28"/>
          <w:lang w:val="nl-NL"/>
        </w:rPr>
        <w:t xml:space="preserve">đang trong thời gian điều </w:t>
      </w:r>
      <w:r w:rsidR="00951487" w:rsidRPr="006E1F92">
        <w:rPr>
          <w:sz w:val="28"/>
          <w:szCs w:val="28"/>
          <w:lang w:val="nl-NL"/>
        </w:rPr>
        <w:t xml:space="preserve">trị </w:t>
      </w:r>
      <w:r w:rsidR="00A638D8" w:rsidRPr="006E1F92">
        <w:rPr>
          <w:sz w:val="28"/>
          <w:szCs w:val="28"/>
          <w:lang w:val="nl-NL"/>
        </w:rPr>
        <w:t xml:space="preserve">bệnh </w:t>
      </w:r>
      <w:r w:rsidR="00C430C6" w:rsidRPr="006E1F92">
        <w:rPr>
          <w:sz w:val="28"/>
          <w:szCs w:val="28"/>
          <w:lang w:val="nl-NL"/>
        </w:rPr>
        <w:t xml:space="preserve">tại </w:t>
      </w:r>
      <w:r w:rsidR="00AC3033" w:rsidRPr="006E1F92">
        <w:rPr>
          <w:sz w:val="28"/>
          <w:szCs w:val="28"/>
          <w:lang w:val="nl-NL"/>
        </w:rPr>
        <w:t>cơ sở y tế</w:t>
      </w:r>
      <w:r w:rsidR="00717690" w:rsidRPr="006E1F92">
        <w:rPr>
          <w:sz w:val="28"/>
          <w:szCs w:val="28"/>
          <w:lang w:val="nl-NL"/>
        </w:rPr>
        <w:t xml:space="preserve"> (có Giấy xác nhận của cơ sở y tế)</w:t>
      </w:r>
      <w:r w:rsidR="003B270D" w:rsidRPr="006E1F92">
        <w:rPr>
          <w:sz w:val="28"/>
          <w:szCs w:val="28"/>
          <w:lang w:val="nl-NL"/>
        </w:rPr>
        <w:t>.</w:t>
      </w:r>
    </w:p>
    <w:p w14:paraId="3C3788A7" w14:textId="77777777" w:rsidR="00CD5A93" w:rsidRPr="006E1F92" w:rsidRDefault="00365C96" w:rsidP="0011176B">
      <w:pPr>
        <w:tabs>
          <w:tab w:val="right" w:leader="dot" w:pos="7920"/>
        </w:tabs>
        <w:spacing w:before="120" w:line="340" w:lineRule="exact"/>
        <w:ind w:firstLine="567"/>
        <w:jc w:val="both"/>
        <w:rPr>
          <w:sz w:val="28"/>
          <w:szCs w:val="28"/>
          <w:lang w:val="nl-NL"/>
        </w:rPr>
      </w:pPr>
      <w:r w:rsidRPr="006E1F92">
        <w:rPr>
          <w:sz w:val="28"/>
          <w:szCs w:val="28"/>
          <w:lang w:val="nl-NL"/>
        </w:rPr>
        <w:t>đ)</w:t>
      </w:r>
      <w:r w:rsidR="00CD5A93" w:rsidRPr="006E1F92">
        <w:rPr>
          <w:sz w:val="28"/>
          <w:szCs w:val="28"/>
          <w:lang w:val="nl-NL"/>
        </w:rPr>
        <w:t xml:space="preserve"> Gia đình bị </w:t>
      </w:r>
      <w:r w:rsidR="0011176B" w:rsidRPr="006E1F92">
        <w:rPr>
          <w:sz w:val="28"/>
          <w:szCs w:val="28"/>
          <w:lang w:val="nl-NL"/>
        </w:rPr>
        <w:t>thiệt hại nặng</w:t>
      </w:r>
      <w:r w:rsidR="00CD5A93" w:rsidRPr="006E1F92">
        <w:rPr>
          <w:sz w:val="28"/>
          <w:szCs w:val="28"/>
          <w:lang w:val="nl-NL"/>
        </w:rPr>
        <w:t xml:space="preserve"> do thiên tai, hỏa hoạn, tai nạn giao thông hoặc sự kiện bất khả kháng khác được Ủy ban nhân dân cấp xã nơi cư trú</w:t>
      </w:r>
      <w:r w:rsidR="00DD3361" w:rsidRPr="006E1F92">
        <w:rPr>
          <w:sz w:val="28"/>
          <w:szCs w:val="28"/>
          <w:lang w:val="nl-NL"/>
        </w:rPr>
        <w:t xml:space="preserve"> (hoặc</w:t>
      </w:r>
      <w:r w:rsidR="00CD5A93" w:rsidRPr="006E1F92">
        <w:rPr>
          <w:sz w:val="28"/>
          <w:szCs w:val="28"/>
          <w:lang w:val="nl-NL"/>
        </w:rPr>
        <w:t xml:space="preserve"> </w:t>
      </w:r>
      <w:r w:rsidR="00DD3361" w:rsidRPr="006E1F92">
        <w:rPr>
          <w:sz w:val="28"/>
          <w:szCs w:val="28"/>
          <w:lang w:val="nl-NL"/>
        </w:rPr>
        <w:t xml:space="preserve">cơ quan cấp có thẩm quyền) </w:t>
      </w:r>
      <w:r w:rsidR="00CD5A93" w:rsidRPr="006E1F92">
        <w:rPr>
          <w:sz w:val="28"/>
          <w:szCs w:val="28"/>
          <w:lang w:val="nl-NL"/>
        </w:rPr>
        <w:t>xác nhận.</w:t>
      </w:r>
    </w:p>
    <w:p w14:paraId="39824AE8" w14:textId="77777777" w:rsidR="00A456ED" w:rsidRPr="006E1F92" w:rsidRDefault="00365C96" w:rsidP="0011176B">
      <w:pPr>
        <w:tabs>
          <w:tab w:val="right" w:leader="dot" w:pos="7920"/>
        </w:tabs>
        <w:spacing w:before="120" w:line="340" w:lineRule="exact"/>
        <w:ind w:firstLine="567"/>
        <w:jc w:val="both"/>
        <w:rPr>
          <w:sz w:val="28"/>
          <w:szCs w:val="28"/>
          <w:lang w:val="nl-NL"/>
        </w:rPr>
      </w:pPr>
      <w:r w:rsidRPr="006E1F92">
        <w:rPr>
          <w:sz w:val="28"/>
          <w:szCs w:val="28"/>
          <w:lang w:val="nl-NL"/>
        </w:rPr>
        <w:t>e)</w:t>
      </w:r>
      <w:r w:rsidR="003366B1" w:rsidRPr="006E1F92">
        <w:rPr>
          <w:sz w:val="28"/>
          <w:szCs w:val="28"/>
          <w:lang w:val="nl-NL"/>
        </w:rPr>
        <w:t xml:space="preserve"> </w:t>
      </w:r>
      <w:r w:rsidR="00A456ED" w:rsidRPr="006E1F92">
        <w:rPr>
          <w:sz w:val="28"/>
          <w:szCs w:val="28"/>
          <w:lang w:val="nl-NL"/>
        </w:rPr>
        <w:t>Đã ly hôn hoặc có vợ/chồng chết, một mình nuôi 02 con chưa đủ tuổi thành niên (dưới từ 18 tuổi).</w:t>
      </w:r>
    </w:p>
    <w:p w14:paraId="568070C2" w14:textId="62B98FCE" w:rsidR="00AE7BDF" w:rsidRPr="006E1F92" w:rsidRDefault="00365C96" w:rsidP="0011176B">
      <w:pPr>
        <w:tabs>
          <w:tab w:val="right" w:leader="dot" w:pos="7920"/>
        </w:tabs>
        <w:spacing w:before="120" w:line="340" w:lineRule="exact"/>
        <w:ind w:firstLine="567"/>
        <w:jc w:val="both"/>
        <w:rPr>
          <w:iCs/>
          <w:sz w:val="28"/>
          <w:szCs w:val="28"/>
          <w:lang w:val="nl-NL"/>
        </w:rPr>
      </w:pPr>
      <w:r w:rsidRPr="006E1F92">
        <w:rPr>
          <w:sz w:val="28"/>
          <w:szCs w:val="28"/>
          <w:lang w:val="nl-NL"/>
        </w:rPr>
        <w:t xml:space="preserve">2. </w:t>
      </w:r>
      <w:r w:rsidR="00AE7BDF" w:rsidRPr="006E1F92">
        <w:rPr>
          <w:sz w:val="28"/>
          <w:szCs w:val="28"/>
          <w:lang w:val="nl-NL"/>
        </w:rPr>
        <w:t xml:space="preserve">Ưu tiên vay vốn </w:t>
      </w:r>
      <w:r w:rsidR="00AE7BDF" w:rsidRPr="006E1F92">
        <w:rPr>
          <w:iCs/>
          <w:sz w:val="28"/>
          <w:szCs w:val="28"/>
          <w:lang w:val="nl-NL"/>
        </w:rPr>
        <w:t>cho các trường hợp không còn dư nợ tại Ngân hàng Chính sách xã hội.</w:t>
      </w:r>
    </w:p>
    <w:p w14:paraId="1872B173" w14:textId="77777777" w:rsidR="007323A2" w:rsidRPr="006E1F92" w:rsidRDefault="00F16FED" w:rsidP="0011176B">
      <w:pPr>
        <w:spacing w:before="120" w:line="340" w:lineRule="exact"/>
        <w:ind w:right="-28" w:firstLine="567"/>
        <w:jc w:val="both"/>
        <w:rPr>
          <w:iCs/>
          <w:sz w:val="28"/>
          <w:szCs w:val="28"/>
          <w:lang w:val="nl-NL"/>
        </w:rPr>
      </w:pPr>
      <w:r w:rsidRPr="006E1F92">
        <w:rPr>
          <w:b/>
          <w:spacing w:val="-6"/>
          <w:sz w:val="28"/>
          <w:szCs w:val="28"/>
          <w:lang w:val="nl-NL"/>
        </w:rPr>
        <w:lastRenderedPageBreak/>
        <w:t xml:space="preserve">Điều </w:t>
      </w:r>
      <w:r w:rsidR="000775C2" w:rsidRPr="006E1F92">
        <w:rPr>
          <w:b/>
          <w:spacing w:val="-6"/>
          <w:sz w:val="28"/>
          <w:szCs w:val="28"/>
          <w:lang w:val="nl-NL"/>
        </w:rPr>
        <w:t>5</w:t>
      </w:r>
      <w:r w:rsidRPr="006E1F92">
        <w:rPr>
          <w:b/>
          <w:spacing w:val="-6"/>
          <w:sz w:val="28"/>
          <w:szCs w:val="28"/>
          <w:lang w:val="nl-NL"/>
        </w:rPr>
        <w:t>.</w:t>
      </w:r>
      <w:r w:rsidR="00E6648F" w:rsidRPr="006E1F92">
        <w:rPr>
          <w:b/>
          <w:spacing w:val="-6"/>
          <w:sz w:val="28"/>
          <w:szCs w:val="28"/>
          <w:lang w:val="nl-NL"/>
        </w:rPr>
        <w:t xml:space="preserve"> Nguồn vốn </w:t>
      </w:r>
      <w:r w:rsidR="00D111DD" w:rsidRPr="006E1F92">
        <w:rPr>
          <w:b/>
          <w:spacing w:val="-6"/>
          <w:sz w:val="28"/>
          <w:szCs w:val="28"/>
          <w:lang w:val="nl-NL"/>
        </w:rPr>
        <w:t xml:space="preserve">cho vay </w:t>
      </w:r>
    </w:p>
    <w:p w14:paraId="030E3CA2" w14:textId="35E460DF" w:rsidR="007323A2" w:rsidRPr="006E1F92" w:rsidRDefault="008C3E38" w:rsidP="0011176B">
      <w:pPr>
        <w:spacing w:before="120" w:line="340" w:lineRule="exact"/>
        <w:ind w:right="-28" w:firstLine="567"/>
        <w:jc w:val="both"/>
        <w:rPr>
          <w:sz w:val="28"/>
          <w:szCs w:val="28"/>
          <w:lang w:val="nl-NL"/>
        </w:rPr>
      </w:pPr>
      <w:r w:rsidRPr="006E1F92">
        <w:rPr>
          <w:bCs/>
          <w:spacing w:val="-4"/>
          <w:sz w:val="28"/>
          <w:szCs w:val="28"/>
          <w:lang w:val="nl-NL"/>
        </w:rPr>
        <w:t xml:space="preserve">1. </w:t>
      </w:r>
      <w:r w:rsidR="00FE747F" w:rsidRPr="006E1F92">
        <w:rPr>
          <w:bCs/>
          <w:spacing w:val="-4"/>
          <w:sz w:val="28"/>
          <w:szCs w:val="28"/>
          <w:lang w:val="nl-NL"/>
        </w:rPr>
        <w:t xml:space="preserve">Tiếp tục </w:t>
      </w:r>
      <w:r w:rsidR="00514750" w:rsidRPr="006E1F92">
        <w:rPr>
          <w:bCs/>
          <w:spacing w:val="-4"/>
          <w:sz w:val="28"/>
          <w:szCs w:val="28"/>
          <w:lang w:val="nl-NL"/>
        </w:rPr>
        <w:t xml:space="preserve">quay vòng </w:t>
      </w:r>
      <w:r w:rsidR="00A53743" w:rsidRPr="006E1F92">
        <w:rPr>
          <w:bCs/>
          <w:spacing w:val="-4"/>
          <w:sz w:val="28"/>
          <w:szCs w:val="28"/>
          <w:lang w:val="nl-NL"/>
        </w:rPr>
        <w:t xml:space="preserve">nguồn vốn do </w:t>
      </w:r>
      <w:r w:rsidR="00A47561" w:rsidRPr="006E1F92">
        <w:rPr>
          <w:bCs/>
          <w:spacing w:val="-4"/>
          <w:sz w:val="28"/>
          <w:szCs w:val="28"/>
          <w:lang w:val="nl-NL"/>
        </w:rPr>
        <w:t xml:space="preserve">ngân sách thành phố </w:t>
      </w:r>
      <w:r w:rsidR="000775C2" w:rsidRPr="006E1F92">
        <w:rPr>
          <w:bCs/>
          <w:spacing w:val="-4"/>
          <w:sz w:val="28"/>
          <w:szCs w:val="28"/>
          <w:lang w:val="nl-NL"/>
        </w:rPr>
        <w:t xml:space="preserve">đã </w:t>
      </w:r>
      <w:r w:rsidR="00A47561" w:rsidRPr="006E1F92">
        <w:rPr>
          <w:bCs/>
          <w:spacing w:val="-4"/>
          <w:sz w:val="28"/>
          <w:szCs w:val="28"/>
          <w:lang w:val="nl-NL"/>
        </w:rPr>
        <w:t>ủy</w:t>
      </w:r>
      <w:r w:rsidR="00EF1FDA" w:rsidRPr="006E1F92">
        <w:rPr>
          <w:bCs/>
          <w:spacing w:val="-4"/>
          <w:sz w:val="28"/>
          <w:szCs w:val="28"/>
          <w:lang w:val="nl-NL"/>
        </w:rPr>
        <w:t xml:space="preserve"> thác</w:t>
      </w:r>
      <w:r w:rsidR="00A47561" w:rsidRPr="006E1F92">
        <w:rPr>
          <w:bCs/>
          <w:spacing w:val="-4"/>
          <w:sz w:val="28"/>
          <w:szCs w:val="28"/>
          <w:lang w:val="nl-NL"/>
        </w:rPr>
        <w:t xml:space="preserve"> </w:t>
      </w:r>
      <w:r w:rsidR="00725185" w:rsidRPr="006E1F92">
        <w:rPr>
          <w:bCs/>
          <w:spacing w:val="-4"/>
          <w:sz w:val="28"/>
          <w:szCs w:val="28"/>
          <w:lang w:val="nl-NL"/>
        </w:rPr>
        <w:t xml:space="preserve">để </w:t>
      </w:r>
      <w:r w:rsidR="000775C2" w:rsidRPr="006E1F92">
        <w:rPr>
          <w:sz w:val="28"/>
          <w:szCs w:val="28"/>
          <w:lang w:val="nl-NL"/>
        </w:rPr>
        <w:t xml:space="preserve">cho vay </w:t>
      </w:r>
      <w:r w:rsidR="00725185" w:rsidRPr="006E1F92">
        <w:rPr>
          <w:sz w:val="28"/>
          <w:szCs w:val="28"/>
          <w:lang w:val="nl-NL"/>
        </w:rPr>
        <w:t xml:space="preserve">đối với </w:t>
      </w:r>
      <w:r w:rsidR="000775C2" w:rsidRPr="006E1F92">
        <w:rPr>
          <w:sz w:val="28"/>
          <w:szCs w:val="28"/>
          <w:lang w:val="nl-NL"/>
        </w:rPr>
        <w:t xml:space="preserve">cán bộ, công chức ở thành </w:t>
      </w:r>
      <w:commentRangeStart w:id="8"/>
      <w:r w:rsidR="000775C2" w:rsidRPr="006E1F92">
        <w:rPr>
          <w:sz w:val="28"/>
          <w:szCs w:val="28"/>
          <w:lang w:val="nl-NL"/>
        </w:rPr>
        <w:t>phố</w:t>
      </w:r>
      <w:commentRangeEnd w:id="8"/>
      <w:r w:rsidR="003165D2" w:rsidRPr="006E1F92">
        <w:rPr>
          <w:rStyle w:val="CommentReference"/>
        </w:rPr>
        <w:commentReference w:id="8"/>
      </w:r>
      <w:r w:rsidR="000775C2" w:rsidRPr="006E1F92">
        <w:rPr>
          <w:bCs/>
          <w:spacing w:val="-4"/>
          <w:sz w:val="28"/>
          <w:szCs w:val="28"/>
          <w:lang w:val="nl-NL"/>
        </w:rPr>
        <w:t xml:space="preserve"> </w:t>
      </w:r>
      <w:r w:rsidR="00514750" w:rsidRPr="006E1F92">
        <w:rPr>
          <w:bCs/>
          <w:spacing w:val="-4"/>
          <w:sz w:val="28"/>
          <w:szCs w:val="28"/>
          <w:lang w:val="nl-NL"/>
        </w:rPr>
        <w:t>từ năm 2024 trở về trước (</w:t>
      </w:r>
      <w:commentRangeStart w:id="9"/>
      <w:r w:rsidR="00514750" w:rsidRPr="006E1F92">
        <w:rPr>
          <w:bCs/>
          <w:spacing w:val="-4"/>
          <w:sz w:val="28"/>
          <w:szCs w:val="28"/>
          <w:lang w:val="nl-NL"/>
        </w:rPr>
        <w:t>65 tỷ đồng</w:t>
      </w:r>
      <w:commentRangeEnd w:id="9"/>
      <w:r w:rsidR="003165D2" w:rsidRPr="006E1F92">
        <w:rPr>
          <w:rStyle w:val="CommentReference"/>
        </w:rPr>
        <w:commentReference w:id="9"/>
      </w:r>
      <w:r w:rsidR="00514750" w:rsidRPr="006E1F92">
        <w:rPr>
          <w:bCs/>
          <w:spacing w:val="-4"/>
          <w:sz w:val="28"/>
          <w:szCs w:val="28"/>
          <w:lang w:val="nl-NL"/>
        </w:rPr>
        <w:t xml:space="preserve">) </w:t>
      </w:r>
      <w:r w:rsidR="00EF1FDA" w:rsidRPr="006E1F92">
        <w:rPr>
          <w:bCs/>
          <w:spacing w:val="-4"/>
          <w:sz w:val="28"/>
          <w:szCs w:val="28"/>
          <w:lang w:val="nl-NL"/>
        </w:rPr>
        <w:t xml:space="preserve">để </w:t>
      </w:r>
      <w:r w:rsidR="00A47561" w:rsidRPr="006E1F92">
        <w:rPr>
          <w:bCs/>
          <w:spacing w:val="-4"/>
          <w:sz w:val="28"/>
          <w:szCs w:val="28"/>
          <w:lang w:val="nl-NL"/>
        </w:rPr>
        <w:t>cho vay</w:t>
      </w:r>
      <w:r w:rsidR="002D1E06" w:rsidRPr="006E1F92">
        <w:rPr>
          <w:bCs/>
          <w:spacing w:val="-4"/>
          <w:sz w:val="28"/>
          <w:szCs w:val="28"/>
          <w:lang w:val="nl-NL"/>
        </w:rPr>
        <w:t xml:space="preserve"> đối với </w:t>
      </w:r>
      <w:r w:rsidR="008E550C" w:rsidRPr="006E1F92">
        <w:rPr>
          <w:bCs/>
          <w:spacing w:val="-4"/>
          <w:sz w:val="28"/>
          <w:szCs w:val="28"/>
          <w:lang w:val="nl-NL"/>
        </w:rPr>
        <w:t xml:space="preserve">đối tượng </w:t>
      </w:r>
      <w:r w:rsidR="002D1E06" w:rsidRPr="006E1F92">
        <w:rPr>
          <w:bCs/>
          <w:spacing w:val="-4"/>
          <w:sz w:val="28"/>
          <w:szCs w:val="28"/>
          <w:lang w:val="nl-NL"/>
        </w:rPr>
        <w:t xml:space="preserve">vay vốn quy định tại </w:t>
      </w:r>
      <w:r w:rsidR="00856866" w:rsidRPr="006E1F92">
        <w:rPr>
          <w:bCs/>
          <w:spacing w:val="-4"/>
          <w:sz w:val="28"/>
          <w:szCs w:val="28"/>
          <w:lang w:val="nl-NL"/>
        </w:rPr>
        <w:t xml:space="preserve">khoản 1 </w:t>
      </w:r>
      <w:r w:rsidR="002D1E06" w:rsidRPr="006E1F92">
        <w:rPr>
          <w:bCs/>
          <w:spacing w:val="-4"/>
          <w:sz w:val="28"/>
          <w:szCs w:val="28"/>
          <w:lang w:val="nl-NL"/>
        </w:rPr>
        <w:t xml:space="preserve">Điều </w:t>
      </w:r>
      <w:r w:rsidR="000775C2" w:rsidRPr="006E1F92">
        <w:rPr>
          <w:bCs/>
          <w:spacing w:val="-4"/>
          <w:sz w:val="28"/>
          <w:szCs w:val="28"/>
          <w:lang w:val="nl-NL"/>
        </w:rPr>
        <w:t>3</w:t>
      </w:r>
      <w:r w:rsidR="002D1E06" w:rsidRPr="006E1F92">
        <w:rPr>
          <w:bCs/>
          <w:spacing w:val="-4"/>
          <w:sz w:val="28"/>
          <w:szCs w:val="28"/>
          <w:lang w:val="nl-NL"/>
        </w:rPr>
        <w:t xml:space="preserve"> Nghị quyết này. </w:t>
      </w:r>
      <w:r w:rsidR="007A2223" w:rsidRPr="006E1F92">
        <w:rPr>
          <w:sz w:val="28"/>
          <w:szCs w:val="28"/>
          <w:lang w:val="nl-NL"/>
        </w:rPr>
        <w:t>Trong giai đoạn 2025</w:t>
      </w:r>
      <w:r w:rsidR="003165D2" w:rsidRPr="006E1F92">
        <w:rPr>
          <w:sz w:val="28"/>
          <w:szCs w:val="28"/>
          <w:lang w:val="vi-VN"/>
        </w:rPr>
        <w:t xml:space="preserve"> </w:t>
      </w:r>
      <w:r w:rsidR="007A2223" w:rsidRPr="006E1F92">
        <w:rPr>
          <w:sz w:val="28"/>
          <w:szCs w:val="28"/>
          <w:lang w:val="nl-NL"/>
        </w:rPr>
        <w:t>-</w:t>
      </w:r>
      <w:r w:rsidR="003165D2" w:rsidRPr="006E1F92">
        <w:rPr>
          <w:sz w:val="28"/>
          <w:szCs w:val="28"/>
          <w:lang w:val="vi-VN"/>
        </w:rPr>
        <w:t xml:space="preserve"> </w:t>
      </w:r>
      <w:r w:rsidR="007A2223" w:rsidRPr="006E1F92">
        <w:rPr>
          <w:sz w:val="28"/>
          <w:szCs w:val="28"/>
          <w:lang w:val="nl-NL"/>
        </w:rPr>
        <w:t>2028, c</w:t>
      </w:r>
      <w:r w:rsidR="00F94BE1" w:rsidRPr="006E1F92">
        <w:rPr>
          <w:sz w:val="28"/>
          <w:szCs w:val="28"/>
          <w:lang w:val="nl-NL"/>
        </w:rPr>
        <w:t>ăn cứ nhu cầu vay vốn</w:t>
      </w:r>
      <w:r w:rsidR="00FE747F" w:rsidRPr="006E1F92">
        <w:rPr>
          <w:sz w:val="28"/>
          <w:szCs w:val="28"/>
          <w:lang w:val="nl-NL"/>
        </w:rPr>
        <w:t>,</w:t>
      </w:r>
      <w:r w:rsidR="00F94BE1" w:rsidRPr="006E1F92">
        <w:rPr>
          <w:sz w:val="28"/>
          <w:szCs w:val="28"/>
          <w:lang w:val="nl-NL"/>
        </w:rPr>
        <w:t xml:space="preserve"> </w:t>
      </w:r>
      <w:r w:rsidR="00FE747F" w:rsidRPr="006E1F92">
        <w:rPr>
          <w:sz w:val="28"/>
          <w:szCs w:val="28"/>
          <w:lang w:val="nl-NL"/>
        </w:rPr>
        <w:t>khả năng cân đối ngân sách</w:t>
      </w:r>
      <w:commentRangeStart w:id="10"/>
      <w:r w:rsidR="003165D2" w:rsidRPr="006E1F92">
        <w:rPr>
          <w:sz w:val="28"/>
          <w:szCs w:val="28"/>
          <w:lang w:val="vi-VN"/>
        </w:rPr>
        <w:t>,</w:t>
      </w:r>
      <w:commentRangeEnd w:id="10"/>
      <w:r w:rsidR="003165D2" w:rsidRPr="006E1F92">
        <w:rPr>
          <w:rStyle w:val="CommentReference"/>
        </w:rPr>
        <w:commentReference w:id="10"/>
      </w:r>
      <w:r w:rsidR="00FE747F" w:rsidRPr="006E1F92">
        <w:rPr>
          <w:sz w:val="28"/>
          <w:szCs w:val="28"/>
          <w:lang w:val="nl-NL"/>
        </w:rPr>
        <w:t xml:space="preserve"> </w:t>
      </w:r>
      <w:r w:rsidR="00C26D21" w:rsidRPr="006E1F92">
        <w:rPr>
          <w:sz w:val="28"/>
          <w:szCs w:val="28"/>
          <w:lang w:val="nl-NL"/>
        </w:rPr>
        <w:t xml:space="preserve">Ủy ban nhân dân </w:t>
      </w:r>
      <w:r w:rsidR="002C5720" w:rsidRPr="006E1F92">
        <w:rPr>
          <w:sz w:val="28"/>
          <w:szCs w:val="28"/>
          <w:lang w:val="nl-NL"/>
        </w:rPr>
        <w:t xml:space="preserve">thành phố </w:t>
      </w:r>
      <w:commentRangeStart w:id="11"/>
      <w:r w:rsidR="00F94BE1" w:rsidRPr="006E1F92">
        <w:rPr>
          <w:sz w:val="28"/>
          <w:szCs w:val="28"/>
          <w:lang w:val="nl-NL"/>
        </w:rPr>
        <w:t xml:space="preserve">báo cáo </w:t>
      </w:r>
      <w:commentRangeEnd w:id="11"/>
      <w:r w:rsidR="003165D2" w:rsidRPr="006E1F92">
        <w:rPr>
          <w:rStyle w:val="CommentReference"/>
        </w:rPr>
        <w:commentReference w:id="11"/>
      </w:r>
      <w:commentRangeStart w:id="12"/>
      <w:r w:rsidR="003165D2" w:rsidRPr="006E1F92">
        <w:rPr>
          <w:sz w:val="28"/>
          <w:szCs w:val="28"/>
          <w:lang w:val="vi-VN"/>
        </w:rPr>
        <w:t>Hội đồng nhân dân</w:t>
      </w:r>
      <w:commentRangeEnd w:id="12"/>
      <w:r w:rsidR="003165D2" w:rsidRPr="006E1F92">
        <w:rPr>
          <w:rStyle w:val="CommentReference"/>
        </w:rPr>
        <w:commentReference w:id="12"/>
      </w:r>
      <w:r w:rsidR="00F94BE1" w:rsidRPr="006E1F92">
        <w:rPr>
          <w:sz w:val="28"/>
          <w:szCs w:val="28"/>
          <w:lang w:val="nl-NL"/>
        </w:rPr>
        <w:t xml:space="preserve"> thành phố </w:t>
      </w:r>
      <w:r w:rsidR="00C51F0D" w:rsidRPr="006E1F92">
        <w:rPr>
          <w:sz w:val="28"/>
          <w:szCs w:val="28"/>
          <w:lang w:val="nl-NL"/>
        </w:rPr>
        <w:t>xem xét quyết định</w:t>
      </w:r>
      <w:r w:rsidR="00442A00" w:rsidRPr="006E1F92">
        <w:rPr>
          <w:sz w:val="28"/>
          <w:szCs w:val="28"/>
          <w:lang w:val="nl-NL"/>
        </w:rPr>
        <w:t xml:space="preserve"> </w:t>
      </w:r>
      <w:r w:rsidR="00FE747F" w:rsidRPr="006E1F92">
        <w:rPr>
          <w:sz w:val="28"/>
          <w:szCs w:val="28"/>
          <w:lang w:val="nl-NL"/>
        </w:rPr>
        <w:t xml:space="preserve">việc </w:t>
      </w:r>
      <w:r w:rsidR="00442A00" w:rsidRPr="006E1F92">
        <w:rPr>
          <w:sz w:val="28"/>
          <w:szCs w:val="28"/>
          <w:lang w:val="nl-NL"/>
        </w:rPr>
        <w:t xml:space="preserve">bổ sung </w:t>
      </w:r>
      <w:r w:rsidR="003D3108" w:rsidRPr="006E1F92">
        <w:rPr>
          <w:sz w:val="28"/>
          <w:szCs w:val="28"/>
          <w:lang w:val="nl-NL"/>
        </w:rPr>
        <w:t xml:space="preserve">nguồn </w:t>
      </w:r>
      <w:r w:rsidR="00442A00" w:rsidRPr="006E1F92">
        <w:rPr>
          <w:sz w:val="28"/>
          <w:szCs w:val="28"/>
          <w:lang w:val="nl-NL"/>
        </w:rPr>
        <w:t>vốn theo quy định</w:t>
      </w:r>
      <w:r w:rsidR="00C51F0D" w:rsidRPr="006E1F92">
        <w:rPr>
          <w:sz w:val="28"/>
          <w:szCs w:val="28"/>
          <w:lang w:val="nl-NL"/>
        </w:rPr>
        <w:t>.</w:t>
      </w:r>
    </w:p>
    <w:p w14:paraId="5438BAA3" w14:textId="35C93A7A" w:rsidR="00B16D28" w:rsidRPr="006E1F92" w:rsidRDefault="008C3E38" w:rsidP="0011176B">
      <w:pPr>
        <w:spacing w:before="120" w:line="340" w:lineRule="exact"/>
        <w:ind w:right="-28" w:firstLine="567"/>
        <w:jc w:val="both"/>
        <w:rPr>
          <w:sz w:val="28"/>
          <w:szCs w:val="28"/>
          <w:lang w:val="nl-NL"/>
        </w:rPr>
      </w:pPr>
      <w:r w:rsidRPr="006E1F92">
        <w:rPr>
          <w:bCs/>
          <w:spacing w:val="-4"/>
          <w:sz w:val="28"/>
          <w:szCs w:val="28"/>
          <w:lang w:val="nl-NL"/>
        </w:rPr>
        <w:t>2.</w:t>
      </w:r>
      <w:r w:rsidR="003C2521" w:rsidRPr="006E1F92">
        <w:rPr>
          <w:bCs/>
          <w:spacing w:val="-4"/>
          <w:sz w:val="28"/>
          <w:szCs w:val="28"/>
          <w:lang w:val="nl-NL"/>
        </w:rPr>
        <w:t xml:space="preserve"> Trong giai đoạn 2024</w:t>
      </w:r>
      <w:r w:rsidR="00B56A1E" w:rsidRPr="006E1F92">
        <w:rPr>
          <w:bCs/>
          <w:spacing w:val="-4"/>
          <w:sz w:val="28"/>
          <w:szCs w:val="28"/>
          <w:lang w:val="nl-NL"/>
        </w:rPr>
        <w:t xml:space="preserve"> </w:t>
      </w:r>
      <w:r w:rsidR="003C2521" w:rsidRPr="006E1F92">
        <w:rPr>
          <w:bCs/>
          <w:spacing w:val="-4"/>
          <w:sz w:val="28"/>
          <w:szCs w:val="28"/>
          <w:lang w:val="nl-NL"/>
        </w:rPr>
        <w:t>-</w:t>
      </w:r>
      <w:r w:rsidR="00B56A1E" w:rsidRPr="006E1F92">
        <w:rPr>
          <w:bCs/>
          <w:spacing w:val="-4"/>
          <w:sz w:val="28"/>
          <w:szCs w:val="28"/>
          <w:lang w:val="nl-NL"/>
        </w:rPr>
        <w:t xml:space="preserve"> </w:t>
      </w:r>
      <w:r w:rsidR="003C2521" w:rsidRPr="006E1F92">
        <w:rPr>
          <w:bCs/>
          <w:spacing w:val="-4"/>
          <w:sz w:val="28"/>
          <w:szCs w:val="28"/>
          <w:lang w:val="nl-NL"/>
        </w:rPr>
        <w:t>2028, n</w:t>
      </w:r>
      <w:r w:rsidR="00A411D5" w:rsidRPr="006E1F92">
        <w:rPr>
          <w:bCs/>
          <w:spacing w:val="-4"/>
          <w:sz w:val="28"/>
          <w:szCs w:val="28"/>
          <w:lang w:val="nl-NL"/>
        </w:rPr>
        <w:t xml:space="preserve">gân sách thành phố </w:t>
      </w:r>
      <w:r w:rsidR="002D1E06" w:rsidRPr="006E1F92">
        <w:rPr>
          <w:bCs/>
          <w:spacing w:val="-4"/>
          <w:sz w:val="28"/>
          <w:szCs w:val="28"/>
          <w:lang w:val="nl-NL"/>
        </w:rPr>
        <w:t xml:space="preserve">cân đối để </w:t>
      </w:r>
      <w:r w:rsidR="00A411D5" w:rsidRPr="006E1F92">
        <w:rPr>
          <w:bCs/>
          <w:spacing w:val="-4"/>
          <w:sz w:val="28"/>
          <w:szCs w:val="28"/>
          <w:lang w:val="nl-NL"/>
        </w:rPr>
        <w:t>ủy</w:t>
      </w:r>
      <w:r w:rsidR="007D756F" w:rsidRPr="006E1F92">
        <w:rPr>
          <w:bCs/>
          <w:spacing w:val="-4"/>
          <w:sz w:val="28"/>
          <w:szCs w:val="28"/>
          <w:lang w:val="nl-NL"/>
        </w:rPr>
        <w:t xml:space="preserve"> thác </w:t>
      </w:r>
      <w:r w:rsidRPr="006E1F92">
        <w:rPr>
          <w:bCs/>
          <w:spacing w:val="-4"/>
          <w:sz w:val="28"/>
          <w:szCs w:val="28"/>
          <w:lang w:val="nl-NL"/>
        </w:rPr>
        <w:t xml:space="preserve">50.000.000.000 đồng </w:t>
      </w:r>
      <w:r w:rsidR="00207CC2" w:rsidRPr="006E1F92">
        <w:rPr>
          <w:bCs/>
          <w:spacing w:val="-4"/>
          <w:sz w:val="28"/>
          <w:szCs w:val="28"/>
          <w:lang w:val="nl-NL"/>
        </w:rPr>
        <w:t xml:space="preserve">(Năm mươi tỷ đồng) </w:t>
      </w:r>
      <w:r w:rsidR="005531FA" w:rsidRPr="006E1F92">
        <w:rPr>
          <w:bCs/>
          <w:spacing w:val="-4"/>
          <w:sz w:val="28"/>
          <w:szCs w:val="28"/>
          <w:lang w:val="nl-NL"/>
        </w:rPr>
        <w:t xml:space="preserve">để cho vay </w:t>
      </w:r>
      <w:r w:rsidR="00B16D28" w:rsidRPr="006E1F92">
        <w:rPr>
          <w:bCs/>
          <w:spacing w:val="-4"/>
          <w:sz w:val="28"/>
          <w:szCs w:val="28"/>
          <w:lang w:val="nl-NL"/>
        </w:rPr>
        <w:t xml:space="preserve">đối với </w:t>
      </w:r>
      <w:r w:rsidR="005C1A9F" w:rsidRPr="006E1F92">
        <w:rPr>
          <w:bCs/>
          <w:spacing w:val="-4"/>
          <w:sz w:val="28"/>
          <w:szCs w:val="28"/>
          <w:lang w:val="nl-NL"/>
        </w:rPr>
        <w:t>đối tượng</w:t>
      </w:r>
      <w:r w:rsidR="00B16D28" w:rsidRPr="006E1F92">
        <w:rPr>
          <w:bCs/>
          <w:spacing w:val="-4"/>
          <w:sz w:val="28"/>
          <w:szCs w:val="28"/>
          <w:lang w:val="nl-NL"/>
        </w:rPr>
        <w:t xml:space="preserve"> vay vốn </w:t>
      </w:r>
      <w:r w:rsidR="00A81D29" w:rsidRPr="006E1F92">
        <w:rPr>
          <w:bCs/>
          <w:spacing w:val="-4"/>
          <w:sz w:val="28"/>
          <w:szCs w:val="28"/>
          <w:lang w:val="nl-NL"/>
        </w:rPr>
        <w:t xml:space="preserve">tại </w:t>
      </w:r>
      <w:r w:rsidR="009E148F" w:rsidRPr="006E1F92">
        <w:rPr>
          <w:sz w:val="28"/>
          <w:szCs w:val="28"/>
          <w:lang w:val="nl-NL"/>
        </w:rPr>
        <w:t xml:space="preserve">khoản </w:t>
      </w:r>
      <w:r w:rsidR="00B16D28" w:rsidRPr="006E1F92">
        <w:rPr>
          <w:sz w:val="28"/>
          <w:szCs w:val="28"/>
          <w:lang w:val="nl-NL"/>
        </w:rPr>
        <w:t>2</w:t>
      </w:r>
      <w:r w:rsidR="009E148F" w:rsidRPr="006E1F92">
        <w:rPr>
          <w:sz w:val="28"/>
          <w:szCs w:val="28"/>
          <w:lang w:val="nl-NL"/>
        </w:rPr>
        <w:t xml:space="preserve"> Điều </w:t>
      </w:r>
      <w:r w:rsidR="000775C2" w:rsidRPr="006E1F92">
        <w:rPr>
          <w:sz w:val="28"/>
          <w:szCs w:val="28"/>
          <w:lang w:val="nl-NL"/>
        </w:rPr>
        <w:t>3</w:t>
      </w:r>
      <w:r w:rsidR="009E148F" w:rsidRPr="006E1F92">
        <w:rPr>
          <w:sz w:val="28"/>
          <w:szCs w:val="28"/>
          <w:lang w:val="nl-NL"/>
        </w:rPr>
        <w:t xml:space="preserve"> Nghị quyết này</w:t>
      </w:r>
      <w:r w:rsidR="00D23DF6" w:rsidRPr="006E1F92">
        <w:rPr>
          <w:sz w:val="28"/>
          <w:szCs w:val="28"/>
          <w:lang w:val="nl-NL"/>
        </w:rPr>
        <w:t>.</w:t>
      </w:r>
    </w:p>
    <w:p w14:paraId="1F5CEA5E" w14:textId="0105CDB0" w:rsidR="00B16D28" w:rsidRPr="006E1F92" w:rsidRDefault="00B16D28" w:rsidP="0011176B">
      <w:pPr>
        <w:spacing w:before="120" w:line="340" w:lineRule="exact"/>
        <w:ind w:right="-28" w:firstLine="567"/>
        <w:jc w:val="both"/>
        <w:rPr>
          <w:sz w:val="28"/>
          <w:szCs w:val="28"/>
          <w:lang w:val="nl-NL"/>
        </w:rPr>
      </w:pPr>
      <w:r w:rsidRPr="006E1F92">
        <w:rPr>
          <w:sz w:val="28"/>
          <w:szCs w:val="28"/>
          <w:lang w:val="nl-NL"/>
        </w:rPr>
        <w:t xml:space="preserve">3. </w:t>
      </w:r>
      <w:r w:rsidRPr="006E1F92">
        <w:rPr>
          <w:bCs/>
          <w:spacing w:val="-4"/>
          <w:sz w:val="28"/>
          <w:szCs w:val="28"/>
          <w:lang w:val="nl-NL"/>
        </w:rPr>
        <w:t>Trong giai đoạn 2024</w:t>
      </w:r>
      <w:r w:rsidR="00B16A18" w:rsidRPr="006E1F92">
        <w:rPr>
          <w:bCs/>
          <w:spacing w:val="-4"/>
          <w:sz w:val="28"/>
          <w:szCs w:val="28"/>
          <w:lang w:val="nl-NL"/>
        </w:rPr>
        <w:t xml:space="preserve"> </w:t>
      </w:r>
      <w:r w:rsidRPr="006E1F92">
        <w:rPr>
          <w:bCs/>
          <w:spacing w:val="-4"/>
          <w:sz w:val="28"/>
          <w:szCs w:val="28"/>
          <w:lang w:val="nl-NL"/>
        </w:rPr>
        <w:t>-</w:t>
      </w:r>
      <w:r w:rsidR="00B16A18" w:rsidRPr="006E1F92">
        <w:rPr>
          <w:bCs/>
          <w:spacing w:val="-4"/>
          <w:sz w:val="28"/>
          <w:szCs w:val="28"/>
          <w:lang w:val="nl-NL"/>
        </w:rPr>
        <w:t xml:space="preserve"> </w:t>
      </w:r>
      <w:r w:rsidRPr="006E1F92">
        <w:rPr>
          <w:bCs/>
          <w:spacing w:val="-4"/>
          <w:sz w:val="28"/>
          <w:szCs w:val="28"/>
          <w:lang w:val="nl-NL"/>
        </w:rPr>
        <w:t xml:space="preserve">2028, ngân sách thành phố cân đối để ủy thác 50.000.000.000 đồng (Năm mươi tỷ đồng) để cho vay đối với </w:t>
      </w:r>
      <w:r w:rsidR="005C1A9F" w:rsidRPr="006E1F92">
        <w:rPr>
          <w:bCs/>
          <w:spacing w:val="-4"/>
          <w:sz w:val="28"/>
          <w:szCs w:val="28"/>
          <w:lang w:val="nl-NL"/>
        </w:rPr>
        <w:t>đối tượng</w:t>
      </w:r>
      <w:r w:rsidRPr="006E1F92">
        <w:rPr>
          <w:bCs/>
          <w:spacing w:val="-4"/>
          <w:sz w:val="28"/>
          <w:szCs w:val="28"/>
          <w:lang w:val="nl-NL"/>
        </w:rPr>
        <w:t xml:space="preserve"> vay vốn</w:t>
      </w:r>
      <w:r w:rsidR="00A81D29" w:rsidRPr="006E1F92">
        <w:rPr>
          <w:bCs/>
          <w:spacing w:val="-4"/>
          <w:sz w:val="28"/>
          <w:szCs w:val="28"/>
          <w:lang w:val="nl-NL"/>
        </w:rPr>
        <w:t xml:space="preserve"> tại</w:t>
      </w:r>
      <w:r w:rsidRPr="006E1F92">
        <w:rPr>
          <w:bCs/>
          <w:spacing w:val="-4"/>
          <w:sz w:val="28"/>
          <w:szCs w:val="28"/>
          <w:lang w:val="nl-NL"/>
        </w:rPr>
        <w:t xml:space="preserve"> </w:t>
      </w:r>
      <w:r w:rsidRPr="006E1F92">
        <w:rPr>
          <w:sz w:val="28"/>
          <w:szCs w:val="28"/>
          <w:lang w:val="nl-NL"/>
        </w:rPr>
        <w:t xml:space="preserve">khoản 3 Điều </w:t>
      </w:r>
      <w:r w:rsidR="000775C2" w:rsidRPr="006E1F92">
        <w:rPr>
          <w:sz w:val="28"/>
          <w:szCs w:val="28"/>
          <w:lang w:val="nl-NL"/>
        </w:rPr>
        <w:t>3</w:t>
      </w:r>
      <w:r w:rsidRPr="006E1F92">
        <w:rPr>
          <w:sz w:val="28"/>
          <w:szCs w:val="28"/>
          <w:lang w:val="nl-NL"/>
        </w:rPr>
        <w:t xml:space="preserve"> Nghị quyết này.</w:t>
      </w:r>
    </w:p>
    <w:p w14:paraId="4A97D8E3" w14:textId="77777777" w:rsidR="003C79B9" w:rsidRPr="006E1F92" w:rsidRDefault="003C79B9" w:rsidP="0011176B">
      <w:pPr>
        <w:tabs>
          <w:tab w:val="right" w:leader="dot" w:pos="7920"/>
        </w:tabs>
        <w:spacing w:before="120" w:line="340" w:lineRule="exact"/>
        <w:ind w:firstLine="567"/>
        <w:jc w:val="both"/>
        <w:rPr>
          <w:b/>
          <w:spacing w:val="-4"/>
          <w:sz w:val="28"/>
          <w:szCs w:val="28"/>
          <w:lang w:val="nl-NL"/>
        </w:rPr>
      </w:pPr>
      <w:r w:rsidRPr="006E1F92">
        <w:rPr>
          <w:b/>
          <w:spacing w:val="-4"/>
          <w:sz w:val="28"/>
          <w:szCs w:val="28"/>
          <w:lang w:val="nl-NL"/>
        </w:rPr>
        <w:t>Đ</w:t>
      </w:r>
      <w:r w:rsidR="00ED1964" w:rsidRPr="006E1F92">
        <w:rPr>
          <w:b/>
          <w:spacing w:val="-4"/>
          <w:sz w:val="28"/>
          <w:szCs w:val="28"/>
          <w:lang w:val="nl-NL"/>
        </w:rPr>
        <w:t xml:space="preserve">iều </w:t>
      </w:r>
      <w:r w:rsidR="003D3108" w:rsidRPr="006E1F92">
        <w:rPr>
          <w:b/>
          <w:spacing w:val="-4"/>
          <w:sz w:val="28"/>
          <w:szCs w:val="28"/>
          <w:lang w:val="nl-NL"/>
        </w:rPr>
        <w:t>6</w:t>
      </w:r>
      <w:r w:rsidR="00ED1964" w:rsidRPr="006E1F92">
        <w:rPr>
          <w:b/>
          <w:spacing w:val="-4"/>
          <w:sz w:val="28"/>
          <w:szCs w:val="28"/>
          <w:lang w:val="nl-NL"/>
        </w:rPr>
        <w:t>.</w:t>
      </w:r>
      <w:r w:rsidRPr="006E1F92">
        <w:rPr>
          <w:b/>
          <w:spacing w:val="-4"/>
          <w:sz w:val="28"/>
          <w:szCs w:val="28"/>
          <w:lang w:val="nl-NL"/>
        </w:rPr>
        <w:t xml:space="preserve"> Hiệu lực thi hành</w:t>
      </w:r>
    </w:p>
    <w:p w14:paraId="3E6853E8" w14:textId="77777777" w:rsidR="00ED1964" w:rsidRPr="006E1F92" w:rsidRDefault="003C79B9" w:rsidP="0011176B">
      <w:pPr>
        <w:tabs>
          <w:tab w:val="right" w:leader="dot" w:pos="7920"/>
        </w:tabs>
        <w:spacing w:before="120" w:line="340" w:lineRule="exact"/>
        <w:ind w:firstLine="567"/>
        <w:jc w:val="both"/>
        <w:rPr>
          <w:b/>
          <w:spacing w:val="-4"/>
          <w:sz w:val="28"/>
          <w:szCs w:val="28"/>
          <w:lang w:val="nl-NL"/>
        </w:rPr>
      </w:pPr>
      <w:r w:rsidRPr="006E1F92">
        <w:rPr>
          <w:spacing w:val="-4"/>
          <w:sz w:val="28"/>
          <w:szCs w:val="28"/>
          <w:lang w:val="nl-NL"/>
        </w:rPr>
        <w:t xml:space="preserve">1. </w:t>
      </w:r>
      <w:r w:rsidRPr="006E1F92">
        <w:rPr>
          <w:spacing w:val="-4"/>
          <w:sz w:val="28"/>
          <w:szCs w:val="28"/>
          <w:lang w:val="nl-NL"/>
        </w:rPr>
        <w:tab/>
      </w:r>
      <w:r w:rsidR="00ED1964" w:rsidRPr="006E1F92">
        <w:rPr>
          <w:spacing w:val="-4"/>
          <w:sz w:val="28"/>
          <w:szCs w:val="28"/>
          <w:lang w:val="nl-NL"/>
        </w:rPr>
        <w:t>Nghị quyết này có hiệu lực thi hành kể từ ngày</w:t>
      </w:r>
      <w:r w:rsidR="00B16A18" w:rsidRPr="006E1F92">
        <w:rPr>
          <w:spacing w:val="-4"/>
          <w:sz w:val="28"/>
          <w:szCs w:val="28"/>
          <w:lang w:val="nl-NL"/>
        </w:rPr>
        <w:t xml:space="preserve"> 10 </w:t>
      </w:r>
      <w:r w:rsidR="00ED1964" w:rsidRPr="006E1F92">
        <w:rPr>
          <w:spacing w:val="-4"/>
          <w:sz w:val="28"/>
          <w:szCs w:val="28"/>
          <w:lang w:val="nl-NL"/>
        </w:rPr>
        <w:t>tháng</w:t>
      </w:r>
      <w:r w:rsidR="00B16A18" w:rsidRPr="006E1F92">
        <w:rPr>
          <w:spacing w:val="-4"/>
          <w:sz w:val="28"/>
          <w:szCs w:val="28"/>
          <w:lang w:val="nl-NL"/>
        </w:rPr>
        <w:t xml:space="preserve"> 8 </w:t>
      </w:r>
      <w:r w:rsidR="00ED1964" w:rsidRPr="006E1F92">
        <w:rPr>
          <w:spacing w:val="-4"/>
          <w:sz w:val="28"/>
          <w:szCs w:val="28"/>
          <w:lang w:val="nl-NL"/>
        </w:rPr>
        <w:t>năm 2024.</w:t>
      </w:r>
    </w:p>
    <w:p w14:paraId="4367C425" w14:textId="551DAF05" w:rsidR="00E40BA4" w:rsidRPr="006E1F92" w:rsidRDefault="00E40BA4" w:rsidP="0011176B">
      <w:pPr>
        <w:tabs>
          <w:tab w:val="right" w:leader="dot" w:pos="7920"/>
        </w:tabs>
        <w:spacing w:before="120" w:line="340" w:lineRule="exact"/>
        <w:ind w:firstLine="567"/>
        <w:jc w:val="both"/>
        <w:rPr>
          <w:spacing w:val="-4"/>
          <w:sz w:val="28"/>
          <w:szCs w:val="28"/>
          <w:lang w:val="nl-NL"/>
        </w:rPr>
      </w:pPr>
      <w:r w:rsidRPr="006E1F92">
        <w:rPr>
          <w:spacing w:val="-4"/>
          <w:sz w:val="28"/>
          <w:szCs w:val="28"/>
          <w:lang w:val="nl-NL"/>
        </w:rPr>
        <w:t>2. Nghị quyết số 107/2015/NQ-HĐND ngày</w:t>
      </w:r>
      <w:r w:rsidRPr="006E1F92">
        <w:rPr>
          <w:sz w:val="28"/>
          <w:szCs w:val="28"/>
          <w:lang w:val="es-VE"/>
        </w:rPr>
        <w:t xml:space="preserve"> 09 tháng 7 năm 2015</w:t>
      </w:r>
      <w:r w:rsidRPr="006E1F92">
        <w:rPr>
          <w:spacing w:val="-4"/>
          <w:sz w:val="28"/>
          <w:szCs w:val="28"/>
          <w:lang w:val="nl-NL"/>
        </w:rPr>
        <w:t xml:space="preserve"> của Hội đồng nhân dân thành phố Đà Nẵng về việc ủy thác ngân sách thành phố sang Chi nhánh Ngân hàng Chính sách </w:t>
      </w:r>
      <w:r w:rsidR="00B16A18" w:rsidRPr="006E1F92">
        <w:rPr>
          <w:spacing w:val="-4"/>
          <w:sz w:val="28"/>
          <w:szCs w:val="28"/>
          <w:lang w:val="nl-NL"/>
        </w:rPr>
        <w:t>x</w:t>
      </w:r>
      <w:r w:rsidRPr="006E1F92">
        <w:rPr>
          <w:spacing w:val="-4"/>
          <w:sz w:val="28"/>
          <w:szCs w:val="28"/>
          <w:lang w:val="nl-NL"/>
        </w:rPr>
        <w:t xml:space="preserve">ã hội thành phố </w:t>
      </w:r>
      <w:r w:rsidR="002C5720" w:rsidRPr="006E1F92">
        <w:rPr>
          <w:spacing w:val="-4"/>
          <w:sz w:val="28"/>
          <w:szCs w:val="28"/>
          <w:lang w:val="nl-NL"/>
        </w:rPr>
        <w:t xml:space="preserve">Đà Nẵng </w:t>
      </w:r>
      <w:r w:rsidRPr="006E1F92">
        <w:rPr>
          <w:spacing w:val="-4"/>
          <w:sz w:val="28"/>
          <w:szCs w:val="28"/>
          <w:lang w:val="nl-NL"/>
        </w:rPr>
        <w:t xml:space="preserve">để cho vay đối với cán bộ, công chức, người lao động có hoàn cảnh có khăn hết hiệu lực kể từ ngày Nghị quyết này có hiệu lực thi hành. </w:t>
      </w:r>
    </w:p>
    <w:p w14:paraId="7EDCA99C" w14:textId="77777777" w:rsidR="003C79B9" w:rsidRPr="006E1F92" w:rsidRDefault="0008094B" w:rsidP="0011176B">
      <w:pPr>
        <w:shd w:val="clear" w:color="auto" w:fill="FFFFFF"/>
        <w:spacing w:before="120" w:line="340" w:lineRule="exact"/>
        <w:ind w:firstLine="567"/>
        <w:jc w:val="both"/>
        <w:rPr>
          <w:sz w:val="28"/>
          <w:szCs w:val="28"/>
          <w:lang w:val="pt-BR"/>
        </w:rPr>
      </w:pPr>
      <w:r w:rsidRPr="006E1F92">
        <w:rPr>
          <w:spacing w:val="-4"/>
          <w:sz w:val="28"/>
          <w:szCs w:val="28"/>
          <w:lang w:val="nl-NL"/>
        </w:rPr>
        <w:t>3</w:t>
      </w:r>
      <w:r w:rsidR="003C79B9" w:rsidRPr="006E1F92">
        <w:rPr>
          <w:spacing w:val="-4"/>
          <w:sz w:val="28"/>
          <w:szCs w:val="28"/>
          <w:lang w:val="nl-NL"/>
        </w:rPr>
        <w:t xml:space="preserve">. </w:t>
      </w:r>
      <w:r w:rsidR="003C79B9" w:rsidRPr="006E1F92">
        <w:rPr>
          <w:sz w:val="28"/>
          <w:szCs w:val="28"/>
          <w:lang w:val="pt-BR"/>
        </w:rPr>
        <w:t>Trường hợp các văn bản quy phạm pháp luật trích dẫn tại Nghị quyết này được sửa đổi, bổ sung hoặc thay thế bằng văn bản quy phạm pháp luật khác thì áp dụng quy định tại văn bản sửa đổi, bổ sung hoặc thay thế.</w:t>
      </w:r>
    </w:p>
    <w:p w14:paraId="7263D4A2" w14:textId="77777777" w:rsidR="008C3E38" w:rsidRPr="006E1F92" w:rsidRDefault="009C0AE4" w:rsidP="0011176B">
      <w:pPr>
        <w:tabs>
          <w:tab w:val="right" w:leader="dot" w:pos="7920"/>
        </w:tabs>
        <w:spacing w:before="120" w:line="340" w:lineRule="exact"/>
        <w:ind w:firstLine="567"/>
        <w:jc w:val="both"/>
        <w:rPr>
          <w:sz w:val="28"/>
          <w:szCs w:val="28"/>
          <w:lang w:val="nl-NL"/>
        </w:rPr>
      </w:pPr>
      <w:r w:rsidRPr="006E1F92">
        <w:rPr>
          <w:b/>
          <w:spacing w:val="-4"/>
          <w:sz w:val="28"/>
          <w:szCs w:val="28"/>
          <w:lang w:val="nl-NL"/>
        </w:rPr>
        <w:t xml:space="preserve">Điều </w:t>
      </w:r>
      <w:r w:rsidR="003D3108" w:rsidRPr="006E1F92">
        <w:rPr>
          <w:b/>
          <w:spacing w:val="-4"/>
          <w:sz w:val="28"/>
          <w:szCs w:val="28"/>
          <w:lang w:val="nl-NL"/>
        </w:rPr>
        <w:t>7</w:t>
      </w:r>
      <w:r w:rsidRPr="006E1F92">
        <w:rPr>
          <w:b/>
          <w:spacing w:val="-4"/>
          <w:sz w:val="28"/>
          <w:szCs w:val="28"/>
          <w:lang w:val="nl-NL"/>
        </w:rPr>
        <w:t>. Tổ chức thực hiện</w:t>
      </w:r>
    </w:p>
    <w:p w14:paraId="7AE13A91" w14:textId="77777777" w:rsidR="00CC45F4" w:rsidRPr="006E1F92" w:rsidRDefault="009C0AE4" w:rsidP="0011176B">
      <w:pPr>
        <w:tabs>
          <w:tab w:val="right" w:leader="dot" w:pos="7920"/>
        </w:tabs>
        <w:spacing w:before="120" w:line="340" w:lineRule="exact"/>
        <w:ind w:firstLine="567"/>
        <w:jc w:val="both"/>
        <w:rPr>
          <w:sz w:val="28"/>
          <w:szCs w:val="28"/>
          <w:lang w:val="nl-NL"/>
        </w:rPr>
      </w:pPr>
      <w:r w:rsidRPr="006E1F92">
        <w:rPr>
          <w:sz w:val="28"/>
          <w:szCs w:val="28"/>
          <w:lang w:val="nl-NL"/>
        </w:rPr>
        <w:t xml:space="preserve">1. Ủy ban nhân dân thành phố </w:t>
      </w:r>
      <w:r w:rsidR="00351C83" w:rsidRPr="006E1F92">
        <w:rPr>
          <w:sz w:val="28"/>
          <w:szCs w:val="28"/>
          <w:lang w:val="nl-NL"/>
        </w:rPr>
        <w:t xml:space="preserve">chỉ đạo các cơ quan, </w:t>
      </w:r>
      <w:r w:rsidR="000945BA" w:rsidRPr="006E1F92">
        <w:rPr>
          <w:sz w:val="28"/>
          <w:szCs w:val="28"/>
          <w:lang w:val="nl-NL"/>
        </w:rPr>
        <w:t>tổ chức triển khai thực hiện Nghị quyết này theo đúng quy định của pháp luật</w:t>
      </w:r>
      <w:r w:rsidR="00B17329" w:rsidRPr="006E1F92">
        <w:rPr>
          <w:sz w:val="28"/>
          <w:szCs w:val="28"/>
          <w:lang w:val="nl-NL"/>
        </w:rPr>
        <w:t>.</w:t>
      </w:r>
    </w:p>
    <w:p w14:paraId="2D90C649" w14:textId="77777777" w:rsidR="00CC45F4" w:rsidRPr="006E1F92" w:rsidRDefault="00B17329" w:rsidP="0011176B">
      <w:pPr>
        <w:tabs>
          <w:tab w:val="right" w:leader="dot" w:pos="7920"/>
        </w:tabs>
        <w:spacing w:before="120" w:line="340" w:lineRule="exact"/>
        <w:ind w:firstLine="567"/>
        <w:jc w:val="both"/>
        <w:rPr>
          <w:sz w:val="28"/>
          <w:szCs w:val="28"/>
          <w:lang w:val="nl-NL"/>
        </w:rPr>
      </w:pPr>
      <w:r w:rsidRPr="006E1F92">
        <w:rPr>
          <w:sz w:val="28"/>
          <w:szCs w:val="28"/>
          <w:lang w:val="nl-NL"/>
        </w:rPr>
        <w:t>2.</w:t>
      </w:r>
      <w:r w:rsidR="00EE2AE8" w:rsidRPr="006E1F92">
        <w:rPr>
          <w:sz w:val="28"/>
          <w:szCs w:val="28"/>
          <w:lang w:val="nl-NL"/>
        </w:rPr>
        <w:t xml:space="preserve"> </w:t>
      </w:r>
      <w:r w:rsidR="00D50449" w:rsidRPr="006E1F92">
        <w:rPr>
          <w:sz w:val="28"/>
          <w:szCs w:val="28"/>
          <w:lang w:val="nl-NL"/>
        </w:rPr>
        <w:t>Liên đoàn Lao động thành phố</w:t>
      </w:r>
    </w:p>
    <w:p w14:paraId="2613B0DE" w14:textId="1B4A9C37" w:rsidR="00CC45F4" w:rsidRPr="006E1F92" w:rsidRDefault="0013172F" w:rsidP="0011176B">
      <w:pPr>
        <w:tabs>
          <w:tab w:val="right" w:leader="dot" w:pos="7920"/>
        </w:tabs>
        <w:spacing w:before="120" w:line="340" w:lineRule="exact"/>
        <w:ind w:firstLine="567"/>
        <w:jc w:val="both"/>
        <w:rPr>
          <w:sz w:val="28"/>
          <w:szCs w:val="28"/>
          <w:lang w:val="nl-NL"/>
        </w:rPr>
      </w:pPr>
      <w:r w:rsidRPr="00396887">
        <w:rPr>
          <w:spacing w:val="-4"/>
          <w:sz w:val="28"/>
          <w:szCs w:val="28"/>
          <w:lang w:val="nl-NL"/>
        </w:rPr>
        <w:t xml:space="preserve">a) </w:t>
      </w:r>
      <w:r w:rsidR="00303218" w:rsidRPr="00396887">
        <w:rPr>
          <w:spacing w:val="-4"/>
          <w:sz w:val="28"/>
          <w:szCs w:val="28"/>
          <w:lang w:val="nl-NL"/>
        </w:rPr>
        <w:t>T</w:t>
      </w:r>
      <w:r w:rsidR="00D50449" w:rsidRPr="00396887">
        <w:rPr>
          <w:spacing w:val="-4"/>
          <w:sz w:val="28"/>
          <w:szCs w:val="28"/>
          <w:lang w:val="nl-NL"/>
        </w:rPr>
        <w:t xml:space="preserve">ổ chức </w:t>
      </w:r>
      <w:r w:rsidR="00C05A34" w:rsidRPr="00396887">
        <w:rPr>
          <w:spacing w:val="-4"/>
          <w:sz w:val="28"/>
          <w:szCs w:val="28"/>
          <w:lang w:val="nl-NL"/>
        </w:rPr>
        <w:t>triển khai thực hiện chính sách</w:t>
      </w:r>
      <w:r w:rsidR="0019031A" w:rsidRPr="00396887">
        <w:rPr>
          <w:iCs/>
          <w:spacing w:val="-4"/>
          <w:sz w:val="28"/>
          <w:szCs w:val="28"/>
          <w:lang w:val="nl-NL"/>
        </w:rPr>
        <w:t xml:space="preserve"> cho vay đảm bảo đúng đối tượng theo quy định</w:t>
      </w:r>
      <w:r w:rsidR="00C05A34" w:rsidRPr="00396887">
        <w:rPr>
          <w:spacing w:val="-4"/>
          <w:sz w:val="28"/>
          <w:szCs w:val="28"/>
          <w:lang w:val="nl-NL"/>
        </w:rPr>
        <w:t>.</w:t>
      </w:r>
      <w:r w:rsidR="00303218" w:rsidRPr="00396887">
        <w:rPr>
          <w:spacing w:val="-4"/>
          <w:sz w:val="28"/>
          <w:szCs w:val="28"/>
          <w:lang w:val="nl-NL"/>
        </w:rPr>
        <w:t xml:space="preserve"> </w:t>
      </w:r>
      <w:r w:rsidR="004E2691" w:rsidRPr="00396887">
        <w:rPr>
          <w:spacing w:val="-4"/>
          <w:sz w:val="28"/>
          <w:szCs w:val="28"/>
          <w:lang w:val="nl-NL"/>
        </w:rPr>
        <w:t>H</w:t>
      </w:r>
      <w:r w:rsidR="00407F90" w:rsidRPr="00396887">
        <w:rPr>
          <w:spacing w:val="-4"/>
          <w:sz w:val="28"/>
          <w:szCs w:val="28"/>
          <w:lang w:val="nl-NL"/>
        </w:rPr>
        <w:t xml:space="preserve">ết ngày </w:t>
      </w:r>
      <w:r w:rsidR="004E2691" w:rsidRPr="00396887">
        <w:rPr>
          <w:spacing w:val="-4"/>
          <w:sz w:val="28"/>
          <w:szCs w:val="28"/>
          <w:lang w:val="nl-NL"/>
        </w:rPr>
        <w:t xml:space="preserve">31 tháng 12 năm 2028, </w:t>
      </w:r>
      <w:r w:rsidR="005245D5" w:rsidRPr="00396887">
        <w:rPr>
          <w:spacing w:val="-4"/>
          <w:sz w:val="28"/>
          <w:szCs w:val="28"/>
          <w:lang w:val="nl-NL"/>
        </w:rPr>
        <w:t>t</w:t>
      </w:r>
      <w:r w:rsidR="004E2691" w:rsidRPr="00396887">
        <w:rPr>
          <w:spacing w:val="-4"/>
          <w:sz w:val="28"/>
          <w:szCs w:val="28"/>
          <w:lang w:val="nl-NL"/>
        </w:rPr>
        <w:t xml:space="preserve">ổ chức đánh giá việc thực hiện chính sách gửi </w:t>
      </w:r>
      <w:r w:rsidR="00CC3CAC" w:rsidRPr="00396887">
        <w:rPr>
          <w:spacing w:val="-4"/>
          <w:sz w:val="28"/>
          <w:szCs w:val="28"/>
          <w:lang w:val="nl-NL"/>
        </w:rPr>
        <w:t>Ủy ban nhân dân</w:t>
      </w:r>
      <w:r w:rsidR="004E2691" w:rsidRPr="00396887">
        <w:rPr>
          <w:spacing w:val="-4"/>
          <w:sz w:val="28"/>
          <w:szCs w:val="28"/>
          <w:lang w:val="nl-NL"/>
        </w:rPr>
        <w:t xml:space="preserve"> thành phố để báo cáo H</w:t>
      </w:r>
      <w:r w:rsidR="00CC3CAC" w:rsidRPr="00396887">
        <w:rPr>
          <w:spacing w:val="-4"/>
          <w:sz w:val="28"/>
          <w:szCs w:val="28"/>
          <w:lang w:val="nl-NL"/>
        </w:rPr>
        <w:t>ội đồng nhân dân</w:t>
      </w:r>
      <w:r w:rsidR="004E2691" w:rsidRPr="00396887">
        <w:rPr>
          <w:spacing w:val="-4"/>
          <w:sz w:val="28"/>
          <w:szCs w:val="28"/>
          <w:lang w:val="nl-NL"/>
        </w:rPr>
        <w:t xml:space="preserve"> thành phố</w:t>
      </w:r>
      <w:r w:rsidR="004E2691" w:rsidRPr="006E1F92">
        <w:rPr>
          <w:sz w:val="28"/>
          <w:szCs w:val="28"/>
          <w:lang w:val="nl-NL"/>
        </w:rPr>
        <w:t>.</w:t>
      </w:r>
    </w:p>
    <w:p w14:paraId="5C750006" w14:textId="13332B99" w:rsidR="00303218" w:rsidRPr="006E1F92" w:rsidRDefault="00C05A34" w:rsidP="0011176B">
      <w:pPr>
        <w:tabs>
          <w:tab w:val="right" w:leader="dot" w:pos="7920"/>
        </w:tabs>
        <w:spacing w:before="120" w:line="340" w:lineRule="exact"/>
        <w:ind w:firstLine="567"/>
        <w:jc w:val="both"/>
        <w:rPr>
          <w:sz w:val="28"/>
          <w:szCs w:val="28"/>
          <w:lang w:val="nl-NL"/>
        </w:rPr>
      </w:pPr>
      <w:r w:rsidRPr="006E1F92">
        <w:rPr>
          <w:iCs/>
          <w:sz w:val="28"/>
          <w:szCs w:val="28"/>
          <w:lang w:val="nl-NL"/>
        </w:rPr>
        <w:t>b</w:t>
      </w:r>
      <w:r w:rsidR="00303218" w:rsidRPr="006E1F92">
        <w:rPr>
          <w:iCs/>
          <w:sz w:val="28"/>
          <w:szCs w:val="28"/>
          <w:lang w:val="nl-NL"/>
        </w:rPr>
        <w:t xml:space="preserve">) </w:t>
      </w:r>
      <w:r w:rsidR="00303218" w:rsidRPr="006E1F92">
        <w:rPr>
          <w:sz w:val="28"/>
          <w:szCs w:val="28"/>
          <w:lang w:val="nl-NL"/>
        </w:rPr>
        <w:t xml:space="preserve">Trong quá trình triển khai </w:t>
      </w:r>
      <w:r w:rsidRPr="006E1F92">
        <w:rPr>
          <w:sz w:val="28"/>
          <w:szCs w:val="28"/>
          <w:lang w:val="nl-NL"/>
        </w:rPr>
        <w:t xml:space="preserve">thực hiện Nghị quyết </w:t>
      </w:r>
      <w:r w:rsidR="00303218" w:rsidRPr="006E1F92">
        <w:rPr>
          <w:sz w:val="28"/>
          <w:szCs w:val="28"/>
          <w:lang w:val="nl-NL"/>
        </w:rPr>
        <w:t>nếu có vướng mắc</w:t>
      </w:r>
      <w:r w:rsidRPr="006E1F92">
        <w:rPr>
          <w:sz w:val="28"/>
          <w:szCs w:val="28"/>
          <w:lang w:val="nl-NL"/>
        </w:rPr>
        <w:t xml:space="preserve"> phát sinh</w:t>
      </w:r>
      <w:r w:rsidR="00303218" w:rsidRPr="006E1F92">
        <w:rPr>
          <w:sz w:val="28"/>
          <w:szCs w:val="28"/>
          <w:lang w:val="nl-NL"/>
        </w:rPr>
        <w:t xml:space="preserve">, tổng hợp, đề xuất gửi Ủy ban nhân dân thành phố báo cáo Hội đồng nhân dân </w:t>
      </w:r>
      <w:r w:rsidR="002C5720" w:rsidRPr="006E1F92">
        <w:rPr>
          <w:sz w:val="28"/>
          <w:szCs w:val="28"/>
          <w:lang w:val="nl-NL"/>
        </w:rPr>
        <w:t xml:space="preserve">thành phố </w:t>
      </w:r>
      <w:r w:rsidR="00303218" w:rsidRPr="006E1F92">
        <w:rPr>
          <w:sz w:val="28"/>
          <w:szCs w:val="28"/>
          <w:lang w:val="nl-NL"/>
        </w:rPr>
        <w:t>xem xét</w:t>
      </w:r>
      <w:r w:rsidR="001E6BE6" w:rsidRPr="006E1F92">
        <w:rPr>
          <w:sz w:val="28"/>
          <w:szCs w:val="28"/>
          <w:lang w:val="nl-NL"/>
        </w:rPr>
        <w:t>,</w:t>
      </w:r>
      <w:r w:rsidR="00303218" w:rsidRPr="006E1F92">
        <w:rPr>
          <w:sz w:val="28"/>
          <w:szCs w:val="28"/>
          <w:lang w:val="nl-NL"/>
        </w:rPr>
        <w:t xml:space="preserve"> quyết định. </w:t>
      </w:r>
    </w:p>
    <w:p w14:paraId="0F8EDC0C" w14:textId="77777777" w:rsidR="00573DA0" w:rsidRPr="006E1F92" w:rsidRDefault="00CC3CAC" w:rsidP="0011176B">
      <w:pPr>
        <w:spacing w:before="120" w:line="340" w:lineRule="exact"/>
        <w:ind w:firstLine="567"/>
        <w:jc w:val="both"/>
        <w:rPr>
          <w:sz w:val="28"/>
          <w:szCs w:val="28"/>
          <w:lang w:val="nl-NL"/>
        </w:rPr>
      </w:pPr>
      <w:r w:rsidRPr="006E1F92">
        <w:rPr>
          <w:sz w:val="28"/>
          <w:szCs w:val="28"/>
          <w:lang w:val="nl-NL"/>
        </w:rPr>
        <w:t>3</w:t>
      </w:r>
      <w:r w:rsidR="00B02CE5" w:rsidRPr="006E1F92">
        <w:rPr>
          <w:sz w:val="28"/>
          <w:szCs w:val="28"/>
          <w:lang w:val="nl-NL"/>
        </w:rPr>
        <w:t xml:space="preserve">. </w:t>
      </w:r>
      <w:r w:rsidR="00DF0522" w:rsidRPr="006E1F92">
        <w:rPr>
          <w:sz w:val="28"/>
          <w:szCs w:val="28"/>
          <w:lang w:val="nl-NL"/>
        </w:rPr>
        <w:t>Thường trực Hội đồng nhân dân thành phố, các Ban, các Tổ đại biểu và đại biểu Hội đồng nhân dân thành phố giám sát việc thực hiện Nghị quyết này</w:t>
      </w:r>
      <w:r w:rsidR="00256E37" w:rsidRPr="006E1F92">
        <w:rPr>
          <w:sz w:val="28"/>
          <w:szCs w:val="28"/>
          <w:lang w:val="nl-NL"/>
        </w:rPr>
        <w:t xml:space="preserve">. </w:t>
      </w:r>
    </w:p>
    <w:p w14:paraId="769C611E" w14:textId="77777777" w:rsidR="00DF0522" w:rsidRPr="006E1F92" w:rsidRDefault="00CC3CAC" w:rsidP="0011176B">
      <w:pPr>
        <w:spacing w:before="120" w:line="340" w:lineRule="exact"/>
        <w:ind w:firstLine="567"/>
        <w:jc w:val="both"/>
        <w:rPr>
          <w:spacing w:val="-4"/>
          <w:sz w:val="28"/>
          <w:szCs w:val="28"/>
          <w:lang w:val="nl-NL"/>
        </w:rPr>
      </w:pPr>
      <w:r w:rsidRPr="006E1F92">
        <w:rPr>
          <w:sz w:val="28"/>
          <w:szCs w:val="28"/>
          <w:lang w:val="nl-NL"/>
        </w:rPr>
        <w:lastRenderedPageBreak/>
        <w:t>4</w:t>
      </w:r>
      <w:r w:rsidR="00573DA0" w:rsidRPr="006E1F92">
        <w:rPr>
          <w:sz w:val="28"/>
          <w:szCs w:val="28"/>
          <w:lang w:val="nl-NL"/>
        </w:rPr>
        <w:t xml:space="preserve">. Đề nghị </w:t>
      </w:r>
      <w:r w:rsidR="00256E37" w:rsidRPr="006E1F92">
        <w:rPr>
          <w:sz w:val="28"/>
          <w:szCs w:val="28"/>
          <w:lang w:val="nl-NL"/>
        </w:rPr>
        <w:t>Ủy ban Mặt trận Tổ quốc Việt Nam thành phố, các tổ chức chính trị</w:t>
      </w:r>
      <w:r w:rsidR="00FC6A1B" w:rsidRPr="006E1F92">
        <w:rPr>
          <w:sz w:val="28"/>
          <w:szCs w:val="28"/>
          <w:lang w:val="nl-NL"/>
        </w:rPr>
        <w:t xml:space="preserve"> </w:t>
      </w:r>
      <w:r w:rsidR="00256E37" w:rsidRPr="006E1F92">
        <w:rPr>
          <w:sz w:val="28"/>
          <w:szCs w:val="28"/>
          <w:lang w:val="nl-NL"/>
        </w:rPr>
        <w:t>-</w:t>
      </w:r>
      <w:r w:rsidR="00FC6A1B" w:rsidRPr="006E1F92">
        <w:rPr>
          <w:sz w:val="28"/>
          <w:szCs w:val="28"/>
          <w:lang w:val="nl-NL"/>
        </w:rPr>
        <w:t xml:space="preserve">  </w:t>
      </w:r>
      <w:r w:rsidR="00256E37" w:rsidRPr="006E1F92">
        <w:rPr>
          <w:sz w:val="28"/>
          <w:szCs w:val="28"/>
          <w:lang w:val="nl-NL"/>
        </w:rPr>
        <w:t>xã hội thành phố tuyên truyền chính sách và giám sát việc thực hiện Nghị quyết</w:t>
      </w:r>
      <w:r w:rsidR="00A84BA0" w:rsidRPr="006E1F92">
        <w:rPr>
          <w:sz w:val="28"/>
          <w:szCs w:val="28"/>
          <w:lang w:val="nl-NL"/>
        </w:rPr>
        <w:t xml:space="preserve"> này</w:t>
      </w:r>
      <w:r w:rsidR="00256E37" w:rsidRPr="006E1F92">
        <w:rPr>
          <w:spacing w:val="-4"/>
          <w:sz w:val="28"/>
          <w:szCs w:val="28"/>
          <w:lang w:val="nl-NL"/>
        </w:rPr>
        <w:t>.</w:t>
      </w:r>
    </w:p>
    <w:p w14:paraId="6846B4E8" w14:textId="77777777" w:rsidR="009C0AE4" w:rsidRPr="006E1F92" w:rsidRDefault="009C0AE4" w:rsidP="0011176B">
      <w:pPr>
        <w:spacing w:before="120" w:line="340" w:lineRule="exact"/>
        <w:ind w:firstLine="567"/>
        <w:jc w:val="both"/>
        <w:rPr>
          <w:sz w:val="28"/>
          <w:szCs w:val="28"/>
          <w:lang w:val="nl-NL"/>
        </w:rPr>
      </w:pPr>
      <w:r w:rsidRPr="006E1F92">
        <w:rPr>
          <w:sz w:val="28"/>
          <w:szCs w:val="28"/>
          <w:lang w:val="nl-NL"/>
        </w:rPr>
        <w:t xml:space="preserve">Nghị quyết này đã được Hội đồng nhân dân thành phố Đà Nẵng, khóa X, </w:t>
      </w:r>
      <w:r w:rsidRPr="006E1F92">
        <w:rPr>
          <w:spacing w:val="4"/>
          <w:sz w:val="28"/>
          <w:szCs w:val="28"/>
          <w:lang w:val="nl-NL"/>
        </w:rPr>
        <w:t>nhiệm kỳ 2021</w:t>
      </w:r>
      <w:r w:rsidR="00A84BA0" w:rsidRPr="006E1F92">
        <w:rPr>
          <w:spacing w:val="4"/>
          <w:sz w:val="28"/>
          <w:szCs w:val="28"/>
          <w:lang w:val="nl-NL"/>
        </w:rPr>
        <w:t xml:space="preserve"> </w:t>
      </w:r>
      <w:r w:rsidRPr="006E1F92">
        <w:rPr>
          <w:spacing w:val="4"/>
          <w:sz w:val="28"/>
          <w:szCs w:val="28"/>
          <w:lang w:val="nl-NL"/>
        </w:rPr>
        <w:t>-</w:t>
      </w:r>
      <w:r w:rsidR="00A84BA0" w:rsidRPr="006E1F92">
        <w:rPr>
          <w:spacing w:val="4"/>
          <w:sz w:val="28"/>
          <w:szCs w:val="28"/>
          <w:lang w:val="nl-NL"/>
        </w:rPr>
        <w:t xml:space="preserve"> </w:t>
      </w:r>
      <w:r w:rsidRPr="006E1F92">
        <w:rPr>
          <w:spacing w:val="4"/>
          <w:sz w:val="28"/>
          <w:szCs w:val="28"/>
          <w:lang w:val="nl-NL"/>
        </w:rPr>
        <w:t xml:space="preserve">2026, </w:t>
      </w:r>
      <w:r w:rsidR="002C6489" w:rsidRPr="006E1F92">
        <w:rPr>
          <w:sz w:val="28"/>
          <w:szCs w:val="28"/>
          <w:lang w:val="nl-NL"/>
        </w:rPr>
        <w:t xml:space="preserve">Kỳ </w:t>
      </w:r>
      <w:r w:rsidRPr="006E1F92">
        <w:rPr>
          <w:sz w:val="28"/>
          <w:szCs w:val="28"/>
          <w:lang w:val="nl-NL"/>
        </w:rPr>
        <w:t>họp</w:t>
      </w:r>
      <w:r w:rsidR="00AC219D" w:rsidRPr="006E1F92">
        <w:rPr>
          <w:sz w:val="28"/>
          <w:szCs w:val="28"/>
          <w:lang w:val="nl-NL"/>
        </w:rPr>
        <w:t xml:space="preserve"> thứ</w:t>
      </w:r>
      <w:r w:rsidR="00A84BA0" w:rsidRPr="006E1F92">
        <w:rPr>
          <w:sz w:val="28"/>
          <w:szCs w:val="28"/>
          <w:lang w:val="nl-NL"/>
        </w:rPr>
        <w:t xml:space="preserve"> 19 </w:t>
      </w:r>
      <w:r w:rsidRPr="006E1F92">
        <w:rPr>
          <w:sz w:val="28"/>
          <w:szCs w:val="28"/>
          <w:lang w:val="nl-NL"/>
        </w:rPr>
        <w:t>thông qua ngày</w:t>
      </w:r>
      <w:r w:rsidR="00A84BA0" w:rsidRPr="006E1F92">
        <w:rPr>
          <w:sz w:val="28"/>
          <w:szCs w:val="28"/>
          <w:lang w:val="nl-NL"/>
        </w:rPr>
        <w:t xml:space="preserve"> 30 </w:t>
      </w:r>
      <w:r w:rsidRPr="006E1F92">
        <w:rPr>
          <w:sz w:val="28"/>
          <w:szCs w:val="28"/>
          <w:lang w:val="nl-NL"/>
        </w:rPr>
        <w:t>tháng</w:t>
      </w:r>
      <w:r w:rsidR="002C6489" w:rsidRPr="006E1F92">
        <w:rPr>
          <w:sz w:val="28"/>
          <w:szCs w:val="28"/>
          <w:lang w:val="nl-NL"/>
        </w:rPr>
        <w:t xml:space="preserve"> </w:t>
      </w:r>
      <w:r w:rsidR="00A84BA0" w:rsidRPr="006E1F92">
        <w:rPr>
          <w:sz w:val="28"/>
          <w:szCs w:val="28"/>
          <w:lang w:val="nl-NL"/>
        </w:rPr>
        <w:t xml:space="preserve">7 </w:t>
      </w:r>
      <w:r w:rsidRPr="006E1F92">
        <w:rPr>
          <w:sz w:val="28"/>
          <w:szCs w:val="28"/>
          <w:lang w:val="nl-NL"/>
        </w:rPr>
        <w:t>năm 202</w:t>
      </w:r>
      <w:r w:rsidR="00B25645" w:rsidRPr="006E1F92">
        <w:rPr>
          <w:sz w:val="28"/>
          <w:szCs w:val="28"/>
          <w:lang w:val="nl-NL"/>
        </w:rPr>
        <w:t>4</w:t>
      </w:r>
      <w:r w:rsidRPr="006E1F92">
        <w:rPr>
          <w:sz w:val="28"/>
          <w:szCs w:val="28"/>
          <w:lang w:val="vi-VN"/>
        </w:rPr>
        <w:t>.</w:t>
      </w:r>
      <w:r w:rsidRPr="006E1F92">
        <w:rPr>
          <w:sz w:val="28"/>
          <w:szCs w:val="28"/>
          <w:lang w:val="nl-NL"/>
        </w:rPr>
        <w:t xml:space="preserve">/. </w:t>
      </w:r>
    </w:p>
    <w:p w14:paraId="7B970F9B" w14:textId="77777777" w:rsidR="00CC45F4" w:rsidRPr="006E1F92" w:rsidRDefault="00CC45F4" w:rsidP="00FD72A1">
      <w:pPr>
        <w:spacing w:before="120"/>
        <w:ind w:firstLine="709"/>
        <w:jc w:val="both"/>
        <w:rPr>
          <w:sz w:val="28"/>
          <w:szCs w:val="28"/>
          <w:lang w:val="nl-NL"/>
        </w:rPr>
      </w:pPr>
    </w:p>
    <w:tbl>
      <w:tblPr>
        <w:tblW w:w="9429" w:type="dxa"/>
        <w:tblLook w:val="04A0" w:firstRow="1" w:lastRow="0" w:firstColumn="1" w:lastColumn="0" w:noHBand="0" w:noVBand="1"/>
      </w:tblPr>
      <w:tblGrid>
        <w:gridCol w:w="5211"/>
        <w:gridCol w:w="4218"/>
      </w:tblGrid>
      <w:tr w:rsidR="00C33629" w:rsidRPr="006E1F92" w14:paraId="13D3342B" w14:textId="77777777" w:rsidTr="00D76D23">
        <w:tc>
          <w:tcPr>
            <w:tcW w:w="5211" w:type="dxa"/>
          </w:tcPr>
          <w:p w14:paraId="6D3E99A7" w14:textId="77777777" w:rsidR="00F16FED" w:rsidRPr="006E1F92" w:rsidRDefault="00F16FED" w:rsidP="007B63B7">
            <w:pPr>
              <w:rPr>
                <w:b/>
              </w:rPr>
            </w:pPr>
            <w:r w:rsidRPr="006E1F92">
              <w:rPr>
                <w:b/>
                <w:i/>
              </w:rPr>
              <w:t>Nơi nhận</w:t>
            </w:r>
            <w:r w:rsidRPr="006E1F92">
              <w:rPr>
                <w:b/>
              </w:rPr>
              <w:t>:</w:t>
            </w:r>
          </w:p>
          <w:p w14:paraId="15998EB0" w14:textId="77777777" w:rsidR="00A84BA0" w:rsidRPr="006E1F92" w:rsidRDefault="00A84BA0" w:rsidP="00A84BA0">
            <w:pPr>
              <w:rPr>
                <w:sz w:val="22"/>
                <w:szCs w:val="22"/>
              </w:rPr>
            </w:pPr>
            <w:r w:rsidRPr="006E1F92">
              <w:rPr>
                <w:sz w:val="22"/>
                <w:szCs w:val="22"/>
              </w:rPr>
              <w:t>- UBTVQH, Chính phủ, VP Chủ tịch nước;</w:t>
            </w:r>
          </w:p>
          <w:p w14:paraId="3F03A285" w14:textId="77777777" w:rsidR="00A84BA0" w:rsidRPr="006E1F92" w:rsidRDefault="00A84BA0" w:rsidP="00A84BA0">
            <w:pPr>
              <w:rPr>
                <w:sz w:val="22"/>
                <w:szCs w:val="22"/>
              </w:rPr>
            </w:pPr>
            <w:r w:rsidRPr="006E1F92">
              <w:rPr>
                <w:sz w:val="22"/>
                <w:szCs w:val="22"/>
              </w:rPr>
              <w:t>- Bộ Tài chính</w:t>
            </w:r>
          </w:p>
          <w:p w14:paraId="097EA515" w14:textId="77777777" w:rsidR="00A84BA0" w:rsidRPr="006E1F92" w:rsidRDefault="00A84BA0" w:rsidP="00A84BA0">
            <w:pPr>
              <w:rPr>
                <w:sz w:val="22"/>
                <w:szCs w:val="22"/>
              </w:rPr>
            </w:pPr>
            <w:r w:rsidRPr="006E1F92">
              <w:rPr>
                <w:sz w:val="22"/>
                <w:szCs w:val="22"/>
              </w:rPr>
              <w:t>- Vụ pháp chế - Bộ Tài chính;</w:t>
            </w:r>
          </w:p>
          <w:p w14:paraId="5A8FC528" w14:textId="77777777" w:rsidR="00A84BA0" w:rsidRPr="006E1F92" w:rsidRDefault="00A84BA0" w:rsidP="00A84BA0">
            <w:pPr>
              <w:widowControl w:val="0"/>
              <w:ind w:left="113" w:hanging="113"/>
              <w:jc w:val="both"/>
              <w:rPr>
                <w:sz w:val="22"/>
                <w:szCs w:val="22"/>
              </w:rPr>
            </w:pPr>
            <w:r w:rsidRPr="006E1F92">
              <w:rPr>
                <w:sz w:val="22"/>
                <w:szCs w:val="22"/>
              </w:rPr>
              <w:t>- Cục Kiểm tra văn bản QPPL thuộc Bộ Tư pháp;</w:t>
            </w:r>
          </w:p>
          <w:p w14:paraId="588B8804" w14:textId="77777777" w:rsidR="00A84BA0" w:rsidRPr="006E1F92" w:rsidRDefault="00A84BA0" w:rsidP="00A84BA0">
            <w:pPr>
              <w:pStyle w:val="ky-ten"/>
              <w:spacing w:before="0" w:line="240" w:lineRule="auto"/>
              <w:ind w:left="0"/>
              <w:jc w:val="left"/>
              <w:rPr>
                <w:rFonts w:ascii="Times New Roman" w:hAnsi="Times New Roman"/>
                <w:b w:val="0"/>
                <w:sz w:val="22"/>
                <w:szCs w:val="22"/>
                <w:lang w:val="vi-VN"/>
              </w:rPr>
            </w:pPr>
            <w:r w:rsidRPr="006E1F92">
              <w:rPr>
                <w:rFonts w:ascii="Times New Roman" w:hAnsi="Times New Roman"/>
                <w:b w:val="0"/>
                <w:sz w:val="22"/>
                <w:szCs w:val="22"/>
                <w:lang w:val="vi-VN"/>
              </w:rPr>
              <w:t>- Ban Thường vụ Thành ủy;</w:t>
            </w:r>
          </w:p>
          <w:p w14:paraId="7BEDDE49" w14:textId="77777777" w:rsidR="00A84BA0" w:rsidRPr="006E1F92" w:rsidRDefault="00A84BA0" w:rsidP="00A84BA0">
            <w:pPr>
              <w:pStyle w:val="ky-ten"/>
              <w:spacing w:before="0" w:line="240" w:lineRule="auto"/>
              <w:ind w:left="0"/>
              <w:jc w:val="left"/>
              <w:rPr>
                <w:rFonts w:ascii="Times New Roman" w:hAnsi="Times New Roman"/>
                <w:b w:val="0"/>
                <w:sz w:val="22"/>
                <w:szCs w:val="22"/>
                <w:lang w:val="vi-VN"/>
              </w:rPr>
            </w:pPr>
            <w:r w:rsidRPr="006E1F92">
              <w:rPr>
                <w:rFonts w:ascii="Times New Roman" w:hAnsi="Times New Roman"/>
                <w:b w:val="0"/>
                <w:sz w:val="22"/>
                <w:szCs w:val="22"/>
                <w:lang w:val="vi-VN"/>
              </w:rPr>
              <w:t xml:space="preserve">- Đoàn ĐBQH thành phố; </w:t>
            </w:r>
          </w:p>
          <w:p w14:paraId="6F7598BE" w14:textId="77777777" w:rsidR="00A84BA0" w:rsidRPr="006E1F92" w:rsidRDefault="00A84BA0" w:rsidP="00A84BA0">
            <w:pPr>
              <w:pStyle w:val="ky-ten"/>
              <w:spacing w:before="0" w:line="240" w:lineRule="auto"/>
              <w:ind w:left="0"/>
              <w:jc w:val="left"/>
              <w:rPr>
                <w:rFonts w:ascii="Times New Roman" w:hAnsi="Times New Roman"/>
                <w:b w:val="0"/>
                <w:sz w:val="22"/>
                <w:szCs w:val="22"/>
                <w:lang w:val="vi-VN"/>
              </w:rPr>
            </w:pPr>
            <w:r w:rsidRPr="006E1F92">
              <w:rPr>
                <w:rFonts w:ascii="Times New Roman" w:hAnsi="Times New Roman"/>
                <w:b w:val="0"/>
                <w:sz w:val="22"/>
                <w:szCs w:val="22"/>
                <w:lang w:val="vi-VN"/>
              </w:rPr>
              <w:t>- Các cơ quan tham mưu, giúp việc Thành ủy;</w:t>
            </w:r>
          </w:p>
          <w:p w14:paraId="0D71A58A" w14:textId="77777777" w:rsidR="00A84BA0" w:rsidRPr="006E1F92" w:rsidRDefault="00A84BA0" w:rsidP="00A84BA0">
            <w:pPr>
              <w:pStyle w:val="ky-ten"/>
              <w:spacing w:before="0" w:line="240" w:lineRule="auto"/>
              <w:ind w:left="0"/>
              <w:jc w:val="left"/>
              <w:rPr>
                <w:rFonts w:ascii="Times New Roman" w:hAnsi="Times New Roman"/>
                <w:b w:val="0"/>
                <w:sz w:val="22"/>
                <w:szCs w:val="22"/>
                <w:lang w:val="vi-VN"/>
              </w:rPr>
            </w:pPr>
            <w:r w:rsidRPr="006E1F92">
              <w:rPr>
                <w:rFonts w:ascii="Times New Roman" w:hAnsi="Times New Roman"/>
                <w:b w:val="0"/>
                <w:sz w:val="22"/>
                <w:szCs w:val="22"/>
                <w:lang w:val="vi-VN"/>
              </w:rPr>
              <w:t>- Thường trực HĐND thành phố;</w:t>
            </w:r>
          </w:p>
          <w:p w14:paraId="5BE863FE" w14:textId="77777777" w:rsidR="00A84BA0" w:rsidRPr="006E1F92" w:rsidRDefault="00A84BA0" w:rsidP="00A84BA0">
            <w:pPr>
              <w:pStyle w:val="ky-ten"/>
              <w:spacing w:before="0" w:line="240" w:lineRule="auto"/>
              <w:ind w:left="0"/>
              <w:jc w:val="left"/>
              <w:rPr>
                <w:rFonts w:ascii="Times New Roman" w:hAnsi="Times New Roman"/>
                <w:b w:val="0"/>
                <w:sz w:val="22"/>
                <w:szCs w:val="22"/>
                <w:lang w:val="vi-VN"/>
              </w:rPr>
            </w:pPr>
            <w:r w:rsidRPr="006E1F92">
              <w:rPr>
                <w:rFonts w:ascii="Times New Roman" w:hAnsi="Times New Roman"/>
                <w:b w:val="0"/>
                <w:sz w:val="22"/>
                <w:szCs w:val="22"/>
                <w:lang w:val="vi-VN"/>
              </w:rPr>
              <w:t>- UBND, UBMTTQVN thành phố;</w:t>
            </w:r>
          </w:p>
          <w:p w14:paraId="7D50DE56" w14:textId="77777777" w:rsidR="00A84BA0" w:rsidRPr="006E1F92" w:rsidRDefault="00A84BA0" w:rsidP="00A84BA0">
            <w:pPr>
              <w:pStyle w:val="ky-ten"/>
              <w:spacing w:before="0" w:line="240" w:lineRule="auto"/>
              <w:ind w:left="0"/>
              <w:jc w:val="left"/>
              <w:rPr>
                <w:rFonts w:ascii="Times New Roman" w:hAnsi="Times New Roman"/>
                <w:b w:val="0"/>
                <w:sz w:val="22"/>
                <w:szCs w:val="22"/>
                <w:lang w:val="vi-VN"/>
              </w:rPr>
            </w:pPr>
            <w:r w:rsidRPr="006E1F92">
              <w:rPr>
                <w:rFonts w:ascii="Times New Roman" w:hAnsi="Times New Roman"/>
                <w:b w:val="0"/>
                <w:sz w:val="22"/>
                <w:szCs w:val="22"/>
                <w:lang w:val="vi-VN"/>
              </w:rPr>
              <w:t>- Các Ban của HĐND thành phố;</w:t>
            </w:r>
          </w:p>
          <w:p w14:paraId="226E8BFF" w14:textId="77777777" w:rsidR="00A84BA0" w:rsidRPr="006E1F92" w:rsidRDefault="00A84BA0" w:rsidP="00A84BA0">
            <w:pPr>
              <w:pStyle w:val="ky-ten"/>
              <w:spacing w:before="0" w:line="240" w:lineRule="auto"/>
              <w:ind w:left="0"/>
              <w:jc w:val="left"/>
              <w:rPr>
                <w:rFonts w:ascii="Times New Roman" w:hAnsi="Times New Roman"/>
                <w:b w:val="0"/>
                <w:sz w:val="22"/>
                <w:szCs w:val="22"/>
                <w:lang w:val="vi-VN"/>
              </w:rPr>
            </w:pPr>
            <w:r w:rsidRPr="006E1F92">
              <w:rPr>
                <w:rFonts w:ascii="Times New Roman" w:hAnsi="Times New Roman"/>
                <w:b w:val="0"/>
                <w:sz w:val="22"/>
                <w:szCs w:val="22"/>
                <w:lang w:val="vi-VN"/>
              </w:rPr>
              <w:t>- Đại biểu HĐND thành phố;</w:t>
            </w:r>
          </w:p>
          <w:p w14:paraId="05FD67C5" w14:textId="77777777" w:rsidR="00A84BA0" w:rsidRPr="006E1F92" w:rsidRDefault="00A84BA0" w:rsidP="00A84BA0">
            <w:pPr>
              <w:pStyle w:val="ky-ten"/>
              <w:spacing w:before="0" w:line="240" w:lineRule="auto"/>
              <w:ind w:left="0"/>
              <w:jc w:val="left"/>
              <w:rPr>
                <w:rFonts w:ascii="Times New Roman" w:hAnsi="Times New Roman"/>
                <w:b w:val="0"/>
                <w:sz w:val="22"/>
                <w:szCs w:val="22"/>
                <w:lang w:val="vi-VN"/>
              </w:rPr>
            </w:pPr>
            <w:r w:rsidRPr="006E1F92">
              <w:rPr>
                <w:rFonts w:ascii="Times New Roman" w:hAnsi="Times New Roman"/>
                <w:b w:val="0"/>
                <w:sz w:val="22"/>
                <w:szCs w:val="22"/>
                <w:lang w:val="vi-VN"/>
              </w:rPr>
              <w:t xml:space="preserve">- Văn phòng Đoàn ĐBQH và HĐND thành phố; </w:t>
            </w:r>
          </w:p>
          <w:p w14:paraId="65829188" w14:textId="77777777" w:rsidR="00A84BA0" w:rsidRPr="006E1F92" w:rsidRDefault="00A84BA0" w:rsidP="00A84BA0">
            <w:pPr>
              <w:pStyle w:val="ky-ten"/>
              <w:spacing w:before="0" w:line="240" w:lineRule="auto"/>
              <w:ind w:left="0"/>
              <w:jc w:val="left"/>
              <w:rPr>
                <w:rFonts w:ascii="Times New Roman" w:hAnsi="Times New Roman"/>
                <w:b w:val="0"/>
                <w:sz w:val="22"/>
                <w:szCs w:val="22"/>
                <w:lang w:val="vi-VN"/>
              </w:rPr>
            </w:pPr>
            <w:r w:rsidRPr="006E1F92">
              <w:rPr>
                <w:rFonts w:ascii="Times New Roman" w:hAnsi="Times New Roman"/>
                <w:b w:val="0"/>
                <w:sz w:val="22"/>
                <w:szCs w:val="22"/>
                <w:lang w:val="vi-VN"/>
              </w:rPr>
              <w:t>- Văn phòng UBND thành phố;</w:t>
            </w:r>
          </w:p>
          <w:p w14:paraId="5D160B9C" w14:textId="77777777" w:rsidR="00A84BA0" w:rsidRPr="006E1F92" w:rsidRDefault="00A84BA0" w:rsidP="00A84BA0">
            <w:pPr>
              <w:pStyle w:val="ky-ten"/>
              <w:spacing w:before="0" w:line="240" w:lineRule="auto"/>
              <w:ind w:left="0"/>
              <w:jc w:val="left"/>
              <w:rPr>
                <w:rFonts w:ascii="Times New Roman" w:hAnsi="Times New Roman"/>
                <w:b w:val="0"/>
                <w:sz w:val="22"/>
                <w:szCs w:val="22"/>
                <w:lang w:val="vi-VN"/>
              </w:rPr>
            </w:pPr>
            <w:r w:rsidRPr="006E1F92">
              <w:rPr>
                <w:rFonts w:ascii="Times New Roman" w:hAnsi="Times New Roman"/>
                <w:b w:val="0"/>
                <w:sz w:val="22"/>
                <w:szCs w:val="22"/>
                <w:lang w:val="vi-VN"/>
              </w:rPr>
              <w:t>- Các sở, ngành, đoàn thể thành phố;</w:t>
            </w:r>
          </w:p>
          <w:p w14:paraId="31C84D85" w14:textId="77777777" w:rsidR="00A84BA0" w:rsidRPr="006E1F92" w:rsidRDefault="00A84BA0" w:rsidP="00A84BA0">
            <w:pPr>
              <w:pStyle w:val="ky-ten"/>
              <w:spacing w:before="0" w:line="240" w:lineRule="auto"/>
              <w:ind w:left="0"/>
              <w:jc w:val="left"/>
              <w:rPr>
                <w:rFonts w:ascii="Times New Roman" w:hAnsi="Times New Roman"/>
                <w:b w:val="0"/>
                <w:sz w:val="22"/>
                <w:szCs w:val="22"/>
                <w:lang w:val="vi-VN"/>
              </w:rPr>
            </w:pPr>
            <w:r w:rsidRPr="006E1F92">
              <w:rPr>
                <w:rFonts w:ascii="Times New Roman" w:hAnsi="Times New Roman"/>
                <w:b w:val="0"/>
                <w:sz w:val="22"/>
                <w:szCs w:val="22"/>
                <w:lang w:val="vi-VN"/>
              </w:rPr>
              <w:t>- Các quận ủy, huyện uỷ; UBND, UBMTTQVN</w:t>
            </w:r>
          </w:p>
          <w:p w14:paraId="6C52A5BB" w14:textId="77777777" w:rsidR="00A84BA0" w:rsidRPr="006E1F92" w:rsidRDefault="00A84BA0" w:rsidP="00A84BA0">
            <w:pPr>
              <w:pStyle w:val="ky-ten"/>
              <w:spacing w:before="0" w:line="240" w:lineRule="auto"/>
              <w:ind w:left="0"/>
              <w:jc w:val="left"/>
              <w:rPr>
                <w:rFonts w:ascii="Times New Roman" w:hAnsi="Times New Roman"/>
                <w:b w:val="0"/>
                <w:sz w:val="22"/>
                <w:szCs w:val="22"/>
                <w:lang w:val="vi-VN"/>
              </w:rPr>
            </w:pPr>
            <w:r w:rsidRPr="006E1F92">
              <w:rPr>
                <w:rFonts w:ascii="Times New Roman" w:hAnsi="Times New Roman"/>
                <w:b w:val="0"/>
                <w:sz w:val="22"/>
                <w:szCs w:val="22"/>
                <w:lang w:val="vi-VN"/>
              </w:rPr>
              <w:t xml:space="preserve">  các quận, huyện; HĐND huyện Hòa Vang;</w:t>
            </w:r>
          </w:p>
          <w:p w14:paraId="39ACDC89" w14:textId="77777777" w:rsidR="00A84BA0" w:rsidRPr="006E1F92" w:rsidRDefault="00A84BA0" w:rsidP="00A84BA0">
            <w:pPr>
              <w:pStyle w:val="ky-ten"/>
              <w:spacing w:before="0" w:line="240" w:lineRule="auto"/>
              <w:ind w:left="0"/>
              <w:jc w:val="left"/>
              <w:rPr>
                <w:rFonts w:ascii="Times New Roman" w:hAnsi="Times New Roman"/>
                <w:b w:val="0"/>
                <w:sz w:val="22"/>
                <w:szCs w:val="22"/>
                <w:lang w:val="vi-VN"/>
              </w:rPr>
            </w:pPr>
            <w:r w:rsidRPr="006E1F92">
              <w:rPr>
                <w:rFonts w:ascii="Times New Roman" w:hAnsi="Times New Roman"/>
                <w:b w:val="0"/>
                <w:sz w:val="22"/>
                <w:szCs w:val="22"/>
                <w:lang w:val="vi-VN"/>
              </w:rPr>
              <w:t>- Đảng ủy, UBND các phường, xã; HĐND các xã;</w:t>
            </w:r>
          </w:p>
          <w:p w14:paraId="3795594C" w14:textId="77777777" w:rsidR="00A84BA0" w:rsidRPr="006E1F92" w:rsidRDefault="00A84BA0" w:rsidP="00A84BA0">
            <w:pPr>
              <w:pStyle w:val="ky-ten"/>
              <w:spacing w:before="0" w:line="240" w:lineRule="auto"/>
              <w:ind w:left="0"/>
              <w:jc w:val="left"/>
              <w:rPr>
                <w:rFonts w:ascii="Times New Roman" w:hAnsi="Times New Roman"/>
                <w:b w:val="0"/>
                <w:sz w:val="22"/>
                <w:szCs w:val="22"/>
                <w:lang w:val="vi-VN"/>
              </w:rPr>
            </w:pPr>
            <w:r w:rsidRPr="006E1F92">
              <w:rPr>
                <w:rFonts w:ascii="Times New Roman" w:hAnsi="Times New Roman"/>
                <w:b w:val="0"/>
                <w:sz w:val="22"/>
                <w:szCs w:val="22"/>
                <w:lang w:val="vi-VN"/>
              </w:rPr>
              <w:t>- Báo Đà Nẵng, Chuyên đề CA TPĐN, Đài PT-TH ĐN, Trung tâm THVN (VTV8), Cổng TTĐT thành phố;</w:t>
            </w:r>
          </w:p>
          <w:p w14:paraId="778F972A" w14:textId="77777777" w:rsidR="00F16FED" w:rsidRPr="006E1F92" w:rsidRDefault="00A84BA0" w:rsidP="00A84BA0">
            <w:r w:rsidRPr="006E1F92">
              <w:rPr>
                <w:sz w:val="22"/>
                <w:szCs w:val="22"/>
              </w:rPr>
              <w:t>- Lưu: VT, CTHĐ.</w:t>
            </w:r>
          </w:p>
        </w:tc>
        <w:tc>
          <w:tcPr>
            <w:tcW w:w="4218" w:type="dxa"/>
          </w:tcPr>
          <w:p w14:paraId="5AA72F4D" w14:textId="77777777" w:rsidR="00F16FED" w:rsidRPr="006E1F92" w:rsidRDefault="00F16FED" w:rsidP="000153FD">
            <w:pPr>
              <w:spacing w:before="120"/>
              <w:jc w:val="center"/>
              <w:rPr>
                <w:b/>
                <w:sz w:val="28"/>
                <w:szCs w:val="28"/>
              </w:rPr>
            </w:pPr>
            <w:r w:rsidRPr="006E1F92">
              <w:rPr>
                <w:b/>
                <w:sz w:val="28"/>
                <w:szCs w:val="28"/>
              </w:rPr>
              <w:t>CHỦ TỊCH</w:t>
            </w:r>
          </w:p>
          <w:p w14:paraId="5ACE7F5A" w14:textId="77777777" w:rsidR="00F16FED" w:rsidRPr="006E1F92" w:rsidRDefault="00F16FED" w:rsidP="007B63B7">
            <w:pPr>
              <w:jc w:val="center"/>
              <w:rPr>
                <w:b/>
                <w:sz w:val="28"/>
                <w:szCs w:val="28"/>
              </w:rPr>
            </w:pPr>
          </w:p>
          <w:p w14:paraId="3EF88C7E" w14:textId="77777777" w:rsidR="00F16FED" w:rsidRPr="006E1F92" w:rsidRDefault="00F16FED" w:rsidP="007B63B7">
            <w:pPr>
              <w:jc w:val="center"/>
              <w:rPr>
                <w:b/>
                <w:sz w:val="28"/>
                <w:szCs w:val="28"/>
              </w:rPr>
            </w:pPr>
          </w:p>
          <w:p w14:paraId="60328DB8" w14:textId="77777777" w:rsidR="00F16FED" w:rsidRPr="006E1F92" w:rsidRDefault="00F16FED" w:rsidP="007B63B7">
            <w:pPr>
              <w:jc w:val="center"/>
              <w:rPr>
                <w:b/>
                <w:sz w:val="28"/>
                <w:szCs w:val="28"/>
              </w:rPr>
            </w:pPr>
          </w:p>
          <w:p w14:paraId="0E73C4C8" w14:textId="77777777" w:rsidR="00F16FED" w:rsidRPr="006E1F92" w:rsidRDefault="00F16FED" w:rsidP="007B63B7">
            <w:pPr>
              <w:jc w:val="center"/>
              <w:rPr>
                <w:b/>
                <w:sz w:val="28"/>
                <w:szCs w:val="28"/>
              </w:rPr>
            </w:pPr>
          </w:p>
          <w:p w14:paraId="0A50E694" w14:textId="77777777" w:rsidR="00F16FED" w:rsidRPr="006E1F92" w:rsidRDefault="00F16FED" w:rsidP="007B63B7">
            <w:pPr>
              <w:jc w:val="center"/>
              <w:rPr>
                <w:b/>
                <w:sz w:val="28"/>
                <w:szCs w:val="28"/>
              </w:rPr>
            </w:pPr>
          </w:p>
          <w:p w14:paraId="587BB5DF" w14:textId="77777777" w:rsidR="003B270D" w:rsidRPr="006E1F92" w:rsidRDefault="003B270D" w:rsidP="00A43F93">
            <w:pPr>
              <w:jc w:val="center"/>
              <w:rPr>
                <w:b/>
                <w:sz w:val="28"/>
                <w:szCs w:val="28"/>
              </w:rPr>
            </w:pPr>
          </w:p>
          <w:p w14:paraId="5CAA7EE6" w14:textId="0C4CDEC8" w:rsidR="00F16FED" w:rsidRPr="006E1F92" w:rsidRDefault="003B270D" w:rsidP="00A43F93">
            <w:pPr>
              <w:jc w:val="center"/>
              <w:rPr>
                <w:b/>
                <w:sz w:val="28"/>
                <w:szCs w:val="28"/>
              </w:rPr>
            </w:pPr>
            <w:r w:rsidRPr="006E1F92">
              <w:rPr>
                <w:b/>
                <w:sz w:val="28"/>
                <w:szCs w:val="28"/>
              </w:rPr>
              <w:t>Ngô Xuân Thắng</w:t>
            </w:r>
            <w:r w:rsidR="00F1513E" w:rsidRPr="006E1F92">
              <w:rPr>
                <w:b/>
                <w:sz w:val="28"/>
                <w:szCs w:val="28"/>
              </w:rPr>
              <w:t xml:space="preserve">    </w:t>
            </w:r>
          </w:p>
        </w:tc>
      </w:tr>
    </w:tbl>
    <w:p w14:paraId="28851DB4" w14:textId="77777777" w:rsidR="00535BD3" w:rsidRPr="006E1F92" w:rsidRDefault="00535BD3" w:rsidP="00464781"/>
    <w:sectPr w:rsidR="00535BD3" w:rsidRPr="006E1F92" w:rsidSect="001068D8">
      <w:headerReference w:type="default" r:id="rId10"/>
      <w:footerReference w:type="even" r:id="rId11"/>
      <w:footerReference w:type="default" r:id="rId12"/>
      <w:pgSz w:w="11907" w:h="16840" w:code="9"/>
      <w:pgMar w:top="1134" w:right="1134" w:bottom="1134" w:left="1701"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 w:date="2024-07-24T15:00:00Z" w:initials="A">
    <w:p w14:paraId="610B9C6B" w14:textId="77777777" w:rsidR="003165D2" w:rsidRDefault="003165D2">
      <w:pPr>
        <w:pStyle w:val="CommentText"/>
      </w:pPr>
      <w:r>
        <w:rPr>
          <w:rStyle w:val="CommentReference"/>
        </w:rPr>
        <w:annotationRef/>
      </w:r>
      <w:r w:rsidRPr="003165D2">
        <w:t>đổi thành chấm phảy cho đồng bộ</w:t>
      </w:r>
    </w:p>
  </w:comment>
  <w:comment w:id="2" w:author="Admin" w:date="2024-07-24T15:00:00Z" w:initials="A">
    <w:p w14:paraId="157CA62A" w14:textId="77777777" w:rsidR="003165D2" w:rsidRDefault="003165D2">
      <w:pPr>
        <w:pStyle w:val="CommentText"/>
      </w:pPr>
      <w:r>
        <w:rPr>
          <w:rStyle w:val="CommentReference"/>
        </w:rPr>
        <w:annotationRef/>
      </w:r>
      <w:r w:rsidRPr="003165D2">
        <w:t>Cụm từ cần giải tích được đánh dấu tách biệt với nội dung phần giải thích (</w:t>
      </w:r>
      <w:r>
        <w:rPr>
          <w:lang w:val="vi-VN"/>
        </w:rPr>
        <w:t xml:space="preserve">thường là </w:t>
      </w:r>
      <w:r w:rsidRPr="003165D2">
        <w:t>in nghiên</w:t>
      </w:r>
      <w:r>
        <w:rPr>
          <w:lang w:val="vi-VN"/>
        </w:rPr>
        <w:t>g</w:t>
      </w:r>
      <w:r w:rsidRPr="003165D2">
        <w:t>).</w:t>
      </w:r>
    </w:p>
  </w:comment>
  <w:comment w:id="3" w:author="Admin" w:date="2024-07-24T15:03:00Z" w:initials="A">
    <w:p w14:paraId="69FF654F" w14:textId="77777777" w:rsidR="003165D2" w:rsidRPr="003165D2" w:rsidRDefault="003165D2">
      <w:pPr>
        <w:pStyle w:val="CommentText"/>
        <w:rPr>
          <w:lang w:val="vi-VN"/>
        </w:rPr>
      </w:pPr>
      <w:r>
        <w:rPr>
          <w:rStyle w:val="CommentReference"/>
        </w:rPr>
        <w:annotationRef/>
      </w:r>
      <w:r>
        <w:rPr>
          <w:lang w:val="vi-VN"/>
        </w:rPr>
        <w:t>Vợ, chồng hay vợ/chồng</w:t>
      </w:r>
    </w:p>
  </w:comment>
  <w:comment w:id="4" w:author="Admin" w:date="2024-07-24T15:03:00Z" w:initials="A">
    <w:p w14:paraId="05DE6F8E" w14:textId="77777777" w:rsidR="003165D2" w:rsidRPr="003165D2" w:rsidRDefault="003165D2">
      <w:pPr>
        <w:pStyle w:val="CommentText"/>
        <w:rPr>
          <w:lang w:val="vi-VN"/>
        </w:rPr>
      </w:pPr>
      <w:r>
        <w:rPr>
          <w:rStyle w:val="CommentReference"/>
        </w:rPr>
        <w:annotationRef/>
      </w:r>
      <w:r>
        <w:rPr>
          <w:lang w:val="vi-VN"/>
        </w:rPr>
        <w:t>câu ni chưa rõ ý</w:t>
      </w:r>
    </w:p>
  </w:comment>
  <w:comment w:id="5" w:author="Admin" w:date="2024-07-24T15:04:00Z" w:initials="A">
    <w:p w14:paraId="416A449F" w14:textId="77777777" w:rsidR="003165D2" w:rsidRDefault="003165D2">
      <w:pPr>
        <w:pStyle w:val="CommentText"/>
      </w:pPr>
      <w:r>
        <w:rPr>
          <w:rStyle w:val="CommentReference"/>
        </w:rPr>
        <w:annotationRef/>
      </w:r>
      <w:r w:rsidRPr="003165D2">
        <w:t>quận quản lý nhưng cần thêm phường cho rõ không?</w:t>
      </w:r>
    </w:p>
  </w:comment>
  <w:comment w:id="7" w:author="Admin" w:date="2024-07-24T15:05:00Z" w:initials="A">
    <w:p w14:paraId="24D75DC8" w14:textId="77777777" w:rsidR="003165D2" w:rsidRPr="003165D2" w:rsidRDefault="003165D2">
      <w:pPr>
        <w:pStyle w:val="CommentText"/>
        <w:rPr>
          <w:lang w:val="vi-VN"/>
        </w:rPr>
      </w:pPr>
      <w:r>
        <w:rPr>
          <w:rStyle w:val="CommentReference"/>
        </w:rPr>
        <w:annotationRef/>
      </w:r>
      <w:r>
        <w:rPr>
          <w:lang w:val="vi-VN"/>
        </w:rPr>
        <w:t>sử dụng đồng bộ . hay ;</w:t>
      </w:r>
    </w:p>
  </w:comment>
  <w:comment w:id="8" w:author="Admin" w:date="2024-07-24T15:07:00Z" w:initials="A">
    <w:p w14:paraId="75358936" w14:textId="77777777" w:rsidR="003165D2" w:rsidRDefault="003165D2">
      <w:pPr>
        <w:pStyle w:val="CommentText"/>
        <w:rPr>
          <w:lang w:val="vi-VN"/>
        </w:rPr>
      </w:pPr>
      <w:r>
        <w:rPr>
          <w:rStyle w:val="CommentReference"/>
        </w:rPr>
        <w:annotationRef/>
      </w:r>
      <w:r>
        <w:rPr>
          <w:lang w:val="vi-VN"/>
        </w:rPr>
        <w:t>xem thử: cho vay cán bộ, công chức</w:t>
      </w:r>
    </w:p>
    <w:p w14:paraId="21DDC85E" w14:textId="77777777" w:rsidR="003165D2" w:rsidRDefault="003165D2">
      <w:pPr>
        <w:pStyle w:val="CommentText"/>
        <w:rPr>
          <w:lang w:val="vi-VN"/>
        </w:rPr>
      </w:pPr>
      <w:r>
        <w:rPr>
          <w:lang w:val="vi-VN"/>
        </w:rPr>
        <w:t>hay: cho vay đối với cbcc</w:t>
      </w:r>
    </w:p>
    <w:p w14:paraId="545C796A" w14:textId="77777777" w:rsidR="003165D2" w:rsidRPr="003165D2" w:rsidRDefault="003165D2">
      <w:pPr>
        <w:pStyle w:val="CommentText"/>
        <w:rPr>
          <w:lang w:val="vi-VN"/>
        </w:rPr>
      </w:pPr>
      <w:r>
        <w:rPr>
          <w:lang w:val="vi-VN"/>
        </w:rPr>
        <w:t>hoặc: cho cbcc vay</w:t>
      </w:r>
    </w:p>
  </w:comment>
  <w:comment w:id="9" w:author="Admin" w:date="2024-07-24T15:11:00Z" w:initials="A">
    <w:p w14:paraId="7AAACB58" w14:textId="77777777" w:rsidR="003165D2" w:rsidRPr="003165D2" w:rsidRDefault="003165D2">
      <w:pPr>
        <w:pStyle w:val="CommentText"/>
        <w:rPr>
          <w:lang w:val="vi-VN"/>
        </w:rPr>
      </w:pPr>
      <w:r>
        <w:rPr>
          <w:rStyle w:val="CommentReference"/>
        </w:rPr>
        <w:annotationRef/>
      </w:r>
      <w:r>
        <w:rPr>
          <w:lang w:val="vi-VN"/>
        </w:rPr>
        <w:t>cần ghi rõ số để đồng bộ phía dưới không?</w:t>
      </w:r>
    </w:p>
  </w:comment>
  <w:comment w:id="10" w:author="Admin" w:date="2024-07-24T15:09:00Z" w:initials="A">
    <w:p w14:paraId="0547E822" w14:textId="77777777" w:rsidR="003165D2" w:rsidRPr="003165D2" w:rsidRDefault="003165D2">
      <w:pPr>
        <w:pStyle w:val="CommentText"/>
        <w:rPr>
          <w:lang w:val="vi-VN"/>
        </w:rPr>
      </w:pPr>
      <w:r>
        <w:rPr>
          <w:rStyle w:val="CommentReference"/>
        </w:rPr>
        <w:annotationRef/>
      </w:r>
      <w:r>
        <w:rPr>
          <w:lang w:val="vi-VN"/>
        </w:rPr>
        <w:t>thêm dấu phảy</w:t>
      </w:r>
    </w:p>
  </w:comment>
  <w:comment w:id="11" w:author="Admin" w:date="2024-07-24T15:10:00Z" w:initials="A">
    <w:p w14:paraId="32A108E4" w14:textId="77777777" w:rsidR="003165D2" w:rsidRPr="003165D2" w:rsidRDefault="003165D2">
      <w:pPr>
        <w:pStyle w:val="CommentText"/>
        <w:rPr>
          <w:lang w:val="vi-VN"/>
        </w:rPr>
      </w:pPr>
      <w:r>
        <w:rPr>
          <w:rStyle w:val="CommentReference"/>
        </w:rPr>
        <w:annotationRef/>
      </w:r>
      <w:r>
        <w:rPr>
          <w:lang w:val="vi-VN"/>
        </w:rPr>
        <w:t>Đối tượng báo cáo?</w:t>
      </w:r>
    </w:p>
  </w:comment>
  <w:comment w:id="12" w:author="Admin" w:date="2024-07-24T15:09:00Z" w:initials="A">
    <w:p w14:paraId="66DED091" w14:textId="77777777" w:rsidR="003165D2" w:rsidRPr="003165D2" w:rsidRDefault="003165D2">
      <w:pPr>
        <w:pStyle w:val="CommentText"/>
        <w:rPr>
          <w:lang w:val="vi-VN"/>
        </w:rPr>
      </w:pPr>
      <w:r>
        <w:rPr>
          <w:rStyle w:val="CommentReference"/>
        </w:rPr>
        <w:annotationRef/>
      </w:r>
      <w:r>
        <w:rPr>
          <w:lang w:val="vi-VN"/>
        </w:rPr>
        <w:t>NQ không viết tắt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0B9C6B" w15:done="0"/>
  <w15:commentEx w15:paraId="157CA62A" w15:done="0"/>
  <w15:commentEx w15:paraId="69FF654F" w15:done="0"/>
  <w15:commentEx w15:paraId="05DE6F8E" w15:done="0"/>
  <w15:commentEx w15:paraId="416A449F" w15:done="0"/>
  <w15:commentEx w15:paraId="24D75DC8" w15:done="0"/>
  <w15:commentEx w15:paraId="545C796A" w15:done="0"/>
  <w15:commentEx w15:paraId="7AAACB58" w15:done="0"/>
  <w15:commentEx w15:paraId="0547E822" w15:done="0"/>
  <w15:commentEx w15:paraId="32A108E4" w15:done="0"/>
  <w15:commentEx w15:paraId="66DED0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0B9C6B" w16cid:durableId="2A4CE2B2"/>
  <w16cid:commentId w16cid:paraId="157CA62A" w16cid:durableId="2A4CE2B3"/>
  <w16cid:commentId w16cid:paraId="69FF654F" w16cid:durableId="2A4CE2B4"/>
  <w16cid:commentId w16cid:paraId="05DE6F8E" w16cid:durableId="2A4CE2B5"/>
  <w16cid:commentId w16cid:paraId="416A449F" w16cid:durableId="2A4CE2B6"/>
  <w16cid:commentId w16cid:paraId="24D75DC8" w16cid:durableId="2A4CE2B7"/>
  <w16cid:commentId w16cid:paraId="545C796A" w16cid:durableId="2A4CE2B8"/>
  <w16cid:commentId w16cid:paraId="7AAACB58" w16cid:durableId="2A4CE2B9"/>
  <w16cid:commentId w16cid:paraId="0547E822" w16cid:durableId="2A4CE2BA"/>
  <w16cid:commentId w16cid:paraId="32A108E4" w16cid:durableId="2A4CE2BB"/>
  <w16cid:commentId w16cid:paraId="66DED091" w16cid:durableId="2A4CE2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B6D32" w14:textId="77777777" w:rsidR="00FF602D" w:rsidRDefault="00FF602D">
      <w:r>
        <w:separator/>
      </w:r>
    </w:p>
  </w:endnote>
  <w:endnote w:type="continuationSeparator" w:id="0">
    <w:p w14:paraId="75CEE251" w14:textId="77777777" w:rsidR="00FF602D" w:rsidRDefault="00FF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23CE3" w14:textId="77777777" w:rsidR="00AC090C" w:rsidRDefault="00AC090C" w:rsidP="007B63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B67F09" w14:textId="77777777" w:rsidR="00AC090C" w:rsidRDefault="00AC090C" w:rsidP="007B63B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5FA42" w14:textId="77777777" w:rsidR="00AC090C" w:rsidRDefault="00AC090C" w:rsidP="007B63B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4791B" w14:textId="77777777" w:rsidR="00FF602D" w:rsidRDefault="00FF602D">
      <w:r>
        <w:separator/>
      </w:r>
    </w:p>
  </w:footnote>
  <w:footnote w:type="continuationSeparator" w:id="0">
    <w:p w14:paraId="5720E00B" w14:textId="77777777" w:rsidR="00FF602D" w:rsidRDefault="00FF6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F2B3E" w14:textId="77777777" w:rsidR="00AC090C" w:rsidRPr="0050058A" w:rsidRDefault="00263DFE" w:rsidP="001A5A36">
    <w:pPr>
      <w:pStyle w:val="Header"/>
      <w:rPr>
        <w:sz w:val="28"/>
        <w:szCs w:val="28"/>
      </w:rPr>
    </w:pPr>
    <w:r>
      <w:rPr>
        <w:i/>
        <w:sz w:val="20"/>
        <w:szCs w:val="28"/>
        <w:lang w:val="en-US"/>
      </w:rPr>
      <w:tab/>
    </w:r>
    <w:r w:rsidR="00AC090C" w:rsidRPr="0050058A">
      <w:rPr>
        <w:sz w:val="28"/>
        <w:szCs w:val="28"/>
      </w:rPr>
      <w:fldChar w:fldCharType="begin"/>
    </w:r>
    <w:r w:rsidR="00AC090C" w:rsidRPr="0050058A">
      <w:rPr>
        <w:sz w:val="28"/>
        <w:szCs w:val="28"/>
      </w:rPr>
      <w:instrText xml:space="preserve"> PAGE   \* MERGEFORMAT </w:instrText>
    </w:r>
    <w:r w:rsidR="00AC090C" w:rsidRPr="0050058A">
      <w:rPr>
        <w:sz w:val="28"/>
        <w:szCs w:val="28"/>
      </w:rPr>
      <w:fldChar w:fldCharType="separate"/>
    </w:r>
    <w:r w:rsidR="00B9607C">
      <w:rPr>
        <w:noProof/>
        <w:sz w:val="28"/>
        <w:szCs w:val="28"/>
      </w:rPr>
      <w:t>4</w:t>
    </w:r>
    <w:r w:rsidR="00AC090C" w:rsidRPr="0050058A">
      <w:rPr>
        <w:noProof/>
        <w:sz w:val="28"/>
        <w:szCs w:val="28"/>
      </w:rPr>
      <w:fldChar w:fldCharType="end"/>
    </w:r>
  </w:p>
  <w:p w14:paraId="00BAAB64" w14:textId="77777777" w:rsidR="00AC090C" w:rsidRDefault="00AC09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7294C"/>
    <w:multiLevelType w:val="hybridMultilevel"/>
    <w:tmpl w:val="70200C4A"/>
    <w:lvl w:ilvl="0" w:tplc="68A0543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10E0130E"/>
    <w:multiLevelType w:val="hybridMultilevel"/>
    <w:tmpl w:val="DBACDBE4"/>
    <w:lvl w:ilvl="0" w:tplc="A566C2E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2A8D2379"/>
    <w:multiLevelType w:val="hybridMultilevel"/>
    <w:tmpl w:val="BC36EB60"/>
    <w:lvl w:ilvl="0" w:tplc="A2481FC2">
      <w:start w:val="1"/>
      <w:numFmt w:val="decimal"/>
      <w:lvlText w:val="%1."/>
      <w:lvlJc w:val="left"/>
      <w:pPr>
        <w:ind w:left="1144" w:hanging="360"/>
      </w:pPr>
      <w:rPr>
        <w:rFonts w:hint="default"/>
      </w:rPr>
    </w:lvl>
    <w:lvl w:ilvl="1" w:tplc="042A0019" w:tentative="1">
      <w:start w:val="1"/>
      <w:numFmt w:val="lowerLetter"/>
      <w:lvlText w:val="%2."/>
      <w:lvlJc w:val="left"/>
      <w:pPr>
        <w:ind w:left="1864" w:hanging="360"/>
      </w:pPr>
    </w:lvl>
    <w:lvl w:ilvl="2" w:tplc="042A001B" w:tentative="1">
      <w:start w:val="1"/>
      <w:numFmt w:val="lowerRoman"/>
      <w:lvlText w:val="%3."/>
      <w:lvlJc w:val="right"/>
      <w:pPr>
        <w:ind w:left="2584" w:hanging="180"/>
      </w:pPr>
    </w:lvl>
    <w:lvl w:ilvl="3" w:tplc="042A000F" w:tentative="1">
      <w:start w:val="1"/>
      <w:numFmt w:val="decimal"/>
      <w:lvlText w:val="%4."/>
      <w:lvlJc w:val="left"/>
      <w:pPr>
        <w:ind w:left="3304" w:hanging="360"/>
      </w:pPr>
    </w:lvl>
    <w:lvl w:ilvl="4" w:tplc="042A0019" w:tentative="1">
      <w:start w:val="1"/>
      <w:numFmt w:val="lowerLetter"/>
      <w:lvlText w:val="%5."/>
      <w:lvlJc w:val="left"/>
      <w:pPr>
        <w:ind w:left="4024" w:hanging="360"/>
      </w:pPr>
    </w:lvl>
    <w:lvl w:ilvl="5" w:tplc="042A001B" w:tentative="1">
      <w:start w:val="1"/>
      <w:numFmt w:val="lowerRoman"/>
      <w:lvlText w:val="%6."/>
      <w:lvlJc w:val="right"/>
      <w:pPr>
        <w:ind w:left="4744" w:hanging="180"/>
      </w:pPr>
    </w:lvl>
    <w:lvl w:ilvl="6" w:tplc="042A000F" w:tentative="1">
      <w:start w:val="1"/>
      <w:numFmt w:val="decimal"/>
      <w:lvlText w:val="%7."/>
      <w:lvlJc w:val="left"/>
      <w:pPr>
        <w:ind w:left="5464" w:hanging="360"/>
      </w:pPr>
    </w:lvl>
    <w:lvl w:ilvl="7" w:tplc="042A0019" w:tentative="1">
      <w:start w:val="1"/>
      <w:numFmt w:val="lowerLetter"/>
      <w:lvlText w:val="%8."/>
      <w:lvlJc w:val="left"/>
      <w:pPr>
        <w:ind w:left="6184" w:hanging="360"/>
      </w:pPr>
    </w:lvl>
    <w:lvl w:ilvl="8" w:tplc="042A001B" w:tentative="1">
      <w:start w:val="1"/>
      <w:numFmt w:val="lowerRoman"/>
      <w:lvlText w:val="%9."/>
      <w:lvlJc w:val="right"/>
      <w:pPr>
        <w:ind w:left="6904" w:hanging="180"/>
      </w:pPr>
    </w:lvl>
  </w:abstractNum>
  <w:abstractNum w:abstractNumId="3">
    <w:nsid w:val="35430584"/>
    <w:multiLevelType w:val="hybridMultilevel"/>
    <w:tmpl w:val="C7F8103E"/>
    <w:lvl w:ilvl="0" w:tplc="7A42D0CC">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4D5E60AE"/>
    <w:multiLevelType w:val="hybridMultilevel"/>
    <w:tmpl w:val="77DEEA78"/>
    <w:lvl w:ilvl="0" w:tplc="21AC1E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nsid w:val="7BB34501"/>
    <w:multiLevelType w:val="hybridMultilevel"/>
    <w:tmpl w:val="2D12987A"/>
    <w:lvl w:ilvl="0" w:tplc="052CDF0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16"/>
    <w:rsid w:val="000019F7"/>
    <w:rsid w:val="000033A3"/>
    <w:rsid w:val="00004706"/>
    <w:rsid w:val="0000481D"/>
    <w:rsid w:val="0000528D"/>
    <w:rsid w:val="000063DE"/>
    <w:rsid w:val="000066D4"/>
    <w:rsid w:val="00006FD2"/>
    <w:rsid w:val="00010C38"/>
    <w:rsid w:val="0001268C"/>
    <w:rsid w:val="0001351A"/>
    <w:rsid w:val="00014CF6"/>
    <w:rsid w:val="000153FD"/>
    <w:rsid w:val="00016372"/>
    <w:rsid w:val="00017CC5"/>
    <w:rsid w:val="00020A4F"/>
    <w:rsid w:val="000228D5"/>
    <w:rsid w:val="0002340F"/>
    <w:rsid w:val="00025CB2"/>
    <w:rsid w:val="00025F84"/>
    <w:rsid w:val="00027B01"/>
    <w:rsid w:val="000320DA"/>
    <w:rsid w:val="000329C3"/>
    <w:rsid w:val="00045703"/>
    <w:rsid w:val="00050A58"/>
    <w:rsid w:val="00050B2E"/>
    <w:rsid w:val="00051A8F"/>
    <w:rsid w:val="00053156"/>
    <w:rsid w:val="00056C2A"/>
    <w:rsid w:val="0006442E"/>
    <w:rsid w:val="00066256"/>
    <w:rsid w:val="00070598"/>
    <w:rsid w:val="00071F35"/>
    <w:rsid w:val="00077285"/>
    <w:rsid w:val="00077473"/>
    <w:rsid w:val="000775C2"/>
    <w:rsid w:val="0008094B"/>
    <w:rsid w:val="00082642"/>
    <w:rsid w:val="0008297F"/>
    <w:rsid w:val="00084901"/>
    <w:rsid w:val="00084C28"/>
    <w:rsid w:val="00085D66"/>
    <w:rsid w:val="000861D4"/>
    <w:rsid w:val="00090D97"/>
    <w:rsid w:val="00091471"/>
    <w:rsid w:val="00091504"/>
    <w:rsid w:val="0009256B"/>
    <w:rsid w:val="00092F87"/>
    <w:rsid w:val="000945BA"/>
    <w:rsid w:val="000A0A5D"/>
    <w:rsid w:val="000A1A9D"/>
    <w:rsid w:val="000A1B86"/>
    <w:rsid w:val="000A4066"/>
    <w:rsid w:val="000A5C25"/>
    <w:rsid w:val="000B0088"/>
    <w:rsid w:val="000B415B"/>
    <w:rsid w:val="000B48B7"/>
    <w:rsid w:val="000C28D1"/>
    <w:rsid w:val="000C3741"/>
    <w:rsid w:val="000C46BC"/>
    <w:rsid w:val="000C54AE"/>
    <w:rsid w:val="000C6861"/>
    <w:rsid w:val="000C6B3D"/>
    <w:rsid w:val="000C77C2"/>
    <w:rsid w:val="000D0D57"/>
    <w:rsid w:val="000D2E3C"/>
    <w:rsid w:val="000D449F"/>
    <w:rsid w:val="000E0226"/>
    <w:rsid w:val="000E3DDB"/>
    <w:rsid w:val="000E5063"/>
    <w:rsid w:val="000E5993"/>
    <w:rsid w:val="000F0262"/>
    <w:rsid w:val="000F4163"/>
    <w:rsid w:val="001004F4"/>
    <w:rsid w:val="00103396"/>
    <w:rsid w:val="001058E5"/>
    <w:rsid w:val="001059E6"/>
    <w:rsid w:val="001068D8"/>
    <w:rsid w:val="0011176B"/>
    <w:rsid w:val="00113223"/>
    <w:rsid w:val="00114854"/>
    <w:rsid w:val="00115C34"/>
    <w:rsid w:val="00116490"/>
    <w:rsid w:val="00117D4C"/>
    <w:rsid w:val="001302A6"/>
    <w:rsid w:val="0013172F"/>
    <w:rsid w:val="00131B1B"/>
    <w:rsid w:val="00133E72"/>
    <w:rsid w:val="001342A7"/>
    <w:rsid w:val="00134602"/>
    <w:rsid w:val="001352BE"/>
    <w:rsid w:val="001359D0"/>
    <w:rsid w:val="00142515"/>
    <w:rsid w:val="00142601"/>
    <w:rsid w:val="001434BD"/>
    <w:rsid w:val="001437C6"/>
    <w:rsid w:val="0014439C"/>
    <w:rsid w:val="00144D6F"/>
    <w:rsid w:val="00153663"/>
    <w:rsid w:val="00153E74"/>
    <w:rsid w:val="001603F1"/>
    <w:rsid w:val="001634FA"/>
    <w:rsid w:val="00163B57"/>
    <w:rsid w:val="0017036E"/>
    <w:rsid w:val="00170B91"/>
    <w:rsid w:val="00170B9F"/>
    <w:rsid w:val="00172CFA"/>
    <w:rsid w:val="001842DA"/>
    <w:rsid w:val="00185109"/>
    <w:rsid w:val="0019031A"/>
    <w:rsid w:val="00191F7E"/>
    <w:rsid w:val="00194C26"/>
    <w:rsid w:val="00194C39"/>
    <w:rsid w:val="00194D1F"/>
    <w:rsid w:val="00195B75"/>
    <w:rsid w:val="00196287"/>
    <w:rsid w:val="00196CE6"/>
    <w:rsid w:val="00197228"/>
    <w:rsid w:val="001A19D9"/>
    <w:rsid w:val="001A2BD1"/>
    <w:rsid w:val="001A5A36"/>
    <w:rsid w:val="001A5C39"/>
    <w:rsid w:val="001A621D"/>
    <w:rsid w:val="001B379C"/>
    <w:rsid w:val="001B3B1E"/>
    <w:rsid w:val="001B439B"/>
    <w:rsid w:val="001B4EAC"/>
    <w:rsid w:val="001B56FD"/>
    <w:rsid w:val="001B5AAE"/>
    <w:rsid w:val="001C1F49"/>
    <w:rsid w:val="001C5C61"/>
    <w:rsid w:val="001C61B0"/>
    <w:rsid w:val="001D15D4"/>
    <w:rsid w:val="001D1C61"/>
    <w:rsid w:val="001D1DFB"/>
    <w:rsid w:val="001D5E5E"/>
    <w:rsid w:val="001E2762"/>
    <w:rsid w:val="001E4A19"/>
    <w:rsid w:val="001E54C9"/>
    <w:rsid w:val="001E590F"/>
    <w:rsid w:val="001E59B7"/>
    <w:rsid w:val="001E6BE6"/>
    <w:rsid w:val="001F293D"/>
    <w:rsid w:val="001F4181"/>
    <w:rsid w:val="001F753E"/>
    <w:rsid w:val="00202BA9"/>
    <w:rsid w:val="00203428"/>
    <w:rsid w:val="00207CC2"/>
    <w:rsid w:val="00214B9A"/>
    <w:rsid w:val="0021749D"/>
    <w:rsid w:val="00217B88"/>
    <w:rsid w:val="00221E6F"/>
    <w:rsid w:val="002304A5"/>
    <w:rsid w:val="002305A1"/>
    <w:rsid w:val="00234BBF"/>
    <w:rsid w:val="0023750F"/>
    <w:rsid w:val="002375F9"/>
    <w:rsid w:val="00241672"/>
    <w:rsid w:val="00241C0F"/>
    <w:rsid w:val="00247449"/>
    <w:rsid w:val="00251783"/>
    <w:rsid w:val="0025207D"/>
    <w:rsid w:val="002526BD"/>
    <w:rsid w:val="00253D80"/>
    <w:rsid w:val="0025513A"/>
    <w:rsid w:val="00256E37"/>
    <w:rsid w:val="00261AEF"/>
    <w:rsid w:val="00261B5F"/>
    <w:rsid w:val="00262EDC"/>
    <w:rsid w:val="00263DFE"/>
    <w:rsid w:val="00264AC5"/>
    <w:rsid w:val="00271E58"/>
    <w:rsid w:val="00275654"/>
    <w:rsid w:val="00280D6E"/>
    <w:rsid w:val="00281684"/>
    <w:rsid w:val="00284628"/>
    <w:rsid w:val="0028519C"/>
    <w:rsid w:val="00287B56"/>
    <w:rsid w:val="002909FB"/>
    <w:rsid w:val="002930EA"/>
    <w:rsid w:val="00295DCB"/>
    <w:rsid w:val="00297FDA"/>
    <w:rsid w:val="002A1CF1"/>
    <w:rsid w:val="002A54F5"/>
    <w:rsid w:val="002A5743"/>
    <w:rsid w:val="002B1B4F"/>
    <w:rsid w:val="002B309F"/>
    <w:rsid w:val="002B36F0"/>
    <w:rsid w:val="002B4773"/>
    <w:rsid w:val="002B584B"/>
    <w:rsid w:val="002C5720"/>
    <w:rsid w:val="002C6489"/>
    <w:rsid w:val="002D1E06"/>
    <w:rsid w:val="002D5510"/>
    <w:rsid w:val="002D79FF"/>
    <w:rsid w:val="002E16E6"/>
    <w:rsid w:val="002E1ACE"/>
    <w:rsid w:val="002E5277"/>
    <w:rsid w:val="002E5467"/>
    <w:rsid w:val="002F24A8"/>
    <w:rsid w:val="002F2506"/>
    <w:rsid w:val="002F37DA"/>
    <w:rsid w:val="002F3A30"/>
    <w:rsid w:val="002F3CC1"/>
    <w:rsid w:val="002F5B5E"/>
    <w:rsid w:val="002F7BCF"/>
    <w:rsid w:val="002F7C62"/>
    <w:rsid w:val="0030106A"/>
    <w:rsid w:val="00303134"/>
    <w:rsid w:val="00303218"/>
    <w:rsid w:val="00303690"/>
    <w:rsid w:val="00304E4C"/>
    <w:rsid w:val="00310965"/>
    <w:rsid w:val="00316202"/>
    <w:rsid w:val="0031624E"/>
    <w:rsid w:val="003165D2"/>
    <w:rsid w:val="00316710"/>
    <w:rsid w:val="00317577"/>
    <w:rsid w:val="00320A29"/>
    <w:rsid w:val="003226C1"/>
    <w:rsid w:val="00325024"/>
    <w:rsid w:val="003262E7"/>
    <w:rsid w:val="003269A5"/>
    <w:rsid w:val="003340BA"/>
    <w:rsid w:val="003366B1"/>
    <w:rsid w:val="00337DD5"/>
    <w:rsid w:val="0034435C"/>
    <w:rsid w:val="003450CA"/>
    <w:rsid w:val="003473F9"/>
    <w:rsid w:val="00350F86"/>
    <w:rsid w:val="00351C83"/>
    <w:rsid w:val="00354F74"/>
    <w:rsid w:val="00356147"/>
    <w:rsid w:val="0035742B"/>
    <w:rsid w:val="00357CFD"/>
    <w:rsid w:val="00362CD7"/>
    <w:rsid w:val="0036420C"/>
    <w:rsid w:val="0036483F"/>
    <w:rsid w:val="00365C96"/>
    <w:rsid w:val="00371E84"/>
    <w:rsid w:val="00372621"/>
    <w:rsid w:val="0037551D"/>
    <w:rsid w:val="00375557"/>
    <w:rsid w:val="00375A5A"/>
    <w:rsid w:val="00375C78"/>
    <w:rsid w:val="0037625F"/>
    <w:rsid w:val="00381FA6"/>
    <w:rsid w:val="003838D5"/>
    <w:rsid w:val="003859B9"/>
    <w:rsid w:val="00385ADD"/>
    <w:rsid w:val="00386227"/>
    <w:rsid w:val="0038762C"/>
    <w:rsid w:val="0039040C"/>
    <w:rsid w:val="00392CE9"/>
    <w:rsid w:val="003957A7"/>
    <w:rsid w:val="00396887"/>
    <w:rsid w:val="003A01B9"/>
    <w:rsid w:val="003A136B"/>
    <w:rsid w:val="003A22A7"/>
    <w:rsid w:val="003A28F0"/>
    <w:rsid w:val="003A4AB2"/>
    <w:rsid w:val="003A6FC1"/>
    <w:rsid w:val="003B157F"/>
    <w:rsid w:val="003B17C9"/>
    <w:rsid w:val="003B268B"/>
    <w:rsid w:val="003B270D"/>
    <w:rsid w:val="003B35FF"/>
    <w:rsid w:val="003B61E2"/>
    <w:rsid w:val="003B7C75"/>
    <w:rsid w:val="003C07FC"/>
    <w:rsid w:val="003C1020"/>
    <w:rsid w:val="003C2521"/>
    <w:rsid w:val="003C79B9"/>
    <w:rsid w:val="003D1589"/>
    <w:rsid w:val="003D3108"/>
    <w:rsid w:val="003D3A20"/>
    <w:rsid w:val="003D5257"/>
    <w:rsid w:val="003D654E"/>
    <w:rsid w:val="003D75AD"/>
    <w:rsid w:val="003E1153"/>
    <w:rsid w:val="003E1233"/>
    <w:rsid w:val="003E191C"/>
    <w:rsid w:val="003E3B47"/>
    <w:rsid w:val="003F1CA2"/>
    <w:rsid w:val="003F2A92"/>
    <w:rsid w:val="003F32BE"/>
    <w:rsid w:val="003F3DB9"/>
    <w:rsid w:val="003F43EA"/>
    <w:rsid w:val="003F735C"/>
    <w:rsid w:val="00400962"/>
    <w:rsid w:val="004027E7"/>
    <w:rsid w:val="00404598"/>
    <w:rsid w:val="004075C4"/>
    <w:rsid w:val="00407D69"/>
    <w:rsid w:val="00407F90"/>
    <w:rsid w:val="0041042E"/>
    <w:rsid w:val="00410F16"/>
    <w:rsid w:val="00415294"/>
    <w:rsid w:val="00416E12"/>
    <w:rsid w:val="00421490"/>
    <w:rsid w:val="0042507E"/>
    <w:rsid w:val="00425A97"/>
    <w:rsid w:val="00430A97"/>
    <w:rsid w:val="00430FEE"/>
    <w:rsid w:val="00431E50"/>
    <w:rsid w:val="00435A61"/>
    <w:rsid w:val="00441A37"/>
    <w:rsid w:val="00442A00"/>
    <w:rsid w:val="00444182"/>
    <w:rsid w:val="00446013"/>
    <w:rsid w:val="0045008F"/>
    <w:rsid w:val="00450226"/>
    <w:rsid w:val="004515D5"/>
    <w:rsid w:val="004533BB"/>
    <w:rsid w:val="00453D71"/>
    <w:rsid w:val="00454941"/>
    <w:rsid w:val="00460AE4"/>
    <w:rsid w:val="00461CD8"/>
    <w:rsid w:val="00461DA3"/>
    <w:rsid w:val="004641AC"/>
    <w:rsid w:val="00464781"/>
    <w:rsid w:val="00465EC4"/>
    <w:rsid w:val="0046628C"/>
    <w:rsid w:val="004706E6"/>
    <w:rsid w:val="00473E1E"/>
    <w:rsid w:val="00474027"/>
    <w:rsid w:val="00475C21"/>
    <w:rsid w:val="00476EAD"/>
    <w:rsid w:val="004800BF"/>
    <w:rsid w:val="00481D44"/>
    <w:rsid w:val="00482242"/>
    <w:rsid w:val="004853A9"/>
    <w:rsid w:val="00492103"/>
    <w:rsid w:val="00493C68"/>
    <w:rsid w:val="00495609"/>
    <w:rsid w:val="004956B7"/>
    <w:rsid w:val="004958AE"/>
    <w:rsid w:val="00496340"/>
    <w:rsid w:val="004969E7"/>
    <w:rsid w:val="004A2105"/>
    <w:rsid w:val="004B3A7D"/>
    <w:rsid w:val="004B4CAD"/>
    <w:rsid w:val="004B5FBA"/>
    <w:rsid w:val="004B6057"/>
    <w:rsid w:val="004C04A0"/>
    <w:rsid w:val="004C1840"/>
    <w:rsid w:val="004C6476"/>
    <w:rsid w:val="004C77FF"/>
    <w:rsid w:val="004D2877"/>
    <w:rsid w:val="004D2E5A"/>
    <w:rsid w:val="004D2F6C"/>
    <w:rsid w:val="004D76BB"/>
    <w:rsid w:val="004D7AEB"/>
    <w:rsid w:val="004E2691"/>
    <w:rsid w:val="004E7D91"/>
    <w:rsid w:val="004F0547"/>
    <w:rsid w:val="004F0706"/>
    <w:rsid w:val="004F6A52"/>
    <w:rsid w:val="004F797E"/>
    <w:rsid w:val="0050058A"/>
    <w:rsid w:val="0050160B"/>
    <w:rsid w:val="005048B3"/>
    <w:rsid w:val="0050722E"/>
    <w:rsid w:val="00510B89"/>
    <w:rsid w:val="00514750"/>
    <w:rsid w:val="00517F6B"/>
    <w:rsid w:val="005245D5"/>
    <w:rsid w:val="005249C7"/>
    <w:rsid w:val="00530009"/>
    <w:rsid w:val="00530044"/>
    <w:rsid w:val="00532331"/>
    <w:rsid w:val="00534531"/>
    <w:rsid w:val="00535BD3"/>
    <w:rsid w:val="00536E6A"/>
    <w:rsid w:val="00541269"/>
    <w:rsid w:val="0054316A"/>
    <w:rsid w:val="005437BC"/>
    <w:rsid w:val="00546500"/>
    <w:rsid w:val="0054659F"/>
    <w:rsid w:val="00550F11"/>
    <w:rsid w:val="0055137C"/>
    <w:rsid w:val="00551735"/>
    <w:rsid w:val="00552EDF"/>
    <w:rsid w:val="005531FA"/>
    <w:rsid w:val="00553A5B"/>
    <w:rsid w:val="00560EE3"/>
    <w:rsid w:val="0056377E"/>
    <w:rsid w:val="005702EE"/>
    <w:rsid w:val="00571C52"/>
    <w:rsid w:val="00571EA8"/>
    <w:rsid w:val="00573DA0"/>
    <w:rsid w:val="005817C1"/>
    <w:rsid w:val="00582E5E"/>
    <w:rsid w:val="00586208"/>
    <w:rsid w:val="005863AC"/>
    <w:rsid w:val="00587DA0"/>
    <w:rsid w:val="005907BB"/>
    <w:rsid w:val="00592AF9"/>
    <w:rsid w:val="00592B56"/>
    <w:rsid w:val="0059692C"/>
    <w:rsid w:val="005A1B31"/>
    <w:rsid w:val="005A2F3E"/>
    <w:rsid w:val="005A44DA"/>
    <w:rsid w:val="005A6BDC"/>
    <w:rsid w:val="005B2F11"/>
    <w:rsid w:val="005B3EE5"/>
    <w:rsid w:val="005B5128"/>
    <w:rsid w:val="005B622B"/>
    <w:rsid w:val="005B7F50"/>
    <w:rsid w:val="005C1A9F"/>
    <w:rsid w:val="005C2113"/>
    <w:rsid w:val="005C2ECA"/>
    <w:rsid w:val="005D283C"/>
    <w:rsid w:val="005D4D1F"/>
    <w:rsid w:val="005D5885"/>
    <w:rsid w:val="005E2830"/>
    <w:rsid w:val="005E4BC7"/>
    <w:rsid w:val="005F0B51"/>
    <w:rsid w:val="005F2E77"/>
    <w:rsid w:val="005F5490"/>
    <w:rsid w:val="005F69D2"/>
    <w:rsid w:val="005F6E2A"/>
    <w:rsid w:val="005F7295"/>
    <w:rsid w:val="005F7533"/>
    <w:rsid w:val="005F7AE0"/>
    <w:rsid w:val="006002E9"/>
    <w:rsid w:val="00600792"/>
    <w:rsid w:val="006027D8"/>
    <w:rsid w:val="006051C8"/>
    <w:rsid w:val="00605D22"/>
    <w:rsid w:val="00607AEE"/>
    <w:rsid w:val="00607B94"/>
    <w:rsid w:val="00613FDB"/>
    <w:rsid w:val="0061429A"/>
    <w:rsid w:val="00616231"/>
    <w:rsid w:val="00616312"/>
    <w:rsid w:val="0062207E"/>
    <w:rsid w:val="00622B5A"/>
    <w:rsid w:val="00625EDB"/>
    <w:rsid w:val="0062721E"/>
    <w:rsid w:val="00630BFB"/>
    <w:rsid w:val="00632216"/>
    <w:rsid w:val="006333E4"/>
    <w:rsid w:val="0063372D"/>
    <w:rsid w:val="00635B26"/>
    <w:rsid w:val="00636110"/>
    <w:rsid w:val="006367FB"/>
    <w:rsid w:val="00636A85"/>
    <w:rsid w:val="006410A1"/>
    <w:rsid w:val="006410A5"/>
    <w:rsid w:val="006414CD"/>
    <w:rsid w:val="00641EC6"/>
    <w:rsid w:val="006510F7"/>
    <w:rsid w:val="00651F2B"/>
    <w:rsid w:val="006564F5"/>
    <w:rsid w:val="006630E7"/>
    <w:rsid w:val="0066798B"/>
    <w:rsid w:val="00667D91"/>
    <w:rsid w:val="0067119D"/>
    <w:rsid w:val="00671954"/>
    <w:rsid w:val="00672204"/>
    <w:rsid w:val="006726A1"/>
    <w:rsid w:val="00672DE2"/>
    <w:rsid w:val="00675B63"/>
    <w:rsid w:val="00677371"/>
    <w:rsid w:val="00677676"/>
    <w:rsid w:val="0068366A"/>
    <w:rsid w:val="00683ECC"/>
    <w:rsid w:val="0068519C"/>
    <w:rsid w:val="006907BF"/>
    <w:rsid w:val="00692E3F"/>
    <w:rsid w:val="006A00D4"/>
    <w:rsid w:val="006A2796"/>
    <w:rsid w:val="006A4408"/>
    <w:rsid w:val="006A44D0"/>
    <w:rsid w:val="006A4FCD"/>
    <w:rsid w:val="006B14DD"/>
    <w:rsid w:val="006B42F5"/>
    <w:rsid w:val="006B77B7"/>
    <w:rsid w:val="006C0416"/>
    <w:rsid w:val="006D2A04"/>
    <w:rsid w:val="006D313E"/>
    <w:rsid w:val="006D5A53"/>
    <w:rsid w:val="006E02C5"/>
    <w:rsid w:val="006E0482"/>
    <w:rsid w:val="006E1861"/>
    <w:rsid w:val="006E1F92"/>
    <w:rsid w:val="006E2BB4"/>
    <w:rsid w:val="006E2DD6"/>
    <w:rsid w:val="006E3B81"/>
    <w:rsid w:val="006E6097"/>
    <w:rsid w:val="006F2186"/>
    <w:rsid w:val="00702045"/>
    <w:rsid w:val="00703280"/>
    <w:rsid w:val="0071388F"/>
    <w:rsid w:val="007162CE"/>
    <w:rsid w:val="00717690"/>
    <w:rsid w:val="0072071D"/>
    <w:rsid w:val="00721714"/>
    <w:rsid w:val="00724121"/>
    <w:rsid w:val="0072475B"/>
    <w:rsid w:val="00725185"/>
    <w:rsid w:val="00725C71"/>
    <w:rsid w:val="007300C5"/>
    <w:rsid w:val="007323A2"/>
    <w:rsid w:val="00735630"/>
    <w:rsid w:val="007358A7"/>
    <w:rsid w:val="007359C0"/>
    <w:rsid w:val="00740547"/>
    <w:rsid w:val="00740794"/>
    <w:rsid w:val="00740BD0"/>
    <w:rsid w:val="007429FA"/>
    <w:rsid w:val="00744107"/>
    <w:rsid w:val="0074662F"/>
    <w:rsid w:val="00747D91"/>
    <w:rsid w:val="00763C07"/>
    <w:rsid w:val="00764C6D"/>
    <w:rsid w:val="0076739A"/>
    <w:rsid w:val="0077014F"/>
    <w:rsid w:val="00771677"/>
    <w:rsid w:val="007759A9"/>
    <w:rsid w:val="00780C53"/>
    <w:rsid w:val="00782F36"/>
    <w:rsid w:val="00785634"/>
    <w:rsid w:val="00785E3F"/>
    <w:rsid w:val="00786C63"/>
    <w:rsid w:val="00791AC9"/>
    <w:rsid w:val="00793AAD"/>
    <w:rsid w:val="00793EC1"/>
    <w:rsid w:val="00794C5C"/>
    <w:rsid w:val="00794E2E"/>
    <w:rsid w:val="007957E6"/>
    <w:rsid w:val="00795D6A"/>
    <w:rsid w:val="007A2223"/>
    <w:rsid w:val="007A3EF3"/>
    <w:rsid w:val="007A425D"/>
    <w:rsid w:val="007A7CE7"/>
    <w:rsid w:val="007B06AD"/>
    <w:rsid w:val="007B1E89"/>
    <w:rsid w:val="007B2F58"/>
    <w:rsid w:val="007B63B7"/>
    <w:rsid w:val="007C059B"/>
    <w:rsid w:val="007C2B7F"/>
    <w:rsid w:val="007C62B6"/>
    <w:rsid w:val="007C78BF"/>
    <w:rsid w:val="007D08D0"/>
    <w:rsid w:val="007D0DD2"/>
    <w:rsid w:val="007D1220"/>
    <w:rsid w:val="007D1C54"/>
    <w:rsid w:val="007D3302"/>
    <w:rsid w:val="007D756F"/>
    <w:rsid w:val="007E29AF"/>
    <w:rsid w:val="007E46E1"/>
    <w:rsid w:val="007E5E01"/>
    <w:rsid w:val="007E6562"/>
    <w:rsid w:val="007E69D8"/>
    <w:rsid w:val="007E7798"/>
    <w:rsid w:val="007E7EB6"/>
    <w:rsid w:val="007F00A7"/>
    <w:rsid w:val="007F138E"/>
    <w:rsid w:val="007F30A0"/>
    <w:rsid w:val="007F36AD"/>
    <w:rsid w:val="007F582F"/>
    <w:rsid w:val="007F61FB"/>
    <w:rsid w:val="007F7706"/>
    <w:rsid w:val="008056A5"/>
    <w:rsid w:val="00810028"/>
    <w:rsid w:val="008141BD"/>
    <w:rsid w:val="00816FBA"/>
    <w:rsid w:val="00823EF1"/>
    <w:rsid w:val="0082464F"/>
    <w:rsid w:val="00824ABD"/>
    <w:rsid w:val="00827714"/>
    <w:rsid w:val="00827F22"/>
    <w:rsid w:val="0083523C"/>
    <w:rsid w:val="0083619E"/>
    <w:rsid w:val="00837092"/>
    <w:rsid w:val="00837EBB"/>
    <w:rsid w:val="00837FDC"/>
    <w:rsid w:val="0084059D"/>
    <w:rsid w:val="008413E3"/>
    <w:rsid w:val="008457F6"/>
    <w:rsid w:val="00850322"/>
    <w:rsid w:val="00850AE4"/>
    <w:rsid w:val="00852D72"/>
    <w:rsid w:val="0085520E"/>
    <w:rsid w:val="0085542C"/>
    <w:rsid w:val="00855DA5"/>
    <w:rsid w:val="00856866"/>
    <w:rsid w:val="00856FF3"/>
    <w:rsid w:val="00857F22"/>
    <w:rsid w:val="00860C0E"/>
    <w:rsid w:val="008619B3"/>
    <w:rsid w:val="00861B46"/>
    <w:rsid w:val="00865975"/>
    <w:rsid w:val="00867733"/>
    <w:rsid w:val="00872214"/>
    <w:rsid w:val="00884998"/>
    <w:rsid w:val="008910EB"/>
    <w:rsid w:val="008935B3"/>
    <w:rsid w:val="00894529"/>
    <w:rsid w:val="008964D0"/>
    <w:rsid w:val="00897B4C"/>
    <w:rsid w:val="008A1BB1"/>
    <w:rsid w:val="008A6567"/>
    <w:rsid w:val="008A6F5F"/>
    <w:rsid w:val="008B0DA4"/>
    <w:rsid w:val="008B1257"/>
    <w:rsid w:val="008B1D2D"/>
    <w:rsid w:val="008B3C07"/>
    <w:rsid w:val="008B3FFA"/>
    <w:rsid w:val="008B593E"/>
    <w:rsid w:val="008B654F"/>
    <w:rsid w:val="008B7DA5"/>
    <w:rsid w:val="008C0E92"/>
    <w:rsid w:val="008C12C1"/>
    <w:rsid w:val="008C14BE"/>
    <w:rsid w:val="008C2BA6"/>
    <w:rsid w:val="008C3E38"/>
    <w:rsid w:val="008C706B"/>
    <w:rsid w:val="008D04AF"/>
    <w:rsid w:val="008D18A7"/>
    <w:rsid w:val="008D26B9"/>
    <w:rsid w:val="008D2D46"/>
    <w:rsid w:val="008D6027"/>
    <w:rsid w:val="008D798E"/>
    <w:rsid w:val="008D7DC4"/>
    <w:rsid w:val="008E2BD3"/>
    <w:rsid w:val="008E550C"/>
    <w:rsid w:val="008E6582"/>
    <w:rsid w:val="008E6606"/>
    <w:rsid w:val="008E6EC4"/>
    <w:rsid w:val="008E7DB2"/>
    <w:rsid w:val="008F0B93"/>
    <w:rsid w:val="008F0C04"/>
    <w:rsid w:val="008F0FD0"/>
    <w:rsid w:val="008F6A3B"/>
    <w:rsid w:val="008F6C39"/>
    <w:rsid w:val="0090190F"/>
    <w:rsid w:val="009023A3"/>
    <w:rsid w:val="00902D8A"/>
    <w:rsid w:val="009069EC"/>
    <w:rsid w:val="00910E72"/>
    <w:rsid w:val="00912B55"/>
    <w:rsid w:val="00914087"/>
    <w:rsid w:val="0091422D"/>
    <w:rsid w:val="009225EB"/>
    <w:rsid w:val="00923EB9"/>
    <w:rsid w:val="00924868"/>
    <w:rsid w:val="00927B45"/>
    <w:rsid w:val="00930CAB"/>
    <w:rsid w:val="00935F64"/>
    <w:rsid w:val="00937AA3"/>
    <w:rsid w:val="00940686"/>
    <w:rsid w:val="009437E2"/>
    <w:rsid w:val="00943C04"/>
    <w:rsid w:val="0094434B"/>
    <w:rsid w:val="00951487"/>
    <w:rsid w:val="009559DC"/>
    <w:rsid w:val="00955E74"/>
    <w:rsid w:val="009613A6"/>
    <w:rsid w:val="009628FF"/>
    <w:rsid w:val="00964082"/>
    <w:rsid w:val="00967C3B"/>
    <w:rsid w:val="009705A0"/>
    <w:rsid w:val="0097216A"/>
    <w:rsid w:val="009722A6"/>
    <w:rsid w:val="009733D2"/>
    <w:rsid w:val="00980435"/>
    <w:rsid w:val="00982582"/>
    <w:rsid w:val="009854F8"/>
    <w:rsid w:val="00985C8F"/>
    <w:rsid w:val="00986337"/>
    <w:rsid w:val="009A0155"/>
    <w:rsid w:val="009A2BBD"/>
    <w:rsid w:val="009A420A"/>
    <w:rsid w:val="009A6FFF"/>
    <w:rsid w:val="009A7498"/>
    <w:rsid w:val="009A75A8"/>
    <w:rsid w:val="009B09A9"/>
    <w:rsid w:val="009B1571"/>
    <w:rsid w:val="009B1AF0"/>
    <w:rsid w:val="009B4486"/>
    <w:rsid w:val="009B59A7"/>
    <w:rsid w:val="009B7F73"/>
    <w:rsid w:val="009C0AE4"/>
    <w:rsid w:val="009C131B"/>
    <w:rsid w:val="009C382B"/>
    <w:rsid w:val="009C4294"/>
    <w:rsid w:val="009C45D0"/>
    <w:rsid w:val="009C5A3F"/>
    <w:rsid w:val="009C7C8D"/>
    <w:rsid w:val="009D1446"/>
    <w:rsid w:val="009D14EB"/>
    <w:rsid w:val="009D4819"/>
    <w:rsid w:val="009D4B3D"/>
    <w:rsid w:val="009D530C"/>
    <w:rsid w:val="009D53E5"/>
    <w:rsid w:val="009D5FC0"/>
    <w:rsid w:val="009E09A8"/>
    <w:rsid w:val="009E148F"/>
    <w:rsid w:val="009E2AFC"/>
    <w:rsid w:val="009E51C1"/>
    <w:rsid w:val="009E57A6"/>
    <w:rsid w:val="009E65AB"/>
    <w:rsid w:val="009E7572"/>
    <w:rsid w:val="009F661F"/>
    <w:rsid w:val="009F7053"/>
    <w:rsid w:val="00A02844"/>
    <w:rsid w:val="00A07EC8"/>
    <w:rsid w:val="00A1132E"/>
    <w:rsid w:val="00A11354"/>
    <w:rsid w:val="00A16E20"/>
    <w:rsid w:val="00A17F05"/>
    <w:rsid w:val="00A23CDE"/>
    <w:rsid w:val="00A25CA5"/>
    <w:rsid w:val="00A2734C"/>
    <w:rsid w:val="00A30507"/>
    <w:rsid w:val="00A321F4"/>
    <w:rsid w:val="00A330A7"/>
    <w:rsid w:val="00A3585F"/>
    <w:rsid w:val="00A411D5"/>
    <w:rsid w:val="00A4256F"/>
    <w:rsid w:val="00A43F26"/>
    <w:rsid w:val="00A43F93"/>
    <w:rsid w:val="00A45335"/>
    <w:rsid w:val="00A456ED"/>
    <w:rsid w:val="00A46282"/>
    <w:rsid w:val="00A47561"/>
    <w:rsid w:val="00A47992"/>
    <w:rsid w:val="00A51660"/>
    <w:rsid w:val="00A53743"/>
    <w:rsid w:val="00A53DDF"/>
    <w:rsid w:val="00A56716"/>
    <w:rsid w:val="00A56FD4"/>
    <w:rsid w:val="00A62493"/>
    <w:rsid w:val="00A631D7"/>
    <w:rsid w:val="00A63273"/>
    <w:rsid w:val="00A638D8"/>
    <w:rsid w:val="00A63CBB"/>
    <w:rsid w:val="00A6462D"/>
    <w:rsid w:val="00A64E6A"/>
    <w:rsid w:val="00A650A7"/>
    <w:rsid w:val="00A65DBC"/>
    <w:rsid w:val="00A7008A"/>
    <w:rsid w:val="00A71E0A"/>
    <w:rsid w:val="00A731EC"/>
    <w:rsid w:val="00A81D29"/>
    <w:rsid w:val="00A8372E"/>
    <w:rsid w:val="00A8499A"/>
    <w:rsid w:val="00A84BA0"/>
    <w:rsid w:val="00A856F1"/>
    <w:rsid w:val="00A86196"/>
    <w:rsid w:val="00A86EBD"/>
    <w:rsid w:val="00A87073"/>
    <w:rsid w:val="00A92893"/>
    <w:rsid w:val="00A92D46"/>
    <w:rsid w:val="00A935E7"/>
    <w:rsid w:val="00A94DE7"/>
    <w:rsid w:val="00A96802"/>
    <w:rsid w:val="00A97F78"/>
    <w:rsid w:val="00AA44C3"/>
    <w:rsid w:val="00AA5C21"/>
    <w:rsid w:val="00AB4AAD"/>
    <w:rsid w:val="00AB4E7A"/>
    <w:rsid w:val="00AB589F"/>
    <w:rsid w:val="00AC090C"/>
    <w:rsid w:val="00AC219D"/>
    <w:rsid w:val="00AC3033"/>
    <w:rsid w:val="00AC3DA9"/>
    <w:rsid w:val="00AC49B3"/>
    <w:rsid w:val="00AC66EB"/>
    <w:rsid w:val="00AC78FF"/>
    <w:rsid w:val="00AD1E99"/>
    <w:rsid w:val="00AD4D1F"/>
    <w:rsid w:val="00AD5843"/>
    <w:rsid w:val="00AD6876"/>
    <w:rsid w:val="00AE6A5E"/>
    <w:rsid w:val="00AE7BDF"/>
    <w:rsid w:val="00AE7D3A"/>
    <w:rsid w:val="00AF09F4"/>
    <w:rsid w:val="00AF2097"/>
    <w:rsid w:val="00AF247C"/>
    <w:rsid w:val="00AF3BEB"/>
    <w:rsid w:val="00AF4FC5"/>
    <w:rsid w:val="00AF6B28"/>
    <w:rsid w:val="00AF6FB2"/>
    <w:rsid w:val="00B02B9C"/>
    <w:rsid w:val="00B02CE5"/>
    <w:rsid w:val="00B04299"/>
    <w:rsid w:val="00B07133"/>
    <w:rsid w:val="00B07AC7"/>
    <w:rsid w:val="00B11B71"/>
    <w:rsid w:val="00B14651"/>
    <w:rsid w:val="00B16A18"/>
    <w:rsid w:val="00B16D28"/>
    <w:rsid w:val="00B17329"/>
    <w:rsid w:val="00B24544"/>
    <w:rsid w:val="00B25645"/>
    <w:rsid w:val="00B27312"/>
    <w:rsid w:val="00B30E14"/>
    <w:rsid w:val="00B314B2"/>
    <w:rsid w:val="00B33161"/>
    <w:rsid w:val="00B47F11"/>
    <w:rsid w:val="00B50E59"/>
    <w:rsid w:val="00B50F75"/>
    <w:rsid w:val="00B513F1"/>
    <w:rsid w:val="00B5349D"/>
    <w:rsid w:val="00B56A1E"/>
    <w:rsid w:val="00B61C17"/>
    <w:rsid w:val="00B66221"/>
    <w:rsid w:val="00B67249"/>
    <w:rsid w:val="00B710A6"/>
    <w:rsid w:val="00B74882"/>
    <w:rsid w:val="00B7652E"/>
    <w:rsid w:val="00B76C6A"/>
    <w:rsid w:val="00B80EBF"/>
    <w:rsid w:val="00B818DC"/>
    <w:rsid w:val="00B94296"/>
    <w:rsid w:val="00B9605B"/>
    <w:rsid w:val="00B9607C"/>
    <w:rsid w:val="00B97916"/>
    <w:rsid w:val="00BA0AAA"/>
    <w:rsid w:val="00BA0DCE"/>
    <w:rsid w:val="00BA1432"/>
    <w:rsid w:val="00BA1CB8"/>
    <w:rsid w:val="00BA2926"/>
    <w:rsid w:val="00BA44F8"/>
    <w:rsid w:val="00BA6776"/>
    <w:rsid w:val="00BA6EBB"/>
    <w:rsid w:val="00BB24D7"/>
    <w:rsid w:val="00BB2E17"/>
    <w:rsid w:val="00BB3CDF"/>
    <w:rsid w:val="00BB40E5"/>
    <w:rsid w:val="00BB7B50"/>
    <w:rsid w:val="00BC2CF2"/>
    <w:rsid w:val="00BC3A2A"/>
    <w:rsid w:val="00BC403B"/>
    <w:rsid w:val="00BC56B8"/>
    <w:rsid w:val="00BC5B66"/>
    <w:rsid w:val="00BD3EAC"/>
    <w:rsid w:val="00BD7EB6"/>
    <w:rsid w:val="00BE5609"/>
    <w:rsid w:val="00BE598F"/>
    <w:rsid w:val="00BF01BA"/>
    <w:rsid w:val="00BF0F93"/>
    <w:rsid w:val="00BF2855"/>
    <w:rsid w:val="00BF50A9"/>
    <w:rsid w:val="00BF5631"/>
    <w:rsid w:val="00C0024D"/>
    <w:rsid w:val="00C05A34"/>
    <w:rsid w:val="00C06285"/>
    <w:rsid w:val="00C11A0F"/>
    <w:rsid w:val="00C11D12"/>
    <w:rsid w:val="00C11DA8"/>
    <w:rsid w:val="00C13074"/>
    <w:rsid w:val="00C212D9"/>
    <w:rsid w:val="00C24888"/>
    <w:rsid w:val="00C24A4C"/>
    <w:rsid w:val="00C24C53"/>
    <w:rsid w:val="00C250EE"/>
    <w:rsid w:val="00C26D21"/>
    <w:rsid w:val="00C26DD0"/>
    <w:rsid w:val="00C271D8"/>
    <w:rsid w:val="00C277BD"/>
    <w:rsid w:val="00C30534"/>
    <w:rsid w:val="00C308CE"/>
    <w:rsid w:val="00C315FF"/>
    <w:rsid w:val="00C33629"/>
    <w:rsid w:val="00C3633B"/>
    <w:rsid w:val="00C40569"/>
    <w:rsid w:val="00C41DBE"/>
    <w:rsid w:val="00C430C6"/>
    <w:rsid w:val="00C44522"/>
    <w:rsid w:val="00C5002B"/>
    <w:rsid w:val="00C505BA"/>
    <w:rsid w:val="00C51605"/>
    <w:rsid w:val="00C51F0D"/>
    <w:rsid w:val="00C552C4"/>
    <w:rsid w:val="00C56511"/>
    <w:rsid w:val="00C610F9"/>
    <w:rsid w:val="00C61AB2"/>
    <w:rsid w:val="00C62AFE"/>
    <w:rsid w:val="00C638E9"/>
    <w:rsid w:val="00C63C74"/>
    <w:rsid w:val="00C66C5E"/>
    <w:rsid w:val="00C71260"/>
    <w:rsid w:val="00C74672"/>
    <w:rsid w:val="00C75207"/>
    <w:rsid w:val="00C7527A"/>
    <w:rsid w:val="00C755D7"/>
    <w:rsid w:val="00C77055"/>
    <w:rsid w:val="00C81B0A"/>
    <w:rsid w:val="00C86010"/>
    <w:rsid w:val="00C87563"/>
    <w:rsid w:val="00C91C1D"/>
    <w:rsid w:val="00C9246D"/>
    <w:rsid w:val="00C94CA2"/>
    <w:rsid w:val="00C94CC2"/>
    <w:rsid w:val="00C95953"/>
    <w:rsid w:val="00C96C09"/>
    <w:rsid w:val="00C97BAF"/>
    <w:rsid w:val="00CA0746"/>
    <w:rsid w:val="00CA3BFE"/>
    <w:rsid w:val="00CB2002"/>
    <w:rsid w:val="00CB5445"/>
    <w:rsid w:val="00CB6680"/>
    <w:rsid w:val="00CB7161"/>
    <w:rsid w:val="00CC3771"/>
    <w:rsid w:val="00CC3CAC"/>
    <w:rsid w:val="00CC45F4"/>
    <w:rsid w:val="00CC7E07"/>
    <w:rsid w:val="00CD0331"/>
    <w:rsid w:val="00CD14B7"/>
    <w:rsid w:val="00CD5A19"/>
    <w:rsid w:val="00CD5A93"/>
    <w:rsid w:val="00CD7175"/>
    <w:rsid w:val="00CE147C"/>
    <w:rsid w:val="00CE39BE"/>
    <w:rsid w:val="00CE3FF0"/>
    <w:rsid w:val="00CE6ECC"/>
    <w:rsid w:val="00CF0073"/>
    <w:rsid w:val="00CF0749"/>
    <w:rsid w:val="00CF09F3"/>
    <w:rsid w:val="00CF14E2"/>
    <w:rsid w:val="00CF15EC"/>
    <w:rsid w:val="00CF1FC3"/>
    <w:rsid w:val="00CF3570"/>
    <w:rsid w:val="00CF3942"/>
    <w:rsid w:val="00CF533B"/>
    <w:rsid w:val="00D00969"/>
    <w:rsid w:val="00D026B3"/>
    <w:rsid w:val="00D03A5A"/>
    <w:rsid w:val="00D046CD"/>
    <w:rsid w:val="00D061CA"/>
    <w:rsid w:val="00D06F4F"/>
    <w:rsid w:val="00D10BE4"/>
    <w:rsid w:val="00D10D62"/>
    <w:rsid w:val="00D111DD"/>
    <w:rsid w:val="00D12FBA"/>
    <w:rsid w:val="00D13720"/>
    <w:rsid w:val="00D143BF"/>
    <w:rsid w:val="00D14973"/>
    <w:rsid w:val="00D14CC3"/>
    <w:rsid w:val="00D15737"/>
    <w:rsid w:val="00D17428"/>
    <w:rsid w:val="00D22384"/>
    <w:rsid w:val="00D23DF6"/>
    <w:rsid w:val="00D23E34"/>
    <w:rsid w:val="00D31A13"/>
    <w:rsid w:val="00D41D4E"/>
    <w:rsid w:val="00D436BA"/>
    <w:rsid w:val="00D44837"/>
    <w:rsid w:val="00D45F2C"/>
    <w:rsid w:val="00D476B9"/>
    <w:rsid w:val="00D479CD"/>
    <w:rsid w:val="00D50449"/>
    <w:rsid w:val="00D551AD"/>
    <w:rsid w:val="00D561AB"/>
    <w:rsid w:val="00D572B0"/>
    <w:rsid w:val="00D574C5"/>
    <w:rsid w:val="00D574CA"/>
    <w:rsid w:val="00D61571"/>
    <w:rsid w:val="00D61EFF"/>
    <w:rsid w:val="00D62FBF"/>
    <w:rsid w:val="00D65A7B"/>
    <w:rsid w:val="00D66A64"/>
    <w:rsid w:val="00D67344"/>
    <w:rsid w:val="00D705C5"/>
    <w:rsid w:val="00D70BAF"/>
    <w:rsid w:val="00D76D23"/>
    <w:rsid w:val="00D77889"/>
    <w:rsid w:val="00D80873"/>
    <w:rsid w:val="00D81A77"/>
    <w:rsid w:val="00D82069"/>
    <w:rsid w:val="00D849E8"/>
    <w:rsid w:val="00D909A3"/>
    <w:rsid w:val="00D92451"/>
    <w:rsid w:val="00D94A90"/>
    <w:rsid w:val="00D97098"/>
    <w:rsid w:val="00D97D14"/>
    <w:rsid w:val="00DA49AE"/>
    <w:rsid w:val="00DA6FA2"/>
    <w:rsid w:val="00DA7378"/>
    <w:rsid w:val="00DB18D1"/>
    <w:rsid w:val="00DB34A9"/>
    <w:rsid w:val="00DB672A"/>
    <w:rsid w:val="00DB6C82"/>
    <w:rsid w:val="00DB7018"/>
    <w:rsid w:val="00DB7ABB"/>
    <w:rsid w:val="00DC2C08"/>
    <w:rsid w:val="00DC4376"/>
    <w:rsid w:val="00DC544B"/>
    <w:rsid w:val="00DC619C"/>
    <w:rsid w:val="00DC6269"/>
    <w:rsid w:val="00DC7628"/>
    <w:rsid w:val="00DD141F"/>
    <w:rsid w:val="00DD227D"/>
    <w:rsid w:val="00DD3361"/>
    <w:rsid w:val="00DD4D09"/>
    <w:rsid w:val="00DD50C0"/>
    <w:rsid w:val="00DD559D"/>
    <w:rsid w:val="00DD58C0"/>
    <w:rsid w:val="00DD7A49"/>
    <w:rsid w:val="00DE0DFA"/>
    <w:rsid w:val="00DE6AD6"/>
    <w:rsid w:val="00DF0522"/>
    <w:rsid w:val="00DF1841"/>
    <w:rsid w:val="00DF1C6E"/>
    <w:rsid w:val="00DF236C"/>
    <w:rsid w:val="00DF2E93"/>
    <w:rsid w:val="00DF4593"/>
    <w:rsid w:val="00DF7EF6"/>
    <w:rsid w:val="00E00594"/>
    <w:rsid w:val="00E01642"/>
    <w:rsid w:val="00E01F98"/>
    <w:rsid w:val="00E03BAC"/>
    <w:rsid w:val="00E04190"/>
    <w:rsid w:val="00E042C2"/>
    <w:rsid w:val="00E058DD"/>
    <w:rsid w:val="00E06462"/>
    <w:rsid w:val="00E07653"/>
    <w:rsid w:val="00E10836"/>
    <w:rsid w:val="00E12FFD"/>
    <w:rsid w:val="00E14945"/>
    <w:rsid w:val="00E1594D"/>
    <w:rsid w:val="00E16682"/>
    <w:rsid w:val="00E21A38"/>
    <w:rsid w:val="00E21A6D"/>
    <w:rsid w:val="00E24AF1"/>
    <w:rsid w:val="00E25A0A"/>
    <w:rsid w:val="00E31F78"/>
    <w:rsid w:val="00E3400C"/>
    <w:rsid w:val="00E3430C"/>
    <w:rsid w:val="00E35235"/>
    <w:rsid w:val="00E36072"/>
    <w:rsid w:val="00E4090A"/>
    <w:rsid w:val="00E40BA4"/>
    <w:rsid w:val="00E41948"/>
    <w:rsid w:val="00E44DE9"/>
    <w:rsid w:val="00E45FCE"/>
    <w:rsid w:val="00E4636D"/>
    <w:rsid w:val="00E46E7F"/>
    <w:rsid w:val="00E46F4A"/>
    <w:rsid w:val="00E52D58"/>
    <w:rsid w:val="00E52ED1"/>
    <w:rsid w:val="00E54FAD"/>
    <w:rsid w:val="00E578FA"/>
    <w:rsid w:val="00E57CE2"/>
    <w:rsid w:val="00E57DAF"/>
    <w:rsid w:val="00E608A9"/>
    <w:rsid w:val="00E60E01"/>
    <w:rsid w:val="00E63E4E"/>
    <w:rsid w:val="00E65D9D"/>
    <w:rsid w:val="00E6648F"/>
    <w:rsid w:val="00E6735D"/>
    <w:rsid w:val="00E72E18"/>
    <w:rsid w:val="00E75661"/>
    <w:rsid w:val="00E7669F"/>
    <w:rsid w:val="00E774A2"/>
    <w:rsid w:val="00E80C5C"/>
    <w:rsid w:val="00E80D9A"/>
    <w:rsid w:val="00E84C1F"/>
    <w:rsid w:val="00E85D69"/>
    <w:rsid w:val="00E876CF"/>
    <w:rsid w:val="00E906EE"/>
    <w:rsid w:val="00E90AC1"/>
    <w:rsid w:val="00E9410C"/>
    <w:rsid w:val="00E9542B"/>
    <w:rsid w:val="00EA0B4E"/>
    <w:rsid w:val="00EA3CEA"/>
    <w:rsid w:val="00EA3CF5"/>
    <w:rsid w:val="00EA4F9B"/>
    <w:rsid w:val="00EA6480"/>
    <w:rsid w:val="00EA6A3A"/>
    <w:rsid w:val="00EB12D6"/>
    <w:rsid w:val="00EB158E"/>
    <w:rsid w:val="00EB2A6D"/>
    <w:rsid w:val="00EB358A"/>
    <w:rsid w:val="00EB5247"/>
    <w:rsid w:val="00EB58AA"/>
    <w:rsid w:val="00EB6D20"/>
    <w:rsid w:val="00EB72AF"/>
    <w:rsid w:val="00EB74D5"/>
    <w:rsid w:val="00EC262F"/>
    <w:rsid w:val="00EC3312"/>
    <w:rsid w:val="00EC489E"/>
    <w:rsid w:val="00ED007A"/>
    <w:rsid w:val="00ED1964"/>
    <w:rsid w:val="00ED2B91"/>
    <w:rsid w:val="00ED4BFA"/>
    <w:rsid w:val="00ED691A"/>
    <w:rsid w:val="00ED692E"/>
    <w:rsid w:val="00ED6F54"/>
    <w:rsid w:val="00EE189C"/>
    <w:rsid w:val="00EE2AE8"/>
    <w:rsid w:val="00EE30ED"/>
    <w:rsid w:val="00EF1814"/>
    <w:rsid w:val="00EF1FDA"/>
    <w:rsid w:val="00EF4827"/>
    <w:rsid w:val="00F0458D"/>
    <w:rsid w:val="00F14648"/>
    <w:rsid w:val="00F14D21"/>
    <w:rsid w:val="00F1513E"/>
    <w:rsid w:val="00F16394"/>
    <w:rsid w:val="00F164D1"/>
    <w:rsid w:val="00F168A3"/>
    <w:rsid w:val="00F16FED"/>
    <w:rsid w:val="00F2105A"/>
    <w:rsid w:val="00F23297"/>
    <w:rsid w:val="00F232CB"/>
    <w:rsid w:val="00F236C2"/>
    <w:rsid w:val="00F254B1"/>
    <w:rsid w:val="00F269F2"/>
    <w:rsid w:val="00F308A6"/>
    <w:rsid w:val="00F3736B"/>
    <w:rsid w:val="00F439AB"/>
    <w:rsid w:val="00F452B2"/>
    <w:rsid w:val="00F46B29"/>
    <w:rsid w:val="00F51CCA"/>
    <w:rsid w:val="00F61413"/>
    <w:rsid w:val="00F66371"/>
    <w:rsid w:val="00F66FCC"/>
    <w:rsid w:val="00F70C78"/>
    <w:rsid w:val="00F70C9E"/>
    <w:rsid w:val="00F70CAF"/>
    <w:rsid w:val="00F7125B"/>
    <w:rsid w:val="00F73853"/>
    <w:rsid w:val="00F73B29"/>
    <w:rsid w:val="00F769D4"/>
    <w:rsid w:val="00F8127C"/>
    <w:rsid w:val="00F86F21"/>
    <w:rsid w:val="00F90A46"/>
    <w:rsid w:val="00F90BD1"/>
    <w:rsid w:val="00F92DD9"/>
    <w:rsid w:val="00F9337D"/>
    <w:rsid w:val="00F9367D"/>
    <w:rsid w:val="00F939A3"/>
    <w:rsid w:val="00F94BE1"/>
    <w:rsid w:val="00F94DC4"/>
    <w:rsid w:val="00F9716A"/>
    <w:rsid w:val="00F971BE"/>
    <w:rsid w:val="00FA39B9"/>
    <w:rsid w:val="00FA4679"/>
    <w:rsid w:val="00FA5776"/>
    <w:rsid w:val="00FA64FE"/>
    <w:rsid w:val="00FA71FE"/>
    <w:rsid w:val="00FB7410"/>
    <w:rsid w:val="00FB7B34"/>
    <w:rsid w:val="00FC0C57"/>
    <w:rsid w:val="00FC0E91"/>
    <w:rsid w:val="00FC1A9A"/>
    <w:rsid w:val="00FC3C9D"/>
    <w:rsid w:val="00FC6A1B"/>
    <w:rsid w:val="00FC7EA7"/>
    <w:rsid w:val="00FD0711"/>
    <w:rsid w:val="00FD304C"/>
    <w:rsid w:val="00FD4CA7"/>
    <w:rsid w:val="00FD72A1"/>
    <w:rsid w:val="00FD779D"/>
    <w:rsid w:val="00FE0B11"/>
    <w:rsid w:val="00FE3B15"/>
    <w:rsid w:val="00FE3D6C"/>
    <w:rsid w:val="00FE40C6"/>
    <w:rsid w:val="00FE43C6"/>
    <w:rsid w:val="00FE6D08"/>
    <w:rsid w:val="00FE740B"/>
    <w:rsid w:val="00FE747F"/>
    <w:rsid w:val="00FF0130"/>
    <w:rsid w:val="00FF0504"/>
    <w:rsid w:val="00FF0ABC"/>
    <w:rsid w:val="00FF4785"/>
    <w:rsid w:val="00FF4D26"/>
    <w:rsid w:val="00FF5083"/>
    <w:rsid w:val="00FF5563"/>
    <w:rsid w:val="00FF5BB9"/>
    <w:rsid w:val="00FF602D"/>
    <w:rsid w:val="00FF7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FED"/>
    <w:rPr>
      <w:rFonts w:ascii="Times New Roman" w:eastAsia="Times New Roman" w:hAnsi="Times New Roman"/>
      <w:sz w:val="24"/>
      <w:szCs w:val="24"/>
    </w:rPr>
  </w:style>
  <w:style w:type="paragraph" w:styleId="Heading6">
    <w:name w:val="heading 6"/>
    <w:basedOn w:val="Normal"/>
    <w:next w:val="Normal"/>
    <w:link w:val="Heading6Char"/>
    <w:unhideWhenUsed/>
    <w:qFormat/>
    <w:rsid w:val="002A5743"/>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6FED"/>
    <w:pPr>
      <w:tabs>
        <w:tab w:val="center" w:pos="4320"/>
        <w:tab w:val="right" w:pos="8640"/>
      </w:tabs>
    </w:pPr>
    <w:rPr>
      <w:lang w:val="x-none" w:eastAsia="x-none"/>
    </w:rPr>
  </w:style>
  <w:style w:type="character" w:customStyle="1" w:styleId="FooterChar">
    <w:name w:val="Footer Char"/>
    <w:link w:val="Footer"/>
    <w:rsid w:val="00F16FED"/>
    <w:rPr>
      <w:rFonts w:ascii="Times New Roman" w:eastAsia="Times New Roman" w:hAnsi="Times New Roman" w:cs="Times New Roman"/>
      <w:sz w:val="24"/>
      <w:szCs w:val="24"/>
    </w:rPr>
  </w:style>
  <w:style w:type="character" w:styleId="PageNumber">
    <w:name w:val="page number"/>
    <w:basedOn w:val="DefaultParagraphFont"/>
    <w:rsid w:val="00F16FED"/>
  </w:style>
  <w:style w:type="paragraph" w:styleId="ListParagraph">
    <w:name w:val="List Paragraph"/>
    <w:basedOn w:val="Normal"/>
    <w:uiPriority w:val="34"/>
    <w:qFormat/>
    <w:rsid w:val="008B7DA5"/>
    <w:pPr>
      <w:ind w:left="720"/>
      <w:contextualSpacing/>
    </w:pPr>
  </w:style>
  <w:style w:type="paragraph" w:styleId="Header">
    <w:name w:val="header"/>
    <w:basedOn w:val="Normal"/>
    <w:link w:val="HeaderChar"/>
    <w:uiPriority w:val="99"/>
    <w:unhideWhenUsed/>
    <w:rsid w:val="00217B88"/>
    <w:pPr>
      <w:tabs>
        <w:tab w:val="center" w:pos="4680"/>
        <w:tab w:val="right" w:pos="9360"/>
      </w:tabs>
    </w:pPr>
    <w:rPr>
      <w:lang w:val="x-none" w:eastAsia="x-none"/>
    </w:rPr>
  </w:style>
  <w:style w:type="character" w:customStyle="1" w:styleId="HeaderChar">
    <w:name w:val="Header Char"/>
    <w:link w:val="Header"/>
    <w:uiPriority w:val="99"/>
    <w:rsid w:val="00217B88"/>
    <w:rPr>
      <w:rFonts w:ascii="Times New Roman" w:eastAsia="Times New Roman" w:hAnsi="Times New Roman" w:cs="Times New Roman"/>
      <w:sz w:val="24"/>
      <w:szCs w:val="24"/>
    </w:rPr>
  </w:style>
  <w:style w:type="character" w:customStyle="1" w:styleId="Heading6Char">
    <w:name w:val="Heading 6 Char"/>
    <w:link w:val="Heading6"/>
    <w:rsid w:val="002A5743"/>
    <w:rPr>
      <w:rFonts w:eastAsia="Times New Roman"/>
      <w:b/>
      <w:bCs/>
      <w:sz w:val="22"/>
      <w:szCs w:val="22"/>
      <w:lang w:val="x-none" w:eastAsia="x-none"/>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iPriority w:val="99"/>
    <w:unhideWhenUsed/>
    <w:qFormat/>
    <w:rsid w:val="002A5743"/>
    <w:pPr>
      <w:ind w:firstLine="737"/>
      <w:jc w:val="both"/>
    </w:pPr>
    <w:rPr>
      <w:rFonts w:eastAsia="Arial"/>
      <w:sz w:val="20"/>
      <w:szCs w:val="20"/>
      <w:lang w:val="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link w:val="FootnoteText"/>
    <w:uiPriority w:val="99"/>
    <w:qFormat/>
    <w:rsid w:val="002A5743"/>
    <w:rPr>
      <w:rFonts w:ascii="Times New Roman" w:eastAsia="Arial" w:hAnsi="Times New Roman"/>
      <w:lang w:eastAsia="en-US"/>
    </w:rPr>
  </w:style>
  <w:style w:type="character" w:styleId="FootnoteReference">
    <w:name w:val="footnote reference"/>
    <w:aliases w:val="Footnote,Footnote text,ftref,BearingPoint,16 Point,Superscript 6 Point,fr,Footnote Text1,f,Ref,de nota al pie,Footnote + Arial,10 pt,Black,Footnote Text11,BVI fnr,(NECG) Footnote Reference, BVI fnr,footnote ref,de nota al p,SUPERS,R"/>
    <w:link w:val="4GCharCharChar"/>
    <w:uiPriority w:val="99"/>
    <w:unhideWhenUsed/>
    <w:qFormat/>
    <w:rsid w:val="002A5743"/>
    <w:rPr>
      <w:vertAlign w:val="superscript"/>
    </w:rPr>
  </w:style>
  <w:style w:type="paragraph" w:styleId="BalloonText">
    <w:name w:val="Balloon Text"/>
    <w:basedOn w:val="Normal"/>
    <w:link w:val="BalloonTextChar"/>
    <w:uiPriority w:val="99"/>
    <w:semiHidden/>
    <w:unhideWhenUsed/>
    <w:rsid w:val="00C33629"/>
    <w:rPr>
      <w:rFonts w:ascii="Tahoma" w:hAnsi="Tahoma"/>
      <w:sz w:val="16"/>
      <w:szCs w:val="16"/>
    </w:rPr>
  </w:style>
  <w:style w:type="character" w:customStyle="1" w:styleId="BalloonTextChar">
    <w:name w:val="Balloon Text Char"/>
    <w:link w:val="BalloonText"/>
    <w:uiPriority w:val="99"/>
    <w:semiHidden/>
    <w:rsid w:val="00C33629"/>
    <w:rPr>
      <w:rFonts w:ascii="Tahoma" w:eastAsia="Times New Roman" w:hAnsi="Tahoma" w:cs="Tahoma"/>
      <w:sz w:val="16"/>
      <w:szCs w:val="16"/>
      <w:lang w:val="en-US" w:eastAsia="en-US"/>
    </w:rPr>
  </w:style>
  <w:style w:type="paragraph" w:customStyle="1" w:styleId="4GCharCharChar">
    <w:name w:val="4_G Char Char Char"/>
    <w:basedOn w:val="Normal"/>
    <w:link w:val="FootnoteReference"/>
    <w:uiPriority w:val="99"/>
    <w:qFormat/>
    <w:rsid w:val="00372621"/>
    <w:pPr>
      <w:spacing w:before="100" w:line="240" w:lineRule="exact"/>
    </w:pPr>
    <w:rPr>
      <w:rFonts w:ascii="Calibri" w:eastAsia="Calibri" w:hAnsi="Calibri"/>
      <w:sz w:val="20"/>
      <w:szCs w:val="20"/>
      <w:vertAlign w:val="superscript"/>
      <w:lang w:val="x-none" w:eastAsia="x-none"/>
    </w:rPr>
  </w:style>
  <w:style w:type="paragraph" w:customStyle="1" w:styleId="Form">
    <w:name w:val="Form"/>
    <w:basedOn w:val="Normal"/>
    <w:link w:val="FormChar"/>
    <w:rsid w:val="003E3B47"/>
    <w:pPr>
      <w:tabs>
        <w:tab w:val="left" w:pos="1440"/>
        <w:tab w:val="left" w:pos="2160"/>
        <w:tab w:val="left" w:pos="2880"/>
        <w:tab w:val="right" w:pos="7200"/>
      </w:tabs>
      <w:spacing w:before="60" w:after="60"/>
      <w:ind w:firstLine="720"/>
      <w:jc w:val="both"/>
    </w:pPr>
    <w:rPr>
      <w:sz w:val="28"/>
      <w:szCs w:val="28"/>
      <w:lang w:val="en-GB" w:eastAsia="x-none"/>
    </w:rPr>
  </w:style>
  <w:style w:type="character" w:customStyle="1" w:styleId="FormChar">
    <w:name w:val="Form Char"/>
    <w:link w:val="Form"/>
    <w:rsid w:val="003E3B47"/>
    <w:rPr>
      <w:rFonts w:ascii="Times New Roman" w:eastAsia="Times New Roman" w:hAnsi="Times New Roman"/>
      <w:sz w:val="28"/>
      <w:szCs w:val="28"/>
      <w:lang w:val="en-GB" w:eastAsia="x-none"/>
    </w:rPr>
  </w:style>
  <w:style w:type="paragraph" w:customStyle="1" w:styleId="Noinhan">
    <w:name w:val="Noi nhan"/>
    <w:basedOn w:val="Normal"/>
    <w:rsid w:val="00D76D23"/>
    <w:pPr>
      <w:widowControl w:val="0"/>
      <w:spacing w:line="180" w:lineRule="exact"/>
      <w:ind w:left="113" w:hanging="113"/>
      <w:jc w:val="both"/>
    </w:pPr>
    <w:rPr>
      <w:rFonts w:ascii=".VnTime" w:hAnsi=".VnTime"/>
      <w:sz w:val="16"/>
    </w:rPr>
  </w:style>
  <w:style w:type="paragraph" w:styleId="BodyText">
    <w:name w:val="Body Text"/>
    <w:aliases w:val="Drawings 8,Text Box"/>
    <w:basedOn w:val="Normal"/>
    <w:link w:val="BodyTextChar"/>
    <w:rsid w:val="00E01642"/>
    <w:pPr>
      <w:jc w:val="both"/>
    </w:pPr>
    <w:rPr>
      <w:sz w:val="28"/>
      <w:lang w:val="x-none" w:eastAsia="x-none"/>
    </w:rPr>
  </w:style>
  <w:style w:type="character" w:customStyle="1" w:styleId="BodyTextChar">
    <w:name w:val="Body Text Char"/>
    <w:aliases w:val="Drawings 8 Char,Text Box Char"/>
    <w:link w:val="BodyText"/>
    <w:rsid w:val="00E01642"/>
    <w:rPr>
      <w:rFonts w:ascii="Times New Roman" w:eastAsia="Times New Roman" w:hAnsi="Times New Roman"/>
      <w:sz w:val="28"/>
      <w:szCs w:val="24"/>
      <w:lang w:val="x-none" w:eastAsia="x-none"/>
    </w:rPr>
  </w:style>
  <w:style w:type="paragraph" w:styleId="NormalWeb">
    <w:name w:val="Normal (Web)"/>
    <w:basedOn w:val="Normal"/>
    <w:uiPriority w:val="99"/>
    <w:semiHidden/>
    <w:unhideWhenUsed/>
    <w:rsid w:val="00A86EBD"/>
    <w:pPr>
      <w:spacing w:before="100" w:beforeAutospacing="1" w:after="100" w:afterAutospacing="1"/>
    </w:pPr>
    <w:rPr>
      <w:lang w:val="vi-VN" w:eastAsia="vi-VN"/>
    </w:rPr>
  </w:style>
  <w:style w:type="character" w:customStyle="1" w:styleId="fontstyle01">
    <w:name w:val="fontstyle01"/>
    <w:rsid w:val="00EF4827"/>
    <w:rPr>
      <w:rFonts w:ascii="Times New Roman" w:hAnsi="Times New Roman" w:cs="Times New Roman" w:hint="default"/>
      <w:b w:val="0"/>
      <w:bCs w:val="0"/>
      <w:i w:val="0"/>
      <w:iCs w:val="0"/>
      <w:color w:val="000000"/>
      <w:sz w:val="28"/>
      <w:szCs w:val="28"/>
    </w:rPr>
  </w:style>
  <w:style w:type="character" w:customStyle="1" w:styleId="fontstyle21">
    <w:name w:val="fontstyle21"/>
    <w:rsid w:val="00EF4827"/>
    <w:rPr>
      <w:rFonts w:ascii="Times New Roman" w:hAnsi="Times New Roman" w:cs="Times New Roman" w:hint="default"/>
      <w:b/>
      <w:bCs/>
      <w:i w:val="0"/>
      <w:iCs w:val="0"/>
      <w:color w:val="000000"/>
      <w:sz w:val="28"/>
      <w:szCs w:val="28"/>
    </w:rPr>
  </w:style>
  <w:style w:type="paragraph" w:customStyle="1" w:styleId="ky-ten">
    <w:name w:val="ky-ten"/>
    <w:basedOn w:val="Normal"/>
    <w:rsid w:val="00A84BA0"/>
    <w:pPr>
      <w:widowControl w:val="0"/>
      <w:spacing w:before="160" w:line="300" w:lineRule="exact"/>
      <w:ind w:left="2268"/>
      <w:jc w:val="center"/>
    </w:pPr>
    <w:rPr>
      <w:rFonts w:ascii="VNtimes new roman" w:hAnsi="VNtimes new roman"/>
      <w:b/>
      <w:sz w:val="20"/>
    </w:rPr>
  </w:style>
  <w:style w:type="character" w:styleId="CommentReference">
    <w:name w:val="annotation reference"/>
    <w:basedOn w:val="DefaultParagraphFont"/>
    <w:uiPriority w:val="99"/>
    <w:semiHidden/>
    <w:unhideWhenUsed/>
    <w:rsid w:val="003165D2"/>
    <w:rPr>
      <w:sz w:val="16"/>
      <w:szCs w:val="16"/>
    </w:rPr>
  </w:style>
  <w:style w:type="paragraph" w:styleId="CommentText">
    <w:name w:val="annotation text"/>
    <w:basedOn w:val="Normal"/>
    <w:link w:val="CommentTextChar"/>
    <w:uiPriority w:val="99"/>
    <w:semiHidden/>
    <w:unhideWhenUsed/>
    <w:rsid w:val="003165D2"/>
    <w:rPr>
      <w:sz w:val="20"/>
      <w:szCs w:val="20"/>
    </w:rPr>
  </w:style>
  <w:style w:type="character" w:customStyle="1" w:styleId="CommentTextChar">
    <w:name w:val="Comment Text Char"/>
    <w:basedOn w:val="DefaultParagraphFont"/>
    <w:link w:val="CommentText"/>
    <w:uiPriority w:val="99"/>
    <w:semiHidden/>
    <w:rsid w:val="003165D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165D2"/>
    <w:rPr>
      <w:b/>
      <w:bCs/>
    </w:rPr>
  </w:style>
  <w:style w:type="character" w:customStyle="1" w:styleId="CommentSubjectChar">
    <w:name w:val="Comment Subject Char"/>
    <w:basedOn w:val="CommentTextChar"/>
    <w:link w:val="CommentSubject"/>
    <w:uiPriority w:val="99"/>
    <w:semiHidden/>
    <w:rsid w:val="003165D2"/>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FED"/>
    <w:rPr>
      <w:rFonts w:ascii="Times New Roman" w:eastAsia="Times New Roman" w:hAnsi="Times New Roman"/>
      <w:sz w:val="24"/>
      <w:szCs w:val="24"/>
    </w:rPr>
  </w:style>
  <w:style w:type="paragraph" w:styleId="Heading6">
    <w:name w:val="heading 6"/>
    <w:basedOn w:val="Normal"/>
    <w:next w:val="Normal"/>
    <w:link w:val="Heading6Char"/>
    <w:unhideWhenUsed/>
    <w:qFormat/>
    <w:rsid w:val="002A5743"/>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6FED"/>
    <w:pPr>
      <w:tabs>
        <w:tab w:val="center" w:pos="4320"/>
        <w:tab w:val="right" w:pos="8640"/>
      </w:tabs>
    </w:pPr>
    <w:rPr>
      <w:lang w:val="x-none" w:eastAsia="x-none"/>
    </w:rPr>
  </w:style>
  <w:style w:type="character" w:customStyle="1" w:styleId="FooterChar">
    <w:name w:val="Footer Char"/>
    <w:link w:val="Footer"/>
    <w:rsid w:val="00F16FED"/>
    <w:rPr>
      <w:rFonts w:ascii="Times New Roman" w:eastAsia="Times New Roman" w:hAnsi="Times New Roman" w:cs="Times New Roman"/>
      <w:sz w:val="24"/>
      <w:szCs w:val="24"/>
    </w:rPr>
  </w:style>
  <w:style w:type="character" w:styleId="PageNumber">
    <w:name w:val="page number"/>
    <w:basedOn w:val="DefaultParagraphFont"/>
    <w:rsid w:val="00F16FED"/>
  </w:style>
  <w:style w:type="paragraph" w:styleId="ListParagraph">
    <w:name w:val="List Paragraph"/>
    <w:basedOn w:val="Normal"/>
    <w:uiPriority w:val="34"/>
    <w:qFormat/>
    <w:rsid w:val="008B7DA5"/>
    <w:pPr>
      <w:ind w:left="720"/>
      <w:contextualSpacing/>
    </w:pPr>
  </w:style>
  <w:style w:type="paragraph" w:styleId="Header">
    <w:name w:val="header"/>
    <w:basedOn w:val="Normal"/>
    <w:link w:val="HeaderChar"/>
    <w:uiPriority w:val="99"/>
    <w:unhideWhenUsed/>
    <w:rsid w:val="00217B88"/>
    <w:pPr>
      <w:tabs>
        <w:tab w:val="center" w:pos="4680"/>
        <w:tab w:val="right" w:pos="9360"/>
      </w:tabs>
    </w:pPr>
    <w:rPr>
      <w:lang w:val="x-none" w:eastAsia="x-none"/>
    </w:rPr>
  </w:style>
  <w:style w:type="character" w:customStyle="1" w:styleId="HeaderChar">
    <w:name w:val="Header Char"/>
    <w:link w:val="Header"/>
    <w:uiPriority w:val="99"/>
    <w:rsid w:val="00217B88"/>
    <w:rPr>
      <w:rFonts w:ascii="Times New Roman" w:eastAsia="Times New Roman" w:hAnsi="Times New Roman" w:cs="Times New Roman"/>
      <w:sz w:val="24"/>
      <w:szCs w:val="24"/>
    </w:rPr>
  </w:style>
  <w:style w:type="character" w:customStyle="1" w:styleId="Heading6Char">
    <w:name w:val="Heading 6 Char"/>
    <w:link w:val="Heading6"/>
    <w:rsid w:val="002A5743"/>
    <w:rPr>
      <w:rFonts w:eastAsia="Times New Roman"/>
      <w:b/>
      <w:bCs/>
      <w:sz w:val="22"/>
      <w:szCs w:val="22"/>
      <w:lang w:val="x-none" w:eastAsia="x-none"/>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iPriority w:val="99"/>
    <w:unhideWhenUsed/>
    <w:qFormat/>
    <w:rsid w:val="002A5743"/>
    <w:pPr>
      <w:ind w:firstLine="737"/>
      <w:jc w:val="both"/>
    </w:pPr>
    <w:rPr>
      <w:rFonts w:eastAsia="Arial"/>
      <w:sz w:val="20"/>
      <w:szCs w:val="20"/>
      <w:lang w:val="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link w:val="FootnoteText"/>
    <w:uiPriority w:val="99"/>
    <w:qFormat/>
    <w:rsid w:val="002A5743"/>
    <w:rPr>
      <w:rFonts w:ascii="Times New Roman" w:eastAsia="Arial" w:hAnsi="Times New Roman"/>
      <w:lang w:eastAsia="en-US"/>
    </w:rPr>
  </w:style>
  <w:style w:type="character" w:styleId="FootnoteReference">
    <w:name w:val="footnote reference"/>
    <w:aliases w:val="Footnote,Footnote text,ftref,BearingPoint,16 Point,Superscript 6 Point,fr,Footnote Text1,f,Ref,de nota al pie,Footnote + Arial,10 pt,Black,Footnote Text11,BVI fnr,(NECG) Footnote Reference, BVI fnr,footnote ref,de nota al p,SUPERS,R"/>
    <w:link w:val="4GCharCharChar"/>
    <w:uiPriority w:val="99"/>
    <w:unhideWhenUsed/>
    <w:qFormat/>
    <w:rsid w:val="002A5743"/>
    <w:rPr>
      <w:vertAlign w:val="superscript"/>
    </w:rPr>
  </w:style>
  <w:style w:type="paragraph" w:styleId="BalloonText">
    <w:name w:val="Balloon Text"/>
    <w:basedOn w:val="Normal"/>
    <w:link w:val="BalloonTextChar"/>
    <w:uiPriority w:val="99"/>
    <w:semiHidden/>
    <w:unhideWhenUsed/>
    <w:rsid w:val="00C33629"/>
    <w:rPr>
      <w:rFonts w:ascii="Tahoma" w:hAnsi="Tahoma"/>
      <w:sz w:val="16"/>
      <w:szCs w:val="16"/>
    </w:rPr>
  </w:style>
  <w:style w:type="character" w:customStyle="1" w:styleId="BalloonTextChar">
    <w:name w:val="Balloon Text Char"/>
    <w:link w:val="BalloonText"/>
    <w:uiPriority w:val="99"/>
    <w:semiHidden/>
    <w:rsid w:val="00C33629"/>
    <w:rPr>
      <w:rFonts w:ascii="Tahoma" w:eastAsia="Times New Roman" w:hAnsi="Tahoma" w:cs="Tahoma"/>
      <w:sz w:val="16"/>
      <w:szCs w:val="16"/>
      <w:lang w:val="en-US" w:eastAsia="en-US"/>
    </w:rPr>
  </w:style>
  <w:style w:type="paragraph" w:customStyle="1" w:styleId="4GCharCharChar">
    <w:name w:val="4_G Char Char Char"/>
    <w:basedOn w:val="Normal"/>
    <w:link w:val="FootnoteReference"/>
    <w:uiPriority w:val="99"/>
    <w:qFormat/>
    <w:rsid w:val="00372621"/>
    <w:pPr>
      <w:spacing w:before="100" w:line="240" w:lineRule="exact"/>
    </w:pPr>
    <w:rPr>
      <w:rFonts w:ascii="Calibri" w:eastAsia="Calibri" w:hAnsi="Calibri"/>
      <w:sz w:val="20"/>
      <w:szCs w:val="20"/>
      <w:vertAlign w:val="superscript"/>
      <w:lang w:val="x-none" w:eastAsia="x-none"/>
    </w:rPr>
  </w:style>
  <w:style w:type="paragraph" w:customStyle="1" w:styleId="Form">
    <w:name w:val="Form"/>
    <w:basedOn w:val="Normal"/>
    <w:link w:val="FormChar"/>
    <w:rsid w:val="003E3B47"/>
    <w:pPr>
      <w:tabs>
        <w:tab w:val="left" w:pos="1440"/>
        <w:tab w:val="left" w:pos="2160"/>
        <w:tab w:val="left" w:pos="2880"/>
        <w:tab w:val="right" w:pos="7200"/>
      </w:tabs>
      <w:spacing w:before="60" w:after="60"/>
      <w:ind w:firstLine="720"/>
      <w:jc w:val="both"/>
    </w:pPr>
    <w:rPr>
      <w:sz w:val="28"/>
      <w:szCs w:val="28"/>
      <w:lang w:val="en-GB" w:eastAsia="x-none"/>
    </w:rPr>
  </w:style>
  <w:style w:type="character" w:customStyle="1" w:styleId="FormChar">
    <w:name w:val="Form Char"/>
    <w:link w:val="Form"/>
    <w:rsid w:val="003E3B47"/>
    <w:rPr>
      <w:rFonts w:ascii="Times New Roman" w:eastAsia="Times New Roman" w:hAnsi="Times New Roman"/>
      <w:sz w:val="28"/>
      <w:szCs w:val="28"/>
      <w:lang w:val="en-GB" w:eastAsia="x-none"/>
    </w:rPr>
  </w:style>
  <w:style w:type="paragraph" w:customStyle="1" w:styleId="Noinhan">
    <w:name w:val="Noi nhan"/>
    <w:basedOn w:val="Normal"/>
    <w:rsid w:val="00D76D23"/>
    <w:pPr>
      <w:widowControl w:val="0"/>
      <w:spacing w:line="180" w:lineRule="exact"/>
      <w:ind w:left="113" w:hanging="113"/>
      <w:jc w:val="both"/>
    </w:pPr>
    <w:rPr>
      <w:rFonts w:ascii=".VnTime" w:hAnsi=".VnTime"/>
      <w:sz w:val="16"/>
    </w:rPr>
  </w:style>
  <w:style w:type="paragraph" w:styleId="BodyText">
    <w:name w:val="Body Text"/>
    <w:aliases w:val="Drawings 8,Text Box"/>
    <w:basedOn w:val="Normal"/>
    <w:link w:val="BodyTextChar"/>
    <w:rsid w:val="00E01642"/>
    <w:pPr>
      <w:jc w:val="both"/>
    </w:pPr>
    <w:rPr>
      <w:sz w:val="28"/>
      <w:lang w:val="x-none" w:eastAsia="x-none"/>
    </w:rPr>
  </w:style>
  <w:style w:type="character" w:customStyle="1" w:styleId="BodyTextChar">
    <w:name w:val="Body Text Char"/>
    <w:aliases w:val="Drawings 8 Char,Text Box Char"/>
    <w:link w:val="BodyText"/>
    <w:rsid w:val="00E01642"/>
    <w:rPr>
      <w:rFonts w:ascii="Times New Roman" w:eastAsia="Times New Roman" w:hAnsi="Times New Roman"/>
      <w:sz w:val="28"/>
      <w:szCs w:val="24"/>
      <w:lang w:val="x-none" w:eastAsia="x-none"/>
    </w:rPr>
  </w:style>
  <w:style w:type="paragraph" w:styleId="NormalWeb">
    <w:name w:val="Normal (Web)"/>
    <w:basedOn w:val="Normal"/>
    <w:uiPriority w:val="99"/>
    <w:semiHidden/>
    <w:unhideWhenUsed/>
    <w:rsid w:val="00A86EBD"/>
    <w:pPr>
      <w:spacing w:before="100" w:beforeAutospacing="1" w:after="100" w:afterAutospacing="1"/>
    </w:pPr>
    <w:rPr>
      <w:lang w:val="vi-VN" w:eastAsia="vi-VN"/>
    </w:rPr>
  </w:style>
  <w:style w:type="character" w:customStyle="1" w:styleId="fontstyle01">
    <w:name w:val="fontstyle01"/>
    <w:rsid w:val="00EF4827"/>
    <w:rPr>
      <w:rFonts w:ascii="Times New Roman" w:hAnsi="Times New Roman" w:cs="Times New Roman" w:hint="default"/>
      <w:b w:val="0"/>
      <w:bCs w:val="0"/>
      <w:i w:val="0"/>
      <w:iCs w:val="0"/>
      <w:color w:val="000000"/>
      <w:sz w:val="28"/>
      <w:szCs w:val="28"/>
    </w:rPr>
  </w:style>
  <w:style w:type="character" w:customStyle="1" w:styleId="fontstyle21">
    <w:name w:val="fontstyle21"/>
    <w:rsid w:val="00EF4827"/>
    <w:rPr>
      <w:rFonts w:ascii="Times New Roman" w:hAnsi="Times New Roman" w:cs="Times New Roman" w:hint="default"/>
      <w:b/>
      <w:bCs/>
      <w:i w:val="0"/>
      <w:iCs w:val="0"/>
      <w:color w:val="000000"/>
      <w:sz w:val="28"/>
      <w:szCs w:val="28"/>
    </w:rPr>
  </w:style>
  <w:style w:type="paragraph" w:customStyle="1" w:styleId="ky-ten">
    <w:name w:val="ky-ten"/>
    <w:basedOn w:val="Normal"/>
    <w:rsid w:val="00A84BA0"/>
    <w:pPr>
      <w:widowControl w:val="0"/>
      <w:spacing w:before="160" w:line="300" w:lineRule="exact"/>
      <w:ind w:left="2268"/>
      <w:jc w:val="center"/>
    </w:pPr>
    <w:rPr>
      <w:rFonts w:ascii="VNtimes new roman" w:hAnsi="VNtimes new roman"/>
      <w:b/>
      <w:sz w:val="20"/>
    </w:rPr>
  </w:style>
  <w:style w:type="character" w:styleId="CommentReference">
    <w:name w:val="annotation reference"/>
    <w:basedOn w:val="DefaultParagraphFont"/>
    <w:uiPriority w:val="99"/>
    <w:semiHidden/>
    <w:unhideWhenUsed/>
    <w:rsid w:val="003165D2"/>
    <w:rPr>
      <w:sz w:val="16"/>
      <w:szCs w:val="16"/>
    </w:rPr>
  </w:style>
  <w:style w:type="paragraph" w:styleId="CommentText">
    <w:name w:val="annotation text"/>
    <w:basedOn w:val="Normal"/>
    <w:link w:val="CommentTextChar"/>
    <w:uiPriority w:val="99"/>
    <w:semiHidden/>
    <w:unhideWhenUsed/>
    <w:rsid w:val="003165D2"/>
    <w:rPr>
      <w:sz w:val="20"/>
      <w:szCs w:val="20"/>
    </w:rPr>
  </w:style>
  <w:style w:type="character" w:customStyle="1" w:styleId="CommentTextChar">
    <w:name w:val="Comment Text Char"/>
    <w:basedOn w:val="DefaultParagraphFont"/>
    <w:link w:val="CommentText"/>
    <w:uiPriority w:val="99"/>
    <w:semiHidden/>
    <w:rsid w:val="003165D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165D2"/>
    <w:rPr>
      <w:b/>
      <w:bCs/>
    </w:rPr>
  </w:style>
  <w:style w:type="character" w:customStyle="1" w:styleId="CommentSubjectChar">
    <w:name w:val="Comment Subject Char"/>
    <w:basedOn w:val="CommentTextChar"/>
    <w:link w:val="CommentSubject"/>
    <w:uiPriority w:val="99"/>
    <w:semiHidden/>
    <w:rsid w:val="003165D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616056">
      <w:bodyDiv w:val="1"/>
      <w:marLeft w:val="0"/>
      <w:marRight w:val="0"/>
      <w:marTop w:val="0"/>
      <w:marBottom w:val="0"/>
      <w:divBdr>
        <w:top w:val="none" w:sz="0" w:space="0" w:color="auto"/>
        <w:left w:val="none" w:sz="0" w:space="0" w:color="auto"/>
        <w:bottom w:val="none" w:sz="0" w:space="0" w:color="auto"/>
        <w:right w:val="none" w:sz="0" w:space="0" w:color="auto"/>
      </w:divBdr>
      <w:divsChild>
        <w:div w:id="400714734">
          <w:marLeft w:val="0"/>
          <w:marRight w:val="0"/>
          <w:marTop w:val="0"/>
          <w:marBottom w:val="0"/>
          <w:divBdr>
            <w:top w:val="none" w:sz="0" w:space="0" w:color="auto"/>
            <w:left w:val="none" w:sz="0" w:space="0" w:color="auto"/>
            <w:bottom w:val="none" w:sz="0" w:space="0" w:color="auto"/>
            <w:right w:val="none" w:sz="0" w:space="0" w:color="auto"/>
          </w:divBdr>
          <w:divsChild>
            <w:div w:id="478033768">
              <w:marLeft w:val="0"/>
              <w:marRight w:val="225"/>
              <w:marTop w:val="0"/>
              <w:marBottom w:val="0"/>
              <w:divBdr>
                <w:top w:val="none" w:sz="0" w:space="0" w:color="auto"/>
                <w:left w:val="none" w:sz="0" w:space="0" w:color="auto"/>
                <w:bottom w:val="none" w:sz="0" w:space="0" w:color="auto"/>
                <w:right w:val="none" w:sz="0" w:space="0" w:color="auto"/>
              </w:divBdr>
              <w:divsChild>
                <w:div w:id="1403792451">
                  <w:marLeft w:val="0"/>
                  <w:marRight w:val="0"/>
                  <w:marTop w:val="0"/>
                  <w:marBottom w:val="0"/>
                  <w:divBdr>
                    <w:top w:val="none" w:sz="0" w:space="0" w:color="auto"/>
                    <w:left w:val="none" w:sz="0" w:space="0" w:color="auto"/>
                    <w:bottom w:val="none" w:sz="0" w:space="0" w:color="auto"/>
                    <w:right w:val="none" w:sz="0" w:space="0" w:color="auto"/>
                  </w:divBdr>
                  <w:divsChild>
                    <w:div w:id="1486579838">
                      <w:marLeft w:val="0"/>
                      <w:marRight w:val="0"/>
                      <w:marTop w:val="0"/>
                      <w:marBottom w:val="0"/>
                      <w:divBdr>
                        <w:top w:val="none" w:sz="0" w:space="0" w:color="auto"/>
                        <w:left w:val="none" w:sz="0" w:space="0" w:color="auto"/>
                        <w:bottom w:val="none" w:sz="0" w:space="0" w:color="auto"/>
                        <w:right w:val="none" w:sz="0" w:space="0" w:color="auto"/>
                      </w:divBdr>
                      <w:divsChild>
                        <w:div w:id="10957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7154">
      <w:bodyDiv w:val="1"/>
      <w:marLeft w:val="0"/>
      <w:marRight w:val="0"/>
      <w:marTop w:val="0"/>
      <w:marBottom w:val="0"/>
      <w:divBdr>
        <w:top w:val="none" w:sz="0" w:space="0" w:color="auto"/>
        <w:left w:val="none" w:sz="0" w:space="0" w:color="auto"/>
        <w:bottom w:val="none" w:sz="0" w:space="0" w:color="auto"/>
        <w:right w:val="none" w:sz="0" w:space="0" w:color="auto"/>
      </w:divBdr>
    </w:div>
    <w:div w:id="189230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2B4EE9-A38E-42B8-ADB8-B7A150718A22}">
  <ds:schemaRefs>
    <ds:schemaRef ds:uri="http://schemas.openxmlformats.org/officeDocument/2006/bibliography"/>
  </ds:schemaRefs>
</ds:datastoreItem>
</file>

<file path=customXml/itemProps2.xml><?xml version="1.0" encoding="utf-8"?>
<ds:datastoreItem xmlns:ds="http://schemas.openxmlformats.org/officeDocument/2006/customXml" ds:itemID="{7118D380-99FB-433B-978F-81B00479D56A}"/>
</file>

<file path=customXml/itemProps3.xml><?xml version="1.0" encoding="utf-8"?>
<ds:datastoreItem xmlns:ds="http://schemas.openxmlformats.org/officeDocument/2006/customXml" ds:itemID="{73A0DA51-E039-46D3-9449-F64124AE35B9}"/>
</file>

<file path=customXml/itemProps4.xml><?xml version="1.0" encoding="utf-8"?>
<ds:datastoreItem xmlns:ds="http://schemas.openxmlformats.org/officeDocument/2006/customXml" ds:itemID="{EDDA12A3-50FE-47EF-AA3F-1EBFB2C92CD0}"/>
</file>

<file path=docProps/app.xml><?xml version="1.0" encoding="utf-8"?>
<Properties xmlns="http://schemas.openxmlformats.org/officeDocument/2006/extended-properties" xmlns:vt="http://schemas.openxmlformats.org/officeDocument/2006/docPropsVTypes">
  <Template>Normal</Template>
  <TotalTime>73</TotalTime>
  <Pages>5</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Rockeringht</dc:creator>
  <cp:keywords/>
  <cp:lastModifiedBy>HN</cp:lastModifiedBy>
  <cp:revision>34</cp:revision>
  <cp:lastPrinted>2024-08-02T03:37:00Z</cp:lastPrinted>
  <dcterms:created xsi:type="dcterms:W3CDTF">2024-07-24T08:13:00Z</dcterms:created>
  <dcterms:modified xsi:type="dcterms:W3CDTF">2024-08-06T08:49:00Z</dcterms:modified>
</cp:coreProperties>
</file>