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ayout w:type="fixed"/>
        <w:tblLook w:val="0000" w:firstRow="0" w:lastRow="0" w:firstColumn="0" w:lastColumn="0" w:noHBand="0" w:noVBand="0"/>
      </w:tblPr>
      <w:tblGrid>
        <w:gridCol w:w="3369"/>
        <w:gridCol w:w="5953"/>
      </w:tblGrid>
      <w:tr w:rsidR="005236EC" w:rsidRPr="00B24967" w:rsidTr="00EF2A49">
        <w:trPr>
          <w:trHeight w:val="284"/>
        </w:trPr>
        <w:tc>
          <w:tcPr>
            <w:tcW w:w="3369" w:type="dxa"/>
          </w:tcPr>
          <w:p w:rsidR="004D07E3" w:rsidRPr="00EF2A49" w:rsidRDefault="00834EA0" w:rsidP="009B7857">
            <w:pPr>
              <w:pStyle w:val="BodyText"/>
              <w:spacing w:before="0"/>
              <w:jc w:val="center"/>
              <w:rPr>
                <w:b/>
                <w:sz w:val="26"/>
                <w:szCs w:val="26"/>
                <w:lang w:val="en-US" w:eastAsia="en-US"/>
              </w:rPr>
            </w:pPr>
            <w:r w:rsidRPr="00EF2A49">
              <w:rPr>
                <w:b/>
                <w:sz w:val="26"/>
                <w:szCs w:val="26"/>
                <w:lang w:val="en-US" w:eastAsia="en-US"/>
              </w:rPr>
              <w:t xml:space="preserve">HỘI ĐỒNG </w:t>
            </w:r>
            <w:r w:rsidR="00D84E23" w:rsidRPr="00EF2A49">
              <w:rPr>
                <w:b/>
                <w:sz w:val="26"/>
                <w:szCs w:val="26"/>
                <w:lang w:val="en-US" w:eastAsia="en-US"/>
              </w:rPr>
              <w:t>NHÂN DÂN</w:t>
            </w:r>
          </w:p>
        </w:tc>
        <w:tc>
          <w:tcPr>
            <w:tcW w:w="5953" w:type="dxa"/>
          </w:tcPr>
          <w:p w:rsidR="004D07E3" w:rsidRPr="00EF2A49" w:rsidRDefault="004D07E3" w:rsidP="00F26801">
            <w:pPr>
              <w:pStyle w:val="BodyText2"/>
              <w:jc w:val="center"/>
              <w:rPr>
                <w:b/>
                <w:sz w:val="26"/>
                <w:szCs w:val="26"/>
                <w:lang w:val="en-US" w:eastAsia="en-US"/>
              </w:rPr>
            </w:pPr>
            <w:r w:rsidRPr="00EF2A49">
              <w:rPr>
                <w:b/>
                <w:sz w:val="26"/>
                <w:szCs w:val="26"/>
                <w:lang w:val="en-US" w:eastAsia="en-US"/>
              </w:rPr>
              <w:t xml:space="preserve">CỘNG </w:t>
            </w:r>
            <w:r w:rsidR="00F26801">
              <w:rPr>
                <w:b/>
                <w:sz w:val="26"/>
                <w:szCs w:val="26"/>
                <w:lang w:val="en-US" w:eastAsia="en-US"/>
              </w:rPr>
              <w:t>HÒA</w:t>
            </w:r>
            <w:r w:rsidRPr="00EF2A49">
              <w:rPr>
                <w:b/>
                <w:sz w:val="26"/>
                <w:szCs w:val="26"/>
                <w:lang w:val="en-US" w:eastAsia="en-US"/>
              </w:rPr>
              <w:t xml:space="preserve"> XÃ HỘI CHỦ NGHĨA VIỆT NAM</w:t>
            </w:r>
          </w:p>
        </w:tc>
      </w:tr>
      <w:tr w:rsidR="005236EC" w:rsidRPr="00B24967" w:rsidTr="00EF2A49">
        <w:trPr>
          <w:trHeight w:val="430"/>
        </w:trPr>
        <w:tc>
          <w:tcPr>
            <w:tcW w:w="3369" w:type="dxa"/>
          </w:tcPr>
          <w:p w:rsidR="004D07E3" w:rsidRPr="00EF2A49" w:rsidRDefault="00EF2A49" w:rsidP="009B7857">
            <w:pPr>
              <w:pStyle w:val="BodyText"/>
              <w:spacing w:before="0"/>
              <w:jc w:val="center"/>
              <w:rPr>
                <w:b/>
                <w:sz w:val="26"/>
                <w:szCs w:val="26"/>
                <w:lang w:val="en-US" w:eastAsia="en-US"/>
              </w:rPr>
            </w:pPr>
            <w:r w:rsidRPr="00EF2A49">
              <w:rPr>
                <w:b/>
                <w:noProof/>
                <w:sz w:val="26"/>
                <w:szCs w:val="26"/>
                <w:lang w:val="en-US" w:eastAsia="en-US"/>
              </w:rPr>
              <mc:AlternateContent>
                <mc:Choice Requires="wps">
                  <w:drawing>
                    <wp:anchor distT="0" distB="0" distL="114300" distR="114300" simplePos="0" relativeHeight="251655168" behindDoc="0" locked="0" layoutInCell="1" allowOverlap="1">
                      <wp:simplePos x="0" y="0"/>
                      <wp:positionH relativeFrom="column">
                        <wp:posOffset>708540</wp:posOffset>
                      </wp:positionH>
                      <wp:positionV relativeFrom="paragraph">
                        <wp:posOffset>196052</wp:posOffset>
                      </wp:positionV>
                      <wp:extent cx="683895" cy="0"/>
                      <wp:effectExtent l="8255" t="10160" r="12700" b="889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D823E"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5.45pt" to="109.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t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"/>
                  </w:pict>
                </mc:Fallback>
              </mc:AlternateContent>
            </w:r>
            <w:r w:rsidR="00D84E23" w:rsidRPr="00EF2A49">
              <w:rPr>
                <w:b/>
                <w:sz w:val="26"/>
                <w:szCs w:val="26"/>
                <w:lang w:val="en-US" w:eastAsia="en-US"/>
              </w:rPr>
              <w:t>THÀNH PHỐ ĐÀ NẴNG</w:t>
            </w:r>
          </w:p>
        </w:tc>
        <w:tc>
          <w:tcPr>
            <w:tcW w:w="5953" w:type="dxa"/>
          </w:tcPr>
          <w:p w:rsidR="004D07E3" w:rsidRPr="00B24967" w:rsidRDefault="00EF2A49" w:rsidP="009B7857">
            <w:pPr>
              <w:jc w:val="center"/>
              <w:rPr>
                <w:b/>
                <w:sz w:val="28"/>
                <w:szCs w:val="28"/>
              </w:rPr>
            </w:pPr>
            <w:r w:rsidRPr="00B24967">
              <w:rPr>
                <w:noProof/>
                <w:sz w:val="28"/>
                <w:szCs w:val="28"/>
              </w:rPr>
              <mc:AlternateContent>
                <mc:Choice Requires="wps">
                  <w:drawing>
                    <wp:anchor distT="0" distB="0" distL="114300" distR="114300" simplePos="0" relativeHeight="251654144" behindDoc="0" locked="0" layoutInCell="1" allowOverlap="1">
                      <wp:simplePos x="0" y="0"/>
                      <wp:positionH relativeFrom="column">
                        <wp:posOffset>772795</wp:posOffset>
                      </wp:positionH>
                      <wp:positionV relativeFrom="paragraph">
                        <wp:posOffset>221615</wp:posOffset>
                      </wp:positionV>
                      <wp:extent cx="2103464" cy="0"/>
                      <wp:effectExtent l="0" t="0" r="3048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4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0B40B"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7.45pt" to="2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"/>
                  </w:pict>
                </mc:Fallback>
              </mc:AlternateContent>
            </w:r>
            <w:r w:rsidR="004D07E3" w:rsidRPr="00B24967">
              <w:rPr>
                <w:b/>
                <w:sz w:val="28"/>
                <w:szCs w:val="28"/>
              </w:rPr>
              <w:t>Độc lập - Tự do - Hạnh phúc</w:t>
            </w:r>
          </w:p>
        </w:tc>
      </w:tr>
      <w:tr w:rsidR="005236EC" w:rsidRPr="00B24967" w:rsidTr="00EF2A49">
        <w:trPr>
          <w:trHeight w:val="511"/>
        </w:trPr>
        <w:tc>
          <w:tcPr>
            <w:tcW w:w="3369" w:type="dxa"/>
          </w:tcPr>
          <w:p w:rsidR="004D07E3" w:rsidRPr="00EF2A49" w:rsidRDefault="004D07E3" w:rsidP="009B7857">
            <w:pPr>
              <w:pStyle w:val="BodyText"/>
              <w:jc w:val="center"/>
              <w:rPr>
                <w:noProof/>
                <w:sz w:val="26"/>
                <w:szCs w:val="26"/>
                <w:lang w:val="en-US" w:eastAsia="en-US"/>
              </w:rPr>
            </w:pPr>
            <w:r w:rsidRPr="00EF2A49">
              <w:rPr>
                <w:noProof/>
                <w:sz w:val="26"/>
                <w:szCs w:val="26"/>
                <w:lang w:val="en-US" w:eastAsia="en-US"/>
              </w:rPr>
              <w:t xml:space="preserve">Số:  </w:t>
            </w:r>
            <w:r w:rsidR="00877B3D" w:rsidRPr="00EF2A49">
              <w:rPr>
                <w:noProof/>
                <w:sz w:val="26"/>
                <w:szCs w:val="26"/>
                <w:lang w:val="en-US" w:eastAsia="en-US"/>
              </w:rPr>
              <w:t xml:space="preserve">  </w:t>
            </w:r>
            <w:r w:rsidRPr="00EF2A49">
              <w:rPr>
                <w:noProof/>
                <w:sz w:val="26"/>
                <w:szCs w:val="26"/>
                <w:lang w:val="en-US" w:eastAsia="en-US"/>
              </w:rPr>
              <w:t xml:space="preserve">   /</w:t>
            </w:r>
            <w:r w:rsidR="003B676B" w:rsidRPr="00EF2A49">
              <w:rPr>
                <w:noProof/>
                <w:sz w:val="26"/>
                <w:szCs w:val="26"/>
                <w:lang w:val="en-US" w:eastAsia="en-US"/>
              </w:rPr>
              <w:t>202</w:t>
            </w:r>
            <w:r w:rsidR="00B504F2" w:rsidRPr="00EF2A49">
              <w:rPr>
                <w:noProof/>
                <w:sz w:val="26"/>
                <w:szCs w:val="26"/>
                <w:lang w:val="en-US" w:eastAsia="en-US"/>
              </w:rPr>
              <w:t>3</w:t>
            </w:r>
            <w:r w:rsidR="00775349" w:rsidRPr="00EF2A49">
              <w:rPr>
                <w:noProof/>
                <w:sz w:val="26"/>
                <w:szCs w:val="26"/>
                <w:lang w:val="en-US" w:eastAsia="en-US"/>
              </w:rPr>
              <w:t>/NQ-HĐND</w:t>
            </w:r>
          </w:p>
          <w:p w:rsidR="004D07E3" w:rsidRPr="00EF2A49" w:rsidRDefault="004D07E3" w:rsidP="00B504F2">
            <w:pPr>
              <w:pStyle w:val="BodyText"/>
              <w:spacing w:before="0"/>
              <w:jc w:val="center"/>
              <w:rPr>
                <w:noProof/>
                <w:sz w:val="26"/>
                <w:szCs w:val="26"/>
                <w:lang w:val="en-US" w:eastAsia="en-US"/>
              </w:rPr>
            </w:pPr>
          </w:p>
        </w:tc>
        <w:tc>
          <w:tcPr>
            <w:tcW w:w="5953" w:type="dxa"/>
          </w:tcPr>
          <w:p w:rsidR="004D07E3" w:rsidRPr="00B24967" w:rsidRDefault="004D07E3" w:rsidP="006511AE">
            <w:pPr>
              <w:spacing w:before="120"/>
              <w:jc w:val="center"/>
              <w:rPr>
                <w:i/>
                <w:sz w:val="28"/>
                <w:szCs w:val="28"/>
              </w:rPr>
            </w:pPr>
            <w:r w:rsidRPr="00B24967">
              <w:rPr>
                <w:i/>
                <w:sz w:val="28"/>
                <w:szCs w:val="28"/>
              </w:rPr>
              <w:t xml:space="preserve">Đà Nẵng, ngày  </w:t>
            </w:r>
            <w:r w:rsidRPr="00B24967">
              <w:rPr>
                <w:b/>
                <w:i/>
                <w:sz w:val="28"/>
                <w:szCs w:val="28"/>
              </w:rPr>
              <w:t xml:space="preserve"> </w:t>
            </w:r>
            <w:r w:rsidRPr="00B24967">
              <w:rPr>
                <w:i/>
                <w:sz w:val="28"/>
                <w:szCs w:val="28"/>
              </w:rPr>
              <w:t xml:space="preserve">    tháng </w:t>
            </w:r>
            <w:r w:rsidR="006511AE" w:rsidRPr="00B24967">
              <w:rPr>
                <w:i/>
                <w:sz w:val="28"/>
                <w:szCs w:val="28"/>
              </w:rPr>
              <w:t xml:space="preserve">   </w:t>
            </w:r>
            <w:r w:rsidRPr="00B24967">
              <w:rPr>
                <w:i/>
                <w:sz w:val="28"/>
                <w:szCs w:val="28"/>
              </w:rPr>
              <w:t xml:space="preserve"> năm </w:t>
            </w:r>
            <w:r w:rsidR="00B504F2" w:rsidRPr="00B24967">
              <w:rPr>
                <w:i/>
                <w:sz w:val="28"/>
                <w:szCs w:val="28"/>
              </w:rPr>
              <w:t>2023</w:t>
            </w:r>
          </w:p>
        </w:tc>
      </w:tr>
    </w:tbl>
    <w:p w:rsidR="00A92D1A" w:rsidRPr="00A92D1A" w:rsidRDefault="00A92D1A" w:rsidP="00A92D1A">
      <w:pPr>
        <w:jc w:val="center"/>
        <w:rPr>
          <w:b/>
          <w:sz w:val="28"/>
          <w:szCs w:val="28"/>
          <w:lang w:val="de-DE"/>
        </w:rPr>
      </w:pPr>
      <w:r w:rsidRPr="00A92D1A">
        <w:rPr>
          <w:b/>
          <w:sz w:val="28"/>
          <w:szCs w:val="28"/>
          <w:lang w:val="de-DE"/>
        </w:rPr>
        <w:t>NGHỊ QUYẾT</w:t>
      </w:r>
    </w:p>
    <w:p w:rsidR="00A92D1A" w:rsidRPr="00A92D1A" w:rsidRDefault="00A92D1A" w:rsidP="00A92D1A">
      <w:pPr>
        <w:jc w:val="center"/>
        <w:rPr>
          <w:b/>
          <w:sz w:val="28"/>
          <w:szCs w:val="28"/>
          <w:lang w:val="de-DE"/>
        </w:rPr>
      </w:pPr>
      <w:r w:rsidRPr="00A92D1A">
        <w:rPr>
          <w:b/>
          <w:sz w:val="28"/>
          <w:szCs w:val="28"/>
          <w:lang w:val="de-DE"/>
        </w:rPr>
        <w:t>Quy định một số nội dung chi, mức chi đặc thù cho</w:t>
      </w:r>
    </w:p>
    <w:p w:rsidR="00A92D1A" w:rsidRDefault="00A92D1A" w:rsidP="00A92D1A">
      <w:pPr>
        <w:jc w:val="center"/>
        <w:rPr>
          <w:b/>
          <w:sz w:val="28"/>
          <w:szCs w:val="28"/>
          <w:lang w:val="de-DE"/>
        </w:rPr>
      </w:pPr>
      <w:r w:rsidRPr="00A92D1A">
        <w:rPr>
          <w:b/>
          <w:sz w:val="28"/>
          <w:szCs w:val="28"/>
          <w:lang w:val="de-DE"/>
        </w:rPr>
        <w:t>công tác y tế</w:t>
      </w:r>
      <w:r>
        <w:rPr>
          <w:b/>
          <w:sz w:val="28"/>
          <w:szCs w:val="28"/>
          <w:lang w:val="de-DE"/>
        </w:rPr>
        <w:t xml:space="preserve"> </w:t>
      </w:r>
      <w:r w:rsidRPr="00A92D1A">
        <w:rPr>
          <w:b/>
          <w:sz w:val="28"/>
          <w:szCs w:val="28"/>
          <w:lang w:val="de-DE"/>
        </w:rPr>
        <w:t>-</w:t>
      </w:r>
      <w:r>
        <w:rPr>
          <w:b/>
          <w:sz w:val="28"/>
          <w:szCs w:val="28"/>
          <w:lang w:val="de-DE"/>
        </w:rPr>
        <w:t xml:space="preserve"> </w:t>
      </w:r>
      <w:r w:rsidRPr="00A92D1A">
        <w:rPr>
          <w:b/>
          <w:sz w:val="28"/>
          <w:szCs w:val="28"/>
          <w:lang w:val="de-DE"/>
        </w:rPr>
        <w:t xml:space="preserve">dân số trên địa bàn thành phố Đà Nẵng </w:t>
      </w:r>
    </w:p>
    <w:p w:rsidR="00A92D1A" w:rsidRDefault="00A92D1A" w:rsidP="00A92D1A">
      <w:pPr>
        <w:jc w:val="center"/>
        <w:rPr>
          <w:b/>
          <w:sz w:val="28"/>
          <w:szCs w:val="28"/>
          <w:lang w:val="de-DE"/>
        </w:rPr>
      </w:pPr>
      <w:r w:rsidRPr="00B24967">
        <w:rPr>
          <w:b/>
          <w:noProof/>
          <w:sz w:val="28"/>
          <w:szCs w:val="28"/>
        </w:rPr>
        <mc:AlternateContent>
          <mc:Choice Requires="wps">
            <w:drawing>
              <wp:anchor distT="0" distB="0" distL="114300" distR="114300" simplePos="0" relativeHeight="251656192" behindDoc="0" locked="0" layoutInCell="1" allowOverlap="1" wp14:anchorId="6FAE3E69" wp14:editId="0A9D2FEB">
                <wp:simplePos x="0" y="0"/>
                <wp:positionH relativeFrom="column">
                  <wp:posOffset>2033905</wp:posOffset>
                </wp:positionH>
                <wp:positionV relativeFrom="paragraph">
                  <wp:posOffset>15240</wp:posOffset>
                </wp:positionV>
                <wp:extent cx="1727835" cy="0"/>
                <wp:effectExtent l="5715" t="8255" r="9525" b="1079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0A1FAB" id="_x0000_t32" coordsize="21600,21600" o:spt="32" o:oned="t" path="m,l21600,21600e" filled="f">
                <v:path arrowok="t" fillok="f" o:connecttype="none"/>
                <o:lock v:ext="edit" shapetype="t"/>
              </v:shapetype>
              <v:shape id="AutoShape 7" o:spid="_x0000_s1026" type="#_x0000_t32" style="position:absolute;margin-left:160.15pt;margin-top:1.2pt;width:136.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"/>
            </w:pict>
          </mc:Fallback>
        </mc:AlternateContent>
      </w:r>
    </w:p>
    <w:p w:rsidR="00230B3D" w:rsidRPr="00B24967" w:rsidRDefault="00E63BA9" w:rsidP="009B7857">
      <w:pPr>
        <w:jc w:val="center"/>
        <w:rPr>
          <w:b/>
          <w:sz w:val="28"/>
          <w:szCs w:val="28"/>
          <w:lang w:val="de-DE"/>
        </w:rPr>
      </w:pPr>
      <w:r w:rsidRPr="00B24967">
        <w:rPr>
          <w:b/>
          <w:sz w:val="28"/>
          <w:szCs w:val="28"/>
          <w:lang w:val="de-DE"/>
        </w:rPr>
        <w:t>HỘI ĐỒNG NHÂN DÂN THÀNH PHỐ ĐÀ NẴNG</w:t>
      </w:r>
    </w:p>
    <w:p w:rsidR="00E63BA9" w:rsidRPr="00B24967" w:rsidRDefault="00E63BA9" w:rsidP="009B7857">
      <w:pPr>
        <w:jc w:val="center"/>
        <w:rPr>
          <w:b/>
          <w:sz w:val="28"/>
          <w:szCs w:val="28"/>
          <w:lang w:val="de-DE"/>
        </w:rPr>
      </w:pPr>
      <w:r w:rsidRPr="00B24967">
        <w:rPr>
          <w:b/>
          <w:sz w:val="28"/>
          <w:szCs w:val="28"/>
          <w:lang w:val="de-DE"/>
        </w:rPr>
        <w:t xml:space="preserve">KHÓA X, NHIỆM KỲ </w:t>
      </w:r>
      <w:r w:rsidR="00B803FB" w:rsidRPr="00B24967">
        <w:rPr>
          <w:b/>
          <w:sz w:val="28"/>
          <w:szCs w:val="28"/>
          <w:lang w:val="de-DE"/>
        </w:rPr>
        <w:t>2021</w:t>
      </w:r>
      <w:r w:rsidRPr="00B24967">
        <w:rPr>
          <w:b/>
          <w:sz w:val="28"/>
          <w:szCs w:val="28"/>
          <w:lang w:val="de-DE"/>
        </w:rPr>
        <w:t>-</w:t>
      </w:r>
      <w:r w:rsidR="00B803FB" w:rsidRPr="00B24967">
        <w:rPr>
          <w:b/>
          <w:sz w:val="28"/>
          <w:szCs w:val="28"/>
          <w:lang w:val="de-DE"/>
        </w:rPr>
        <w:t>2026</w:t>
      </w:r>
      <w:r w:rsidRPr="00B24967">
        <w:rPr>
          <w:b/>
          <w:sz w:val="28"/>
          <w:szCs w:val="28"/>
          <w:lang w:val="de-DE"/>
        </w:rPr>
        <w:t xml:space="preserve">, KỲ HỌP THỨ </w:t>
      </w:r>
      <w:r w:rsidR="00A92D1A">
        <w:rPr>
          <w:b/>
          <w:sz w:val="28"/>
          <w:szCs w:val="28"/>
          <w:lang w:val="de-DE"/>
        </w:rPr>
        <w:t>15</w:t>
      </w:r>
    </w:p>
    <w:p w:rsidR="00760C6B" w:rsidRPr="00B24967" w:rsidRDefault="00760C6B" w:rsidP="009B7857">
      <w:pPr>
        <w:ind w:firstLine="720"/>
        <w:jc w:val="both"/>
        <w:rPr>
          <w:sz w:val="28"/>
          <w:szCs w:val="28"/>
          <w:lang w:val="de-DE"/>
        </w:rPr>
      </w:pPr>
    </w:p>
    <w:p w:rsidR="009E3D1D" w:rsidRPr="00B24967" w:rsidRDefault="009E3D1D" w:rsidP="0066224C">
      <w:pPr>
        <w:shd w:val="clear" w:color="auto" w:fill="FFFFFF"/>
        <w:spacing w:before="80" w:after="80" w:line="340" w:lineRule="exact"/>
        <w:ind w:firstLine="635"/>
        <w:jc w:val="both"/>
        <w:rPr>
          <w:i/>
          <w:spacing w:val="-6"/>
          <w:sz w:val="28"/>
          <w:lang w:val="de-DE"/>
        </w:rPr>
      </w:pPr>
      <w:r w:rsidRPr="00B24967">
        <w:rPr>
          <w:i/>
          <w:spacing w:val="-6"/>
          <w:sz w:val="28"/>
          <w:lang w:val="de-DE"/>
        </w:rPr>
        <w:t>Căn cứ Luật Tổ chức chính quyền địa phương ngày 19 tháng 6 năm 2015 và Luật sửa đổi, bổ sung một số điều của Luật Tổ chức chính quyền địa phương ngày 22 tháng 11 năm 2019;</w:t>
      </w:r>
    </w:p>
    <w:p w:rsidR="009E3D1D" w:rsidRPr="00B24967" w:rsidRDefault="009E3D1D" w:rsidP="0066224C">
      <w:pPr>
        <w:spacing w:before="80" w:after="80" w:line="340" w:lineRule="exact"/>
        <w:ind w:firstLine="720"/>
        <w:jc w:val="both"/>
        <w:rPr>
          <w:i/>
          <w:sz w:val="28"/>
          <w:szCs w:val="28"/>
          <w:lang w:val="de-DE"/>
        </w:rPr>
      </w:pPr>
      <w:r w:rsidRPr="00B24967">
        <w:rPr>
          <w:i/>
          <w:sz w:val="28"/>
          <w:szCs w:val="28"/>
          <w:lang w:val="de-DE"/>
        </w:rPr>
        <w:t>Căn cứ Luật ban hành văn bản quy phạm pháp luật ngày 22 tháng 6 năm 2015 và Luật sửa đổi, bổ sung một số điều của Luật Ban hành văn bản quy phạm pháp luật năm 2020;</w:t>
      </w:r>
    </w:p>
    <w:p w:rsidR="00E472E3" w:rsidRPr="00B24967" w:rsidRDefault="00E472E3" w:rsidP="0066224C">
      <w:pPr>
        <w:spacing w:before="80" w:after="80" w:line="340" w:lineRule="exact"/>
        <w:ind w:firstLine="720"/>
        <w:jc w:val="both"/>
        <w:rPr>
          <w:i/>
          <w:sz w:val="28"/>
          <w:szCs w:val="28"/>
          <w:lang w:val="de-DE"/>
        </w:rPr>
      </w:pPr>
      <w:r w:rsidRPr="00B24967">
        <w:rPr>
          <w:i/>
          <w:sz w:val="28"/>
          <w:szCs w:val="28"/>
          <w:lang w:val="de-DE"/>
        </w:rPr>
        <w:t>Căn cứ Luật Ngân sách nhà nước ngày 25 tháng 6 năm 2015;</w:t>
      </w:r>
    </w:p>
    <w:p w:rsidR="008F5042" w:rsidRPr="00B24967" w:rsidRDefault="008F5042" w:rsidP="0066224C">
      <w:pPr>
        <w:spacing w:before="80" w:after="80" w:line="340" w:lineRule="exact"/>
        <w:ind w:firstLine="720"/>
        <w:jc w:val="both"/>
        <w:rPr>
          <w:i/>
          <w:sz w:val="28"/>
          <w:szCs w:val="28"/>
          <w:lang w:val="de-DE"/>
        </w:rPr>
      </w:pPr>
      <w:r w:rsidRPr="00B24967">
        <w:rPr>
          <w:i/>
          <w:sz w:val="28"/>
          <w:szCs w:val="28"/>
          <w:lang w:val="de-DE"/>
        </w:rPr>
        <w:t>Căn cứ Nghị đ</w:t>
      </w:r>
      <w:r w:rsidR="00E8060A">
        <w:rPr>
          <w:i/>
          <w:sz w:val="28"/>
          <w:szCs w:val="28"/>
          <w:lang w:val="de-DE"/>
        </w:rPr>
        <w:t>ị</w:t>
      </w:r>
      <w:r w:rsidRPr="00B24967">
        <w:rPr>
          <w:i/>
          <w:sz w:val="28"/>
          <w:szCs w:val="28"/>
          <w:lang w:val="de-DE"/>
        </w:rPr>
        <w:t xml:space="preserve">nh số 34/2016/NĐ-CP ngày 14 tháng 5 năm 2016 của Chính phủ quy định chi tiết một số điều và biện pháp thi </w:t>
      </w:r>
      <w:r w:rsidR="009B4DB2" w:rsidRPr="00B24967">
        <w:rPr>
          <w:i/>
          <w:sz w:val="28"/>
          <w:szCs w:val="28"/>
          <w:lang w:val="de-DE"/>
        </w:rPr>
        <w:t xml:space="preserve">hành </w:t>
      </w:r>
      <w:r w:rsidRPr="00B24967">
        <w:rPr>
          <w:i/>
          <w:sz w:val="28"/>
          <w:szCs w:val="28"/>
          <w:lang w:val="de-DE"/>
        </w:rPr>
        <w:t>Luật ban hành văn bản quy phạm pháp luật;</w:t>
      </w:r>
    </w:p>
    <w:p w:rsidR="00661697" w:rsidRPr="00B24967" w:rsidRDefault="00661697" w:rsidP="0066224C">
      <w:pPr>
        <w:spacing w:before="80" w:after="80" w:line="340" w:lineRule="exact"/>
        <w:ind w:firstLine="720"/>
        <w:jc w:val="both"/>
        <w:rPr>
          <w:i/>
          <w:sz w:val="28"/>
          <w:szCs w:val="28"/>
          <w:lang w:val="de-DE"/>
        </w:rPr>
      </w:pPr>
      <w:r w:rsidRPr="00B24967">
        <w:rPr>
          <w:i/>
          <w:sz w:val="28"/>
          <w:szCs w:val="28"/>
          <w:lang w:val="de-DE"/>
        </w:rPr>
        <w:t>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8F5042" w:rsidRPr="00B24967" w:rsidRDefault="008F5042" w:rsidP="0066224C">
      <w:pPr>
        <w:spacing w:before="80" w:after="80" w:line="340" w:lineRule="exact"/>
        <w:ind w:firstLine="720"/>
        <w:jc w:val="both"/>
        <w:rPr>
          <w:i/>
          <w:sz w:val="28"/>
          <w:szCs w:val="28"/>
          <w:lang w:val="de-DE"/>
        </w:rPr>
      </w:pPr>
      <w:r w:rsidRPr="00B24967">
        <w:rPr>
          <w:i/>
          <w:sz w:val="28"/>
          <w:szCs w:val="28"/>
          <w:lang w:val="de-DE"/>
        </w:rPr>
        <w:t>Căn cứ Nghị định số 163/2016/NĐ-CP ngày 21 tháng 12 năm 2016 của Chính phủ quy định chi tiết thi hành một số điều của Luật Ngân sách nhà nước;</w:t>
      </w:r>
    </w:p>
    <w:p w:rsidR="000C4367" w:rsidRPr="00B24967" w:rsidRDefault="000C4367" w:rsidP="0066224C">
      <w:pPr>
        <w:spacing w:before="80" w:after="80" w:line="340" w:lineRule="exact"/>
        <w:ind w:firstLine="720"/>
        <w:jc w:val="both"/>
        <w:rPr>
          <w:i/>
          <w:sz w:val="28"/>
          <w:szCs w:val="28"/>
          <w:lang w:val="de-DE"/>
        </w:rPr>
      </w:pPr>
      <w:r w:rsidRPr="00B24967">
        <w:rPr>
          <w:i/>
          <w:sz w:val="28"/>
          <w:szCs w:val="28"/>
          <w:lang w:val="de-DE"/>
        </w:rPr>
        <w:t>Thông tư số 02/2021/TT-BYT ngày 25/01/2021 của Bộ Y tế quy đ</w:t>
      </w:r>
      <w:r w:rsidR="007E591A">
        <w:rPr>
          <w:i/>
          <w:sz w:val="28"/>
          <w:szCs w:val="28"/>
          <w:lang w:val="de-DE"/>
        </w:rPr>
        <w:t>ị</w:t>
      </w:r>
      <w:r w:rsidRPr="00B24967">
        <w:rPr>
          <w:i/>
          <w:sz w:val="28"/>
          <w:szCs w:val="28"/>
          <w:lang w:val="de-DE"/>
        </w:rPr>
        <w:t>nh tiêu chuẩn, nhiệm vụ của cộng tác viên dân số;</w:t>
      </w:r>
    </w:p>
    <w:p w:rsidR="00023CDA" w:rsidRPr="00B24967" w:rsidRDefault="008F52B9" w:rsidP="0066224C">
      <w:pPr>
        <w:spacing w:before="80" w:after="80" w:line="340" w:lineRule="exact"/>
        <w:ind w:firstLine="720"/>
        <w:jc w:val="both"/>
        <w:rPr>
          <w:i/>
          <w:sz w:val="28"/>
          <w:szCs w:val="28"/>
          <w:lang w:val="de-DE"/>
        </w:rPr>
      </w:pPr>
      <w:r w:rsidRPr="00B24967">
        <w:rPr>
          <w:i/>
          <w:sz w:val="28"/>
          <w:szCs w:val="28"/>
          <w:lang w:val="de-DE"/>
        </w:rPr>
        <w:t xml:space="preserve">Xét Tờ trình số </w:t>
      </w:r>
      <w:r w:rsidR="00A92D1A">
        <w:rPr>
          <w:i/>
          <w:sz w:val="28"/>
          <w:szCs w:val="28"/>
          <w:lang w:val="de-DE"/>
        </w:rPr>
        <w:t>246</w:t>
      </w:r>
      <w:r w:rsidRPr="00B24967">
        <w:rPr>
          <w:i/>
          <w:sz w:val="28"/>
          <w:szCs w:val="28"/>
          <w:lang w:val="de-DE"/>
        </w:rPr>
        <w:t>/TTr-UBND ngày</w:t>
      </w:r>
      <w:r w:rsidR="00A92D1A">
        <w:rPr>
          <w:i/>
          <w:sz w:val="28"/>
          <w:szCs w:val="28"/>
          <w:lang w:val="de-DE"/>
        </w:rPr>
        <w:t xml:space="preserve"> 06 </w:t>
      </w:r>
      <w:r w:rsidRPr="00B24967">
        <w:rPr>
          <w:i/>
          <w:sz w:val="28"/>
          <w:szCs w:val="28"/>
          <w:lang w:val="de-DE"/>
        </w:rPr>
        <w:t xml:space="preserve">tháng </w:t>
      </w:r>
      <w:r w:rsidR="007A323D" w:rsidRPr="00B24967">
        <w:rPr>
          <w:i/>
          <w:sz w:val="28"/>
          <w:szCs w:val="28"/>
          <w:lang w:val="de-DE"/>
        </w:rPr>
        <w:t>1</w:t>
      </w:r>
      <w:r w:rsidR="00FA0EFA">
        <w:rPr>
          <w:i/>
          <w:sz w:val="28"/>
          <w:szCs w:val="28"/>
          <w:lang w:val="vi-VN"/>
        </w:rPr>
        <w:t>2</w:t>
      </w:r>
      <w:r w:rsidR="00001171" w:rsidRPr="00B24967">
        <w:rPr>
          <w:i/>
          <w:sz w:val="28"/>
          <w:szCs w:val="28"/>
          <w:lang w:val="de-DE"/>
        </w:rPr>
        <w:t xml:space="preserve"> </w:t>
      </w:r>
      <w:r w:rsidRPr="00B24967">
        <w:rPr>
          <w:i/>
          <w:sz w:val="28"/>
          <w:szCs w:val="28"/>
          <w:lang w:val="de-DE"/>
        </w:rPr>
        <w:t xml:space="preserve"> năm </w:t>
      </w:r>
      <w:r w:rsidR="005052E1" w:rsidRPr="00B24967">
        <w:rPr>
          <w:i/>
          <w:sz w:val="28"/>
          <w:szCs w:val="28"/>
          <w:lang w:val="de-DE"/>
        </w:rPr>
        <w:t>202</w:t>
      </w:r>
      <w:r w:rsidR="007644DA" w:rsidRPr="00B24967">
        <w:rPr>
          <w:i/>
          <w:sz w:val="28"/>
          <w:szCs w:val="28"/>
          <w:lang w:val="de-DE"/>
        </w:rPr>
        <w:t>3</w:t>
      </w:r>
      <w:r w:rsidR="005052E1" w:rsidRPr="00B24967">
        <w:rPr>
          <w:i/>
          <w:sz w:val="28"/>
          <w:szCs w:val="28"/>
          <w:lang w:val="de-DE"/>
        </w:rPr>
        <w:t xml:space="preserve"> </w:t>
      </w:r>
      <w:r w:rsidRPr="00B24967">
        <w:rPr>
          <w:i/>
          <w:sz w:val="28"/>
          <w:szCs w:val="28"/>
          <w:lang w:val="de-DE"/>
        </w:rPr>
        <w:t xml:space="preserve">của Ủy ban nhân dân thành phố về </w:t>
      </w:r>
      <w:r w:rsidR="00A92D1A">
        <w:rPr>
          <w:i/>
          <w:sz w:val="28"/>
          <w:szCs w:val="28"/>
          <w:lang w:val="de-DE"/>
        </w:rPr>
        <w:t xml:space="preserve">Dự thảo Nghị quyết của Hội đồng nhân dân thành phố </w:t>
      </w:r>
      <w:r w:rsidR="00B0240B" w:rsidRPr="00B24967">
        <w:rPr>
          <w:i/>
          <w:sz w:val="28"/>
          <w:szCs w:val="28"/>
          <w:lang w:val="de-DE"/>
        </w:rPr>
        <w:t xml:space="preserve">Quy định </w:t>
      </w:r>
      <w:r w:rsidR="007644DA" w:rsidRPr="00B24967">
        <w:rPr>
          <w:i/>
          <w:sz w:val="28"/>
          <w:szCs w:val="28"/>
          <w:lang w:val="de-DE"/>
        </w:rPr>
        <w:t>một số nội dung chi, mức chi đặc thù cho công tác y tế - dân số trên địa bàn thành phố Đà Nẵng</w:t>
      </w:r>
      <w:r w:rsidR="00B40774" w:rsidRPr="00B24967">
        <w:rPr>
          <w:i/>
          <w:sz w:val="28"/>
          <w:szCs w:val="28"/>
          <w:lang w:val="de-DE"/>
        </w:rPr>
        <w:t xml:space="preserve">; Báo cáo thẩm tra </w:t>
      </w:r>
      <w:r w:rsidR="00A92D1A">
        <w:rPr>
          <w:i/>
          <w:sz w:val="28"/>
          <w:szCs w:val="28"/>
          <w:lang w:val="de-DE"/>
        </w:rPr>
        <w:t xml:space="preserve">số 173/BC-VHXH ngày 11 tháng 12 năm 2023 </w:t>
      </w:r>
      <w:r w:rsidR="00B40774" w:rsidRPr="00B24967">
        <w:rPr>
          <w:i/>
          <w:sz w:val="28"/>
          <w:szCs w:val="28"/>
          <w:lang w:val="de-DE"/>
        </w:rPr>
        <w:t>của Ban Văn hóa – Xã hội Hội đồng nhân dân thành phố</w:t>
      </w:r>
      <w:r w:rsidR="00A92D1A">
        <w:rPr>
          <w:i/>
          <w:sz w:val="28"/>
          <w:szCs w:val="28"/>
          <w:lang w:val="de-DE"/>
        </w:rPr>
        <w:t xml:space="preserve"> và</w:t>
      </w:r>
      <w:r w:rsidR="00B40774" w:rsidRPr="00B24967">
        <w:rPr>
          <w:i/>
          <w:sz w:val="28"/>
          <w:szCs w:val="28"/>
          <w:lang w:val="de-DE"/>
        </w:rPr>
        <w:t xml:space="preserve"> ý kiến thảo luận của các vị đại biểu Hội đồng nhân dân thành phố tại kỳ họp.</w:t>
      </w:r>
    </w:p>
    <w:p w:rsidR="00E472E3" w:rsidRPr="00B24967" w:rsidRDefault="00023CDA" w:rsidP="0002385D">
      <w:pPr>
        <w:spacing w:before="360" w:after="360"/>
        <w:jc w:val="center"/>
        <w:rPr>
          <w:b/>
          <w:sz w:val="28"/>
          <w:szCs w:val="28"/>
          <w:lang w:val="de-DE"/>
        </w:rPr>
      </w:pPr>
      <w:r w:rsidRPr="00B24967">
        <w:rPr>
          <w:b/>
          <w:sz w:val="28"/>
          <w:szCs w:val="28"/>
          <w:lang w:val="de-DE"/>
        </w:rPr>
        <w:t>QUYẾT NGHỊ:</w:t>
      </w:r>
    </w:p>
    <w:p w:rsidR="00F56951" w:rsidRPr="00B24967" w:rsidRDefault="005D2C30" w:rsidP="00A92D1A">
      <w:pPr>
        <w:spacing w:before="120" w:after="120" w:line="360" w:lineRule="exact"/>
        <w:ind w:firstLine="720"/>
        <w:jc w:val="both"/>
        <w:rPr>
          <w:sz w:val="28"/>
          <w:szCs w:val="28"/>
          <w:lang w:val="nl-NL" w:eastAsia="vi-VN"/>
        </w:rPr>
      </w:pPr>
      <w:r w:rsidRPr="00B24967">
        <w:rPr>
          <w:b/>
          <w:sz w:val="28"/>
          <w:szCs w:val="28"/>
          <w:lang w:val="de-DE"/>
        </w:rPr>
        <w:t>Điều 1</w:t>
      </w:r>
      <w:r w:rsidR="00136C63" w:rsidRPr="00B24967">
        <w:rPr>
          <w:b/>
          <w:sz w:val="28"/>
          <w:szCs w:val="28"/>
          <w:lang w:val="de-DE"/>
        </w:rPr>
        <w:t>.</w:t>
      </w:r>
      <w:r w:rsidR="001E445A" w:rsidRPr="00B24967">
        <w:rPr>
          <w:b/>
          <w:sz w:val="28"/>
          <w:szCs w:val="28"/>
          <w:lang w:val="de-DE"/>
        </w:rPr>
        <w:t xml:space="preserve"> </w:t>
      </w:r>
      <w:r w:rsidR="00F56951" w:rsidRPr="00B24967">
        <w:rPr>
          <w:sz w:val="28"/>
          <w:szCs w:val="28"/>
          <w:lang w:val="de-DE"/>
        </w:rPr>
        <w:t xml:space="preserve">Ban hành kèm theo Nghị quyết này </w:t>
      </w:r>
      <w:r w:rsidR="00A92D1A">
        <w:rPr>
          <w:sz w:val="28"/>
          <w:szCs w:val="28"/>
          <w:lang w:val="de-DE"/>
        </w:rPr>
        <w:t>Q</w:t>
      </w:r>
      <w:r w:rsidR="00F56951" w:rsidRPr="00B24967">
        <w:rPr>
          <w:sz w:val="28"/>
          <w:szCs w:val="28"/>
          <w:lang w:val="de-DE"/>
        </w:rPr>
        <w:t xml:space="preserve">uy định một số nội dung </w:t>
      </w:r>
      <w:r w:rsidR="00F56951" w:rsidRPr="00B24967">
        <w:rPr>
          <w:sz w:val="28"/>
          <w:szCs w:val="28"/>
          <w:lang w:val="nl-NL" w:eastAsia="vi-VN"/>
        </w:rPr>
        <w:t>chi, mức chi đặc thù cho công tác y tế - dân số trên địa bàn thành phố Đà Nẵng</w:t>
      </w:r>
      <w:r w:rsidR="00AD5AD2" w:rsidRPr="00B24967">
        <w:rPr>
          <w:sz w:val="28"/>
          <w:szCs w:val="28"/>
          <w:lang w:val="nl-NL" w:eastAsia="vi-VN"/>
        </w:rPr>
        <w:t>.</w:t>
      </w:r>
    </w:p>
    <w:p w:rsidR="0066224C" w:rsidRDefault="0066224C" w:rsidP="0002385D">
      <w:pPr>
        <w:widowControl w:val="0"/>
        <w:spacing w:before="80" w:after="80" w:line="340" w:lineRule="exact"/>
        <w:ind w:firstLine="720"/>
        <w:jc w:val="both"/>
        <w:rPr>
          <w:b/>
          <w:sz w:val="28"/>
          <w:szCs w:val="28"/>
          <w:lang w:val="vi-VN"/>
        </w:rPr>
      </w:pPr>
      <w:r w:rsidRPr="00E570FF">
        <w:rPr>
          <w:b/>
          <w:sz w:val="28"/>
          <w:szCs w:val="28"/>
          <w:lang w:val="vi-VN"/>
        </w:rPr>
        <w:lastRenderedPageBreak/>
        <w:t xml:space="preserve">Điều </w:t>
      </w:r>
      <w:r>
        <w:rPr>
          <w:b/>
          <w:sz w:val="28"/>
          <w:szCs w:val="28"/>
        </w:rPr>
        <w:t>2</w:t>
      </w:r>
      <w:r w:rsidRPr="00E570FF">
        <w:rPr>
          <w:b/>
          <w:sz w:val="28"/>
          <w:szCs w:val="28"/>
          <w:lang w:val="vi-VN"/>
        </w:rPr>
        <w:t>. Hiệu lực thi hành</w:t>
      </w:r>
    </w:p>
    <w:p w:rsidR="0066224C" w:rsidRDefault="0066224C" w:rsidP="0002385D">
      <w:pPr>
        <w:widowControl w:val="0"/>
        <w:spacing w:before="80" w:after="80" w:line="340" w:lineRule="exact"/>
        <w:ind w:firstLine="720"/>
        <w:jc w:val="both"/>
        <w:rPr>
          <w:color w:val="0000CC"/>
          <w:sz w:val="28"/>
          <w:szCs w:val="28"/>
          <w:lang w:val="nl-NL"/>
        </w:rPr>
      </w:pPr>
      <w:r>
        <w:rPr>
          <w:color w:val="0000CC"/>
          <w:sz w:val="28"/>
          <w:szCs w:val="28"/>
          <w:lang w:val="nl-NL"/>
        </w:rPr>
        <w:t xml:space="preserve">1. </w:t>
      </w:r>
      <w:r w:rsidRPr="005A19F9">
        <w:rPr>
          <w:color w:val="0000CC"/>
          <w:sz w:val="28"/>
          <w:szCs w:val="28"/>
          <w:lang w:val="nl-NL"/>
        </w:rPr>
        <w:t xml:space="preserve">Nghị quyết này có hiệu lực thi hành kể từ ngày </w:t>
      </w:r>
      <w:r w:rsidR="00261B3E">
        <w:rPr>
          <w:color w:val="0000CC"/>
          <w:sz w:val="28"/>
          <w:szCs w:val="28"/>
          <w:lang w:val="vi-VN"/>
        </w:rPr>
        <w:t>01</w:t>
      </w:r>
      <w:r>
        <w:rPr>
          <w:color w:val="0000CC"/>
          <w:sz w:val="28"/>
          <w:szCs w:val="28"/>
        </w:rPr>
        <w:t xml:space="preserve"> </w:t>
      </w:r>
      <w:r w:rsidRPr="005A19F9">
        <w:rPr>
          <w:color w:val="0000CC"/>
          <w:sz w:val="28"/>
          <w:szCs w:val="28"/>
        </w:rPr>
        <w:t xml:space="preserve">tháng </w:t>
      </w:r>
      <w:r w:rsidR="00261B3E">
        <w:rPr>
          <w:color w:val="0000CC"/>
          <w:sz w:val="28"/>
          <w:szCs w:val="28"/>
          <w:lang w:val="vi-VN"/>
        </w:rPr>
        <w:t>0</w:t>
      </w:r>
      <w:r w:rsidR="00261B3E">
        <w:rPr>
          <w:color w:val="0000CC"/>
          <w:sz w:val="28"/>
          <w:szCs w:val="28"/>
        </w:rPr>
        <w:t>1</w:t>
      </w:r>
      <w:r w:rsidRPr="005A19F9">
        <w:rPr>
          <w:color w:val="0000CC"/>
          <w:sz w:val="28"/>
          <w:szCs w:val="28"/>
        </w:rPr>
        <w:t xml:space="preserve"> năm 202</w:t>
      </w:r>
      <w:r w:rsidR="00261B3E">
        <w:rPr>
          <w:color w:val="0000CC"/>
          <w:sz w:val="28"/>
          <w:szCs w:val="28"/>
          <w:lang w:val="vi-VN"/>
        </w:rPr>
        <w:t>4</w:t>
      </w:r>
      <w:r w:rsidRPr="005A19F9">
        <w:rPr>
          <w:color w:val="0000CC"/>
          <w:sz w:val="28"/>
          <w:szCs w:val="28"/>
          <w:lang w:val="nl-NL"/>
        </w:rPr>
        <w:t>.</w:t>
      </w:r>
    </w:p>
    <w:p w:rsidR="0066224C" w:rsidRPr="0066224C" w:rsidRDefault="0066224C" w:rsidP="0002385D">
      <w:pPr>
        <w:spacing w:before="80" w:after="80" w:line="340" w:lineRule="exact"/>
        <w:ind w:firstLine="720"/>
        <w:jc w:val="both"/>
        <w:rPr>
          <w:sz w:val="28"/>
          <w:szCs w:val="28"/>
          <w:lang w:val="de-DE"/>
        </w:rPr>
      </w:pPr>
      <w:r>
        <w:rPr>
          <w:sz w:val="28"/>
          <w:szCs w:val="28"/>
          <w:lang w:val="de-DE"/>
        </w:rPr>
        <w:t xml:space="preserve">2. </w:t>
      </w:r>
      <w:r w:rsidRPr="00B24967">
        <w:rPr>
          <w:sz w:val="28"/>
          <w:szCs w:val="28"/>
          <w:lang w:val="de-DE"/>
        </w:rPr>
        <w:t xml:space="preserve">Nghị quyết số 73/2021/NQ-HĐND ngày 17/12/2021 của </w:t>
      </w:r>
      <w:r>
        <w:rPr>
          <w:sz w:val="28"/>
          <w:szCs w:val="28"/>
          <w:lang w:val="de-DE"/>
        </w:rPr>
        <w:t>Hội đồng nhân dân</w:t>
      </w:r>
      <w:r w:rsidRPr="00B24967">
        <w:rPr>
          <w:sz w:val="28"/>
          <w:szCs w:val="28"/>
          <w:lang w:val="de-DE"/>
        </w:rPr>
        <w:t xml:space="preserve"> thành phố Đà Nẵng quy định mức chi thực hiện Chương trình mục tiêu Y tế - Dân số trên địa bàn thành phố Đà Nẵng giai đoạn 2022-2025 hết hiệu lực kể từ ngày Nghị quyết này có hiệu lực thi hành</w:t>
      </w:r>
      <w:r>
        <w:rPr>
          <w:sz w:val="28"/>
          <w:szCs w:val="28"/>
          <w:lang w:val="de-DE"/>
        </w:rPr>
        <w:t>.</w:t>
      </w:r>
    </w:p>
    <w:p w:rsidR="0066224C" w:rsidRPr="00A505C3" w:rsidRDefault="0066224C" w:rsidP="0002385D">
      <w:pPr>
        <w:spacing w:before="80" w:after="80" w:line="340" w:lineRule="exact"/>
        <w:ind w:firstLine="720"/>
        <w:jc w:val="both"/>
        <w:rPr>
          <w:b/>
          <w:sz w:val="28"/>
          <w:szCs w:val="28"/>
          <w:lang w:val="fr-CA"/>
        </w:rPr>
      </w:pPr>
      <w:r w:rsidRPr="00A505C3">
        <w:rPr>
          <w:b/>
          <w:sz w:val="28"/>
          <w:szCs w:val="28"/>
          <w:lang w:val="fr-CA"/>
        </w:rPr>
        <w:t xml:space="preserve">Điều </w:t>
      </w:r>
      <w:r>
        <w:rPr>
          <w:b/>
          <w:sz w:val="28"/>
          <w:szCs w:val="28"/>
          <w:lang w:val="fr-CA"/>
        </w:rPr>
        <w:t>3</w:t>
      </w:r>
      <w:r w:rsidRPr="00A505C3">
        <w:rPr>
          <w:b/>
          <w:sz w:val="28"/>
          <w:szCs w:val="28"/>
          <w:lang w:val="fr-CA"/>
        </w:rPr>
        <w:t>.</w:t>
      </w:r>
      <w:r w:rsidRPr="00A505C3">
        <w:rPr>
          <w:sz w:val="28"/>
          <w:szCs w:val="28"/>
          <w:lang w:val="fr-CA"/>
        </w:rPr>
        <w:t xml:space="preserve"> </w:t>
      </w:r>
      <w:r w:rsidRPr="00A505C3">
        <w:rPr>
          <w:b/>
          <w:bCs/>
          <w:sz w:val="28"/>
          <w:szCs w:val="28"/>
          <w:lang w:val="fr-CA"/>
        </w:rPr>
        <w:t>Tổ chức thực hiện</w:t>
      </w:r>
    </w:p>
    <w:p w:rsidR="0066224C" w:rsidRDefault="0066224C" w:rsidP="0002385D">
      <w:pPr>
        <w:widowControl w:val="0"/>
        <w:tabs>
          <w:tab w:val="left" w:pos="720"/>
          <w:tab w:val="left" w:pos="7125"/>
        </w:tabs>
        <w:spacing w:before="80" w:after="80" w:line="340" w:lineRule="exact"/>
        <w:jc w:val="both"/>
        <w:rPr>
          <w:sz w:val="28"/>
          <w:szCs w:val="28"/>
          <w:lang w:val="nl-NL"/>
        </w:rPr>
      </w:pPr>
      <w:r w:rsidRPr="00A505C3">
        <w:rPr>
          <w:sz w:val="28"/>
          <w:szCs w:val="28"/>
          <w:lang w:val="nl-NL"/>
        </w:rPr>
        <w:tab/>
        <w:t>1. Giao Ủy ban nhân dân thành phố</w:t>
      </w:r>
      <w:r>
        <w:rPr>
          <w:sz w:val="28"/>
          <w:szCs w:val="28"/>
          <w:lang w:val="nl-NL"/>
        </w:rPr>
        <w:t xml:space="preserve"> </w:t>
      </w:r>
      <w:r w:rsidRPr="00C86E3B">
        <w:rPr>
          <w:sz w:val="28"/>
          <w:szCs w:val="28"/>
          <w:lang w:val="nl-NL"/>
        </w:rPr>
        <w:t xml:space="preserve">tổ chức triển khai thực hiện Nghị quyết này theo </w:t>
      </w:r>
      <w:r>
        <w:rPr>
          <w:sz w:val="28"/>
          <w:szCs w:val="28"/>
          <w:lang w:val="nl-NL"/>
        </w:rPr>
        <w:t xml:space="preserve">đúng </w:t>
      </w:r>
      <w:r w:rsidRPr="00C86E3B">
        <w:rPr>
          <w:sz w:val="28"/>
          <w:szCs w:val="28"/>
          <w:lang w:val="nl-NL"/>
        </w:rPr>
        <w:t>quy định của pháp luật.</w:t>
      </w:r>
    </w:p>
    <w:p w:rsidR="0066224C" w:rsidRPr="00A505C3" w:rsidRDefault="0066224C" w:rsidP="0002385D">
      <w:pPr>
        <w:widowControl w:val="0"/>
        <w:spacing w:before="80" w:after="80" w:line="340" w:lineRule="exact"/>
        <w:jc w:val="both"/>
        <w:rPr>
          <w:sz w:val="28"/>
          <w:szCs w:val="28"/>
          <w:lang w:val="nl-NL"/>
        </w:rPr>
      </w:pPr>
      <w:r>
        <w:rPr>
          <w:sz w:val="28"/>
          <w:szCs w:val="28"/>
          <w:lang w:val="nl-NL"/>
        </w:rPr>
        <w:tab/>
      </w:r>
      <w:r w:rsidRPr="00A505C3">
        <w:rPr>
          <w:sz w:val="28"/>
          <w:szCs w:val="28"/>
          <w:lang w:val="nl-NL"/>
        </w:rPr>
        <w:t>2. Thường trực Hội đồng nhân dân thành phố, các Ban, các Tổ đại biểu và đại biểu Hội đồng nhân dân thành phố giám sát việc thực hiện Nghị quyết này.</w:t>
      </w:r>
    </w:p>
    <w:p w:rsidR="0066224C" w:rsidRPr="00A505C3" w:rsidRDefault="0066224C" w:rsidP="0002385D">
      <w:pPr>
        <w:widowControl w:val="0"/>
        <w:spacing w:before="80" w:after="80" w:line="340" w:lineRule="exact"/>
        <w:jc w:val="both"/>
        <w:rPr>
          <w:b/>
          <w:sz w:val="28"/>
          <w:szCs w:val="28"/>
          <w:lang w:val="nl-NL"/>
        </w:rPr>
      </w:pPr>
      <w:r w:rsidRPr="00A505C3">
        <w:rPr>
          <w:sz w:val="28"/>
          <w:szCs w:val="28"/>
          <w:lang w:val="pt-BR"/>
        </w:rPr>
        <w:tab/>
      </w:r>
      <w:r w:rsidRPr="00A505C3">
        <w:rPr>
          <w:sz w:val="28"/>
          <w:szCs w:val="28"/>
          <w:lang w:val="nl-NL"/>
        </w:rPr>
        <w:t>3. Đề nghị Ủy ban Mặt trận Tổ quốc Việt Nam thành phố phối hợp giám sát việc tổ chức triển khai</w:t>
      </w:r>
      <w:r w:rsidRPr="00A505C3">
        <w:rPr>
          <w:sz w:val="28"/>
          <w:szCs w:val="28"/>
        </w:rPr>
        <w:t>, thực hiện.</w:t>
      </w:r>
    </w:p>
    <w:p w:rsidR="003175BD" w:rsidRPr="0066224C" w:rsidRDefault="0066224C" w:rsidP="0002385D">
      <w:pPr>
        <w:shd w:val="clear" w:color="auto" w:fill="FFFFFF"/>
        <w:spacing w:before="80" w:after="80" w:line="340" w:lineRule="exact"/>
        <w:ind w:firstLine="709"/>
        <w:jc w:val="both"/>
        <w:rPr>
          <w:sz w:val="28"/>
          <w:szCs w:val="28"/>
          <w:lang w:val="nl-NL"/>
        </w:rPr>
      </w:pPr>
      <w:r w:rsidRPr="0066224C">
        <w:rPr>
          <w:sz w:val="28"/>
          <w:szCs w:val="28"/>
          <w:lang w:val="nl-NL"/>
        </w:rPr>
        <w:t>4</w:t>
      </w:r>
      <w:r w:rsidR="003175BD" w:rsidRPr="0066224C">
        <w:rPr>
          <w:sz w:val="28"/>
          <w:szCs w:val="28"/>
          <w:lang w:val="nl-NL"/>
        </w:rPr>
        <w:t>. Trường hợp các văn bản dẫn chiếu để áp dụng được sửa đổi, bổ sung hoặc thay thế bằng văn bản mới thì áp dụng theo các văn bản sửa đổi, bổ sung hoặc thay thế.</w:t>
      </w:r>
    </w:p>
    <w:p w:rsidR="0010716C" w:rsidRPr="00B24967" w:rsidRDefault="0066224C" w:rsidP="0002385D">
      <w:pPr>
        <w:spacing w:before="80" w:after="80" w:line="340" w:lineRule="exact"/>
        <w:ind w:firstLine="720"/>
        <w:jc w:val="both"/>
        <w:rPr>
          <w:sz w:val="28"/>
          <w:szCs w:val="28"/>
          <w:lang w:val="es-ES"/>
        </w:rPr>
      </w:pPr>
      <w:r>
        <w:rPr>
          <w:sz w:val="28"/>
          <w:szCs w:val="28"/>
          <w:lang w:val="es-ES"/>
        </w:rPr>
        <w:t>5</w:t>
      </w:r>
      <w:r w:rsidR="003175BD" w:rsidRPr="00B24967">
        <w:rPr>
          <w:sz w:val="28"/>
          <w:szCs w:val="28"/>
          <w:lang w:val="es-ES"/>
        </w:rPr>
        <w:t xml:space="preserve">. Các nội dung khác không quy định tại Nghị quyết này được thực hiện theo quy định pháp luật hiện hành. Trong trường hợp Trung ương ban hành quy định mới về chương trình y tế - dân số và hướng dẫn sử dụng kinh phí thực hiện chương trình, Ủy ban nhân dân </w:t>
      </w:r>
      <w:r w:rsidR="00221060" w:rsidRPr="00B24967">
        <w:rPr>
          <w:sz w:val="28"/>
          <w:szCs w:val="28"/>
          <w:lang w:val="es-ES"/>
        </w:rPr>
        <w:t>thành phố</w:t>
      </w:r>
      <w:r w:rsidR="003175BD" w:rsidRPr="00B24967">
        <w:rPr>
          <w:sz w:val="28"/>
          <w:szCs w:val="28"/>
          <w:lang w:val="es-ES"/>
        </w:rPr>
        <w:t xml:space="preserve"> kịp thời chỉ đạo các ngành chức năng tham mưu, trình Hội đồng nhân dân </w:t>
      </w:r>
      <w:r w:rsidR="0062102A" w:rsidRPr="00B24967">
        <w:rPr>
          <w:sz w:val="28"/>
          <w:szCs w:val="28"/>
          <w:lang w:val="es-ES"/>
        </w:rPr>
        <w:t>thành phố</w:t>
      </w:r>
      <w:r w:rsidR="003175BD" w:rsidRPr="00B24967">
        <w:rPr>
          <w:sz w:val="28"/>
          <w:szCs w:val="28"/>
          <w:lang w:val="es-ES"/>
        </w:rPr>
        <w:t xml:space="preserve"> điều chỉnh Nghị quyết phù hợp với quy định.</w:t>
      </w:r>
    </w:p>
    <w:p w:rsidR="0066224C" w:rsidRPr="0066224C" w:rsidRDefault="0066224C" w:rsidP="0002385D">
      <w:pPr>
        <w:widowControl w:val="0"/>
        <w:spacing w:before="80" w:after="80" w:line="340" w:lineRule="exact"/>
        <w:ind w:firstLine="720"/>
        <w:jc w:val="both"/>
        <w:rPr>
          <w:sz w:val="28"/>
          <w:szCs w:val="28"/>
          <w:lang w:val="es-ES"/>
        </w:rPr>
      </w:pPr>
      <w:r w:rsidRPr="0066224C">
        <w:rPr>
          <w:sz w:val="28"/>
          <w:szCs w:val="28"/>
          <w:lang w:val="es-ES"/>
        </w:rPr>
        <w:t>Nghị quyết này được Hội đồng nhân dân thành phố Đà Nẵng khóa X, nhiệm kỳ 2021-2026, Kỳ họp thứ 15 thông qua ngày 14 tháng 10 năm 2023./.</w:t>
      </w:r>
    </w:p>
    <w:p w:rsidR="00ED0665" w:rsidRPr="00B24967" w:rsidRDefault="00ED0665" w:rsidP="00284DB6">
      <w:pPr>
        <w:ind w:firstLine="720"/>
        <w:jc w:val="both"/>
        <w:rPr>
          <w:sz w:val="28"/>
          <w:szCs w:val="28"/>
          <w:lang w:val="de-DE"/>
        </w:rPr>
      </w:pPr>
    </w:p>
    <w:tbl>
      <w:tblPr>
        <w:tblW w:w="9299" w:type="dxa"/>
        <w:jc w:val="center"/>
        <w:tblLook w:val="01E0" w:firstRow="1" w:lastRow="1" w:firstColumn="1" w:lastColumn="1" w:noHBand="0" w:noVBand="0"/>
      </w:tblPr>
      <w:tblGrid>
        <w:gridCol w:w="5613"/>
        <w:gridCol w:w="3686"/>
      </w:tblGrid>
      <w:tr w:rsidR="00ED0665" w:rsidRPr="00B24967" w:rsidTr="0066224C">
        <w:trPr>
          <w:trHeight w:val="329"/>
          <w:jc w:val="center"/>
        </w:trPr>
        <w:tc>
          <w:tcPr>
            <w:tcW w:w="5613" w:type="dxa"/>
            <w:vAlign w:val="bottom"/>
          </w:tcPr>
          <w:p w:rsidR="00ED0665" w:rsidRPr="00B24967" w:rsidRDefault="00ED0665" w:rsidP="0002385D">
            <w:pPr>
              <w:rPr>
                <w:b/>
                <w:bCs/>
                <w:i/>
                <w:iCs/>
                <w:sz w:val="24"/>
                <w:szCs w:val="24"/>
              </w:rPr>
            </w:pPr>
            <w:r w:rsidRPr="00B24967">
              <w:rPr>
                <w:b/>
                <w:bCs/>
                <w:i/>
                <w:iCs/>
                <w:sz w:val="24"/>
                <w:szCs w:val="24"/>
              </w:rPr>
              <w:t>N</w:t>
            </w:r>
            <w:r w:rsidRPr="00B24967">
              <w:rPr>
                <w:rFonts w:hint="eastAsia"/>
                <w:b/>
                <w:bCs/>
                <w:i/>
                <w:iCs/>
                <w:sz w:val="24"/>
                <w:szCs w:val="24"/>
              </w:rPr>
              <w:t>ơ</w:t>
            </w:r>
            <w:r w:rsidRPr="00B24967">
              <w:rPr>
                <w:b/>
                <w:bCs/>
                <w:i/>
                <w:iCs/>
                <w:sz w:val="24"/>
                <w:szCs w:val="24"/>
              </w:rPr>
              <w:t>i nhận:</w:t>
            </w:r>
          </w:p>
          <w:p w:rsidR="0066224C" w:rsidRPr="00F42241" w:rsidRDefault="0066224C" w:rsidP="0002385D">
            <w:pPr>
              <w:rPr>
                <w:sz w:val="22"/>
                <w:szCs w:val="22"/>
              </w:rPr>
            </w:pPr>
            <w:r w:rsidRPr="00F42241">
              <w:rPr>
                <w:sz w:val="22"/>
                <w:szCs w:val="22"/>
              </w:rPr>
              <w:t>- UBTV Quốc hội, Chính phủ;</w:t>
            </w:r>
          </w:p>
          <w:p w:rsidR="0066224C" w:rsidRPr="00F42241" w:rsidRDefault="0066224C" w:rsidP="0002385D">
            <w:pPr>
              <w:rPr>
                <w:sz w:val="22"/>
                <w:szCs w:val="22"/>
              </w:rPr>
            </w:pPr>
            <w:r w:rsidRPr="00F42241">
              <w:rPr>
                <w:sz w:val="22"/>
                <w:szCs w:val="22"/>
              </w:rPr>
              <w:t>- VP Chủ tịch nước; VP Chính phủ;</w:t>
            </w:r>
          </w:p>
          <w:p w:rsidR="00126697" w:rsidRPr="00B24967" w:rsidRDefault="00126697" w:rsidP="0002385D">
            <w:pPr>
              <w:jc w:val="both"/>
              <w:rPr>
                <w:iCs/>
                <w:sz w:val="22"/>
                <w:szCs w:val="22"/>
              </w:rPr>
            </w:pPr>
            <w:r w:rsidRPr="00B24967">
              <w:rPr>
                <w:iCs/>
                <w:sz w:val="22"/>
                <w:szCs w:val="22"/>
              </w:rPr>
              <w:t xml:space="preserve">- Ủy ban Trung ương MTTQ Việt Nam; </w:t>
            </w:r>
          </w:p>
          <w:p w:rsidR="00126697" w:rsidRPr="00B24967" w:rsidRDefault="00126697" w:rsidP="0002385D">
            <w:pPr>
              <w:jc w:val="both"/>
              <w:rPr>
                <w:iCs/>
                <w:sz w:val="22"/>
                <w:szCs w:val="22"/>
              </w:rPr>
            </w:pPr>
            <w:r w:rsidRPr="00B24967">
              <w:rPr>
                <w:iCs/>
                <w:sz w:val="22"/>
                <w:szCs w:val="22"/>
              </w:rPr>
              <w:t>- Ban Công tác đại biểu</w:t>
            </w:r>
            <w:r w:rsidR="0066224C">
              <w:rPr>
                <w:iCs/>
                <w:sz w:val="22"/>
                <w:szCs w:val="22"/>
              </w:rPr>
              <w:t>,</w:t>
            </w:r>
            <w:r w:rsidRPr="00B24967">
              <w:rPr>
                <w:iCs/>
                <w:sz w:val="22"/>
                <w:szCs w:val="22"/>
              </w:rPr>
              <w:t xml:space="preserve"> UBTVQH;</w:t>
            </w:r>
          </w:p>
          <w:p w:rsidR="0066224C" w:rsidRPr="00B24967" w:rsidRDefault="0066224C" w:rsidP="0002385D">
            <w:pPr>
              <w:rPr>
                <w:bCs/>
                <w:sz w:val="22"/>
                <w:szCs w:val="22"/>
              </w:rPr>
            </w:pPr>
            <w:r w:rsidRPr="00B24967">
              <w:rPr>
                <w:bCs/>
                <w:sz w:val="22"/>
                <w:szCs w:val="22"/>
              </w:rPr>
              <w:t>- Vụ Pháp chế</w:t>
            </w:r>
            <w:r>
              <w:rPr>
                <w:bCs/>
                <w:sz w:val="22"/>
                <w:szCs w:val="22"/>
              </w:rPr>
              <w:t>,</w:t>
            </w:r>
            <w:r w:rsidRPr="00B24967">
              <w:rPr>
                <w:bCs/>
                <w:sz w:val="22"/>
                <w:szCs w:val="22"/>
              </w:rPr>
              <w:t xml:space="preserve"> Bộ Y tế;</w:t>
            </w:r>
          </w:p>
          <w:p w:rsidR="00ED0665" w:rsidRDefault="00ED0665" w:rsidP="0002385D">
            <w:pPr>
              <w:rPr>
                <w:bCs/>
                <w:sz w:val="22"/>
                <w:szCs w:val="22"/>
              </w:rPr>
            </w:pPr>
            <w:r w:rsidRPr="00B24967">
              <w:rPr>
                <w:bCs/>
                <w:sz w:val="22"/>
                <w:szCs w:val="22"/>
              </w:rPr>
              <w:t>- Cục Kiểm tra văn bản QPPL</w:t>
            </w:r>
            <w:r w:rsidR="0066224C">
              <w:rPr>
                <w:bCs/>
                <w:sz w:val="22"/>
                <w:szCs w:val="22"/>
              </w:rPr>
              <w:t xml:space="preserve">, </w:t>
            </w:r>
            <w:r w:rsidRPr="00B24967">
              <w:rPr>
                <w:bCs/>
                <w:sz w:val="22"/>
                <w:szCs w:val="22"/>
              </w:rPr>
              <w:t>Bộ Tư pháp;</w:t>
            </w:r>
          </w:p>
          <w:p w:rsidR="0066224C" w:rsidRPr="00F42241" w:rsidRDefault="0066224C" w:rsidP="0002385D">
            <w:pPr>
              <w:rPr>
                <w:sz w:val="22"/>
                <w:szCs w:val="22"/>
              </w:rPr>
            </w:pPr>
            <w:r w:rsidRPr="00F42241">
              <w:rPr>
                <w:sz w:val="22"/>
                <w:szCs w:val="22"/>
              </w:rPr>
              <w:t>- Ban Thường vụ Thành uỷ;</w:t>
            </w:r>
          </w:p>
          <w:p w:rsidR="0066224C" w:rsidRPr="00F42241" w:rsidRDefault="0066224C" w:rsidP="0002385D">
            <w:pPr>
              <w:rPr>
                <w:sz w:val="22"/>
                <w:szCs w:val="22"/>
              </w:rPr>
            </w:pPr>
            <w:r w:rsidRPr="00F42241">
              <w:rPr>
                <w:sz w:val="22"/>
                <w:szCs w:val="22"/>
              </w:rPr>
              <w:t>- Các cơ quan tham mưu, giúp việc Thành ủy;</w:t>
            </w:r>
          </w:p>
          <w:p w:rsidR="0066224C" w:rsidRPr="00F42241" w:rsidRDefault="0066224C" w:rsidP="0002385D">
            <w:pPr>
              <w:rPr>
                <w:sz w:val="22"/>
                <w:szCs w:val="22"/>
              </w:rPr>
            </w:pPr>
            <w:r w:rsidRPr="00F42241">
              <w:rPr>
                <w:sz w:val="22"/>
                <w:szCs w:val="22"/>
              </w:rPr>
              <w:t>- Đoàn ĐBQH, UBND, UBMTTQVN thành phố;</w:t>
            </w:r>
          </w:p>
          <w:p w:rsidR="0066224C" w:rsidRPr="00ED771F" w:rsidRDefault="0066224C" w:rsidP="0002385D">
            <w:pPr>
              <w:rPr>
                <w:sz w:val="22"/>
                <w:szCs w:val="22"/>
              </w:rPr>
            </w:pPr>
            <w:r w:rsidRPr="00ED771F">
              <w:rPr>
                <w:sz w:val="22"/>
                <w:szCs w:val="22"/>
              </w:rPr>
              <w:t>- Đại biểu HĐND thành phố;</w:t>
            </w:r>
          </w:p>
          <w:p w:rsidR="0066224C" w:rsidRPr="00ED771F" w:rsidRDefault="0066224C" w:rsidP="0002385D">
            <w:pPr>
              <w:rPr>
                <w:sz w:val="22"/>
                <w:szCs w:val="22"/>
              </w:rPr>
            </w:pPr>
            <w:r w:rsidRPr="00ED771F">
              <w:rPr>
                <w:sz w:val="22"/>
                <w:szCs w:val="22"/>
              </w:rPr>
              <w:t>- Các sở, ngành, đoàn thể thành phố;</w:t>
            </w:r>
          </w:p>
          <w:p w:rsidR="0066224C" w:rsidRPr="00ED771F" w:rsidRDefault="0066224C" w:rsidP="0002385D">
            <w:pPr>
              <w:rPr>
                <w:sz w:val="22"/>
                <w:szCs w:val="22"/>
              </w:rPr>
            </w:pPr>
            <w:r w:rsidRPr="00ED771F">
              <w:rPr>
                <w:sz w:val="22"/>
                <w:szCs w:val="22"/>
              </w:rPr>
              <w:t>- Văn phòng Đoàn ĐBQH và HĐND thành phố;</w:t>
            </w:r>
          </w:p>
          <w:p w:rsidR="0066224C" w:rsidRPr="00ED771F" w:rsidRDefault="0066224C" w:rsidP="0002385D">
            <w:pPr>
              <w:rPr>
                <w:sz w:val="22"/>
                <w:szCs w:val="22"/>
              </w:rPr>
            </w:pPr>
            <w:r w:rsidRPr="00ED771F">
              <w:rPr>
                <w:sz w:val="22"/>
                <w:szCs w:val="22"/>
              </w:rPr>
              <w:t>- Văn phòng UBND thành phố;</w:t>
            </w:r>
          </w:p>
          <w:p w:rsidR="0066224C" w:rsidRPr="00ED771F" w:rsidRDefault="0066224C" w:rsidP="0002385D">
            <w:pPr>
              <w:rPr>
                <w:sz w:val="22"/>
                <w:szCs w:val="22"/>
              </w:rPr>
            </w:pPr>
            <w:r w:rsidRPr="00ED771F">
              <w:rPr>
                <w:sz w:val="22"/>
                <w:szCs w:val="22"/>
              </w:rPr>
              <w:t>- Quận, huyện uỷ; UBND, UBMTTQVN các quận, huyện; HĐND huyện Hòa Vang;</w:t>
            </w:r>
          </w:p>
          <w:p w:rsidR="0066224C" w:rsidRPr="00ED771F" w:rsidRDefault="0066224C" w:rsidP="0002385D">
            <w:pPr>
              <w:rPr>
                <w:sz w:val="22"/>
                <w:szCs w:val="22"/>
              </w:rPr>
            </w:pPr>
            <w:r w:rsidRPr="00ED771F">
              <w:rPr>
                <w:sz w:val="22"/>
                <w:szCs w:val="22"/>
              </w:rPr>
              <w:t>- Đảng ủy, UBND các phường, xã; HĐND các xã;</w:t>
            </w:r>
          </w:p>
          <w:p w:rsidR="0066224C" w:rsidRPr="00ED771F" w:rsidRDefault="0066224C" w:rsidP="0002385D">
            <w:pPr>
              <w:rPr>
                <w:sz w:val="22"/>
                <w:szCs w:val="22"/>
              </w:rPr>
            </w:pPr>
            <w:r w:rsidRPr="00ED771F">
              <w:rPr>
                <w:sz w:val="22"/>
                <w:szCs w:val="22"/>
              </w:rPr>
              <w:t>- Báo Đà Nẵng, Chuyên đề CA TPĐN, Đài PT-TH ĐN, Trung tâm THVN (VTV8), Cổng TTĐT thành phố;</w:t>
            </w:r>
          </w:p>
          <w:p w:rsidR="00ED0665" w:rsidRPr="00B24967" w:rsidRDefault="0066224C" w:rsidP="0002385D">
            <w:pPr>
              <w:rPr>
                <w:bCs/>
                <w:sz w:val="22"/>
                <w:szCs w:val="22"/>
              </w:rPr>
            </w:pPr>
            <w:r w:rsidRPr="00ED771F">
              <w:rPr>
                <w:sz w:val="22"/>
                <w:szCs w:val="22"/>
              </w:rPr>
              <w:t>- Lưu: VT, CTHĐ.</w:t>
            </w:r>
          </w:p>
        </w:tc>
        <w:tc>
          <w:tcPr>
            <w:tcW w:w="3686" w:type="dxa"/>
          </w:tcPr>
          <w:p w:rsidR="00261B3E" w:rsidRDefault="00ED0665" w:rsidP="0002385D">
            <w:pPr>
              <w:ind w:left="57"/>
              <w:jc w:val="center"/>
              <w:rPr>
                <w:b/>
                <w:sz w:val="28"/>
                <w:szCs w:val="28"/>
              </w:rPr>
            </w:pPr>
            <w:r w:rsidRPr="00B24967">
              <w:rPr>
                <w:b/>
                <w:sz w:val="28"/>
                <w:szCs w:val="28"/>
              </w:rPr>
              <w:t>CHỦ TỊCH</w:t>
            </w:r>
          </w:p>
          <w:p w:rsidR="00261B3E" w:rsidRPr="00261B3E" w:rsidRDefault="00261B3E" w:rsidP="00261B3E">
            <w:pPr>
              <w:rPr>
                <w:sz w:val="28"/>
                <w:szCs w:val="28"/>
              </w:rPr>
            </w:pPr>
          </w:p>
          <w:p w:rsidR="00261B3E" w:rsidRPr="00261B3E" w:rsidRDefault="00261B3E" w:rsidP="00261B3E">
            <w:pPr>
              <w:rPr>
                <w:sz w:val="28"/>
                <w:szCs w:val="28"/>
              </w:rPr>
            </w:pPr>
          </w:p>
          <w:p w:rsidR="00261B3E" w:rsidRPr="00261B3E" w:rsidRDefault="00261B3E" w:rsidP="00261B3E">
            <w:pPr>
              <w:rPr>
                <w:sz w:val="28"/>
                <w:szCs w:val="28"/>
              </w:rPr>
            </w:pPr>
          </w:p>
          <w:p w:rsidR="00261B3E" w:rsidRPr="00261B3E" w:rsidRDefault="00261B3E" w:rsidP="00261B3E">
            <w:pPr>
              <w:rPr>
                <w:sz w:val="28"/>
                <w:szCs w:val="28"/>
              </w:rPr>
            </w:pPr>
          </w:p>
          <w:p w:rsidR="00261B3E" w:rsidRPr="00261B3E" w:rsidRDefault="00261B3E" w:rsidP="00261B3E">
            <w:pPr>
              <w:rPr>
                <w:sz w:val="28"/>
                <w:szCs w:val="28"/>
              </w:rPr>
            </w:pPr>
          </w:p>
          <w:p w:rsidR="00261B3E" w:rsidRDefault="00261B3E" w:rsidP="00261B3E">
            <w:pPr>
              <w:rPr>
                <w:sz w:val="28"/>
                <w:szCs w:val="28"/>
              </w:rPr>
            </w:pPr>
          </w:p>
          <w:p w:rsidR="00ED0665" w:rsidRPr="00261B3E" w:rsidRDefault="00261B3E" w:rsidP="00261B3E">
            <w:pPr>
              <w:rPr>
                <w:b/>
                <w:sz w:val="28"/>
                <w:szCs w:val="28"/>
                <w:lang w:val="vi-VN"/>
              </w:rPr>
            </w:pPr>
            <w:r>
              <w:rPr>
                <w:sz w:val="28"/>
                <w:szCs w:val="28"/>
                <w:lang w:val="vi-VN"/>
              </w:rPr>
              <w:t xml:space="preserve">   </w:t>
            </w:r>
            <w:r w:rsidRPr="00261B3E">
              <w:rPr>
                <w:b/>
                <w:sz w:val="28"/>
                <w:szCs w:val="28"/>
                <w:lang w:val="vi-VN"/>
              </w:rPr>
              <w:t>Lương Nguyễn Minh Triết</w:t>
            </w:r>
          </w:p>
        </w:tc>
      </w:tr>
    </w:tbl>
    <w:p w:rsidR="0066224C" w:rsidRDefault="0066224C" w:rsidP="007458D7">
      <w:pPr>
        <w:pStyle w:val="BodyText"/>
        <w:spacing w:before="0"/>
        <w:jc w:val="center"/>
        <w:rPr>
          <w:b/>
          <w:szCs w:val="28"/>
          <w:lang w:val="en-US" w:eastAsia="en-US"/>
        </w:rPr>
        <w:sectPr w:rsidR="0066224C" w:rsidSect="00EF2A49">
          <w:headerReference w:type="default" r:id="rId8"/>
          <w:pgSz w:w="11907" w:h="16840" w:code="9"/>
          <w:pgMar w:top="1134" w:right="1134" w:bottom="1134" w:left="1701" w:header="720" w:footer="363" w:gutter="0"/>
          <w:cols w:space="720"/>
          <w:titlePg/>
          <w:docGrid w:linePitch="360"/>
        </w:sectPr>
      </w:pPr>
    </w:p>
    <w:tbl>
      <w:tblPr>
        <w:tblW w:w="9782" w:type="dxa"/>
        <w:tblLook w:val="0000" w:firstRow="0" w:lastRow="0" w:firstColumn="0" w:lastColumn="0" w:noHBand="0" w:noVBand="0"/>
      </w:tblPr>
      <w:tblGrid>
        <w:gridCol w:w="3545"/>
        <w:gridCol w:w="6237"/>
      </w:tblGrid>
      <w:tr w:rsidR="00B504F2" w:rsidRPr="0002385D" w:rsidTr="0066224C">
        <w:trPr>
          <w:trHeight w:val="284"/>
        </w:trPr>
        <w:tc>
          <w:tcPr>
            <w:tcW w:w="3545" w:type="dxa"/>
          </w:tcPr>
          <w:p w:rsidR="00B504F2" w:rsidRPr="0002385D" w:rsidRDefault="00B504F2" w:rsidP="007458D7">
            <w:pPr>
              <w:pStyle w:val="BodyText"/>
              <w:spacing w:before="0"/>
              <w:jc w:val="center"/>
              <w:rPr>
                <w:b/>
                <w:sz w:val="26"/>
                <w:szCs w:val="26"/>
                <w:lang w:val="en-US" w:eastAsia="en-US"/>
              </w:rPr>
            </w:pPr>
            <w:r w:rsidRPr="0002385D">
              <w:rPr>
                <w:b/>
                <w:sz w:val="26"/>
                <w:szCs w:val="26"/>
                <w:lang w:val="en-US" w:eastAsia="en-US"/>
              </w:rPr>
              <w:lastRenderedPageBreak/>
              <w:t>HỘI ĐỒNG NHÂN DÂN</w:t>
            </w:r>
          </w:p>
        </w:tc>
        <w:tc>
          <w:tcPr>
            <w:tcW w:w="6237" w:type="dxa"/>
          </w:tcPr>
          <w:p w:rsidR="00B504F2" w:rsidRPr="0002385D" w:rsidRDefault="00B504F2" w:rsidP="00F26801">
            <w:pPr>
              <w:pStyle w:val="BodyText2"/>
              <w:jc w:val="center"/>
              <w:rPr>
                <w:b/>
                <w:sz w:val="26"/>
                <w:szCs w:val="26"/>
                <w:lang w:val="en-US" w:eastAsia="en-US"/>
              </w:rPr>
            </w:pPr>
            <w:r w:rsidRPr="0002385D">
              <w:rPr>
                <w:b/>
                <w:sz w:val="26"/>
                <w:szCs w:val="26"/>
                <w:lang w:val="en-US" w:eastAsia="en-US"/>
              </w:rPr>
              <w:t xml:space="preserve">CỘNG </w:t>
            </w:r>
            <w:r w:rsidR="00F26801">
              <w:rPr>
                <w:b/>
                <w:sz w:val="26"/>
                <w:szCs w:val="26"/>
                <w:lang w:val="en-US" w:eastAsia="en-US"/>
              </w:rPr>
              <w:t>HÒA</w:t>
            </w:r>
            <w:r w:rsidRPr="0002385D">
              <w:rPr>
                <w:b/>
                <w:sz w:val="26"/>
                <w:szCs w:val="26"/>
                <w:lang w:val="en-US" w:eastAsia="en-US"/>
              </w:rPr>
              <w:t xml:space="preserve"> XÃ HỘI CHỦ NGHĨA VIỆT NAM</w:t>
            </w:r>
          </w:p>
        </w:tc>
      </w:tr>
      <w:tr w:rsidR="00B504F2" w:rsidRPr="0002385D" w:rsidTr="0066224C">
        <w:trPr>
          <w:trHeight w:val="430"/>
        </w:trPr>
        <w:tc>
          <w:tcPr>
            <w:tcW w:w="3545" w:type="dxa"/>
          </w:tcPr>
          <w:p w:rsidR="00B504F2" w:rsidRPr="0002385D" w:rsidRDefault="0002385D" w:rsidP="007458D7">
            <w:pPr>
              <w:pStyle w:val="BodyText"/>
              <w:spacing w:before="0"/>
              <w:jc w:val="center"/>
              <w:rPr>
                <w:b/>
                <w:sz w:val="26"/>
                <w:szCs w:val="26"/>
                <w:lang w:val="en-US" w:eastAsia="en-US"/>
              </w:rPr>
            </w:pPr>
            <w:r w:rsidRPr="0002385D">
              <w:rPr>
                <w:noProof/>
                <w:szCs w:val="26"/>
                <w:lang w:val="en-US" w:eastAsia="en-US"/>
              </w:rPr>
              <mc:AlternateContent>
                <mc:Choice Requires="wps">
                  <w:drawing>
                    <wp:anchor distT="0" distB="0" distL="114300" distR="114300" simplePos="0" relativeHeight="251663360" behindDoc="0" locked="0" layoutInCell="1" allowOverlap="1" wp14:anchorId="3DCD9C23" wp14:editId="13EBB532">
                      <wp:simplePos x="0" y="0"/>
                      <wp:positionH relativeFrom="column">
                        <wp:posOffset>732790</wp:posOffset>
                      </wp:positionH>
                      <wp:positionV relativeFrom="paragraph">
                        <wp:posOffset>190500</wp:posOffset>
                      </wp:positionV>
                      <wp:extent cx="657022" cy="0"/>
                      <wp:effectExtent l="0" t="0" r="29210" b="1905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0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55F4E"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15pt" to="10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9av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"/>
                  </w:pict>
                </mc:Fallback>
              </mc:AlternateContent>
            </w:r>
            <w:r w:rsidR="00B504F2" w:rsidRPr="0002385D">
              <w:rPr>
                <w:b/>
                <w:sz w:val="26"/>
                <w:szCs w:val="26"/>
                <w:lang w:val="en-US" w:eastAsia="en-US"/>
              </w:rPr>
              <w:t>THÀNH PHỐ ĐÀ NẴNG</w:t>
            </w:r>
          </w:p>
        </w:tc>
        <w:tc>
          <w:tcPr>
            <w:tcW w:w="6237" w:type="dxa"/>
          </w:tcPr>
          <w:p w:rsidR="00B504F2" w:rsidRPr="0002385D" w:rsidRDefault="00EF2A49" w:rsidP="007458D7">
            <w:pPr>
              <w:jc w:val="center"/>
              <w:rPr>
                <w:b/>
                <w:szCs w:val="26"/>
              </w:rPr>
            </w:pPr>
            <w:r w:rsidRPr="0002385D">
              <w:rPr>
                <w:noProof/>
                <w:sz w:val="28"/>
                <w:szCs w:val="26"/>
              </w:rPr>
              <mc:AlternateContent>
                <mc:Choice Requires="wps">
                  <w:drawing>
                    <wp:anchor distT="0" distB="0" distL="114300" distR="114300" simplePos="0" relativeHeight="251657216" behindDoc="0" locked="0" layoutInCell="1" allowOverlap="1" wp14:anchorId="6296DEF6" wp14:editId="50F46034">
                      <wp:simplePos x="0" y="0"/>
                      <wp:positionH relativeFrom="column">
                        <wp:posOffset>884225</wp:posOffset>
                      </wp:positionH>
                      <wp:positionV relativeFrom="paragraph">
                        <wp:posOffset>209550</wp:posOffset>
                      </wp:positionV>
                      <wp:extent cx="2062018" cy="0"/>
                      <wp:effectExtent l="0" t="0" r="3365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20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701C"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16.5pt" to="231.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2ZEQIAACg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"/>
                  </w:pict>
                </mc:Fallback>
              </mc:AlternateContent>
            </w:r>
            <w:r w:rsidR="00B504F2" w:rsidRPr="0002385D">
              <w:rPr>
                <w:b/>
                <w:sz w:val="28"/>
                <w:szCs w:val="26"/>
              </w:rPr>
              <w:t>Độc lập - Tự do - Hạnh phúc</w:t>
            </w:r>
          </w:p>
        </w:tc>
      </w:tr>
    </w:tbl>
    <w:p w:rsidR="00C23DD1" w:rsidRDefault="00C23DD1" w:rsidP="00C23DD1">
      <w:pPr>
        <w:jc w:val="center"/>
        <w:rPr>
          <w:b/>
          <w:bCs/>
          <w:sz w:val="28"/>
          <w:szCs w:val="28"/>
          <w:lang w:val="vi-VN"/>
        </w:rPr>
      </w:pPr>
    </w:p>
    <w:p w:rsidR="004D1E85" w:rsidRPr="00B24967" w:rsidRDefault="0002385D" w:rsidP="00C23DD1">
      <w:pPr>
        <w:jc w:val="center"/>
        <w:rPr>
          <w:sz w:val="28"/>
          <w:szCs w:val="28"/>
          <w:lang w:val="vi-VN"/>
        </w:rPr>
      </w:pPr>
      <w:r w:rsidRPr="0002385D">
        <w:rPr>
          <w:b/>
          <w:noProof/>
          <w:szCs w:val="26"/>
        </w:rPr>
        <mc:AlternateContent>
          <mc:Choice Requires="wps">
            <w:drawing>
              <wp:anchor distT="0" distB="0" distL="114300" distR="114300" simplePos="0" relativeHeight="251658240" behindDoc="0" locked="0" layoutInCell="1" allowOverlap="1" wp14:anchorId="265FFDBF" wp14:editId="4B9660BA">
                <wp:simplePos x="0" y="0"/>
                <wp:positionH relativeFrom="column">
                  <wp:posOffset>-219290982</wp:posOffset>
                </wp:positionH>
                <wp:positionV relativeFrom="paragraph">
                  <wp:posOffset>-185513345</wp:posOffset>
                </wp:positionV>
                <wp:extent cx="683895" cy="0"/>
                <wp:effectExtent l="0" t="0" r="20955"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BB82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7pt,-14607.35pt" to="-17213.15pt,-146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9r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"/>
            </w:pict>
          </mc:Fallback>
        </mc:AlternateContent>
      </w:r>
      <w:r w:rsidR="004D1E85" w:rsidRPr="00B24967">
        <w:rPr>
          <w:b/>
          <w:bCs/>
          <w:sz w:val="28"/>
          <w:szCs w:val="28"/>
          <w:lang w:val="vi-VN"/>
        </w:rPr>
        <w:t>QUY ĐỊNH</w:t>
      </w:r>
    </w:p>
    <w:p w:rsidR="004D1E85" w:rsidRPr="00B24967" w:rsidRDefault="004D1E85" w:rsidP="00C23DD1">
      <w:pPr>
        <w:jc w:val="center"/>
        <w:rPr>
          <w:rFonts w:eastAsia="TimesNewRomanPSMT"/>
          <w:b/>
          <w:sz w:val="28"/>
          <w:szCs w:val="28"/>
          <w:lang w:val="vi-VN"/>
        </w:rPr>
      </w:pPr>
      <w:bookmarkStart w:id="0" w:name="chuong_pl_1_name"/>
      <w:r w:rsidRPr="00B24967">
        <w:rPr>
          <w:rFonts w:eastAsia="TimesNewRomanPSMT"/>
          <w:b/>
          <w:sz w:val="28"/>
          <w:szCs w:val="28"/>
          <w:lang w:val="vi-VN"/>
        </w:rPr>
        <w:t xml:space="preserve">Một số nội dung chi, mức chi đặc thù cho </w:t>
      </w:r>
    </w:p>
    <w:p w:rsidR="004D1E85" w:rsidRPr="00B24967" w:rsidRDefault="004D1E85" w:rsidP="00C23DD1">
      <w:pPr>
        <w:jc w:val="center"/>
        <w:rPr>
          <w:rFonts w:eastAsia="TimesNewRomanPSMT"/>
          <w:b/>
          <w:sz w:val="28"/>
          <w:szCs w:val="28"/>
          <w:lang w:val="vi-VN"/>
        </w:rPr>
      </w:pPr>
      <w:r w:rsidRPr="00B24967">
        <w:rPr>
          <w:rFonts w:eastAsia="TimesNewRomanPSMT"/>
          <w:b/>
          <w:sz w:val="28"/>
          <w:szCs w:val="28"/>
          <w:lang w:val="vi-VN"/>
        </w:rPr>
        <w:t xml:space="preserve">công tác y tế - dân số trên địa bàn </w:t>
      </w:r>
      <w:r w:rsidRPr="00B24967">
        <w:rPr>
          <w:rFonts w:eastAsia="TimesNewRomanPSMT"/>
          <w:b/>
          <w:sz w:val="28"/>
          <w:szCs w:val="28"/>
        </w:rPr>
        <w:t>thành phố Đà Nẵng</w:t>
      </w:r>
      <w:r w:rsidRPr="00B24967">
        <w:rPr>
          <w:sz w:val="28"/>
          <w:szCs w:val="28"/>
          <w:lang w:val="vi-VN"/>
        </w:rPr>
        <w:br/>
      </w:r>
      <w:bookmarkEnd w:id="0"/>
      <w:r w:rsidRPr="00B24967">
        <w:rPr>
          <w:i/>
          <w:iCs/>
          <w:sz w:val="28"/>
          <w:szCs w:val="24"/>
          <w:lang w:val="vi-VN"/>
        </w:rPr>
        <w:t xml:space="preserve">(Kèm theo Nghị quyết số ... /2023/NQ-HĐND ngày ... tháng </w:t>
      </w:r>
      <w:r w:rsidR="000800D7" w:rsidRPr="00B24967">
        <w:rPr>
          <w:i/>
          <w:iCs/>
          <w:sz w:val="28"/>
          <w:szCs w:val="24"/>
        </w:rPr>
        <w:t>12</w:t>
      </w:r>
      <w:r w:rsidRPr="00B24967">
        <w:rPr>
          <w:i/>
          <w:iCs/>
          <w:sz w:val="28"/>
          <w:szCs w:val="24"/>
          <w:lang w:val="vi-VN"/>
        </w:rPr>
        <w:t xml:space="preserve"> năm 2023 </w:t>
      </w:r>
    </w:p>
    <w:p w:rsidR="004D1E85" w:rsidRPr="00B24967" w:rsidRDefault="00EF2A49" w:rsidP="00C23DD1">
      <w:pPr>
        <w:jc w:val="center"/>
        <w:rPr>
          <w:b/>
          <w:sz w:val="28"/>
          <w:szCs w:val="24"/>
          <w:lang w:val="vi-VN"/>
        </w:rPr>
      </w:pPr>
      <w:r w:rsidRPr="00B24967">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2025650</wp:posOffset>
                </wp:positionH>
                <wp:positionV relativeFrom="paragraph">
                  <wp:posOffset>212090</wp:posOffset>
                </wp:positionV>
                <wp:extent cx="1741170" cy="0"/>
                <wp:effectExtent l="10160" t="10160" r="10795" b="889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16EB5" id="AutoShape 12" o:spid="_x0000_s1026" type="#_x0000_t32" style="position:absolute;margin-left:159.5pt;margin-top:16.7pt;width:13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l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2wS9jMYV0BYpbY2TEiP6tU8a/rdIaWrjqiWx+i3k4HkLGQk71LCxRmoshu+aAYxBArE&#10;ZR0b2wdIWAM6Rk5ON0740SMKH7OHPMsegD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"/>
            </w:pict>
          </mc:Fallback>
        </mc:AlternateContent>
      </w:r>
      <w:r w:rsidR="004D1E85" w:rsidRPr="00B24967">
        <w:rPr>
          <w:i/>
          <w:iCs/>
          <w:sz w:val="28"/>
          <w:szCs w:val="24"/>
          <w:lang w:val="vi-VN"/>
        </w:rPr>
        <w:t>của</w:t>
      </w:r>
      <w:r w:rsidR="004D1E85" w:rsidRPr="00B24967">
        <w:rPr>
          <w:b/>
          <w:sz w:val="28"/>
          <w:szCs w:val="24"/>
          <w:lang w:val="vi-VN"/>
        </w:rPr>
        <w:t xml:space="preserve"> </w:t>
      </w:r>
      <w:r w:rsidR="004D1E85" w:rsidRPr="00B24967">
        <w:rPr>
          <w:i/>
          <w:iCs/>
          <w:sz w:val="28"/>
          <w:szCs w:val="24"/>
          <w:lang w:val="vi-VN"/>
        </w:rPr>
        <w:t xml:space="preserve">Hội đồng nhân dân </w:t>
      </w:r>
      <w:r w:rsidR="0005348B" w:rsidRPr="00B24967">
        <w:rPr>
          <w:i/>
          <w:iCs/>
          <w:sz w:val="28"/>
          <w:szCs w:val="24"/>
        </w:rPr>
        <w:t>thành phố Đà Nẵng</w:t>
      </w:r>
      <w:r w:rsidR="004D1E85" w:rsidRPr="00B24967">
        <w:rPr>
          <w:i/>
          <w:iCs/>
          <w:sz w:val="28"/>
          <w:szCs w:val="24"/>
          <w:lang w:val="vi-VN"/>
        </w:rPr>
        <w:t>)</w:t>
      </w:r>
    </w:p>
    <w:p w:rsidR="004D1E85" w:rsidRPr="00B24967" w:rsidRDefault="004D1E85" w:rsidP="004D1E85">
      <w:pPr>
        <w:spacing w:line="240" w:lineRule="exact"/>
        <w:jc w:val="both"/>
        <w:rPr>
          <w:b/>
          <w:sz w:val="28"/>
          <w:szCs w:val="28"/>
          <w:lang w:val="vi-VN"/>
        </w:rPr>
      </w:pPr>
    </w:p>
    <w:p w:rsidR="004D1E85" w:rsidRPr="00B24967" w:rsidRDefault="004D1E85" w:rsidP="0002385D">
      <w:pPr>
        <w:spacing w:line="320" w:lineRule="exact"/>
        <w:jc w:val="center"/>
        <w:rPr>
          <w:b/>
          <w:sz w:val="28"/>
          <w:szCs w:val="28"/>
          <w:lang w:val="vi-VN"/>
        </w:rPr>
      </w:pPr>
      <w:r w:rsidRPr="00B24967">
        <w:rPr>
          <w:b/>
          <w:sz w:val="28"/>
          <w:szCs w:val="28"/>
          <w:lang w:val="vi-VN"/>
        </w:rPr>
        <w:t>Chương I</w:t>
      </w:r>
    </w:p>
    <w:p w:rsidR="004D1E85" w:rsidRPr="00B24967" w:rsidRDefault="004D1E85" w:rsidP="0002385D">
      <w:pPr>
        <w:spacing w:line="320" w:lineRule="exact"/>
        <w:jc w:val="center"/>
        <w:rPr>
          <w:b/>
          <w:sz w:val="28"/>
          <w:szCs w:val="28"/>
          <w:lang w:val="vi-VN"/>
        </w:rPr>
      </w:pPr>
      <w:r w:rsidRPr="00B24967">
        <w:rPr>
          <w:b/>
          <w:sz w:val="28"/>
          <w:szCs w:val="28"/>
          <w:lang w:val="vi-VN"/>
        </w:rPr>
        <w:t>QUY ĐỊNH CHUNG</w:t>
      </w:r>
    </w:p>
    <w:p w:rsidR="001E445A" w:rsidRPr="00B24967" w:rsidRDefault="00214826" w:rsidP="0002385D">
      <w:pPr>
        <w:spacing w:before="120" w:after="120" w:line="340" w:lineRule="exact"/>
        <w:ind w:firstLine="720"/>
        <w:jc w:val="both"/>
        <w:rPr>
          <w:b/>
          <w:sz w:val="28"/>
          <w:szCs w:val="28"/>
          <w:lang w:val="de-DE"/>
        </w:rPr>
      </w:pPr>
      <w:r w:rsidRPr="00B24967">
        <w:rPr>
          <w:b/>
          <w:sz w:val="28"/>
          <w:szCs w:val="28"/>
          <w:lang w:val="de-DE"/>
        </w:rPr>
        <w:t xml:space="preserve">Điều 1. </w:t>
      </w:r>
      <w:r w:rsidR="00136C63" w:rsidRPr="00B24967">
        <w:rPr>
          <w:b/>
          <w:sz w:val="28"/>
          <w:szCs w:val="28"/>
          <w:lang w:val="de-DE"/>
        </w:rPr>
        <w:t>Phạm vi điều chỉnh và đ</w:t>
      </w:r>
      <w:r w:rsidR="00221B28" w:rsidRPr="00B24967">
        <w:rPr>
          <w:b/>
          <w:sz w:val="28"/>
          <w:szCs w:val="28"/>
          <w:lang w:val="de-DE"/>
        </w:rPr>
        <w:t>ối tượng áp dụng</w:t>
      </w:r>
    </w:p>
    <w:p w:rsidR="001E0828" w:rsidRPr="00B24967" w:rsidRDefault="00F022CC" w:rsidP="0002385D">
      <w:pPr>
        <w:spacing w:before="120" w:after="120" w:line="340" w:lineRule="exact"/>
        <w:ind w:firstLine="720"/>
        <w:jc w:val="both"/>
        <w:rPr>
          <w:sz w:val="28"/>
          <w:szCs w:val="28"/>
          <w:lang w:val="de-DE"/>
        </w:rPr>
      </w:pPr>
      <w:r w:rsidRPr="00B24967">
        <w:rPr>
          <w:sz w:val="28"/>
          <w:szCs w:val="28"/>
          <w:lang w:val="de-DE"/>
        </w:rPr>
        <w:t xml:space="preserve">1. </w:t>
      </w:r>
      <w:r w:rsidR="001E445A" w:rsidRPr="00B24967">
        <w:rPr>
          <w:sz w:val="28"/>
          <w:szCs w:val="28"/>
          <w:lang w:val="de-DE"/>
        </w:rPr>
        <w:t>Phạm vi điều chỉnh</w:t>
      </w:r>
    </w:p>
    <w:p w:rsidR="00F022CC" w:rsidRPr="00B24967" w:rsidRDefault="007D27E0" w:rsidP="0002385D">
      <w:pPr>
        <w:spacing w:before="120" w:after="120" w:line="340" w:lineRule="exact"/>
        <w:ind w:firstLine="720"/>
        <w:jc w:val="both"/>
        <w:rPr>
          <w:sz w:val="28"/>
          <w:szCs w:val="28"/>
          <w:lang w:val="de-DE"/>
        </w:rPr>
      </w:pPr>
      <w:r w:rsidRPr="00B24967">
        <w:rPr>
          <w:sz w:val="28"/>
          <w:szCs w:val="28"/>
          <w:lang w:val="de-DE"/>
        </w:rPr>
        <w:t>Quy định</w:t>
      </w:r>
      <w:r w:rsidR="009B2098" w:rsidRPr="00B24967">
        <w:rPr>
          <w:sz w:val="28"/>
          <w:szCs w:val="28"/>
          <w:lang w:val="de-DE"/>
        </w:rPr>
        <w:t xml:space="preserve"> này quy định </w:t>
      </w:r>
      <w:r w:rsidR="005F78CB" w:rsidRPr="00B24967">
        <w:rPr>
          <w:sz w:val="28"/>
          <w:szCs w:val="28"/>
          <w:lang w:val="de-DE"/>
        </w:rPr>
        <w:t xml:space="preserve">một số nội dung chi, mức chi đặc thù cho công tác y tế - dân số </w:t>
      </w:r>
      <w:r w:rsidR="009B2098" w:rsidRPr="00B24967">
        <w:rPr>
          <w:sz w:val="28"/>
          <w:szCs w:val="28"/>
          <w:lang w:val="de-DE"/>
        </w:rPr>
        <w:t>trên địa bàn thành phố Đà Nẵng.</w:t>
      </w:r>
    </w:p>
    <w:p w:rsidR="009B2098" w:rsidRPr="00B24967" w:rsidRDefault="00F022CC" w:rsidP="0002385D">
      <w:pPr>
        <w:spacing w:before="120" w:after="120" w:line="340" w:lineRule="exact"/>
        <w:ind w:firstLine="720"/>
        <w:jc w:val="both"/>
        <w:rPr>
          <w:sz w:val="28"/>
          <w:szCs w:val="28"/>
          <w:lang w:val="de-DE"/>
        </w:rPr>
      </w:pPr>
      <w:r w:rsidRPr="00B24967">
        <w:rPr>
          <w:sz w:val="28"/>
          <w:szCs w:val="28"/>
          <w:lang w:val="de-DE"/>
        </w:rPr>
        <w:t xml:space="preserve">2. </w:t>
      </w:r>
      <w:r w:rsidR="003B301B" w:rsidRPr="00B24967">
        <w:rPr>
          <w:sz w:val="28"/>
          <w:szCs w:val="28"/>
          <w:lang w:val="de-DE"/>
        </w:rPr>
        <w:t>Đối tượng áp dụng</w:t>
      </w:r>
    </w:p>
    <w:p w:rsidR="00630B0B" w:rsidRPr="00261B3E" w:rsidRDefault="00CE6A8E" w:rsidP="0002385D">
      <w:pPr>
        <w:spacing w:before="120" w:after="120" w:line="340" w:lineRule="exact"/>
        <w:ind w:firstLine="720"/>
        <w:jc w:val="both"/>
        <w:rPr>
          <w:spacing w:val="-2"/>
          <w:sz w:val="28"/>
          <w:szCs w:val="28"/>
          <w:lang w:val="de-DE"/>
        </w:rPr>
      </w:pPr>
      <w:r w:rsidRPr="00261B3E">
        <w:rPr>
          <w:spacing w:val="-2"/>
          <w:sz w:val="28"/>
          <w:szCs w:val="28"/>
          <w:lang w:val="de-DE"/>
        </w:rPr>
        <w:t>Quy định này áp dụng đối với c</w:t>
      </w:r>
      <w:r w:rsidR="00630B0B" w:rsidRPr="00261B3E">
        <w:rPr>
          <w:spacing w:val="-2"/>
          <w:sz w:val="28"/>
          <w:szCs w:val="28"/>
          <w:lang w:val="nl-NL"/>
        </w:rPr>
        <w:t xml:space="preserve">ác cơ quan, đơn vị, </w:t>
      </w:r>
      <w:r w:rsidR="00BE54F7" w:rsidRPr="00261B3E">
        <w:rPr>
          <w:spacing w:val="-2"/>
          <w:sz w:val="28"/>
          <w:szCs w:val="28"/>
          <w:lang w:val="nl-NL"/>
        </w:rPr>
        <w:t xml:space="preserve">tổ chức, </w:t>
      </w:r>
      <w:r w:rsidR="00630B0B" w:rsidRPr="00261B3E">
        <w:rPr>
          <w:spacing w:val="-2"/>
          <w:sz w:val="28"/>
          <w:szCs w:val="28"/>
          <w:lang w:val="nl-NL"/>
        </w:rPr>
        <w:t xml:space="preserve">cá nhân quản lý, sử dụng và thụ hưởng nguồn ngân sách nhà nước </w:t>
      </w:r>
      <w:r w:rsidR="00F15B9D" w:rsidRPr="00261B3E">
        <w:rPr>
          <w:spacing w:val="-2"/>
          <w:sz w:val="28"/>
          <w:szCs w:val="28"/>
          <w:lang w:val="nl-NL"/>
        </w:rPr>
        <w:t>(</w:t>
      </w:r>
      <w:r w:rsidR="00F15B9D" w:rsidRPr="00261B3E">
        <w:rPr>
          <w:i/>
          <w:spacing w:val="-2"/>
          <w:sz w:val="28"/>
          <w:szCs w:val="28"/>
          <w:lang w:val="nl-NL"/>
        </w:rPr>
        <w:t>nguồn kinh phí địa phương</w:t>
      </w:r>
      <w:r w:rsidR="00F15B9D" w:rsidRPr="00261B3E">
        <w:rPr>
          <w:spacing w:val="-2"/>
          <w:sz w:val="28"/>
          <w:szCs w:val="28"/>
          <w:lang w:val="nl-NL"/>
        </w:rPr>
        <w:t xml:space="preserve">) </w:t>
      </w:r>
      <w:r w:rsidR="00BE54F7" w:rsidRPr="00261B3E">
        <w:rPr>
          <w:spacing w:val="-2"/>
          <w:sz w:val="28"/>
          <w:szCs w:val="28"/>
          <w:lang w:val="nl-NL"/>
        </w:rPr>
        <w:t xml:space="preserve">triển khai </w:t>
      </w:r>
      <w:r w:rsidR="00630B0B" w:rsidRPr="00261B3E">
        <w:rPr>
          <w:spacing w:val="-2"/>
          <w:sz w:val="28"/>
          <w:szCs w:val="28"/>
          <w:lang w:val="nl-NL"/>
        </w:rPr>
        <w:t>th</w:t>
      </w:r>
      <w:r w:rsidR="00630B0B" w:rsidRPr="00261B3E">
        <w:rPr>
          <w:rFonts w:hint="eastAsia"/>
          <w:spacing w:val="-2"/>
          <w:sz w:val="28"/>
          <w:szCs w:val="28"/>
          <w:lang w:val="nl-NL"/>
        </w:rPr>
        <w:t>ự</w:t>
      </w:r>
      <w:r w:rsidR="00630B0B" w:rsidRPr="00261B3E">
        <w:rPr>
          <w:spacing w:val="-2"/>
          <w:sz w:val="28"/>
          <w:szCs w:val="28"/>
          <w:lang w:val="nl-NL"/>
        </w:rPr>
        <w:t>c hi</w:t>
      </w:r>
      <w:r w:rsidR="00630B0B" w:rsidRPr="00261B3E">
        <w:rPr>
          <w:rFonts w:hint="eastAsia"/>
          <w:spacing w:val="-2"/>
          <w:sz w:val="28"/>
          <w:szCs w:val="28"/>
          <w:lang w:val="nl-NL"/>
        </w:rPr>
        <w:t>ệ</w:t>
      </w:r>
      <w:r w:rsidR="00630B0B" w:rsidRPr="00261B3E">
        <w:rPr>
          <w:spacing w:val="-2"/>
          <w:sz w:val="28"/>
          <w:szCs w:val="28"/>
          <w:lang w:val="nl-NL"/>
        </w:rPr>
        <w:t xml:space="preserve">n </w:t>
      </w:r>
      <w:r w:rsidR="004E1248" w:rsidRPr="00261B3E">
        <w:rPr>
          <w:spacing w:val="-2"/>
          <w:sz w:val="28"/>
          <w:szCs w:val="28"/>
          <w:lang w:val="de-DE"/>
        </w:rPr>
        <w:t xml:space="preserve">công tác y tế - dân số </w:t>
      </w:r>
      <w:r w:rsidR="00630B0B" w:rsidRPr="00261B3E">
        <w:rPr>
          <w:spacing w:val="-2"/>
          <w:sz w:val="28"/>
          <w:szCs w:val="28"/>
          <w:lang w:val="de-DE"/>
        </w:rPr>
        <w:t>trên địa bàn thành phố Đà Nẵng.</w:t>
      </w:r>
    </w:p>
    <w:p w:rsidR="00B73441" w:rsidRPr="00B24967" w:rsidRDefault="00B73441" w:rsidP="0002385D">
      <w:pPr>
        <w:spacing w:before="120" w:after="120" w:line="340" w:lineRule="exact"/>
        <w:ind w:firstLine="720"/>
        <w:jc w:val="both"/>
        <w:rPr>
          <w:b/>
          <w:sz w:val="28"/>
          <w:szCs w:val="28"/>
          <w:lang w:val="de-DE"/>
        </w:rPr>
      </w:pPr>
      <w:r w:rsidRPr="00B24967">
        <w:rPr>
          <w:b/>
          <w:sz w:val="28"/>
          <w:szCs w:val="28"/>
          <w:lang w:val="de-DE"/>
        </w:rPr>
        <w:t>Điều 2.</w:t>
      </w:r>
      <w:r w:rsidR="00A92751" w:rsidRPr="00B24967">
        <w:rPr>
          <w:b/>
          <w:sz w:val="28"/>
          <w:szCs w:val="28"/>
          <w:lang w:val="de-DE"/>
        </w:rPr>
        <w:t xml:space="preserve"> Nguồn kinh phí </w:t>
      </w:r>
      <w:r w:rsidR="00BF688F" w:rsidRPr="00B24967">
        <w:rPr>
          <w:b/>
          <w:sz w:val="28"/>
          <w:szCs w:val="28"/>
          <w:lang w:val="de-DE"/>
        </w:rPr>
        <w:t>thực hiện</w:t>
      </w:r>
    </w:p>
    <w:p w:rsidR="00F46DE1" w:rsidRPr="00261B3E" w:rsidRDefault="00B8620A" w:rsidP="0002385D">
      <w:pPr>
        <w:spacing w:before="120" w:after="120" w:line="340" w:lineRule="exact"/>
        <w:jc w:val="both"/>
        <w:rPr>
          <w:spacing w:val="-6"/>
          <w:sz w:val="28"/>
          <w:szCs w:val="28"/>
          <w:lang w:val="de-DE"/>
        </w:rPr>
      </w:pPr>
      <w:r w:rsidRPr="00B24967">
        <w:rPr>
          <w:sz w:val="28"/>
          <w:szCs w:val="28"/>
          <w:lang w:val="de-DE"/>
        </w:rPr>
        <w:tab/>
      </w:r>
      <w:r w:rsidR="00062781" w:rsidRPr="00261B3E">
        <w:rPr>
          <w:spacing w:val="-6"/>
          <w:sz w:val="28"/>
          <w:szCs w:val="28"/>
          <w:lang w:val="de-DE"/>
        </w:rPr>
        <w:t>Nguồn kinh phí thực hiện được đảm bảo từ nguồn ngân sách nhà nước bố trí trong dự toán hàng năm</w:t>
      </w:r>
      <w:r w:rsidR="00552DB3" w:rsidRPr="00261B3E">
        <w:rPr>
          <w:spacing w:val="-6"/>
          <w:sz w:val="28"/>
          <w:szCs w:val="28"/>
          <w:lang w:val="de-DE"/>
        </w:rPr>
        <w:t xml:space="preserve"> </w:t>
      </w:r>
      <w:r w:rsidR="00062781" w:rsidRPr="00261B3E">
        <w:rPr>
          <w:spacing w:val="-6"/>
          <w:sz w:val="28"/>
          <w:szCs w:val="28"/>
          <w:lang w:val="de-DE"/>
        </w:rPr>
        <w:t>của cơ quan, đơn vị và địa phương theo phân cấp ngân sách nhà nước hiện hành và huy động từ các nguồn vốn hợp pháp khác theo quy định.</w:t>
      </w:r>
    </w:p>
    <w:p w:rsidR="00B6135D" w:rsidRPr="00B24967" w:rsidRDefault="00F46DE1" w:rsidP="00C23DD1">
      <w:pPr>
        <w:spacing w:before="240"/>
        <w:jc w:val="center"/>
        <w:rPr>
          <w:b/>
          <w:sz w:val="28"/>
          <w:szCs w:val="28"/>
          <w:lang w:val="de-DE"/>
        </w:rPr>
      </w:pPr>
      <w:r w:rsidRPr="00B24967">
        <w:rPr>
          <w:b/>
          <w:sz w:val="28"/>
          <w:szCs w:val="28"/>
          <w:lang w:val="de-DE"/>
        </w:rPr>
        <w:t>Chương II</w:t>
      </w:r>
    </w:p>
    <w:p w:rsidR="00B6135D" w:rsidRPr="00B24967" w:rsidRDefault="00B6135D" w:rsidP="00C23DD1">
      <w:pPr>
        <w:spacing w:after="240"/>
        <w:jc w:val="center"/>
        <w:rPr>
          <w:b/>
          <w:bCs/>
          <w:sz w:val="28"/>
          <w:szCs w:val="28"/>
          <w:lang w:val="vi-VN"/>
        </w:rPr>
      </w:pPr>
      <w:r w:rsidRPr="00B24967">
        <w:rPr>
          <w:b/>
          <w:bCs/>
          <w:sz w:val="28"/>
          <w:szCs w:val="28"/>
          <w:lang w:val="vi-VN"/>
        </w:rPr>
        <w:t>NỘI DUNG CHI, MỨC CHI HOẠT ĐỘNG CHUNG</w:t>
      </w:r>
    </w:p>
    <w:p w:rsidR="009D5EF9" w:rsidRPr="00B24967" w:rsidRDefault="009D5EF9" w:rsidP="0002385D">
      <w:pPr>
        <w:spacing w:before="120" w:after="120" w:line="340" w:lineRule="exact"/>
        <w:ind w:firstLine="720"/>
        <w:jc w:val="both"/>
        <w:rPr>
          <w:b/>
          <w:sz w:val="28"/>
          <w:szCs w:val="28"/>
          <w:lang w:val="de-DE"/>
        </w:rPr>
      </w:pPr>
      <w:r w:rsidRPr="00B24967">
        <w:rPr>
          <w:b/>
          <w:sz w:val="28"/>
          <w:szCs w:val="28"/>
          <w:lang w:val="de-DE"/>
        </w:rPr>
        <w:t xml:space="preserve">Điều </w:t>
      </w:r>
      <w:r w:rsidR="0081101C" w:rsidRPr="00B24967">
        <w:rPr>
          <w:b/>
          <w:sz w:val="28"/>
          <w:szCs w:val="28"/>
          <w:lang w:val="de-DE"/>
        </w:rPr>
        <w:t>3</w:t>
      </w:r>
      <w:r w:rsidRPr="00B24967">
        <w:rPr>
          <w:b/>
          <w:sz w:val="28"/>
          <w:szCs w:val="28"/>
          <w:lang w:val="de-DE"/>
        </w:rPr>
        <w:t xml:space="preserve">. </w:t>
      </w:r>
      <w:r w:rsidR="0081101C" w:rsidRPr="00B24967">
        <w:rPr>
          <w:b/>
          <w:sz w:val="28"/>
          <w:szCs w:val="28"/>
          <w:lang w:val="de-DE"/>
        </w:rPr>
        <w:t>Nội dung và mức c</w:t>
      </w:r>
      <w:r w:rsidR="00EA4A97" w:rsidRPr="00B24967">
        <w:rPr>
          <w:b/>
          <w:sz w:val="28"/>
          <w:szCs w:val="28"/>
          <w:lang w:val="de-DE"/>
        </w:rPr>
        <w:t xml:space="preserve">hi </w:t>
      </w:r>
      <w:r w:rsidR="007678A5" w:rsidRPr="00B24967">
        <w:rPr>
          <w:b/>
          <w:sz w:val="28"/>
          <w:szCs w:val="28"/>
          <w:lang w:val="de-DE"/>
        </w:rPr>
        <w:t>tổ chức</w:t>
      </w:r>
      <w:r w:rsidR="00EA4A97" w:rsidRPr="00B24967">
        <w:rPr>
          <w:b/>
          <w:sz w:val="28"/>
          <w:szCs w:val="28"/>
          <w:lang w:val="de-DE"/>
        </w:rPr>
        <w:t xml:space="preserve"> tư vấ</w:t>
      </w:r>
      <w:r w:rsidR="003C6AEE" w:rsidRPr="00B24967">
        <w:rPr>
          <w:b/>
          <w:sz w:val="28"/>
          <w:szCs w:val="28"/>
          <w:lang w:val="de-DE"/>
        </w:rPr>
        <w:t>n, nói chuyện chuyên đề</w:t>
      </w:r>
      <w:r w:rsidR="00FD2DE1" w:rsidRPr="00B24967">
        <w:rPr>
          <w:b/>
          <w:sz w:val="28"/>
          <w:szCs w:val="28"/>
          <w:lang w:val="de-DE"/>
        </w:rPr>
        <w:t xml:space="preserve"> về y tế - dân số</w:t>
      </w:r>
      <w:r w:rsidR="00153057" w:rsidRPr="00B24967">
        <w:rPr>
          <w:b/>
          <w:sz w:val="28"/>
          <w:szCs w:val="28"/>
          <w:lang w:val="de-DE"/>
        </w:rPr>
        <w:t xml:space="preserve"> theo hướng dẫn của Bộ Y tế</w:t>
      </w:r>
      <w:r w:rsidR="00FD2DE1" w:rsidRPr="00B24967">
        <w:rPr>
          <w:b/>
          <w:sz w:val="28"/>
          <w:szCs w:val="28"/>
          <w:lang w:val="de-DE"/>
        </w:rPr>
        <w:t>;</w:t>
      </w:r>
      <w:r w:rsidR="003C6AEE" w:rsidRPr="00B24967">
        <w:rPr>
          <w:b/>
          <w:sz w:val="28"/>
          <w:szCs w:val="28"/>
          <w:lang w:val="de-DE"/>
        </w:rPr>
        <w:t xml:space="preserve"> hướng dẫ</w:t>
      </w:r>
      <w:r w:rsidR="00EA4A97" w:rsidRPr="00B24967">
        <w:rPr>
          <w:b/>
          <w:sz w:val="28"/>
          <w:szCs w:val="28"/>
          <w:lang w:val="de-DE"/>
        </w:rPr>
        <w:t>n bệnh nhân và người nhà bệnh nhân phòng, điều trị, chăm sóc và hỗ trợ tâm lý cho người bệnh; hỗ trợ</w:t>
      </w:r>
      <w:r w:rsidR="00176CE7" w:rsidRPr="00B24967">
        <w:rPr>
          <w:b/>
          <w:sz w:val="28"/>
          <w:szCs w:val="28"/>
          <w:lang w:val="de-DE"/>
        </w:rPr>
        <w:t xml:space="preserve"> tổ chức</w:t>
      </w:r>
      <w:r w:rsidR="00EA4A97" w:rsidRPr="00B24967">
        <w:rPr>
          <w:b/>
          <w:sz w:val="28"/>
          <w:szCs w:val="28"/>
          <w:lang w:val="de-DE"/>
        </w:rPr>
        <w:t xml:space="preserve"> hoạt động sinh hoạ</w:t>
      </w:r>
      <w:r w:rsidR="00CD0881" w:rsidRPr="00B24967">
        <w:rPr>
          <w:b/>
          <w:sz w:val="28"/>
          <w:szCs w:val="28"/>
          <w:lang w:val="de-DE"/>
        </w:rPr>
        <w:t xml:space="preserve">t </w:t>
      </w:r>
      <w:r w:rsidR="00176CE7" w:rsidRPr="00B24967">
        <w:rPr>
          <w:b/>
          <w:sz w:val="28"/>
          <w:szCs w:val="28"/>
          <w:lang w:val="de-DE"/>
        </w:rPr>
        <w:t xml:space="preserve">các </w:t>
      </w:r>
      <w:r w:rsidR="00CD0881" w:rsidRPr="00B24967">
        <w:rPr>
          <w:b/>
          <w:sz w:val="28"/>
          <w:szCs w:val="28"/>
          <w:lang w:val="de-DE"/>
        </w:rPr>
        <w:t>câu lạc bộ thực hiện tư vấn về</w:t>
      </w:r>
      <w:r w:rsidR="00EA4A97" w:rsidRPr="00B24967">
        <w:rPr>
          <w:b/>
          <w:sz w:val="28"/>
          <w:szCs w:val="28"/>
          <w:lang w:val="de-DE"/>
        </w:rPr>
        <w:t xml:space="preserve"> nội dung phòng, đi</w:t>
      </w:r>
      <w:r w:rsidR="009F1FF6" w:rsidRPr="00B24967">
        <w:rPr>
          <w:b/>
          <w:sz w:val="28"/>
          <w:szCs w:val="28"/>
          <w:lang w:val="de-DE"/>
        </w:rPr>
        <w:t>ều trị, chăm sóc cho người bệnh</w:t>
      </w:r>
    </w:p>
    <w:p w:rsidR="006755B5" w:rsidRPr="00B24967" w:rsidRDefault="006755B5" w:rsidP="0002385D">
      <w:pPr>
        <w:spacing w:before="120" w:after="120" w:line="340" w:lineRule="exact"/>
        <w:ind w:firstLine="709"/>
        <w:jc w:val="both"/>
        <w:rPr>
          <w:sz w:val="28"/>
          <w:lang w:val="de-DE"/>
        </w:rPr>
      </w:pPr>
      <w:r w:rsidRPr="00B24967">
        <w:rPr>
          <w:sz w:val="28"/>
          <w:lang w:val="de-DE"/>
        </w:rPr>
        <w:t xml:space="preserve">1. Trường hợp tư vấn, nói chuyện chuyên đề, hướng dẫn tập trung: </w:t>
      </w:r>
    </w:p>
    <w:p w:rsidR="00951785" w:rsidRPr="00B24967" w:rsidRDefault="006755B5" w:rsidP="0002385D">
      <w:pPr>
        <w:spacing w:before="120" w:after="120" w:line="340" w:lineRule="exact"/>
        <w:ind w:firstLine="709"/>
        <w:jc w:val="both"/>
        <w:rPr>
          <w:sz w:val="28"/>
          <w:szCs w:val="28"/>
          <w:lang w:val="es-ES"/>
        </w:rPr>
      </w:pPr>
      <w:r w:rsidRPr="00B24967">
        <w:rPr>
          <w:sz w:val="28"/>
          <w:szCs w:val="28"/>
          <w:lang w:val="es-ES"/>
        </w:rPr>
        <w:t xml:space="preserve">a) Chi hỗ trợ người thực hiện tư vấn: Mức chi thực hiện theo Điều </w:t>
      </w:r>
      <w:r w:rsidR="00733233" w:rsidRPr="00B24967">
        <w:rPr>
          <w:sz w:val="28"/>
          <w:szCs w:val="28"/>
          <w:lang w:val="es-ES"/>
        </w:rPr>
        <w:t>1</w:t>
      </w:r>
      <w:r w:rsidR="00DF3C0B" w:rsidRPr="00B24967">
        <w:rPr>
          <w:sz w:val="28"/>
          <w:szCs w:val="28"/>
          <w:lang w:val="es-ES"/>
        </w:rPr>
        <w:t xml:space="preserve"> đối với báo cáo viên cấp quận, huyện trở xuống</w:t>
      </w:r>
      <w:r w:rsidR="00C3515C" w:rsidRPr="00B24967">
        <w:rPr>
          <w:sz w:val="28"/>
          <w:szCs w:val="28"/>
          <w:lang w:val="es-ES"/>
        </w:rPr>
        <w:t xml:space="preserve"> </w:t>
      </w:r>
      <w:r w:rsidR="00DF3C0B" w:rsidRPr="00B24967">
        <w:rPr>
          <w:sz w:val="28"/>
          <w:szCs w:val="28"/>
          <w:lang w:val="es-ES"/>
        </w:rPr>
        <w:t>tại</w:t>
      </w:r>
      <w:r w:rsidRPr="00B24967">
        <w:rPr>
          <w:sz w:val="28"/>
          <w:szCs w:val="28"/>
          <w:lang w:val="es-ES"/>
        </w:rPr>
        <w:t xml:space="preserve"> Nghị quyết số 241/2019/NQ-HĐND ngày 1</w:t>
      </w:r>
      <w:r w:rsidR="00633BFD" w:rsidRPr="00B24967">
        <w:rPr>
          <w:sz w:val="28"/>
          <w:szCs w:val="28"/>
          <w:lang w:val="es-ES"/>
        </w:rPr>
        <w:t>1</w:t>
      </w:r>
      <w:r w:rsidRPr="00B24967">
        <w:rPr>
          <w:sz w:val="28"/>
          <w:szCs w:val="28"/>
          <w:lang w:val="es-ES"/>
        </w:rPr>
        <w:t>/7/2019</w:t>
      </w:r>
      <w:r w:rsidR="007C696E" w:rsidRPr="00B24967">
        <w:rPr>
          <w:rStyle w:val="FootnoteReference"/>
          <w:sz w:val="28"/>
          <w:szCs w:val="28"/>
          <w:lang w:val="es-ES"/>
        </w:rPr>
        <w:footnoteReference w:id="1"/>
      </w:r>
      <w:r w:rsidR="00951785" w:rsidRPr="00B24967">
        <w:rPr>
          <w:sz w:val="28"/>
          <w:szCs w:val="28"/>
          <w:lang w:val="es-ES"/>
        </w:rPr>
        <w:t xml:space="preserve"> </w:t>
      </w:r>
      <w:r w:rsidRPr="00B24967">
        <w:rPr>
          <w:sz w:val="28"/>
          <w:szCs w:val="28"/>
          <w:lang w:val="es-ES"/>
        </w:rPr>
        <w:t xml:space="preserve">của Hội đồng nhân dân </w:t>
      </w:r>
      <w:r w:rsidR="00633BFD" w:rsidRPr="00B24967">
        <w:rPr>
          <w:sz w:val="28"/>
          <w:szCs w:val="28"/>
          <w:lang w:val="es-ES"/>
        </w:rPr>
        <w:t>thành phố Đà Nẵng</w:t>
      </w:r>
      <w:r w:rsidRPr="00B24967">
        <w:rPr>
          <w:sz w:val="28"/>
          <w:szCs w:val="28"/>
          <w:lang w:val="es-ES"/>
        </w:rPr>
        <w:t xml:space="preserve">. </w:t>
      </w:r>
    </w:p>
    <w:p w:rsidR="006755B5" w:rsidRPr="00B24967" w:rsidRDefault="006755B5" w:rsidP="0002385D">
      <w:pPr>
        <w:spacing w:before="120" w:after="120" w:line="340" w:lineRule="exact"/>
        <w:ind w:firstLine="709"/>
        <w:jc w:val="both"/>
        <w:rPr>
          <w:sz w:val="28"/>
          <w:szCs w:val="28"/>
          <w:lang w:val="es-ES"/>
        </w:rPr>
      </w:pPr>
      <w:r w:rsidRPr="00B24967">
        <w:rPr>
          <w:sz w:val="28"/>
          <w:szCs w:val="28"/>
          <w:lang w:val="es-ES"/>
        </w:rPr>
        <w:lastRenderedPageBreak/>
        <w:t>b) Chi tiền nước uống cho người</w:t>
      </w:r>
      <w:bookmarkStart w:id="1" w:name="_GoBack"/>
      <w:bookmarkEnd w:id="1"/>
      <w:r w:rsidRPr="00B24967">
        <w:rPr>
          <w:sz w:val="28"/>
          <w:szCs w:val="28"/>
          <w:lang w:val="es-ES"/>
        </w:rPr>
        <w:t xml:space="preserve"> tham dự: Mức chi thực hiện theo </w:t>
      </w:r>
      <w:r w:rsidR="00AA2098" w:rsidRPr="00B24967">
        <w:rPr>
          <w:sz w:val="28"/>
          <w:szCs w:val="28"/>
          <w:lang w:val="es-ES"/>
        </w:rPr>
        <w:t xml:space="preserve">quy định tại </w:t>
      </w:r>
      <w:r w:rsidRPr="00B24967">
        <w:rPr>
          <w:sz w:val="28"/>
          <w:szCs w:val="28"/>
          <w:lang w:val="es-ES"/>
        </w:rPr>
        <w:t xml:space="preserve">Điều </w:t>
      </w:r>
      <w:r w:rsidR="00AA2098" w:rsidRPr="00B24967">
        <w:rPr>
          <w:sz w:val="28"/>
          <w:szCs w:val="28"/>
          <w:lang w:val="es-ES"/>
        </w:rPr>
        <w:t>1</w:t>
      </w:r>
      <w:r w:rsidRPr="00B24967">
        <w:rPr>
          <w:sz w:val="28"/>
          <w:szCs w:val="28"/>
          <w:lang w:val="es-ES"/>
        </w:rPr>
        <w:t xml:space="preserve"> Nghị quyết số </w:t>
      </w:r>
      <w:r w:rsidR="00C65286" w:rsidRPr="00B24967">
        <w:rPr>
          <w:sz w:val="28"/>
          <w:szCs w:val="28"/>
          <w:lang w:val="es-ES"/>
        </w:rPr>
        <w:t>95/2017/NQ-HĐND ngày 07/7/2017</w:t>
      </w:r>
      <w:r w:rsidR="00506D6B" w:rsidRPr="00B24967">
        <w:rPr>
          <w:rStyle w:val="FootnoteReference"/>
          <w:sz w:val="28"/>
          <w:szCs w:val="28"/>
          <w:lang w:val="es-ES"/>
        </w:rPr>
        <w:footnoteReference w:id="2"/>
      </w:r>
      <w:r w:rsidRPr="00B24967">
        <w:rPr>
          <w:sz w:val="28"/>
          <w:szCs w:val="28"/>
          <w:lang w:val="es-ES"/>
        </w:rPr>
        <w:t xml:space="preserve"> của HĐND tỉnh </w:t>
      </w:r>
      <w:r w:rsidR="00C65286" w:rsidRPr="00B24967">
        <w:rPr>
          <w:sz w:val="28"/>
          <w:szCs w:val="28"/>
          <w:lang w:val="es-ES"/>
        </w:rPr>
        <w:t>thành phố Đà Nẵng</w:t>
      </w:r>
      <w:r w:rsidRPr="00B24967">
        <w:rPr>
          <w:sz w:val="28"/>
          <w:szCs w:val="28"/>
          <w:lang w:val="es-ES"/>
        </w:rPr>
        <w:t>.</w:t>
      </w:r>
    </w:p>
    <w:p w:rsidR="006755B5" w:rsidRPr="00B24967" w:rsidRDefault="006755B5" w:rsidP="0002385D">
      <w:pPr>
        <w:spacing w:before="120" w:after="120" w:line="340" w:lineRule="exact"/>
        <w:ind w:firstLine="709"/>
        <w:jc w:val="both"/>
        <w:rPr>
          <w:sz w:val="28"/>
          <w:lang w:val="es-ES"/>
        </w:rPr>
      </w:pPr>
      <w:r w:rsidRPr="00B24967">
        <w:rPr>
          <w:sz w:val="28"/>
          <w:szCs w:val="28"/>
          <w:lang w:val="es-ES"/>
        </w:rPr>
        <w:t xml:space="preserve">c) </w:t>
      </w:r>
      <w:r w:rsidRPr="00B24967">
        <w:rPr>
          <w:sz w:val="28"/>
          <w:lang w:val="es-ES"/>
        </w:rPr>
        <w:t>Chi thuê địa điểm, bàn, ghế, phông, bạt (</w:t>
      </w:r>
      <w:r w:rsidRPr="00B24967">
        <w:rPr>
          <w:i/>
          <w:sz w:val="28"/>
          <w:lang w:val="es-ES"/>
        </w:rPr>
        <w:t>nếu có</w:t>
      </w:r>
      <w:r w:rsidRPr="00B24967">
        <w:rPr>
          <w:sz w:val="28"/>
          <w:lang w:val="es-ES"/>
        </w:rPr>
        <w:t>): Mức chi thực hiện theo hợp đồng (</w:t>
      </w:r>
      <w:r w:rsidRPr="00B24967">
        <w:rPr>
          <w:i/>
          <w:sz w:val="28"/>
          <w:lang w:val="es-ES"/>
        </w:rPr>
        <w:t>trong trường hợp thuê dịch vụ</w:t>
      </w:r>
      <w:r w:rsidRPr="00B24967">
        <w:rPr>
          <w:sz w:val="28"/>
          <w:lang w:val="es-ES"/>
        </w:rPr>
        <w:t xml:space="preserve">) </w:t>
      </w:r>
      <w:r w:rsidR="00F1333B" w:rsidRPr="00B24967">
        <w:rPr>
          <w:sz w:val="28"/>
          <w:lang w:val="es-ES"/>
        </w:rPr>
        <w:t xml:space="preserve">phù hợp với giá trị trường </w:t>
      </w:r>
      <w:r w:rsidR="00B374F8" w:rsidRPr="00B24967">
        <w:rPr>
          <w:sz w:val="28"/>
          <w:lang w:val="es-ES"/>
        </w:rPr>
        <w:t xml:space="preserve">tại địa phương </w:t>
      </w:r>
      <w:r w:rsidR="00BF6D57" w:rsidRPr="00B24967">
        <w:rPr>
          <w:sz w:val="28"/>
          <w:lang w:val="es-ES"/>
        </w:rPr>
        <w:t>và chứng từ</w:t>
      </w:r>
      <w:r w:rsidR="00FF5DD9" w:rsidRPr="00B24967">
        <w:rPr>
          <w:sz w:val="28"/>
          <w:lang w:val="es-ES"/>
        </w:rPr>
        <w:t>, h</w:t>
      </w:r>
      <w:r w:rsidR="00F26801">
        <w:rPr>
          <w:sz w:val="28"/>
          <w:lang w:val="es-ES"/>
        </w:rPr>
        <w:t>óa</w:t>
      </w:r>
      <w:r w:rsidR="00FF5DD9" w:rsidRPr="00B24967">
        <w:rPr>
          <w:sz w:val="28"/>
          <w:lang w:val="es-ES"/>
        </w:rPr>
        <w:t xml:space="preserve"> đơn </w:t>
      </w:r>
      <w:r w:rsidR="000E3850" w:rsidRPr="00B24967">
        <w:rPr>
          <w:sz w:val="28"/>
          <w:lang w:val="es-ES"/>
        </w:rPr>
        <w:t xml:space="preserve">hợp pháp </w:t>
      </w:r>
      <w:r w:rsidR="00FF5DD9" w:rsidRPr="00B24967">
        <w:rPr>
          <w:sz w:val="28"/>
          <w:lang w:val="es-ES"/>
        </w:rPr>
        <w:t>theo quy định</w:t>
      </w:r>
      <w:r w:rsidRPr="00B24967">
        <w:rPr>
          <w:sz w:val="28"/>
          <w:lang w:val="es-ES"/>
        </w:rPr>
        <w:t>.</w:t>
      </w:r>
    </w:p>
    <w:p w:rsidR="00CD0881" w:rsidRPr="00B24967" w:rsidRDefault="00184965" w:rsidP="0002385D">
      <w:pPr>
        <w:spacing w:before="120" w:after="120" w:line="340" w:lineRule="exact"/>
        <w:ind w:firstLine="720"/>
        <w:jc w:val="both"/>
        <w:rPr>
          <w:sz w:val="28"/>
          <w:szCs w:val="28"/>
          <w:lang w:val="nb-NO"/>
        </w:rPr>
      </w:pPr>
      <w:r w:rsidRPr="00B24967">
        <w:rPr>
          <w:sz w:val="28"/>
          <w:szCs w:val="28"/>
          <w:lang w:val="nb-NO"/>
        </w:rPr>
        <w:t xml:space="preserve">2. Trường hợp tư vấn </w:t>
      </w:r>
      <w:r w:rsidR="00CD0881" w:rsidRPr="00B24967">
        <w:rPr>
          <w:sz w:val="28"/>
          <w:szCs w:val="28"/>
          <w:lang w:val="nl-NL"/>
        </w:rPr>
        <w:t xml:space="preserve">thường xuyên hàng tháng tại </w:t>
      </w:r>
      <w:r w:rsidR="00CD0881" w:rsidRPr="00B24967">
        <w:rPr>
          <w:sz w:val="28"/>
          <w:szCs w:val="28"/>
          <w:lang w:val="nb-NO"/>
        </w:rPr>
        <w:t>cơ sở xét nghiệm HIV, cơ sở điều trị nghiện các chất dạng thuốc phiện bằng thuốc thay thế</w:t>
      </w:r>
      <w:r w:rsidR="00CD0881" w:rsidRPr="00B24967">
        <w:rPr>
          <w:sz w:val="28"/>
          <w:szCs w:val="28"/>
          <w:lang w:val="nl-NL"/>
        </w:rPr>
        <w:t>:</w:t>
      </w:r>
      <w:r w:rsidR="001D3151" w:rsidRPr="00B24967">
        <w:rPr>
          <w:sz w:val="28"/>
          <w:szCs w:val="28"/>
          <w:lang w:val="nl-NL"/>
        </w:rPr>
        <w:t xml:space="preserve"> </w:t>
      </w:r>
      <w:r w:rsidR="004B78B1" w:rsidRPr="00B24967">
        <w:rPr>
          <w:sz w:val="28"/>
          <w:szCs w:val="28"/>
          <w:lang w:val="nl-NL"/>
        </w:rPr>
        <w:t xml:space="preserve">Hỗ trợ </w:t>
      </w:r>
      <w:r w:rsidR="00CD0881" w:rsidRPr="00B24967">
        <w:rPr>
          <w:sz w:val="28"/>
          <w:szCs w:val="28"/>
          <w:lang w:val="nl-NL"/>
        </w:rPr>
        <w:t>người thực hiện tư vấn: 100.000 đồng/người tư vấn/buổi tư vấn, tối đa 500.000 đồng/người tư vấn/tháng</w:t>
      </w:r>
      <w:r w:rsidR="00CD0881" w:rsidRPr="00B24967">
        <w:rPr>
          <w:sz w:val="28"/>
          <w:szCs w:val="28"/>
          <w:lang w:val="nb-NO"/>
        </w:rPr>
        <w:t xml:space="preserve">. </w:t>
      </w:r>
      <w:r w:rsidR="009751FB" w:rsidRPr="00B24967">
        <w:rPr>
          <w:sz w:val="28"/>
          <w:szCs w:val="28"/>
          <w:lang w:val="nb-NO"/>
        </w:rPr>
        <w:t xml:space="preserve">Số lượng người tư vấn do người đứng </w:t>
      </w:r>
      <w:r w:rsidR="001D3151" w:rsidRPr="00B24967">
        <w:rPr>
          <w:sz w:val="28"/>
          <w:szCs w:val="28"/>
          <w:lang w:val="nb-NO"/>
        </w:rPr>
        <w:t xml:space="preserve">đầu </w:t>
      </w:r>
      <w:r w:rsidR="009751FB" w:rsidRPr="00B24967">
        <w:rPr>
          <w:sz w:val="28"/>
          <w:szCs w:val="28"/>
          <w:lang w:val="nb-NO"/>
        </w:rPr>
        <w:t>cơ quan chuyên môn về y tế, dân số quyết định.</w:t>
      </w:r>
    </w:p>
    <w:p w:rsidR="00CD0881" w:rsidRPr="00B24967" w:rsidRDefault="00CD0881" w:rsidP="0002385D">
      <w:pPr>
        <w:widowControl w:val="0"/>
        <w:spacing w:before="120" w:after="120" w:line="340" w:lineRule="exact"/>
        <w:jc w:val="both"/>
        <w:rPr>
          <w:sz w:val="28"/>
          <w:lang w:val="pt-BR"/>
        </w:rPr>
      </w:pPr>
      <w:r w:rsidRPr="00B24967">
        <w:rPr>
          <w:sz w:val="28"/>
          <w:szCs w:val="28"/>
          <w:lang w:val="nb-NO"/>
        </w:rPr>
        <w:tab/>
      </w:r>
      <w:r w:rsidR="000C3228" w:rsidRPr="00B24967">
        <w:rPr>
          <w:sz w:val="28"/>
          <w:szCs w:val="28"/>
          <w:lang w:val="nb-NO"/>
        </w:rPr>
        <w:t>3.</w:t>
      </w:r>
      <w:r w:rsidRPr="00B24967">
        <w:rPr>
          <w:sz w:val="28"/>
          <w:lang w:val="nb-NO"/>
        </w:rPr>
        <w:t xml:space="preserve"> </w:t>
      </w:r>
      <w:r w:rsidRPr="00B24967">
        <w:rPr>
          <w:sz w:val="28"/>
          <w:lang w:val="pt-BR"/>
        </w:rPr>
        <w:t>Trường hợp đi t</w:t>
      </w:r>
      <w:r w:rsidR="004F1893" w:rsidRPr="00B24967">
        <w:rPr>
          <w:sz w:val="28"/>
          <w:lang w:val="pt-BR"/>
        </w:rPr>
        <w:t xml:space="preserve">ư vấn, hướng dẫn tại cộng đồng: </w:t>
      </w:r>
      <w:r w:rsidR="00196432" w:rsidRPr="00B24967">
        <w:rPr>
          <w:sz w:val="28"/>
          <w:lang w:val="pt-BR"/>
        </w:rPr>
        <w:t xml:space="preserve">Chi </w:t>
      </w:r>
      <w:r w:rsidR="00C40C2A" w:rsidRPr="00B24967">
        <w:rPr>
          <w:sz w:val="28"/>
          <w:lang w:val="pt-BR"/>
        </w:rPr>
        <w:t>hỗ trợ</w:t>
      </w:r>
      <w:r w:rsidRPr="00B24967">
        <w:rPr>
          <w:sz w:val="28"/>
          <w:lang w:val="pt-BR"/>
        </w:rPr>
        <w:t xml:space="preserve"> theo đối tượng tư vấn với mức 15.000 đồng/người được tư vấn/lần tư vấn, tối đa 3</w:t>
      </w:r>
      <w:r w:rsidR="00077B1F" w:rsidRPr="00B24967">
        <w:rPr>
          <w:sz w:val="28"/>
          <w:lang w:val="pt-BR"/>
        </w:rPr>
        <w:t>00.000 đồng/người tư vấn/tháng.</w:t>
      </w:r>
    </w:p>
    <w:p w:rsidR="002659BF" w:rsidRPr="00B24967" w:rsidRDefault="002659BF" w:rsidP="0002385D">
      <w:pPr>
        <w:widowControl w:val="0"/>
        <w:spacing w:before="120" w:after="120" w:line="340" w:lineRule="exact"/>
        <w:jc w:val="both"/>
        <w:rPr>
          <w:b/>
          <w:sz w:val="28"/>
          <w:lang w:val="pt-BR"/>
        </w:rPr>
      </w:pPr>
      <w:r w:rsidRPr="00B24967">
        <w:rPr>
          <w:b/>
          <w:bCs/>
          <w:sz w:val="28"/>
          <w:lang w:val="pt-BR"/>
        </w:rPr>
        <w:tab/>
        <w:t xml:space="preserve">Điều </w:t>
      </w:r>
      <w:r w:rsidR="003C4ED6" w:rsidRPr="00B24967">
        <w:rPr>
          <w:b/>
          <w:bCs/>
          <w:sz w:val="28"/>
          <w:lang w:val="pt-BR"/>
        </w:rPr>
        <w:t>4</w:t>
      </w:r>
      <w:r w:rsidRPr="00B24967">
        <w:rPr>
          <w:b/>
          <w:bCs/>
          <w:sz w:val="28"/>
          <w:lang w:val="pt-BR"/>
        </w:rPr>
        <w:t xml:space="preserve">. </w:t>
      </w:r>
      <w:r w:rsidR="00B374F8" w:rsidRPr="00B24967">
        <w:rPr>
          <w:b/>
          <w:bCs/>
          <w:sz w:val="28"/>
          <w:lang w:val="pt-BR"/>
        </w:rPr>
        <w:t>C</w:t>
      </w:r>
      <w:r w:rsidRPr="00B24967">
        <w:rPr>
          <w:b/>
          <w:sz w:val="28"/>
          <w:lang w:val="pt-BR"/>
        </w:rPr>
        <w:t xml:space="preserve">hi hỗ trợ </w:t>
      </w:r>
      <w:r w:rsidR="00EA4D31" w:rsidRPr="00B24967">
        <w:rPr>
          <w:b/>
          <w:sz w:val="28"/>
          <w:lang w:val="pt-BR"/>
        </w:rPr>
        <w:t xml:space="preserve">các Trung tâm Y tế quận, huyện; Trạm Y tế xã, phường và các cơ sở y tế được giao nhiệm </w:t>
      </w:r>
      <w:r w:rsidR="0056472C" w:rsidRPr="00B24967">
        <w:rPr>
          <w:b/>
          <w:sz w:val="28"/>
          <w:lang w:val="pt-BR"/>
        </w:rPr>
        <w:t xml:space="preserve">vụ </w:t>
      </w:r>
      <w:r w:rsidR="004A3A4A" w:rsidRPr="00B24967">
        <w:rPr>
          <w:b/>
          <w:sz w:val="28"/>
          <w:lang w:val="pt-BR"/>
        </w:rPr>
        <w:t>xây dựng, triển khai,</w:t>
      </w:r>
      <w:r w:rsidR="003C4ED6" w:rsidRPr="00B24967">
        <w:rPr>
          <w:b/>
          <w:sz w:val="28"/>
          <w:lang w:val="pt-BR"/>
        </w:rPr>
        <w:t xml:space="preserve"> duy trì </w:t>
      </w:r>
      <w:r w:rsidRPr="00B24967">
        <w:rPr>
          <w:b/>
          <w:sz w:val="28"/>
          <w:lang w:val="pt-BR"/>
        </w:rPr>
        <w:t>mô hình quản lý, phát hiện và ghi nhận bệnh nhân các bệnh không lây nhiễm (</w:t>
      </w:r>
      <w:r w:rsidRPr="00B24967">
        <w:rPr>
          <w:b/>
          <w:i/>
          <w:sz w:val="28"/>
          <w:lang w:val="pt-BR"/>
        </w:rPr>
        <w:t xml:space="preserve">gồm </w:t>
      </w:r>
      <w:r w:rsidR="0056472C" w:rsidRPr="00B24967">
        <w:rPr>
          <w:b/>
          <w:i/>
          <w:sz w:val="28"/>
          <w:lang w:val="pt-BR"/>
        </w:rPr>
        <w:t xml:space="preserve">05 nhóm </w:t>
      </w:r>
      <w:r w:rsidRPr="00B24967">
        <w:rPr>
          <w:b/>
          <w:i/>
          <w:sz w:val="28"/>
          <w:lang w:val="pt-BR"/>
        </w:rPr>
        <w:t>bệnh</w:t>
      </w:r>
      <w:r w:rsidR="001703A2" w:rsidRPr="00B24967">
        <w:rPr>
          <w:b/>
          <w:i/>
          <w:sz w:val="28"/>
          <w:lang w:val="pt-BR"/>
        </w:rPr>
        <w:t>:</w:t>
      </w:r>
      <w:r w:rsidRPr="00B24967">
        <w:rPr>
          <w:b/>
          <w:i/>
          <w:sz w:val="28"/>
          <w:lang w:val="pt-BR"/>
        </w:rPr>
        <w:t xml:space="preserve"> đái tháo đường</w:t>
      </w:r>
      <w:r w:rsidR="0056472C" w:rsidRPr="00B24967">
        <w:rPr>
          <w:b/>
          <w:i/>
          <w:sz w:val="28"/>
          <w:lang w:val="pt-BR"/>
        </w:rPr>
        <w:t>;</w:t>
      </w:r>
      <w:r w:rsidRPr="00B24967">
        <w:rPr>
          <w:b/>
          <w:i/>
          <w:sz w:val="28"/>
          <w:lang w:val="pt-BR"/>
        </w:rPr>
        <w:t xml:space="preserve"> tăng huyết áp, tai biến mạch não/đột quỵ não, nhồi máu cơ tim</w:t>
      </w:r>
      <w:r w:rsidR="0056472C" w:rsidRPr="00B24967">
        <w:rPr>
          <w:b/>
          <w:i/>
          <w:sz w:val="28"/>
          <w:lang w:val="pt-BR"/>
        </w:rPr>
        <w:t>;</w:t>
      </w:r>
      <w:r w:rsidRPr="00B24967">
        <w:rPr>
          <w:b/>
          <w:i/>
          <w:sz w:val="28"/>
          <w:lang w:val="pt-BR"/>
        </w:rPr>
        <w:t xml:space="preserve"> ung thư</w:t>
      </w:r>
      <w:r w:rsidR="0056472C" w:rsidRPr="00B24967">
        <w:rPr>
          <w:b/>
          <w:i/>
          <w:sz w:val="28"/>
          <w:lang w:val="pt-BR"/>
        </w:rPr>
        <w:t>;</w:t>
      </w:r>
      <w:r w:rsidRPr="00B24967">
        <w:rPr>
          <w:b/>
          <w:i/>
          <w:sz w:val="28"/>
          <w:lang w:val="pt-BR"/>
        </w:rPr>
        <w:t xml:space="preserve"> bệnh phổi tắc nghẽn mạn tính, hen phế quản</w:t>
      </w:r>
      <w:r w:rsidR="0056472C" w:rsidRPr="00B24967">
        <w:rPr>
          <w:b/>
          <w:i/>
          <w:sz w:val="28"/>
          <w:lang w:val="pt-BR"/>
        </w:rPr>
        <w:t>;</w:t>
      </w:r>
      <w:r w:rsidRPr="00B24967">
        <w:rPr>
          <w:b/>
          <w:i/>
          <w:sz w:val="28"/>
          <w:lang w:val="pt-BR"/>
        </w:rPr>
        <w:t xml:space="preserve"> sức khỏe tâm thần</w:t>
      </w:r>
      <w:r w:rsidRPr="00B24967">
        <w:rPr>
          <w:b/>
          <w:sz w:val="28"/>
          <w:lang w:val="pt-BR"/>
        </w:rPr>
        <w:t>) theo quy định của Bộ Y tế. Mức hỗ trợ 200.000 đồng/</w:t>
      </w:r>
      <w:r w:rsidR="00DC1043" w:rsidRPr="00B24967">
        <w:rPr>
          <w:b/>
          <w:sz w:val="28"/>
          <w:lang w:val="pt-BR"/>
        </w:rPr>
        <w:t xml:space="preserve">nhóm </w:t>
      </w:r>
      <w:r w:rsidRPr="00B24967">
        <w:rPr>
          <w:b/>
          <w:sz w:val="28"/>
          <w:lang w:val="pt-BR"/>
        </w:rPr>
        <w:t>bệnh/cơ sở y tế/tháng để thực hiện các nội dung sau:</w:t>
      </w:r>
    </w:p>
    <w:p w:rsidR="002659BF" w:rsidRPr="00B24967" w:rsidRDefault="002659BF" w:rsidP="0002385D">
      <w:pPr>
        <w:widowControl w:val="0"/>
        <w:spacing w:before="120" w:after="120" w:line="340" w:lineRule="exact"/>
        <w:jc w:val="both"/>
        <w:rPr>
          <w:sz w:val="28"/>
          <w:lang w:val="pt-BR"/>
        </w:rPr>
      </w:pPr>
      <w:r w:rsidRPr="00B24967">
        <w:rPr>
          <w:sz w:val="28"/>
          <w:lang w:val="pt-BR"/>
        </w:rPr>
        <w:tab/>
        <w:t>1. Lập phiếu đánh giá nguy cơ bệnh, lập phiếu ghi nhận, lập bảng phỏng vấn bệnh nhân (</w:t>
      </w:r>
      <w:r w:rsidRPr="00B24967">
        <w:rPr>
          <w:i/>
          <w:sz w:val="28"/>
          <w:lang w:val="pt-BR"/>
        </w:rPr>
        <w:t>nếu có</w:t>
      </w:r>
      <w:r w:rsidRPr="00B24967">
        <w:rPr>
          <w:sz w:val="28"/>
          <w:lang w:val="pt-BR"/>
        </w:rPr>
        <w:t>).</w:t>
      </w:r>
    </w:p>
    <w:p w:rsidR="002659BF" w:rsidRPr="00B24967" w:rsidRDefault="002659BF" w:rsidP="0002385D">
      <w:pPr>
        <w:widowControl w:val="0"/>
        <w:spacing w:before="120" w:after="120" w:line="340" w:lineRule="exact"/>
        <w:jc w:val="both"/>
        <w:rPr>
          <w:sz w:val="28"/>
          <w:lang w:val="pt-BR"/>
        </w:rPr>
      </w:pPr>
      <w:r w:rsidRPr="00B24967">
        <w:rPr>
          <w:sz w:val="28"/>
          <w:lang w:val="pt-BR"/>
        </w:rPr>
        <w:tab/>
        <w:t>2. Lập hồ sơ bệnh án hoặc sổ theo dõi định kỳ bệnh nhân theo yêu cầu của Chương trình.</w:t>
      </w:r>
    </w:p>
    <w:p w:rsidR="002659BF" w:rsidRPr="00B24967" w:rsidRDefault="002659BF" w:rsidP="0002385D">
      <w:pPr>
        <w:widowControl w:val="0"/>
        <w:spacing w:before="120" w:after="120" w:line="340" w:lineRule="exact"/>
        <w:jc w:val="both"/>
        <w:rPr>
          <w:b/>
          <w:bCs/>
          <w:sz w:val="28"/>
          <w:lang w:val="pt-BR"/>
        </w:rPr>
      </w:pPr>
      <w:r w:rsidRPr="00B24967">
        <w:rPr>
          <w:sz w:val="28"/>
          <w:lang w:val="pt-BR"/>
        </w:rPr>
        <w:tab/>
        <w:t>3. Tư vấn phòng, chống các bệnh không lây nhiễm</w:t>
      </w:r>
      <w:r w:rsidR="00B5045D" w:rsidRPr="00B24967">
        <w:rPr>
          <w:sz w:val="28"/>
          <w:lang w:val="pt-BR"/>
        </w:rPr>
        <w:t>, bao gồm cả hướng dẫn về tuân thủ điều trị và tư vấn chăm sóc sức khỏe.</w:t>
      </w:r>
    </w:p>
    <w:p w:rsidR="008B5A43" w:rsidRPr="00B24967" w:rsidRDefault="00C40C29" w:rsidP="0002385D">
      <w:pPr>
        <w:spacing w:before="120" w:after="120" w:line="340" w:lineRule="exact"/>
        <w:ind w:firstLine="720"/>
        <w:jc w:val="both"/>
        <w:rPr>
          <w:b/>
          <w:sz w:val="28"/>
          <w:szCs w:val="28"/>
          <w:lang w:val="de-DE"/>
        </w:rPr>
      </w:pPr>
      <w:r w:rsidRPr="00B24967">
        <w:rPr>
          <w:b/>
          <w:sz w:val="28"/>
          <w:szCs w:val="28"/>
          <w:lang w:val="de-DE"/>
        </w:rPr>
        <w:t xml:space="preserve">Điều </w:t>
      </w:r>
      <w:r w:rsidR="00F867C4" w:rsidRPr="00B24967">
        <w:rPr>
          <w:b/>
          <w:sz w:val="28"/>
          <w:szCs w:val="28"/>
          <w:lang w:val="de-DE"/>
        </w:rPr>
        <w:t>5</w:t>
      </w:r>
      <w:r w:rsidRPr="00B24967">
        <w:rPr>
          <w:b/>
          <w:sz w:val="28"/>
          <w:szCs w:val="28"/>
          <w:lang w:val="de-DE"/>
        </w:rPr>
        <w:t xml:space="preserve">. </w:t>
      </w:r>
      <w:r w:rsidR="00F867C4" w:rsidRPr="00B24967">
        <w:rPr>
          <w:b/>
          <w:sz w:val="28"/>
          <w:szCs w:val="28"/>
          <w:lang w:val="de-DE"/>
        </w:rPr>
        <w:t>Nội dung và mức chi</w:t>
      </w:r>
      <w:r w:rsidRPr="00B24967">
        <w:rPr>
          <w:b/>
          <w:sz w:val="28"/>
          <w:szCs w:val="28"/>
          <w:lang w:val="de-DE"/>
        </w:rPr>
        <w:t xml:space="preserve"> </w:t>
      </w:r>
      <w:r w:rsidR="00C93A7F" w:rsidRPr="00B24967">
        <w:rPr>
          <w:b/>
          <w:sz w:val="28"/>
          <w:szCs w:val="28"/>
          <w:lang w:val="de-DE"/>
        </w:rPr>
        <w:t>tổ chức</w:t>
      </w:r>
      <w:r w:rsidRPr="00B24967">
        <w:rPr>
          <w:b/>
          <w:sz w:val="28"/>
          <w:szCs w:val="28"/>
          <w:lang w:val="de-DE"/>
        </w:rPr>
        <w:t xml:space="preserve"> </w:t>
      </w:r>
      <w:r w:rsidR="008B5A43" w:rsidRPr="00B24967">
        <w:rPr>
          <w:b/>
          <w:sz w:val="28"/>
          <w:szCs w:val="28"/>
          <w:lang w:val="nb-NO"/>
        </w:rPr>
        <w:t xml:space="preserve">khám sàng lọc, phát hiện, quản lý sàng lọc, </w:t>
      </w:r>
      <w:r w:rsidR="00A7417D" w:rsidRPr="00B24967">
        <w:rPr>
          <w:b/>
          <w:sz w:val="28"/>
          <w:szCs w:val="28"/>
          <w:lang w:val="nb-NO"/>
        </w:rPr>
        <w:t xml:space="preserve">tham gia </w:t>
      </w:r>
      <w:r w:rsidR="008B5A43" w:rsidRPr="00B24967">
        <w:rPr>
          <w:b/>
          <w:sz w:val="28"/>
          <w:szCs w:val="28"/>
          <w:lang w:val="nb-NO"/>
        </w:rPr>
        <w:t>chiến dịch</w:t>
      </w:r>
      <w:r w:rsidR="00A7417D" w:rsidRPr="00B24967">
        <w:rPr>
          <w:b/>
          <w:sz w:val="28"/>
          <w:szCs w:val="28"/>
          <w:lang w:val="nb-NO"/>
        </w:rPr>
        <w:t xml:space="preserve"> và khám lưu động tại cộng đồng; khám bệnh, chữa bệnh </w:t>
      </w:r>
      <w:r w:rsidR="008B5A43" w:rsidRPr="00B24967">
        <w:rPr>
          <w:b/>
          <w:sz w:val="28"/>
          <w:szCs w:val="28"/>
          <w:lang w:val="nb-NO"/>
        </w:rPr>
        <w:t>kết hợp quân dân y. Nội dung và mức chi bao gồm:</w:t>
      </w:r>
    </w:p>
    <w:p w:rsidR="008B5A43" w:rsidRPr="00B24967" w:rsidRDefault="003B5864" w:rsidP="0002385D">
      <w:pPr>
        <w:tabs>
          <w:tab w:val="left" w:pos="825"/>
        </w:tabs>
        <w:spacing w:before="120" w:after="120" w:line="340" w:lineRule="exact"/>
        <w:ind w:firstLine="720"/>
        <w:jc w:val="both"/>
        <w:rPr>
          <w:sz w:val="28"/>
          <w:szCs w:val="28"/>
          <w:lang w:val="nb-NO"/>
        </w:rPr>
      </w:pPr>
      <w:r w:rsidRPr="00B24967">
        <w:rPr>
          <w:sz w:val="28"/>
          <w:szCs w:val="28"/>
          <w:lang w:val="nb-NO"/>
        </w:rPr>
        <w:t xml:space="preserve">1. </w:t>
      </w:r>
      <w:r w:rsidR="008B5A43" w:rsidRPr="00B24967">
        <w:rPr>
          <w:sz w:val="28"/>
          <w:szCs w:val="28"/>
          <w:lang w:val="nb-NO"/>
        </w:rPr>
        <w:t>Chi phí xét nghiệm, thủ thuật lấy bệnh phẩm sinh thiết, làm tiêu bản mô bệnh học và các dịch vụ kỹ thuật y tế khác theo chuyên môn y tế (</w:t>
      </w:r>
      <w:r w:rsidR="008B5A43" w:rsidRPr="00B24967">
        <w:rPr>
          <w:i/>
          <w:sz w:val="28"/>
          <w:szCs w:val="28"/>
          <w:lang w:val="nb-NO"/>
        </w:rPr>
        <w:t>nếu có</w:t>
      </w:r>
      <w:r w:rsidR="008B5A43" w:rsidRPr="00B24967">
        <w:rPr>
          <w:sz w:val="28"/>
          <w:szCs w:val="28"/>
          <w:lang w:val="nb-NO"/>
        </w:rPr>
        <w:t xml:space="preserve">). Mức chi thực hiện theo </w:t>
      </w:r>
      <w:r w:rsidR="008B5A43" w:rsidRPr="00B24967">
        <w:rPr>
          <w:sz w:val="28"/>
          <w:szCs w:val="28"/>
          <w:lang w:val="vi-VN"/>
        </w:rPr>
        <w:t xml:space="preserve">giá dịch vụ </w:t>
      </w:r>
      <w:r w:rsidR="008B5A43" w:rsidRPr="00B24967">
        <w:rPr>
          <w:sz w:val="28"/>
          <w:szCs w:val="28"/>
          <w:lang w:val="nb-NO"/>
        </w:rPr>
        <w:t>y tế</w:t>
      </w:r>
      <w:r w:rsidR="008B5A43" w:rsidRPr="00B24967">
        <w:rPr>
          <w:sz w:val="28"/>
          <w:szCs w:val="28"/>
          <w:lang w:val="vi-VN"/>
        </w:rPr>
        <w:t xml:space="preserve"> của cơ quan có thẩm quyền quy định đối với cơ sở </w:t>
      </w:r>
      <w:r w:rsidR="008B5A43" w:rsidRPr="00B24967">
        <w:rPr>
          <w:sz w:val="28"/>
          <w:szCs w:val="28"/>
          <w:lang w:val="nb-NO"/>
        </w:rPr>
        <w:t xml:space="preserve">y tế </w:t>
      </w:r>
      <w:r w:rsidR="008B5A43" w:rsidRPr="00B24967">
        <w:rPr>
          <w:sz w:val="28"/>
          <w:szCs w:val="28"/>
          <w:lang w:val="vi-VN"/>
        </w:rPr>
        <w:t>công lập hiện hành</w:t>
      </w:r>
      <w:r w:rsidR="00187499" w:rsidRPr="00B24967">
        <w:rPr>
          <w:sz w:val="28"/>
          <w:szCs w:val="28"/>
          <w:lang w:val="nb-NO"/>
        </w:rPr>
        <w:t>.</w:t>
      </w:r>
    </w:p>
    <w:p w:rsidR="008B5A43" w:rsidRPr="00B24967" w:rsidRDefault="00187499" w:rsidP="0002385D">
      <w:pPr>
        <w:spacing w:before="120" w:after="120" w:line="340" w:lineRule="exact"/>
        <w:ind w:firstLine="720"/>
        <w:jc w:val="both"/>
        <w:rPr>
          <w:sz w:val="28"/>
          <w:szCs w:val="28"/>
          <w:lang w:val="nb-NO"/>
        </w:rPr>
      </w:pPr>
      <w:r w:rsidRPr="00B24967">
        <w:rPr>
          <w:sz w:val="28"/>
          <w:szCs w:val="28"/>
          <w:lang w:val="nb-NO"/>
        </w:rPr>
        <w:t>2.</w:t>
      </w:r>
      <w:r w:rsidR="008B5A43" w:rsidRPr="00B24967">
        <w:rPr>
          <w:sz w:val="28"/>
          <w:szCs w:val="28"/>
          <w:lang w:val="nb-NO"/>
        </w:rPr>
        <w:t xml:space="preserve"> Chi hỗ trợ cho những người trực tiếp tham gia công tác khám sàng lọc</w:t>
      </w:r>
      <w:r w:rsidR="00E8211B" w:rsidRPr="00B24967">
        <w:rPr>
          <w:sz w:val="28"/>
          <w:szCs w:val="28"/>
          <w:lang w:val="nb-NO"/>
        </w:rPr>
        <w:t>:</w:t>
      </w:r>
    </w:p>
    <w:p w:rsidR="008B5A43" w:rsidRPr="00535455" w:rsidRDefault="00CC5947" w:rsidP="0002385D">
      <w:pPr>
        <w:spacing w:before="120" w:after="120" w:line="340" w:lineRule="exact"/>
        <w:ind w:firstLine="720"/>
        <w:jc w:val="both"/>
        <w:rPr>
          <w:spacing w:val="-4"/>
          <w:sz w:val="28"/>
          <w:szCs w:val="28"/>
          <w:lang w:val="nb-NO"/>
        </w:rPr>
      </w:pPr>
      <w:r w:rsidRPr="00535455">
        <w:rPr>
          <w:spacing w:val="-4"/>
          <w:sz w:val="28"/>
          <w:szCs w:val="28"/>
          <w:lang w:val="nb-NO"/>
        </w:rPr>
        <w:lastRenderedPageBreak/>
        <w:t>a</w:t>
      </w:r>
      <w:r w:rsidR="00CC4712" w:rsidRPr="00535455">
        <w:rPr>
          <w:spacing w:val="-4"/>
          <w:sz w:val="28"/>
          <w:szCs w:val="28"/>
          <w:lang w:val="nb-NO"/>
        </w:rPr>
        <w:t xml:space="preserve">) </w:t>
      </w:r>
      <w:r w:rsidR="008B5A43" w:rsidRPr="00535455">
        <w:rPr>
          <w:spacing w:val="-4"/>
          <w:sz w:val="28"/>
          <w:szCs w:val="28"/>
          <w:lang w:val="nb-NO"/>
        </w:rPr>
        <w:t>N</w:t>
      </w:r>
      <w:r w:rsidR="008B5A43" w:rsidRPr="00535455">
        <w:rPr>
          <w:bCs/>
          <w:spacing w:val="-4"/>
          <w:sz w:val="28"/>
          <w:szCs w:val="28"/>
          <w:lang w:val="nb-NO"/>
        </w:rPr>
        <w:t>gười trực tiếp khám, xét nghiệm (</w:t>
      </w:r>
      <w:r w:rsidR="008B5A43" w:rsidRPr="00535455">
        <w:rPr>
          <w:bCs/>
          <w:i/>
          <w:spacing w:val="-4"/>
          <w:sz w:val="28"/>
          <w:szCs w:val="28"/>
          <w:lang w:val="nb-NO"/>
        </w:rPr>
        <w:t>bao gồm b</w:t>
      </w:r>
      <w:r w:rsidR="008B5A43" w:rsidRPr="00535455">
        <w:rPr>
          <w:i/>
          <w:spacing w:val="-4"/>
          <w:sz w:val="28"/>
          <w:szCs w:val="28"/>
          <w:lang w:val="nb-NO"/>
        </w:rPr>
        <w:t xml:space="preserve">ác sỹ, y sỹ, y tá, </w:t>
      </w:r>
      <w:r w:rsidR="008B5A43" w:rsidRPr="00535455">
        <w:rPr>
          <w:i/>
          <w:spacing w:val="-4"/>
          <w:sz w:val="28"/>
          <w:szCs w:val="28"/>
          <w:lang w:val="vi-VN"/>
        </w:rPr>
        <w:t>điều dưỡng, hộ sinh, kỹ thuật viên xét nghiệm</w:t>
      </w:r>
      <w:r w:rsidR="008B5A43" w:rsidRPr="00535455">
        <w:rPr>
          <w:spacing w:val="-4"/>
          <w:sz w:val="28"/>
          <w:szCs w:val="28"/>
          <w:lang w:val="nb-NO"/>
        </w:rPr>
        <w:t>) với mức hỗ trợ 90.000 đồng/người/ngày</w:t>
      </w:r>
      <w:r w:rsidR="00DC0B31" w:rsidRPr="00535455">
        <w:rPr>
          <w:spacing w:val="-4"/>
          <w:sz w:val="28"/>
          <w:szCs w:val="28"/>
          <w:lang w:val="nb-NO"/>
        </w:rPr>
        <w:t>.</w:t>
      </w:r>
      <w:r w:rsidR="008B5A43" w:rsidRPr="00535455">
        <w:rPr>
          <w:spacing w:val="-4"/>
          <w:sz w:val="28"/>
          <w:szCs w:val="28"/>
          <w:lang w:val="nb-NO"/>
        </w:rPr>
        <w:t xml:space="preserve"> </w:t>
      </w:r>
    </w:p>
    <w:p w:rsidR="008B5A43" w:rsidRPr="00B24967" w:rsidRDefault="00CC5947" w:rsidP="0002385D">
      <w:pPr>
        <w:spacing w:before="120" w:after="120" w:line="340" w:lineRule="exact"/>
        <w:ind w:firstLine="720"/>
        <w:jc w:val="both"/>
        <w:rPr>
          <w:sz w:val="28"/>
          <w:szCs w:val="28"/>
          <w:lang w:val="nb-NO"/>
        </w:rPr>
      </w:pPr>
      <w:r w:rsidRPr="00B24967">
        <w:rPr>
          <w:sz w:val="28"/>
          <w:szCs w:val="28"/>
          <w:lang w:val="nb-NO"/>
        </w:rPr>
        <w:t>b</w:t>
      </w:r>
      <w:r w:rsidR="00CC4712" w:rsidRPr="00B24967">
        <w:rPr>
          <w:sz w:val="28"/>
          <w:szCs w:val="28"/>
          <w:lang w:val="nb-NO"/>
        </w:rPr>
        <w:t>)</w:t>
      </w:r>
      <w:r w:rsidR="008B5A43" w:rsidRPr="00B24967">
        <w:rPr>
          <w:sz w:val="28"/>
          <w:szCs w:val="28"/>
          <w:lang w:val="nb-NO"/>
        </w:rPr>
        <w:t xml:space="preserve"> Đối tượng khác trực tiếp phục vụ công tác khám sàng lọc: Mức</w:t>
      </w:r>
      <w:r w:rsidR="008B724F" w:rsidRPr="00B24967">
        <w:rPr>
          <w:sz w:val="28"/>
          <w:szCs w:val="28"/>
          <w:lang w:val="nb-NO"/>
        </w:rPr>
        <w:t xml:space="preserve"> hỗ trợ 40.000 đồng/người/ngày.</w:t>
      </w:r>
    </w:p>
    <w:p w:rsidR="00C54719" w:rsidRPr="00B24967" w:rsidRDefault="00C54719" w:rsidP="0002385D">
      <w:pPr>
        <w:spacing w:before="120" w:after="120" w:line="340" w:lineRule="exact"/>
        <w:ind w:firstLine="720"/>
        <w:jc w:val="both"/>
        <w:rPr>
          <w:sz w:val="28"/>
          <w:szCs w:val="28"/>
          <w:lang w:val="da-DK"/>
        </w:rPr>
      </w:pPr>
      <w:r w:rsidRPr="00B24967">
        <w:rPr>
          <w:sz w:val="28"/>
          <w:szCs w:val="28"/>
          <w:lang w:val="da-DK"/>
        </w:rPr>
        <w:t>Người tham gia khám sàng lọc chỉ được hưởng 01 mức hỗ trợ theo quy định tại Khoản này.</w:t>
      </w:r>
    </w:p>
    <w:p w:rsidR="007D736B" w:rsidRPr="00B24967" w:rsidRDefault="00C70694" w:rsidP="0002385D">
      <w:pPr>
        <w:spacing w:before="120" w:after="120" w:line="340" w:lineRule="exact"/>
        <w:ind w:firstLine="709"/>
        <w:jc w:val="both"/>
        <w:rPr>
          <w:sz w:val="28"/>
          <w:lang w:val="es-ES"/>
        </w:rPr>
      </w:pPr>
      <w:r w:rsidRPr="00B24967">
        <w:rPr>
          <w:sz w:val="28"/>
          <w:szCs w:val="28"/>
          <w:lang w:val="nb-NO"/>
        </w:rPr>
        <w:t>3.</w:t>
      </w:r>
      <w:r w:rsidR="004A3A4A" w:rsidRPr="00B24967">
        <w:rPr>
          <w:sz w:val="28"/>
          <w:szCs w:val="28"/>
          <w:lang w:val="nb-NO"/>
        </w:rPr>
        <w:t xml:space="preserve"> Chi thuê địa điểm, bàn, ghế, phông, bạt (</w:t>
      </w:r>
      <w:r w:rsidR="004A3A4A" w:rsidRPr="00B24967">
        <w:rPr>
          <w:i/>
          <w:sz w:val="28"/>
          <w:szCs w:val="28"/>
          <w:lang w:val="nb-NO"/>
        </w:rPr>
        <w:t>nếu có</w:t>
      </w:r>
      <w:r w:rsidR="004A3A4A" w:rsidRPr="00B24967">
        <w:rPr>
          <w:sz w:val="28"/>
          <w:szCs w:val="28"/>
          <w:lang w:val="nb-NO"/>
        </w:rPr>
        <w:t xml:space="preserve">), </w:t>
      </w:r>
      <w:r w:rsidR="00C15C22" w:rsidRPr="00B24967">
        <w:rPr>
          <w:sz w:val="28"/>
          <w:szCs w:val="28"/>
          <w:lang w:val="nb-NO"/>
        </w:rPr>
        <w:t xml:space="preserve">thanh toán </w:t>
      </w:r>
      <w:r w:rsidR="00097308" w:rsidRPr="00B24967">
        <w:rPr>
          <w:sz w:val="28"/>
          <w:szCs w:val="28"/>
          <w:lang w:val="nb-NO"/>
        </w:rPr>
        <w:t>tiền nhiên liệu, điện, nước, vật</w:t>
      </w:r>
      <w:r w:rsidR="00C15C22" w:rsidRPr="00B24967">
        <w:rPr>
          <w:sz w:val="28"/>
          <w:szCs w:val="28"/>
          <w:lang w:val="nb-NO"/>
        </w:rPr>
        <w:t xml:space="preserve"> tư y tế, vận chuyển trang thiết bị</w:t>
      </w:r>
      <w:r w:rsidR="00786091" w:rsidRPr="00B24967">
        <w:rPr>
          <w:sz w:val="28"/>
          <w:szCs w:val="28"/>
          <w:lang w:val="nb-NO"/>
        </w:rPr>
        <w:t>, in ấn biểu mẫu, mua văn phòng phẩm</w:t>
      </w:r>
      <w:r w:rsidR="00E871DB" w:rsidRPr="00B24967">
        <w:rPr>
          <w:sz w:val="28"/>
          <w:szCs w:val="28"/>
          <w:lang w:val="nb-NO"/>
        </w:rPr>
        <w:t>...</w:t>
      </w:r>
      <w:r w:rsidR="00C15C22" w:rsidRPr="00B24967">
        <w:rPr>
          <w:sz w:val="28"/>
          <w:szCs w:val="28"/>
          <w:lang w:val="nb-NO"/>
        </w:rPr>
        <w:t xml:space="preserve"> phục </w:t>
      </w:r>
      <w:r w:rsidR="00C31025" w:rsidRPr="00B24967">
        <w:rPr>
          <w:sz w:val="28"/>
          <w:szCs w:val="28"/>
          <w:lang w:val="nb-NO"/>
        </w:rPr>
        <w:t>v</w:t>
      </w:r>
      <w:r w:rsidR="00C15C22" w:rsidRPr="00B24967">
        <w:rPr>
          <w:sz w:val="28"/>
          <w:szCs w:val="28"/>
          <w:lang w:val="nb-NO"/>
        </w:rPr>
        <w:t>ụ công tác khám sàng lọc</w:t>
      </w:r>
      <w:r w:rsidR="004C27CE" w:rsidRPr="00B24967">
        <w:rPr>
          <w:sz w:val="28"/>
          <w:szCs w:val="28"/>
          <w:lang w:val="nb-NO"/>
        </w:rPr>
        <w:t>, khám chữa bệnh quân dân y kết hợp</w:t>
      </w:r>
      <w:r w:rsidR="007D736B" w:rsidRPr="00B24967">
        <w:rPr>
          <w:sz w:val="28"/>
          <w:szCs w:val="28"/>
          <w:lang w:val="nb-NO"/>
        </w:rPr>
        <w:t xml:space="preserve">: Mức chi theo </w:t>
      </w:r>
      <w:r w:rsidR="00A86536" w:rsidRPr="00B24967">
        <w:rPr>
          <w:sz w:val="28"/>
          <w:szCs w:val="28"/>
          <w:lang w:val="nb-NO"/>
        </w:rPr>
        <w:t xml:space="preserve">thực tế phát sinh </w:t>
      </w:r>
      <w:r w:rsidR="007D736B" w:rsidRPr="00B24967">
        <w:rPr>
          <w:sz w:val="28"/>
          <w:lang w:val="es-ES"/>
        </w:rPr>
        <w:t>phù hợp với giá trị trường tại địa phương và chứng từ, h</w:t>
      </w:r>
      <w:r w:rsidR="00F26801">
        <w:rPr>
          <w:sz w:val="28"/>
          <w:lang w:val="es-ES"/>
        </w:rPr>
        <w:t>óa</w:t>
      </w:r>
      <w:r w:rsidR="007D736B" w:rsidRPr="00B24967">
        <w:rPr>
          <w:sz w:val="28"/>
          <w:lang w:val="es-ES"/>
        </w:rPr>
        <w:t xml:space="preserve"> đơn </w:t>
      </w:r>
      <w:r w:rsidR="00E02CFA" w:rsidRPr="00B24967">
        <w:rPr>
          <w:sz w:val="28"/>
          <w:lang w:val="es-ES"/>
        </w:rPr>
        <w:t xml:space="preserve">hợp pháp </w:t>
      </w:r>
      <w:r w:rsidR="007D736B" w:rsidRPr="00B24967">
        <w:rPr>
          <w:sz w:val="28"/>
          <w:lang w:val="es-ES"/>
        </w:rPr>
        <w:t>theo quy định.</w:t>
      </w:r>
    </w:p>
    <w:p w:rsidR="00233C3F" w:rsidRPr="00B24967" w:rsidRDefault="00C007B9" w:rsidP="0002385D">
      <w:pPr>
        <w:spacing w:before="120" w:after="120" w:line="340" w:lineRule="exact"/>
        <w:ind w:firstLine="720"/>
        <w:jc w:val="both"/>
        <w:rPr>
          <w:sz w:val="28"/>
          <w:szCs w:val="28"/>
          <w:lang w:val="nb-NO"/>
        </w:rPr>
      </w:pPr>
      <w:r w:rsidRPr="00B24967">
        <w:rPr>
          <w:b/>
          <w:sz w:val="28"/>
          <w:szCs w:val="28"/>
          <w:lang w:val="de-DE"/>
        </w:rPr>
        <w:t xml:space="preserve">Điều </w:t>
      </w:r>
      <w:r w:rsidR="000011EA" w:rsidRPr="00B24967">
        <w:rPr>
          <w:b/>
          <w:sz w:val="28"/>
          <w:szCs w:val="28"/>
          <w:lang w:val="de-DE"/>
        </w:rPr>
        <w:t>6</w:t>
      </w:r>
      <w:r w:rsidRPr="00B24967">
        <w:rPr>
          <w:b/>
          <w:sz w:val="28"/>
          <w:szCs w:val="28"/>
          <w:lang w:val="de-DE"/>
        </w:rPr>
        <w:t xml:space="preserve">. </w:t>
      </w:r>
      <w:r w:rsidR="003C1FBC" w:rsidRPr="00B24967">
        <w:rPr>
          <w:b/>
          <w:snapToGrid w:val="0"/>
          <w:sz w:val="28"/>
          <w:szCs w:val="28"/>
          <w:lang w:val="nb-NO"/>
        </w:rPr>
        <w:t xml:space="preserve">Chi hỗ trợ </w:t>
      </w:r>
      <w:r w:rsidR="003C1FBC" w:rsidRPr="00B24967">
        <w:rPr>
          <w:b/>
          <w:sz w:val="28"/>
          <w:szCs w:val="28"/>
          <w:lang w:val="nb-NO"/>
        </w:rPr>
        <w:t>giám sát dịch tễ học</w:t>
      </w:r>
      <w:r w:rsidR="00BD285E" w:rsidRPr="00B24967">
        <w:rPr>
          <w:b/>
          <w:sz w:val="28"/>
          <w:szCs w:val="28"/>
          <w:lang w:val="nb-NO"/>
        </w:rPr>
        <w:t>;</w:t>
      </w:r>
      <w:r w:rsidR="003C1FBC" w:rsidRPr="00B24967">
        <w:rPr>
          <w:b/>
          <w:sz w:val="28"/>
          <w:szCs w:val="28"/>
          <w:lang w:val="nb-NO"/>
        </w:rPr>
        <w:t xml:space="preserve"> giám sát các bệnh tật</w:t>
      </w:r>
      <w:r w:rsidR="00BD285E" w:rsidRPr="00B24967">
        <w:rPr>
          <w:b/>
          <w:sz w:val="28"/>
          <w:szCs w:val="28"/>
          <w:lang w:val="nb-NO"/>
        </w:rPr>
        <w:t>;</w:t>
      </w:r>
      <w:r w:rsidR="003C1FBC" w:rsidRPr="00B24967">
        <w:rPr>
          <w:b/>
          <w:sz w:val="28"/>
          <w:szCs w:val="28"/>
          <w:lang w:val="nb-NO"/>
        </w:rPr>
        <w:t xml:space="preserve"> giám sát dinh dưỡng</w:t>
      </w:r>
      <w:r w:rsidR="00BD285E" w:rsidRPr="00B24967">
        <w:rPr>
          <w:b/>
          <w:sz w:val="28"/>
          <w:szCs w:val="28"/>
          <w:lang w:val="nb-NO"/>
        </w:rPr>
        <w:t>;</w:t>
      </w:r>
      <w:r w:rsidR="003C1FBC" w:rsidRPr="00B24967">
        <w:rPr>
          <w:b/>
          <w:sz w:val="28"/>
          <w:szCs w:val="28"/>
          <w:lang w:val="nb-NO"/>
        </w:rPr>
        <w:t xml:space="preserve"> giám sát sức khỏe sinh sản</w:t>
      </w:r>
      <w:r w:rsidR="00BD285E" w:rsidRPr="00B24967">
        <w:rPr>
          <w:b/>
          <w:sz w:val="28"/>
          <w:szCs w:val="28"/>
          <w:lang w:val="nb-NO"/>
        </w:rPr>
        <w:t>;</w:t>
      </w:r>
      <w:r w:rsidR="003C1FBC" w:rsidRPr="00B24967">
        <w:rPr>
          <w:b/>
          <w:sz w:val="28"/>
          <w:szCs w:val="28"/>
          <w:lang w:val="nb-NO"/>
        </w:rPr>
        <w:t xml:space="preserve"> giám sát mất cân bằng giới tính khi sinh</w:t>
      </w:r>
      <w:r w:rsidR="00BD285E" w:rsidRPr="00B24967">
        <w:rPr>
          <w:b/>
          <w:sz w:val="28"/>
          <w:szCs w:val="28"/>
          <w:lang w:val="nb-NO"/>
        </w:rPr>
        <w:t>;</w:t>
      </w:r>
      <w:r w:rsidR="003C1FBC" w:rsidRPr="00B24967">
        <w:rPr>
          <w:b/>
          <w:sz w:val="28"/>
          <w:szCs w:val="28"/>
          <w:lang w:val="nb-NO"/>
        </w:rPr>
        <w:t xml:space="preserve"> giám sát bệnh, tật bẩm sinh</w:t>
      </w:r>
      <w:r w:rsidR="00BD285E" w:rsidRPr="00B24967">
        <w:rPr>
          <w:b/>
          <w:sz w:val="28"/>
          <w:szCs w:val="28"/>
          <w:lang w:val="nb-NO"/>
        </w:rPr>
        <w:t>;</w:t>
      </w:r>
      <w:r w:rsidR="003C1FBC" w:rsidRPr="00B24967">
        <w:rPr>
          <w:b/>
          <w:sz w:val="28"/>
          <w:szCs w:val="28"/>
          <w:lang w:val="nb-NO"/>
        </w:rPr>
        <w:t xml:space="preserve"> giám sát điều kiện, vệ sinh trường học</w:t>
      </w:r>
      <w:r w:rsidR="00BD285E" w:rsidRPr="00B24967">
        <w:rPr>
          <w:b/>
          <w:sz w:val="28"/>
          <w:szCs w:val="28"/>
          <w:lang w:val="nb-NO"/>
        </w:rPr>
        <w:t>;</w:t>
      </w:r>
      <w:r w:rsidR="00D072DD" w:rsidRPr="00B24967">
        <w:rPr>
          <w:b/>
          <w:sz w:val="28"/>
          <w:szCs w:val="28"/>
          <w:lang w:val="nb-NO"/>
        </w:rPr>
        <w:t xml:space="preserve"> giám sát các hoạt động chuyên môn theo Kế hoạch, Chương trình được cấp có thẩm quyền phê duyệt</w:t>
      </w:r>
      <w:r w:rsidR="00244B6C" w:rsidRPr="00B24967">
        <w:rPr>
          <w:b/>
          <w:sz w:val="28"/>
          <w:szCs w:val="28"/>
          <w:lang w:val="nb-NO"/>
        </w:rPr>
        <w:t xml:space="preserve"> </w:t>
      </w:r>
      <w:r w:rsidR="003C1FBC" w:rsidRPr="00B24967">
        <w:rPr>
          <w:b/>
          <w:sz w:val="28"/>
          <w:szCs w:val="28"/>
          <w:lang w:val="nb-NO"/>
        </w:rPr>
        <w:t xml:space="preserve">thuộc phạm vi </w:t>
      </w:r>
      <w:r w:rsidR="005C18D0" w:rsidRPr="00B24967">
        <w:rPr>
          <w:b/>
          <w:sz w:val="28"/>
          <w:szCs w:val="28"/>
          <w:lang w:val="nb-NO"/>
        </w:rPr>
        <w:t>quản lý trên địa bàn thành phố</w:t>
      </w:r>
      <w:r w:rsidR="005F5A02" w:rsidRPr="00B24967">
        <w:rPr>
          <w:b/>
          <w:sz w:val="28"/>
          <w:szCs w:val="28"/>
          <w:lang w:val="nb-NO"/>
        </w:rPr>
        <w:t>:</w:t>
      </w:r>
      <w:r w:rsidR="003C1FBC" w:rsidRPr="00B24967">
        <w:rPr>
          <w:sz w:val="28"/>
          <w:szCs w:val="28"/>
          <w:lang w:val="nb-NO"/>
        </w:rPr>
        <w:t xml:space="preserve"> </w:t>
      </w:r>
    </w:p>
    <w:p w:rsidR="003C1FBC" w:rsidRPr="00B24967" w:rsidRDefault="005F5A02" w:rsidP="0002385D">
      <w:pPr>
        <w:spacing w:before="120" w:after="120" w:line="340" w:lineRule="exact"/>
        <w:ind w:firstLine="720"/>
        <w:jc w:val="both"/>
        <w:rPr>
          <w:sz w:val="28"/>
          <w:szCs w:val="28"/>
          <w:lang w:val="nb-NO"/>
        </w:rPr>
      </w:pPr>
      <w:r w:rsidRPr="00B24967">
        <w:rPr>
          <w:sz w:val="28"/>
          <w:szCs w:val="28"/>
          <w:lang w:val="nb-NO"/>
        </w:rPr>
        <w:t>C</w:t>
      </w:r>
      <w:r w:rsidR="003C1FBC" w:rsidRPr="00B24967">
        <w:rPr>
          <w:sz w:val="28"/>
          <w:szCs w:val="28"/>
          <w:lang w:val="nb-NO"/>
        </w:rPr>
        <w:t xml:space="preserve">án bộ y tế, dân số </w:t>
      </w:r>
      <w:r w:rsidR="005718AC" w:rsidRPr="00B24967">
        <w:rPr>
          <w:sz w:val="28"/>
          <w:szCs w:val="28"/>
          <w:lang w:val="nb-NO"/>
        </w:rPr>
        <w:t>tham gia</w:t>
      </w:r>
      <w:r w:rsidR="003C1FBC" w:rsidRPr="00B24967">
        <w:rPr>
          <w:sz w:val="28"/>
          <w:szCs w:val="28"/>
          <w:lang w:val="nb-NO"/>
        </w:rPr>
        <w:t xml:space="preserve"> giám sát được hỗ trợ mức 40.000 đồng/người/</w:t>
      </w:r>
      <w:r w:rsidR="007E591A">
        <w:rPr>
          <w:sz w:val="28"/>
          <w:szCs w:val="28"/>
          <w:lang w:val="nb-NO"/>
        </w:rPr>
        <w:t xml:space="preserve"> </w:t>
      </w:r>
      <w:r w:rsidR="003C1FBC" w:rsidRPr="00B24967">
        <w:rPr>
          <w:sz w:val="28"/>
          <w:szCs w:val="28"/>
          <w:lang w:val="nb-NO"/>
        </w:rPr>
        <w:t>ngày đi giám sát</w:t>
      </w:r>
      <w:r w:rsidR="00A245D0" w:rsidRPr="00B24967">
        <w:rPr>
          <w:sz w:val="28"/>
          <w:szCs w:val="28"/>
          <w:lang w:val="nb-NO"/>
        </w:rPr>
        <w:t>.</w:t>
      </w:r>
      <w:r w:rsidR="003C1FBC" w:rsidRPr="00B24967">
        <w:rPr>
          <w:sz w:val="28"/>
          <w:szCs w:val="28"/>
          <w:lang w:val="nb-NO"/>
        </w:rPr>
        <w:t xml:space="preserve"> </w:t>
      </w:r>
    </w:p>
    <w:p w:rsidR="00866B1C" w:rsidRPr="00B24967" w:rsidRDefault="007E7138" w:rsidP="0002385D">
      <w:pPr>
        <w:spacing w:before="120" w:after="120" w:line="340" w:lineRule="exact"/>
        <w:ind w:firstLine="720"/>
        <w:jc w:val="both"/>
        <w:rPr>
          <w:b/>
          <w:snapToGrid w:val="0"/>
          <w:sz w:val="28"/>
          <w:szCs w:val="28"/>
          <w:lang w:val="nb-NO"/>
        </w:rPr>
      </w:pPr>
      <w:r w:rsidRPr="00B24967">
        <w:rPr>
          <w:b/>
          <w:sz w:val="28"/>
          <w:szCs w:val="28"/>
          <w:lang w:val="de-DE"/>
        </w:rPr>
        <w:t xml:space="preserve">Điều </w:t>
      </w:r>
      <w:r w:rsidR="00020BF2" w:rsidRPr="00B24967">
        <w:rPr>
          <w:b/>
          <w:sz w:val="28"/>
          <w:szCs w:val="28"/>
          <w:lang w:val="de-DE"/>
        </w:rPr>
        <w:t>7</w:t>
      </w:r>
      <w:r w:rsidRPr="00B24967">
        <w:rPr>
          <w:b/>
          <w:sz w:val="28"/>
          <w:szCs w:val="28"/>
          <w:lang w:val="de-DE"/>
        </w:rPr>
        <w:t>.</w:t>
      </w:r>
      <w:r w:rsidR="00AE268B" w:rsidRPr="00B24967">
        <w:rPr>
          <w:b/>
          <w:sz w:val="28"/>
          <w:szCs w:val="28"/>
          <w:lang w:val="de-DE"/>
        </w:rPr>
        <w:t xml:space="preserve"> </w:t>
      </w:r>
      <w:r w:rsidR="002601C8" w:rsidRPr="00B24967">
        <w:rPr>
          <w:b/>
          <w:snapToGrid w:val="0"/>
          <w:sz w:val="28"/>
          <w:szCs w:val="28"/>
          <w:lang w:val="nb-NO"/>
        </w:rPr>
        <w:t xml:space="preserve">Chi hỗ trợ cộng tác viên dân số - y tế </w:t>
      </w:r>
      <w:r w:rsidR="00020BF2" w:rsidRPr="00B24967">
        <w:rPr>
          <w:b/>
          <w:snapToGrid w:val="0"/>
          <w:sz w:val="28"/>
          <w:szCs w:val="28"/>
          <w:lang w:val="nb-NO"/>
        </w:rPr>
        <w:t xml:space="preserve">- trẻ em </w:t>
      </w:r>
      <w:r w:rsidR="002601C8" w:rsidRPr="00B24967">
        <w:rPr>
          <w:b/>
          <w:snapToGrid w:val="0"/>
          <w:sz w:val="28"/>
          <w:szCs w:val="28"/>
          <w:lang w:val="nb-NO"/>
        </w:rPr>
        <w:t>tại xã, phường</w:t>
      </w:r>
    </w:p>
    <w:p w:rsidR="002601C8" w:rsidRPr="00B24967" w:rsidRDefault="00866B1C" w:rsidP="0002385D">
      <w:pPr>
        <w:spacing w:before="120" w:after="120" w:line="340" w:lineRule="exact"/>
        <w:ind w:firstLine="720"/>
        <w:jc w:val="both"/>
        <w:rPr>
          <w:snapToGrid w:val="0"/>
          <w:sz w:val="28"/>
          <w:szCs w:val="28"/>
          <w:lang w:val="nb-NO"/>
        </w:rPr>
      </w:pPr>
      <w:r w:rsidRPr="00B24967">
        <w:rPr>
          <w:snapToGrid w:val="0"/>
          <w:sz w:val="28"/>
          <w:szCs w:val="28"/>
          <w:lang w:val="nb-NO"/>
        </w:rPr>
        <w:t>Mức chi hỗ trợ:</w:t>
      </w:r>
      <w:r w:rsidR="00350044" w:rsidRPr="00B24967">
        <w:rPr>
          <w:snapToGrid w:val="0"/>
          <w:sz w:val="28"/>
          <w:szCs w:val="28"/>
          <w:lang w:val="nb-NO"/>
        </w:rPr>
        <w:t xml:space="preserve"> </w:t>
      </w:r>
      <w:r w:rsidR="00C44BCD" w:rsidRPr="00B24967">
        <w:rPr>
          <w:snapToGrid w:val="0"/>
          <w:sz w:val="28"/>
          <w:szCs w:val="28"/>
          <w:lang w:val="nb-NO"/>
        </w:rPr>
        <w:t>5</w:t>
      </w:r>
      <w:r w:rsidR="002601C8" w:rsidRPr="00B24967">
        <w:rPr>
          <w:snapToGrid w:val="0"/>
          <w:sz w:val="28"/>
          <w:szCs w:val="28"/>
          <w:lang w:val="nb-NO"/>
        </w:rPr>
        <w:t>00.000 đồng/người/tháng.</w:t>
      </w:r>
    </w:p>
    <w:p w:rsidR="00735EBA" w:rsidRPr="00B24967" w:rsidRDefault="000723F3" w:rsidP="0002385D">
      <w:pPr>
        <w:spacing w:before="120" w:after="120" w:line="340" w:lineRule="exact"/>
        <w:ind w:firstLine="720"/>
        <w:jc w:val="both"/>
        <w:rPr>
          <w:b/>
          <w:snapToGrid w:val="0"/>
          <w:sz w:val="28"/>
          <w:szCs w:val="28"/>
          <w:lang w:val="nb-NO"/>
        </w:rPr>
      </w:pPr>
      <w:r w:rsidRPr="00B24967">
        <w:rPr>
          <w:b/>
          <w:snapToGrid w:val="0"/>
          <w:sz w:val="28"/>
          <w:szCs w:val="28"/>
          <w:lang w:val="nb-NO"/>
        </w:rPr>
        <w:t xml:space="preserve">Điều 8. </w:t>
      </w:r>
      <w:r w:rsidR="00735EBA" w:rsidRPr="00B24967">
        <w:rPr>
          <w:b/>
          <w:snapToGrid w:val="0"/>
          <w:sz w:val="28"/>
          <w:szCs w:val="28"/>
          <w:lang w:val="nb-NO"/>
        </w:rPr>
        <w:t>Nội dung và mức chi hội nghị, đào tạo</w:t>
      </w:r>
      <w:r w:rsidR="003C0F4A" w:rsidRPr="00B24967">
        <w:rPr>
          <w:b/>
          <w:snapToGrid w:val="0"/>
          <w:sz w:val="28"/>
          <w:szCs w:val="28"/>
          <w:lang w:val="nb-NO"/>
        </w:rPr>
        <w:t>,</w:t>
      </w:r>
      <w:r w:rsidR="00735EBA" w:rsidRPr="00B24967">
        <w:rPr>
          <w:b/>
          <w:snapToGrid w:val="0"/>
          <w:sz w:val="28"/>
          <w:szCs w:val="28"/>
          <w:lang w:val="nb-NO"/>
        </w:rPr>
        <w:t xml:space="preserve"> tập huấn, bồi dưỡng ngắn hạn</w:t>
      </w:r>
    </w:p>
    <w:p w:rsidR="00931332" w:rsidRPr="00B24967" w:rsidRDefault="00735EBA" w:rsidP="0002385D">
      <w:pPr>
        <w:spacing w:before="120" w:after="120" w:line="340" w:lineRule="exact"/>
        <w:ind w:firstLine="720"/>
        <w:jc w:val="both"/>
        <w:rPr>
          <w:spacing w:val="-2"/>
          <w:sz w:val="28"/>
          <w:szCs w:val="28"/>
        </w:rPr>
      </w:pPr>
      <w:r w:rsidRPr="00B24967">
        <w:rPr>
          <w:snapToGrid w:val="0"/>
          <w:sz w:val="28"/>
          <w:szCs w:val="28"/>
          <w:lang w:val="nb-NO"/>
        </w:rPr>
        <w:t xml:space="preserve">1. </w:t>
      </w:r>
      <w:r w:rsidR="007B208F" w:rsidRPr="00B24967">
        <w:rPr>
          <w:snapToGrid w:val="0"/>
          <w:sz w:val="28"/>
          <w:szCs w:val="28"/>
          <w:lang w:val="nb-NO"/>
        </w:rPr>
        <w:t>Chi tổ chức</w:t>
      </w:r>
      <w:r w:rsidRPr="00B24967">
        <w:rPr>
          <w:snapToGrid w:val="0"/>
          <w:sz w:val="28"/>
          <w:szCs w:val="28"/>
          <w:lang w:val="nb-NO"/>
        </w:rPr>
        <w:t xml:space="preserve"> </w:t>
      </w:r>
      <w:r w:rsidR="000723F3" w:rsidRPr="00B24967">
        <w:rPr>
          <w:snapToGrid w:val="0"/>
          <w:sz w:val="28"/>
          <w:szCs w:val="28"/>
          <w:lang w:val="nb-NO"/>
        </w:rPr>
        <w:t>đào tạo, tập huấn, bồi dưỡng ngắn hạn</w:t>
      </w:r>
      <w:r w:rsidR="00D55D4A" w:rsidRPr="00B24967">
        <w:rPr>
          <w:snapToGrid w:val="0"/>
          <w:sz w:val="28"/>
          <w:szCs w:val="28"/>
          <w:lang w:val="nb-NO"/>
        </w:rPr>
        <w:t xml:space="preserve">: </w:t>
      </w:r>
      <w:r w:rsidR="007B208F" w:rsidRPr="00B24967">
        <w:rPr>
          <w:snapToGrid w:val="0"/>
          <w:sz w:val="28"/>
          <w:szCs w:val="28"/>
          <w:lang w:val="nb-NO"/>
        </w:rPr>
        <w:t xml:space="preserve">Nội dung và mức chi </w:t>
      </w:r>
      <w:r w:rsidR="00D55D4A" w:rsidRPr="00B24967">
        <w:rPr>
          <w:snapToGrid w:val="0"/>
          <w:sz w:val="28"/>
          <w:szCs w:val="28"/>
          <w:lang w:val="nb-NO"/>
        </w:rPr>
        <w:t xml:space="preserve">thực hiện theo quy định tại </w:t>
      </w:r>
      <w:r w:rsidR="00D55D4A" w:rsidRPr="00B24967">
        <w:rPr>
          <w:sz w:val="28"/>
          <w:szCs w:val="28"/>
          <w:lang w:val="es-ES"/>
        </w:rPr>
        <w:t>Nghị quyết số 241/2019/NQ-HĐND</w:t>
      </w:r>
      <w:r w:rsidR="005A12CC" w:rsidRPr="00B24967">
        <w:rPr>
          <w:spacing w:val="-2"/>
          <w:sz w:val="28"/>
          <w:szCs w:val="28"/>
        </w:rPr>
        <w:t>.</w:t>
      </w:r>
      <w:r w:rsidR="00931332" w:rsidRPr="00B24967">
        <w:rPr>
          <w:spacing w:val="-2"/>
          <w:sz w:val="28"/>
          <w:szCs w:val="28"/>
          <w:lang w:val="vi-VN"/>
        </w:rPr>
        <w:t xml:space="preserve"> </w:t>
      </w:r>
    </w:p>
    <w:p w:rsidR="00735EBA" w:rsidRPr="00B24967" w:rsidRDefault="00A97778" w:rsidP="0002385D">
      <w:pPr>
        <w:spacing w:before="120" w:after="120" w:line="340" w:lineRule="exact"/>
        <w:ind w:firstLine="720"/>
        <w:jc w:val="both"/>
        <w:rPr>
          <w:spacing w:val="-2"/>
          <w:sz w:val="28"/>
          <w:szCs w:val="28"/>
        </w:rPr>
      </w:pPr>
      <w:r w:rsidRPr="00B24967">
        <w:rPr>
          <w:spacing w:val="-2"/>
          <w:sz w:val="28"/>
          <w:szCs w:val="28"/>
        </w:rPr>
        <w:t xml:space="preserve">2. </w:t>
      </w:r>
      <w:r w:rsidR="007B208F" w:rsidRPr="00B24967">
        <w:rPr>
          <w:spacing w:val="-2"/>
          <w:sz w:val="28"/>
          <w:szCs w:val="28"/>
        </w:rPr>
        <w:t>Chi tổ chức hội nghị triển khai thực hiện, hội nghị sơ kết, tổng kết thực hiện chương trình, kế hoạch, đề án: Nội dung và mức chi thực hiện theo quy định tại Nghị quyết số 95/2017/NQ-HĐND.</w:t>
      </w:r>
    </w:p>
    <w:p w:rsidR="00136C6A" w:rsidRPr="00B24967" w:rsidRDefault="00AC3AD4" w:rsidP="0002385D">
      <w:pPr>
        <w:spacing w:before="120" w:after="120" w:line="340" w:lineRule="exact"/>
        <w:ind w:firstLine="720"/>
        <w:jc w:val="both"/>
        <w:rPr>
          <w:b/>
          <w:sz w:val="28"/>
          <w:szCs w:val="28"/>
          <w:lang w:val="nb-NO"/>
        </w:rPr>
      </w:pPr>
      <w:r w:rsidRPr="00B24967">
        <w:rPr>
          <w:b/>
          <w:spacing w:val="-2"/>
          <w:sz w:val="28"/>
          <w:szCs w:val="28"/>
        </w:rPr>
        <w:t xml:space="preserve">Điều 9. </w:t>
      </w:r>
      <w:r w:rsidR="004D4E7F" w:rsidRPr="00B24967">
        <w:rPr>
          <w:b/>
          <w:spacing w:val="-2"/>
          <w:sz w:val="28"/>
          <w:szCs w:val="28"/>
        </w:rPr>
        <w:t>Nội dung và mức chi</w:t>
      </w:r>
      <w:r w:rsidRPr="00B24967">
        <w:rPr>
          <w:b/>
          <w:sz w:val="28"/>
          <w:szCs w:val="28"/>
          <w:lang w:val="nb-NO"/>
        </w:rPr>
        <w:t xml:space="preserve"> điều tra, khảo sát, thống kê </w:t>
      </w:r>
      <w:r w:rsidRPr="00B24967">
        <w:rPr>
          <w:b/>
          <w:snapToGrid w:val="0"/>
          <w:sz w:val="28"/>
          <w:szCs w:val="28"/>
          <w:lang w:val="nb-NO"/>
        </w:rPr>
        <w:t xml:space="preserve">theo nội dung chuyên môn của từng </w:t>
      </w:r>
      <w:r w:rsidR="004F59EB" w:rsidRPr="00B24967">
        <w:rPr>
          <w:b/>
          <w:snapToGrid w:val="0"/>
          <w:sz w:val="28"/>
          <w:szCs w:val="28"/>
          <w:lang w:val="nb-NO"/>
        </w:rPr>
        <w:t>chương trình, kế hoạch, đề án</w:t>
      </w:r>
    </w:p>
    <w:p w:rsidR="00AC3AD4" w:rsidRPr="00B24967" w:rsidRDefault="00AC3AD4" w:rsidP="0002385D">
      <w:pPr>
        <w:spacing w:before="120" w:after="120" w:line="340" w:lineRule="exact"/>
        <w:ind w:firstLine="720"/>
        <w:jc w:val="both"/>
        <w:rPr>
          <w:sz w:val="28"/>
          <w:szCs w:val="28"/>
          <w:lang w:val="vi-VN"/>
        </w:rPr>
      </w:pPr>
      <w:r w:rsidRPr="00B24967">
        <w:rPr>
          <w:sz w:val="28"/>
          <w:szCs w:val="28"/>
          <w:lang w:val="nb-NO"/>
        </w:rPr>
        <w:t>Nội dung và mức chi thực hiện theo quy định tại Điều 3 và Điề</w:t>
      </w:r>
      <w:r w:rsidR="0074508F" w:rsidRPr="00B24967">
        <w:rPr>
          <w:sz w:val="28"/>
          <w:szCs w:val="28"/>
          <w:lang w:val="nb-NO"/>
        </w:rPr>
        <w:t>u 4 Thông tư số 109/2016/TT-BTC</w:t>
      </w:r>
      <w:r w:rsidR="003E442A" w:rsidRPr="00B24967">
        <w:rPr>
          <w:rStyle w:val="FootnoteReference"/>
          <w:sz w:val="28"/>
          <w:szCs w:val="28"/>
          <w:lang w:val="nb-NO"/>
        </w:rPr>
        <w:footnoteReference w:id="3"/>
      </w:r>
      <w:r w:rsidR="0074508F" w:rsidRPr="00B24967">
        <w:rPr>
          <w:sz w:val="28"/>
          <w:szCs w:val="28"/>
          <w:lang w:val="nb-NO"/>
        </w:rPr>
        <w:t xml:space="preserve"> </w:t>
      </w:r>
      <w:r w:rsidRPr="00B24967">
        <w:rPr>
          <w:sz w:val="28"/>
          <w:szCs w:val="28"/>
          <w:lang w:val="nb-NO"/>
        </w:rPr>
        <w:t>ngày 30 tháng 6 năm 2016 của Bộ Tài chính</w:t>
      </w:r>
      <w:r w:rsidR="0074508F" w:rsidRPr="00B24967">
        <w:rPr>
          <w:sz w:val="28"/>
          <w:szCs w:val="28"/>
          <w:lang w:val="nb-NO"/>
        </w:rPr>
        <w:t xml:space="preserve"> và Thông tư số 37/2022/TT-BTC</w:t>
      </w:r>
      <w:r w:rsidR="0074508F" w:rsidRPr="00B24967">
        <w:rPr>
          <w:rStyle w:val="FootnoteReference"/>
          <w:sz w:val="28"/>
          <w:szCs w:val="28"/>
          <w:lang w:val="nb-NO"/>
        </w:rPr>
        <w:footnoteReference w:id="4"/>
      </w:r>
      <w:r w:rsidR="0074508F" w:rsidRPr="00B24967">
        <w:rPr>
          <w:sz w:val="28"/>
          <w:szCs w:val="28"/>
          <w:lang w:val="nb-NO"/>
        </w:rPr>
        <w:t xml:space="preserve"> ngày 22 tháng 6 năm 2022 của Bộ Tài chính</w:t>
      </w:r>
      <w:r w:rsidRPr="00B24967">
        <w:rPr>
          <w:sz w:val="28"/>
          <w:szCs w:val="28"/>
          <w:lang w:val="nb-NO"/>
        </w:rPr>
        <w:t>.</w:t>
      </w:r>
    </w:p>
    <w:p w:rsidR="00166A3C" w:rsidRPr="00B24967" w:rsidRDefault="0057514F" w:rsidP="0002385D">
      <w:pPr>
        <w:spacing w:before="120" w:after="120" w:line="340" w:lineRule="exact"/>
        <w:ind w:firstLine="720"/>
        <w:jc w:val="both"/>
        <w:rPr>
          <w:b/>
          <w:snapToGrid w:val="0"/>
          <w:sz w:val="28"/>
          <w:szCs w:val="28"/>
          <w:lang w:val="nb-NO"/>
        </w:rPr>
      </w:pPr>
      <w:r w:rsidRPr="00B24967">
        <w:rPr>
          <w:b/>
          <w:sz w:val="28"/>
          <w:szCs w:val="28"/>
          <w:lang w:val="de-DE"/>
        </w:rPr>
        <w:lastRenderedPageBreak/>
        <w:t xml:space="preserve">Điều 10. Chi vận chuyển vắc xin, vật tư y tế, mẫu bệnh phẩm, mẫu xét nghiệm từ nơi lấy mẫu </w:t>
      </w:r>
      <w:r w:rsidR="00166A3C" w:rsidRPr="00B24967">
        <w:rPr>
          <w:b/>
          <w:sz w:val="28"/>
          <w:szCs w:val="28"/>
          <w:lang w:val="de-DE"/>
        </w:rPr>
        <w:t xml:space="preserve">về </w:t>
      </w:r>
      <w:r w:rsidR="00166A3C" w:rsidRPr="00B24967">
        <w:rPr>
          <w:b/>
          <w:snapToGrid w:val="0"/>
          <w:sz w:val="28"/>
          <w:szCs w:val="28"/>
          <w:lang w:val="nb-NO"/>
        </w:rPr>
        <w:t xml:space="preserve">cơ sở thực hiện xét nghiệm để phục vụ hoạt động chuyên môn của </w:t>
      </w:r>
      <w:r w:rsidR="00BB4A77" w:rsidRPr="00B24967">
        <w:rPr>
          <w:b/>
          <w:snapToGrid w:val="0"/>
          <w:sz w:val="28"/>
          <w:szCs w:val="28"/>
          <w:lang w:val="nb-NO"/>
        </w:rPr>
        <w:t>chương trình/kế hoạch</w:t>
      </w:r>
      <w:r w:rsidR="00166A3C" w:rsidRPr="00B24967">
        <w:rPr>
          <w:b/>
          <w:snapToGrid w:val="0"/>
          <w:sz w:val="28"/>
          <w:szCs w:val="28"/>
          <w:lang w:val="nb-NO"/>
        </w:rPr>
        <w:t>, máy móc, trang thiết bị; chi phí đi lại của cán bộ y tế, dân số, người phục vụ, cộng tác viên và đối tượng trong các đợt khám sàng lọc</w:t>
      </w:r>
      <w:r w:rsidR="005F72AB" w:rsidRPr="00B24967">
        <w:rPr>
          <w:b/>
          <w:snapToGrid w:val="0"/>
          <w:sz w:val="28"/>
          <w:szCs w:val="28"/>
          <w:lang w:val="nb-NO"/>
        </w:rPr>
        <w:t>, khám chữa bệnh quân dân y kết hợp</w:t>
      </w:r>
      <w:r w:rsidR="00451728" w:rsidRPr="00B24967">
        <w:rPr>
          <w:b/>
          <w:snapToGrid w:val="0"/>
          <w:sz w:val="28"/>
          <w:szCs w:val="28"/>
          <w:lang w:val="nb-NO"/>
        </w:rPr>
        <w:t xml:space="preserve"> tại cộng đồng</w:t>
      </w:r>
      <w:r w:rsidR="00166A3C" w:rsidRPr="00B24967">
        <w:rPr>
          <w:b/>
          <w:snapToGrid w:val="0"/>
          <w:sz w:val="28"/>
          <w:szCs w:val="28"/>
          <w:lang w:val="nb-NO"/>
        </w:rPr>
        <w:t>, phát hiện và triển khai các chiến dịch:</w:t>
      </w:r>
    </w:p>
    <w:p w:rsidR="00166A3C" w:rsidRPr="00B24967" w:rsidRDefault="00166A3C" w:rsidP="0002385D">
      <w:pPr>
        <w:spacing w:before="120" w:after="120" w:line="340" w:lineRule="exact"/>
        <w:ind w:firstLine="720"/>
        <w:jc w:val="both"/>
        <w:rPr>
          <w:snapToGrid w:val="0"/>
          <w:sz w:val="28"/>
          <w:szCs w:val="28"/>
          <w:lang w:val="nb-NO"/>
        </w:rPr>
      </w:pPr>
      <w:r w:rsidRPr="00B24967">
        <w:rPr>
          <w:snapToGrid w:val="0"/>
          <w:sz w:val="28"/>
          <w:szCs w:val="28"/>
          <w:lang w:val="nb-NO"/>
        </w:rPr>
        <w:t>a) Trường hợp đi lại, vận chuyển bằng các phương tiện công cộng: Mức hỗ trợ theo giá v</w:t>
      </w:r>
      <w:r w:rsidR="00535455">
        <w:rPr>
          <w:snapToGrid w:val="0"/>
          <w:sz w:val="28"/>
          <w:szCs w:val="28"/>
          <w:lang w:val="nb-NO"/>
        </w:rPr>
        <w:t>é phương tiện vận tải công cộng.</w:t>
      </w:r>
    </w:p>
    <w:p w:rsidR="00166A3C" w:rsidRPr="00B24967" w:rsidRDefault="00166A3C" w:rsidP="0002385D">
      <w:pPr>
        <w:spacing w:before="120" w:after="120" w:line="340" w:lineRule="exact"/>
        <w:ind w:firstLine="720"/>
        <w:jc w:val="both"/>
        <w:rPr>
          <w:snapToGrid w:val="0"/>
          <w:sz w:val="28"/>
          <w:szCs w:val="28"/>
          <w:lang w:val="nb-NO"/>
        </w:rPr>
      </w:pPr>
      <w:r w:rsidRPr="00B24967">
        <w:rPr>
          <w:snapToGrid w:val="0"/>
          <w:sz w:val="28"/>
          <w:szCs w:val="28"/>
          <w:lang w:val="nb-NO"/>
        </w:rPr>
        <w:t xml:space="preserve">b) Trường hợp vận chuyển theo đường bưu điện: Mức hỗ trợ theo </w:t>
      </w:r>
      <w:r w:rsidR="00535455">
        <w:rPr>
          <w:snapToGrid w:val="0"/>
          <w:sz w:val="28"/>
          <w:szCs w:val="28"/>
          <w:lang w:val="nb-NO"/>
        </w:rPr>
        <w:t>giá dịch vụ bưu chính hiện hành.</w:t>
      </w:r>
    </w:p>
    <w:p w:rsidR="00166A3C" w:rsidRPr="0002375C" w:rsidRDefault="00166A3C" w:rsidP="0002385D">
      <w:pPr>
        <w:spacing w:before="120" w:after="120" w:line="340" w:lineRule="exact"/>
        <w:ind w:firstLine="720"/>
        <w:jc w:val="both"/>
        <w:rPr>
          <w:snapToGrid w:val="0"/>
          <w:spacing w:val="4"/>
          <w:sz w:val="28"/>
          <w:szCs w:val="28"/>
          <w:lang w:val="nb-NO"/>
        </w:rPr>
      </w:pPr>
      <w:r w:rsidRPr="0002375C">
        <w:rPr>
          <w:snapToGrid w:val="0"/>
          <w:spacing w:val="4"/>
          <w:sz w:val="28"/>
          <w:szCs w:val="28"/>
          <w:lang w:val="nb-NO"/>
        </w:rPr>
        <w:t>c) Trường hợp thuê phương tiện đi lại, vận chuyển đường bộ (</w:t>
      </w:r>
      <w:r w:rsidRPr="0002375C">
        <w:rPr>
          <w:i/>
          <w:snapToGrid w:val="0"/>
          <w:spacing w:val="4"/>
          <w:sz w:val="28"/>
          <w:szCs w:val="28"/>
          <w:lang w:val="nb-NO"/>
        </w:rPr>
        <w:t>nếu cần thiết</w:t>
      </w:r>
      <w:r w:rsidRPr="0002375C">
        <w:rPr>
          <w:snapToGrid w:val="0"/>
          <w:spacing w:val="4"/>
          <w:sz w:val="28"/>
          <w:szCs w:val="28"/>
          <w:lang w:val="nb-NO"/>
        </w:rPr>
        <w:t>): thủ trưởng cơ quan, đơn vị quyết định việc sử dụng phương tiện vận chuyển. M</w:t>
      </w:r>
      <w:r w:rsidRPr="0002375C">
        <w:rPr>
          <w:spacing w:val="4"/>
          <w:sz w:val="28"/>
          <w:szCs w:val="28"/>
          <w:lang w:val="nb-NO"/>
        </w:rPr>
        <w:t xml:space="preserve">ức chi theo hợp đồng thuê phương tiện </w:t>
      </w:r>
      <w:r w:rsidR="004820DC" w:rsidRPr="0002375C">
        <w:rPr>
          <w:spacing w:val="4"/>
          <w:sz w:val="28"/>
          <w:szCs w:val="28"/>
          <w:lang w:val="nb-NO"/>
        </w:rPr>
        <w:t>phù hợp với giá thị trường tại địa phương</w:t>
      </w:r>
      <w:r w:rsidRPr="0002375C">
        <w:rPr>
          <w:spacing w:val="4"/>
          <w:sz w:val="28"/>
          <w:szCs w:val="28"/>
          <w:lang w:val="nb-NO"/>
        </w:rPr>
        <w:t xml:space="preserve"> </w:t>
      </w:r>
      <w:r w:rsidRPr="0002375C">
        <w:rPr>
          <w:snapToGrid w:val="0"/>
          <w:spacing w:val="4"/>
          <w:sz w:val="28"/>
          <w:szCs w:val="28"/>
          <w:lang w:val="nb-NO"/>
        </w:rPr>
        <w:t>trong phạm vi dự toán được giao</w:t>
      </w:r>
      <w:r w:rsidR="004820DC" w:rsidRPr="0002375C">
        <w:rPr>
          <w:snapToGrid w:val="0"/>
          <w:spacing w:val="4"/>
          <w:sz w:val="28"/>
          <w:szCs w:val="28"/>
          <w:lang w:val="nb-NO"/>
        </w:rPr>
        <w:t xml:space="preserve"> và </w:t>
      </w:r>
      <w:r w:rsidR="004820DC" w:rsidRPr="0002375C">
        <w:rPr>
          <w:spacing w:val="4"/>
          <w:sz w:val="28"/>
          <w:lang w:val="es-ES"/>
        </w:rPr>
        <w:t>chứng từ, h</w:t>
      </w:r>
      <w:r w:rsidR="00F26801" w:rsidRPr="0002375C">
        <w:rPr>
          <w:spacing w:val="4"/>
          <w:sz w:val="28"/>
          <w:lang w:val="es-ES"/>
        </w:rPr>
        <w:t>óa</w:t>
      </w:r>
      <w:r w:rsidR="004820DC" w:rsidRPr="0002375C">
        <w:rPr>
          <w:spacing w:val="4"/>
          <w:sz w:val="28"/>
          <w:lang w:val="es-ES"/>
        </w:rPr>
        <w:t xml:space="preserve"> đơn hợp pháp theo quy định</w:t>
      </w:r>
      <w:r w:rsidRPr="0002375C">
        <w:rPr>
          <w:snapToGrid w:val="0"/>
          <w:spacing w:val="4"/>
          <w:sz w:val="28"/>
          <w:szCs w:val="28"/>
          <w:lang w:val="nb-NO"/>
        </w:rPr>
        <w:t>.</w:t>
      </w:r>
    </w:p>
    <w:p w:rsidR="00166A3C" w:rsidRPr="00B24967" w:rsidRDefault="00166A3C" w:rsidP="0002385D">
      <w:pPr>
        <w:spacing w:before="120" w:after="120" w:line="340" w:lineRule="exact"/>
        <w:ind w:firstLine="720"/>
        <w:jc w:val="both"/>
        <w:rPr>
          <w:snapToGrid w:val="0"/>
          <w:sz w:val="28"/>
          <w:szCs w:val="28"/>
          <w:lang w:val="nb-NO"/>
        </w:rPr>
      </w:pPr>
      <w:r w:rsidRPr="00B24967">
        <w:rPr>
          <w:snapToGrid w:val="0"/>
          <w:sz w:val="28"/>
          <w:szCs w:val="28"/>
          <w:lang w:val="nb-NO"/>
        </w:rPr>
        <w:t>d) Trường hợp tự túc phương tiện đi lại, vận chuyển đường bộ (</w:t>
      </w:r>
      <w:r w:rsidRPr="00B24967">
        <w:rPr>
          <w:i/>
          <w:snapToGrid w:val="0"/>
          <w:sz w:val="28"/>
          <w:szCs w:val="28"/>
          <w:lang w:val="nb-NO"/>
        </w:rPr>
        <w:t>nếu cần thiết</w:t>
      </w:r>
      <w:r w:rsidRPr="00B24967">
        <w:rPr>
          <w:snapToGrid w:val="0"/>
          <w:sz w:val="28"/>
          <w:szCs w:val="28"/>
          <w:lang w:val="nb-NO"/>
        </w:rPr>
        <w:t>): Mức hỗ trợ tối đa bằng 0,2 lít xăng/km tính theo khoảng cách địa giới hành chính và giá xăng tại thời điểm sử dụng.</w:t>
      </w:r>
    </w:p>
    <w:p w:rsidR="00166A3C" w:rsidRPr="00B24967" w:rsidRDefault="00166A3C" w:rsidP="0002385D">
      <w:pPr>
        <w:spacing w:before="120" w:after="120" w:line="340" w:lineRule="exact"/>
        <w:ind w:firstLine="720"/>
        <w:jc w:val="both"/>
        <w:rPr>
          <w:rFonts w:eastAsia=".VnTime"/>
          <w:sz w:val="28"/>
          <w:szCs w:val="28"/>
          <w:lang w:val="nb-NO"/>
        </w:rPr>
      </w:pPr>
      <w:r w:rsidRPr="00B24967">
        <w:rPr>
          <w:snapToGrid w:val="0"/>
          <w:sz w:val="28"/>
          <w:szCs w:val="28"/>
          <w:lang w:val="nb-NO"/>
        </w:rPr>
        <w:t>Trường hợp vận chuyển nhiều hàng h</w:t>
      </w:r>
      <w:r w:rsidR="00F26801">
        <w:rPr>
          <w:snapToGrid w:val="0"/>
          <w:sz w:val="28"/>
          <w:szCs w:val="28"/>
          <w:lang w:val="nb-NO"/>
        </w:rPr>
        <w:t>óa</w:t>
      </w:r>
      <w:r w:rsidRPr="00B24967">
        <w:rPr>
          <w:snapToGrid w:val="0"/>
          <w:sz w:val="28"/>
          <w:szCs w:val="28"/>
          <w:lang w:val="nb-NO"/>
        </w:rPr>
        <w:t xml:space="preserve">, trang thiết bị, mẫu bệnh phẩm và con người trên cùng một phương tiện </w:t>
      </w:r>
      <w:r w:rsidRPr="00B24967">
        <w:rPr>
          <w:rFonts w:eastAsia=".VnTime"/>
          <w:sz w:val="28"/>
          <w:szCs w:val="28"/>
          <w:lang w:val="nb-NO"/>
        </w:rPr>
        <w:t>thì mức thanh toán tối đa không quá mức quy định nêu trên.</w:t>
      </w:r>
    </w:p>
    <w:p w:rsidR="007305C5" w:rsidRPr="00B24967" w:rsidRDefault="007305C5" w:rsidP="0002375C">
      <w:pPr>
        <w:spacing w:before="360" w:line="340" w:lineRule="exact"/>
        <w:jc w:val="center"/>
        <w:rPr>
          <w:b/>
          <w:snapToGrid w:val="0"/>
          <w:spacing w:val="-4"/>
          <w:sz w:val="28"/>
          <w:szCs w:val="28"/>
          <w:lang w:val="es-ES"/>
        </w:rPr>
      </w:pPr>
      <w:r w:rsidRPr="00B24967">
        <w:rPr>
          <w:b/>
          <w:snapToGrid w:val="0"/>
          <w:spacing w:val="-4"/>
          <w:sz w:val="28"/>
          <w:szCs w:val="28"/>
          <w:lang w:val="es-ES"/>
        </w:rPr>
        <w:t>Chương III</w:t>
      </w:r>
    </w:p>
    <w:p w:rsidR="007305C5" w:rsidRPr="00B24967" w:rsidRDefault="007305C5" w:rsidP="0002375C">
      <w:pPr>
        <w:spacing w:after="360" w:line="340" w:lineRule="exact"/>
        <w:jc w:val="center"/>
        <w:rPr>
          <w:b/>
          <w:snapToGrid w:val="0"/>
          <w:spacing w:val="-4"/>
          <w:sz w:val="28"/>
          <w:szCs w:val="28"/>
          <w:lang w:val="es-ES"/>
        </w:rPr>
      </w:pPr>
      <w:r w:rsidRPr="00B24967">
        <w:rPr>
          <w:b/>
          <w:snapToGrid w:val="0"/>
          <w:spacing w:val="-4"/>
          <w:sz w:val="28"/>
          <w:szCs w:val="28"/>
          <w:lang w:val="es-ES"/>
        </w:rPr>
        <w:t>NỘI DUNG, MỨC CHI CỤ THỂ CHO CÁC HOẠT ĐỘNG CHUYÊN MÔN</w:t>
      </w:r>
    </w:p>
    <w:p w:rsidR="009D6C7F" w:rsidRPr="00B24967" w:rsidRDefault="009D6C7F" w:rsidP="0002385D">
      <w:pPr>
        <w:spacing w:before="120" w:after="120" w:line="340" w:lineRule="exact"/>
        <w:ind w:firstLine="720"/>
        <w:jc w:val="both"/>
        <w:rPr>
          <w:b/>
          <w:sz w:val="28"/>
          <w:szCs w:val="28"/>
          <w:lang w:val="de-DE"/>
        </w:rPr>
      </w:pPr>
      <w:r w:rsidRPr="00B24967">
        <w:rPr>
          <w:b/>
          <w:sz w:val="28"/>
          <w:szCs w:val="28"/>
          <w:lang w:val="de-DE"/>
        </w:rPr>
        <w:t>Điều 11. Nội dung và mức chi đặc thù hoạt động phòng, chống phong</w:t>
      </w:r>
    </w:p>
    <w:p w:rsidR="00CB5BC1" w:rsidRPr="00B24967" w:rsidRDefault="009D6C7F" w:rsidP="0002385D">
      <w:pPr>
        <w:spacing w:before="120" w:after="120" w:line="340" w:lineRule="exact"/>
        <w:ind w:firstLine="720"/>
        <w:jc w:val="both"/>
        <w:rPr>
          <w:sz w:val="28"/>
          <w:szCs w:val="28"/>
          <w:lang w:val="da-DK"/>
        </w:rPr>
      </w:pPr>
      <w:r w:rsidRPr="00B24967">
        <w:rPr>
          <w:sz w:val="28"/>
          <w:szCs w:val="28"/>
          <w:lang w:val="da-DK"/>
        </w:rPr>
        <w:t>1. Chi mua</w:t>
      </w:r>
      <w:r w:rsidR="00BF2F8D" w:rsidRPr="00B24967">
        <w:rPr>
          <w:sz w:val="28"/>
          <w:szCs w:val="28"/>
          <w:lang w:val="da-DK"/>
        </w:rPr>
        <w:t xml:space="preserve"> </w:t>
      </w:r>
      <w:r w:rsidR="00ED68DA" w:rsidRPr="00B24967">
        <w:rPr>
          <w:sz w:val="28"/>
          <w:szCs w:val="28"/>
          <w:lang w:val="da-DK"/>
        </w:rPr>
        <w:t xml:space="preserve">các </w:t>
      </w:r>
      <w:r w:rsidRPr="00B24967">
        <w:rPr>
          <w:sz w:val="28"/>
          <w:szCs w:val="28"/>
          <w:lang w:val="da-DK"/>
        </w:rPr>
        <w:t>vật dụng đặc thù để trang</w:t>
      </w:r>
      <w:r w:rsidR="00184607" w:rsidRPr="00B24967">
        <w:rPr>
          <w:sz w:val="28"/>
          <w:szCs w:val="28"/>
          <w:lang w:val="da-DK"/>
        </w:rPr>
        <w:t xml:space="preserve"> bị và</w:t>
      </w:r>
      <w:r w:rsidRPr="00B24967">
        <w:rPr>
          <w:sz w:val="28"/>
          <w:szCs w:val="28"/>
          <w:lang w:val="da-DK"/>
        </w:rPr>
        <w:t xml:space="preserve"> cấp </w:t>
      </w:r>
      <w:r w:rsidR="00184607" w:rsidRPr="00B24967">
        <w:rPr>
          <w:sz w:val="28"/>
          <w:szCs w:val="28"/>
          <w:lang w:val="da-DK"/>
        </w:rPr>
        <w:t xml:space="preserve">phát </w:t>
      </w:r>
      <w:r w:rsidRPr="00B24967">
        <w:rPr>
          <w:sz w:val="28"/>
          <w:szCs w:val="28"/>
          <w:lang w:val="da-DK"/>
        </w:rPr>
        <w:t>cho bệnh nhân phong</w:t>
      </w:r>
      <w:r w:rsidR="00CB5BC1" w:rsidRPr="00B24967">
        <w:rPr>
          <w:sz w:val="28"/>
          <w:szCs w:val="28"/>
          <w:lang w:val="da-DK"/>
        </w:rPr>
        <w:t xml:space="preserve">, </w:t>
      </w:r>
      <w:r w:rsidR="00D22269" w:rsidRPr="00B24967">
        <w:rPr>
          <w:sz w:val="28"/>
          <w:szCs w:val="28"/>
          <w:lang w:val="da-DK"/>
        </w:rPr>
        <w:t xml:space="preserve">pha chế </w:t>
      </w:r>
      <w:r w:rsidR="00CB5BC1" w:rsidRPr="00B24967">
        <w:rPr>
          <w:sz w:val="28"/>
          <w:szCs w:val="28"/>
          <w:lang w:val="da-DK"/>
        </w:rPr>
        <w:t xml:space="preserve">thuốc </w:t>
      </w:r>
      <w:r w:rsidR="00D22269" w:rsidRPr="00B24967">
        <w:rPr>
          <w:sz w:val="28"/>
          <w:szCs w:val="28"/>
          <w:lang w:val="da-DK"/>
        </w:rPr>
        <w:t>bôi ngoài da phục vụ khám phát hiện bệnh phong</w:t>
      </w:r>
      <w:r w:rsidRPr="00B24967">
        <w:rPr>
          <w:sz w:val="28"/>
          <w:szCs w:val="28"/>
          <w:lang w:val="da-DK"/>
        </w:rPr>
        <w:t xml:space="preserve"> theo quy định của Bộ trưởng Bộ Y tế. Mức chi theo h</w:t>
      </w:r>
      <w:r w:rsidR="00F26801">
        <w:rPr>
          <w:sz w:val="28"/>
          <w:szCs w:val="28"/>
          <w:lang w:val="da-DK"/>
        </w:rPr>
        <w:t>óa</w:t>
      </w:r>
      <w:r w:rsidRPr="00B24967">
        <w:rPr>
          <w:sz w:val="28"/>
          <w:szCs w:val="28"/>
          <w:lang w:val="da-DK"/>
        </w:rPr>
        <w:t xml:space="preserve"> đơn, chứng từ chi tiêu hợp pháp và theo quy định của pháp luật về đấu thầu.</w:t>
      </w:r>
      <w:r w:rsidR="00971F62" w:rsidRPr="00B24967">
        <w:rPr>
          <w:sz w:val="28"/>
          <w:szCs w:val="28"/>
          <w:lang w:val="da-DK"/>
        </w:rPr>
        <w:t xml:space="preserve"> </w:t>
      </w:r>
    </w:p>
    <w:p w:rsidR="009D6C7F" w:rsidRPr="00B24967" w:rsidRDefault="009D6C7F" w:rsidP="0002385D">
      <w:pPr>
        <w:spacing w:before="120" w:after="120" w:line="340" w:lineRule="exact"/>
        <w:ind w:firstLine="720"/>
        <w:jc w:val="both"/>
        <w:rPr>
          <w:sz w:val="28"/>
          <w:szCs w:val="28"/>
          <w:lang w:val="da-DK"/>
        </w:rPr>
      </w:pPr>
      <w:r w:rsidRPr="00B24967">
        <w:rPr>
          <w:sz w:val="28"/>
          <w:szCs w:val="28"/>
          <w:lang w:val="da-DK"/>
        </w:rPr>
        <w:t>2. Chi hỗ trợ cho cán bộ y tế trực tiếp cấp phát thuốc và theo dõi bệnh nhân phong đa h</w:t>
      </w:r>
      <w:r w:rsidR="00F26801">
        <w:rPr>
          <w:sz w:val="28"/>
          <w:szCs w:val="28"/>
          <w:lang w:val="da-DK"/>
        </w:rPr>
        <w:t>óa</w:t>
      </w:r>
      <w:r w:rsidRPr="00B24967">
        <w:rPr>
          <w:sz w:val="28"/>
          <w:szCs w:val="28"/>
          <w:lang w:val="da-DK"/>
        </w:rPr>
        <w:t xml:space="preserve"> trị liệu tại nhà. Mức hỗ trợ như sau:</w:t>
      </w:r>
    </w:p>
    <w:p w:rsidR="009D6C7F" w:rsidRPr="00B24967" w:rsidRDefault="009D6C7F" w:rsidP="0002385D">
      <w:pPr>
        <w:spacing w:before="120" w:after="120" w:line="340" w:lineRule="exact"/>
        <w:ind w:firstLine="720"/>
        <w:jc w:val="both"/>
        <w:rPr>
          <w:sz w:val="28"/>
          <w:szCs w:val="28"/>
          <w:lang w:val="da-DK"/>
        </w:rPr>
      </w:pPr>
      <w:r w:rsidRPr="00B24967">
        <w:rPr>
          <w:sz w:val="28"/>
          <w:szCs w:val="28"/>
          <w:lang w:val="da-DK"/>
        </w:rPr>
        <w:t>a) Đối với bệnh nhân nhóm ít vi khuẩn, điều trị đủ liều từ 6-9 tháng: 200.000 đồng/bệnh nhân/đợt điều trị đủ liều.</w:t>
      </w:r>
    </w:p>
    <w:p w:rsidR="009D6C7F" w:rsidRPr="00B24967" w:rsidRDefault="009D6C7F" w:rsidP="0002385D">
      <w:pPr>
        <w:spacing w:before="120" w:after="120" w:line="340" w:lineRule="exact"/>
        <w:ind w:firstLine="720"/>
        <w:jc w:val="both"/>
        <w:rPr>
          <w:sz w:val="28"/>
          <w:szCs w:val="28"/>
          <w:lang w:val="da-DK"/>
        </w:rPr>
      </w:pPr>
      <w:r w:rsidRPr="00B24967">
        <w:rPr>
          <w:sz w:val="28"/>
          <w:szCs w:val="28"/>
          <w:lang w:val="da-DK"/>
        </w:rPr>
        <w:t>b) Đối với bệnh nhân nhóm nhiều vi khuẩn, điều trị đủ liều từ 12-18 tháng</w:t>
      </w:r>
      <w:r w:rsidRPr="00B24967">
        <w:rPr>
          <w:b/>
          <w:sz w:val="28"/>
          <w:szCs w:val="28"/>
          <w:lang w:val="da-DK"/>
        </w:rPr>
        <w:t xml:space="preserve">: </w:t>
      </w:r>
      <w:r w:rsidRPr="00B24967">
        <w:rPr>
          <w:sz w:val="28"/>
          <w:szCs w:val="28"/>
          <w:lang w:val="da-DK"/>
        </w:rPr>
        <w:t>400.000 đồng/bệnh nhân/đợt điều trị đủ liều.</w:t>
      </w:r>
    </w:p>
    <w:p w:rsidR="009D6C7F" w:rsidRPr="00B24967" w:rsidRDefault="009D6C7F" w:rsidP="0002385D">
      <w:pPr>
        <w:spacing w:before="120" w:after="120" w:line="340" w:lineRule="exact"/>
        <w:ind w:firstLine="720"/>
        <w:jc w:val="both"/>
        <w:rPr>
          <w:sz w:val="28"/>
          <w:szCs w:val="28"/>
          <w:lang w:val="da-DK"/>
        </w:rPr>
      </w:pPr>
      <w:r w:rsidRPr="00B24967">
        <w:rPr>
          <w:sz w:val="28"/>
          <w:szCs w:val="28"/>
          <w:lang w:val="da-DK"/>
        </w:rPr>
        <w:t>3. Chi hỗ trợ cho người phát hiện bệnh nhân phong mới và đưa được họ đến cơ sở y tế khám chẩn đoán: mức chi 200.000 đồng/bệnh nhân.</w:t>
      </w:r>
    </w:p>
    <w:p w:rsidR="000D080F" w:rsidRPr="00B24967" w:rsidRDefault="000D080F" w:rsidP="0002385D">
      <w:pPr>
        <w:spacing w:before="120" w:after="120" w:line="340" w:lineRule="exact"/>
        <w:ind w:firstLine="720"/>
        <w:jc w:val="both"/>
        <w:rPr>
          <w:b/>
          <w:sz w:val="28"/>
          <w:szCs w:val="28"/>
          <w:lang w:val="de-DE"/>
        </w:rPr>
      </w:pPr>
      <w:r w:rsidRPr="00B24967">
        <w:rPr>
          <w:b/>
          <w:sz w:val="28"/>
          <w:szCs w:val="28"/>
          <w:lang w:val="de-DE"/>
        </w:rPr>
        <w:lastRenderedPageBreak/>
        <w:t>Điều 12. Nội dung và mức chi đặc thù hoạt động phòng, chống lao</w:t>
      </w:r>
    </w:p>
    <w:p w:rsidR="00812D80" w:rsidRPr="00B24967" w:rsidRDefault="00812D80" w:rsidP="0002385D">
      <w:pPr>
        <w:spacing w:before="120" w:after="120" w:line="340" w:lineRule="exact"/>
        <w:ind w:firstLine="720"/>
        <w:jc w:val="both"/>
        <w:rPr>
          <w:sz w:val="28"/>
          <w:szCs w:val="28"/>
          <w:lang w:val="de-DE"/>
        </w:rPr>
      </w:pPr>
      <w:r w:rsidRPr="00B24967">
        <w:rPr>
          <w:sz w:val="28"/>
          <w:szCs w:val="28"/>
          <w:lang w:val="de-DE"/>
        </w:rPr>
        <w:t xml:space="preserve">1. Chi mua thuốc </w:t>
      </w:r>
      <w:r w:rsidR="007C561A" w:rsidRPr="00B24967">
        <w:rPr>
          <w:sz w:val="28"/>
          <w:szCs w:val="28"/>
          <w:lang w:val="de-DE"/>
        </w:rPr>
        <w:t>kháng</w:t>
      </w:r>
      <w:r w:rsidR="002635BC" w:rsidRPr="00B24967">
        <w:rPr>
          <w:sz w:val="28"/>
          <w:szCs w:val="28"/>
          <w:lang w:val="de-DE"/>
        </w:rPr>
        <w:t xml:space="preserve"> lao để cấp phát </w:t>
      </w:r>
      <w:r w:rsidR="00FD4C81" w:rsidRPr="00B24967">
        <w:rPr>
          <w:sz w:val="28"/>
          <w:szCs w:val="28"/>
          <w:lang w:val="de-DE"/>
        </w:rPr>
        <w:t xml:space="preserve">miễn phí </w:t>
      </w:r>
      <w:r w:rsidR="002635BC" w:rsidRPr="00B24967">
        <w:rPr>
          <w:sz w:val="28"/>
          <w:szCs w:val="28"/>
          <w:lang w:val="de-DE"/>
        </w:rPr>
        <w:t xml:space="preserve">cho bệnh nhân lao không có thẻ BHYT hoặc đang thời gian cấp thẻ BHYT </w:t>
      </w:r>
      <w:r w:rsidR="0095019E" w:rsidRPr="00B24967">
        <w:rPr>
          <w:sz w:val="28"/>
          <w:szCs w:val="28"/>
          <w:lang w:val="de-DE"/>
        </w:rPr>
        <w:t xml:space="preserve">và </w:t>
      </w:r>
      <w:r w:rsidR="002635BC" w:rsidRPr="00B24967">
        <w:rPr>
          <w:sz w:val="28"/>
          <w:szCs w:val="28"/>
          <w:lang w:val="de-DE"/>
        </w:rPr>
        <w:t xml:space="preserve">có </w:t>
      </w:r>
      <w:r w:rsidR="0065145F" w:rsidRPr="00B24967">
        <w:rPr>
          <w:sz w:val="28"/>
          <w:szCs w:val="28"/>
          <w:lang w:val="de-DE"/>
        </w:rPr>
        <w:t>nơi</w:t>
      </w:r>
      <w:r w:rsidR="002635BC" w:rsidRPr="00B24967">
        <w:rPr>
          <w:sz w:val="28"/>
          <w:szCs w:val="28"/>
          <w:lang w:val="de-DE"/>
        </w:rPr>
        <w:t xml:space="preserve"> thường trú tại thành phố Đà Nẵng.</w:t>
      </w:r>
      <w:r w:rsidR="000C7795" w:rsidRPr="00B24967">
        <w:rPr>
          <w:sz w:val="28"/>
          <w:szCs w:val="28"/>
          <w:lang w:val="de-DE"/>
        </w:rPr>
        <w:t xml:space="preserve"> Mức chi theo h</w:t>
      </w:r>
      <w:r w:rsidR="00F26801">
        <w:rPr>
          <w:sz w:val="28"/>
          <w:szCs w:val="28"/>
          <w:lang w:val="de-DE"/>
        </w:rPr>
        <w:t>óa</w:t>
      </w:r>
      <w:r w:rsidR="000C7795" w:rsidRPr="00B24967">
        <w:rPr>
          <w:sz w:val="28"/>
          <w:szCs w:val="28"/>
          <w:lang w:val="de-DE"/>
        </w:rPr>
        <w:t xml:space="preserve"> đơn, chứng từ hợp pháp và theo quy định của pháp luật về đấu thầu.</w:t>
      </w:r>
    </w:p>
    <w:p w:rsidR="000D080F" w:rsidRPr="00535455" w:rsidRDefault="00287FAB" w:rsidP="0002385D">
      <w:pPr>
        <w:spacing w:before="120" w:after="120" w:line="340" w:lineRule="exact"/>
        <w:ind w:firstLine="720"/>
        <w:jc w:val="both"/>
        <w:rPr>
          <w:spacing w:val="-4"/>
          <w:sz w:val="28"/>
          <w:szCs w:val="28"/>
          <w:lang w:val="da-DK"/>
        </w:rPr>
      </w:pPr>
      <w:r w:rsidRPr="00535455">
        <w:rPr>
          <w:spacing w:val="-4"/>
          <w:sz w:val="28"/>
          <w:szCs w:val="28"/>
          <w:lang w:val="da-DK"/>
        </w:rPr>
        <w:t>2</w:t>
      </w:r>
      <w:r w:rsidR="000D080F" w:rsidRPr="00535455">
        <w:rPr>
          <w:spacing w:val="-4"/>
          <w:sz w:val="28"/>
          <w:szCs w:val="28"/>
          <w:lang w:val="da-DK"/>
        </w:rPr>
        <w:t>. Chi hỗ trợ cho cán bộ y tế làm công tác khám, phát hiện nguồn lây chính (</w:t>
      </w:r>
      <w:r w:rsidR="000D080F" w:rsidRPr="00535455">
        <w:rPr>
          <w:i/>
          <w:spacing w:val="-4"/>
          <w:sz w:val="28"/>
          <w:szCs w:val="28"/>
          <w:lang w:val="da-DK"/>
        </w:rPr>
        <w:t>lao phổi AFB</w:t>
      </w:r>
      <w:r w:rsidR="000D080F" w:rsidRPr="00535455">
        <w:rPr>
          <w:spacing w:val="-4"/>
          <w:sz w:val="28"/>
          <w:szCs w:val="28"/>
          <w:lang w:val="da-DK"/>
        </w:rPr>
        <w:t>) tại cộng đồng: Mức hỗ trợ: 30.000 đồng/bệnh nhân lao AFB.</w:t>
      </w:r>
    </w:p>
    <w:p w:rsidR="00670A0A" w:rsidRPr="00B24967" w:rsidRDefault="00287FAB" w:rsidP="0002385D">
      <w:pPr>
        <w:spacing w:before="120" w:after="120" w:line="340" w:lineRule="exact"/>
        <w:ind w:firstLine="720"/>
        <w:jc w:val="both"/>
        <w:rPr>
          <w:sz w:val="28"/>
          <w:szCs w:val="28"/>
          <w:lang w:val="da-DK"/>
        </w:rPr>
      </w:pPr>
      <w:r w:rsidRPr="00B24967">
        <w:rPr>
          <w:sz w:val="28"/>
          <w:szCs w:val="28"/>
          <w:lang w:val="da-DK"/>
        </w:rPr>
        <w:t>3</w:t>
      </w:r>
      <w:r w:rsidR="000D080F" w:rsidRPr="00B24967">
        <w:rPr>
          <w:sz w:val="28"/>
          <w:szCs w:val="28"/>
          <w:lang w:val="da-DK"/>
        </w:rPr>
        <w:t xml:space="preserve">. Chi hỗ trợ cán bộ y tế xã trực tiếp khám và đưa bệnh nhân lao tới tổ chống lao tuyến huyện: mức hỗ trợ </w:t>
      </w:r>
      <w:r w:rsidR="00BC0F21" w:rsidRPr="00B24967">
        <w:rPr>
          <w:sz w:val="28"/>
          <w:szCs w:val="28"/>
          <w:lang w:val="da-DK"/>
        </w:rPr>
        <w:t>9</w:t>
      </w:r>
      <w:r w:rsidR="00BD75D6" w:rsidRPr="00B24967">
        <w:rPr>
          <w:sz w:val="28"/>
          <w:szCs w:val="28"/>
          <w:lang w:val="da-DK"/>
        </w:rPr>
        <w:t>0.000 đồng/xã</w:t>
      </w:r>
      <w:r w:rsidR="00D93483" w:rsidRPr="00B24967">
        <w:rPr>
          <w:sz w:val="28"/>
          <w:szCs w:val="28"/>
          <w:lang w:val="da-DK"/>
        </w:rPr>
        <w:t>/</w:t>
      </w:r>
      <w:r w:rsidR="000D080F" w:rsidRPr="00B24967">
        <w:rPr>
          <w:sz w:val="28"/>
          <w:szCs w:val="28"/>
          <w:lang w:val="da-DK"/>
        </w:rPr>
        <w:t>tháng.</w:t>
      </w:r>
      <w:r w:rsidR="00BC0F21" w:rsidRPr="00B24967">
        <w:rPr>
          <w:sz w:val="28"/>
          <w:szCs w:val="28"/>
          <w:lang w:val="da-DK"/>
        </w:rPr>
        <w:t xml:space="preserve"> </w:t>
      </w:r>
    </w:p>
    <w:p w:rsidR="000D080F" w:rsidRPr="00B24967" w:rsidRDefault="00287FAB" w:rsidP="0002385D">
      <w:pPr>
        <w:spacing w:before="120" w:after="120" w:line="340" w:lineRule="exact"/>
        <w:ind w:firstLine="720"/>
        <w:jc w:val="both"/>
        <w:rPr>
          <w:sz w:val="28"/>
          <w:szCs w:val="28"/>
          <w:lang w:val="da-DK"/>
        </w:rPr>
      </w:pPr>
      <w:r w:rsidRPr="00B24967">
        <w:rPr>
          <w:sz w:val="28"/>
          <w:szCs w:val="28"/>
          <w:lang w:val="da-DK"/>
        </w:rPr>
        <w:t>4</w:t>
      </w:r>
      <w:r w:rsidR="000D080F" w:rsidRPr="00B24967">
        <w:rPr>
          <w:sz w:val="28"/>
          <w:szCs w:val="28"/>
          <w:lang w:val="da-DK"/>
        </w:rPr>
        <w:t>. Chi hỗ trợ cho cán bộ y tế trực tiếp cấp phát thuốc, kiểm tra, giám sát  bệnh nhân lao, lao kháng đa thuốc, lao tiềm ẩn điều trị đủ thời gian tại cộng đồng theo hướng dẫn của Bộ Y tế:</w:t>
      </w:r>
    </w:p>
    <w:p w:rsidR="000D080F" w:rsidRPr="00B24967" w:rsidRDefault="000D080F" w:rsidP="0002385D">
      <w:pPr>
        <w:spacing w:before="120" w:after="120" w:line="340" w:lineRule="exact"/>
        <w:ind w:firstLine="720"/>
        <w:jc w:val="both"/>
        <w:rPr>
          <w:sz w:val="28"/>
          <w:szCs w:val="28"/>
          <w:lang w:val="da-DK"/>
        </w:rPr>
      </w:pPr>
      <w:r w:rsidRPr="00B24967">
        <w:rPr>
          <w:sz w:val="28"/>
          <w:szCs w:val="28"/>
          <w:lang w:val="da-DK"/>
        </w:rPr>
        <w:t xml:space="preserve">a) Hỗ trợ mức 120.000 đồng/bệnh nhân/đợt điều trị 6-8 tháng. </w:t>
      </w:r>
    </w:p>
    <w:p w:rsidR="000D080F" w:rsidRPr="00B24967" w:rsidRDefault="000D080F" w:rsidP="0002385D">
      <w:pPr>
        <w:spacing w:before="120" w:after="120" w:line="340" w:lineRule="exact"/>
        <w:ind w:firstLine="720"/>
        <w:jc w:val="both"/>
        <w:rPr>
          <w:sz w:val="28"/>
          <w:szCs w:val="28"/>
          <w:lang w:val="da-DK"/>
        </w:rPr>
      </w:pPr>
      <w:r w:rsidRPr="00B24967">
        <w:rPr>
          <w:sz w:val="28"/>
          <w:szCs w:val="28"/>
          <w:lang w:val="da-DK"/>
        </w:rPr>
        <w:t xml:space="preserve">b) Hỗ trợ mức 100.000 đồng/bệnh nhân lao tiềm ẩn/đợt điều trị. </w:t>
      </w:r>
    </w:p>
    <w:p w:rsidR="000D080F" w:rsidRPr="00B24967" w:rsidRDefault="000D080F" w:rsidP="0002385D">
      <w:pPr>
        <w:spacing w:before="120" w:after="120" w:line="340" w:lineRule="exact"/>
        <w:ind w:firstLine="720"/>
        <w:jc w:val="both"/>
        <w:rPr>
          <w:sz w:val="28"/>
          <w:szCs w:val="28"/>
          <w:lang w:val="da-DK"/>
        </w:rPr>
      </w:pPr>
      <w:r w:rsidRPr="00B24967">
        <w:rPr>
          <w:sz w:val="28"/>
          <w:szCs w:val="28"/>
          <w:lang w:val="da-DK"/>
        </w:rPr>
        <w:t>c) Hỗ trợ mức 150.000 đồng/bệnh nhân lao kháng đa thuốc/đợt điều trị 9 tháng hoặc 300.000 đồng/bệnh nhân lao kháng đa thuốc/đợt điều trị 20 tháng.</w:t>
      </w:r>
    </w:p>
    <w:p w:rsidR="006C7A34" w:rsidRPr="00B24967" w:rsidRDefault="006C7A34" w:rsidP="0002385D">
      <w:pPr>
        <w:spacing w:before="120" w:after="120" w:line="340" w:lineRule="exact"/>
        <w:ind w:firstLine="720"/>
        <w:jc w:val="both"/>
        <w:rPr>
          <w:b/>
          <w:sz w:val="28"/>
          <w:szCs w:val="28"/>
          <w:lang w:val="de-DE"/>
        </w:rPr>
      </w:pPr>
      <w:r w:rsidRPr="00B24967">
        <w:rPr>
          <w:b/>
          <w:sz w:val="28"/>
          <w:szCs w:val="28"/>
          <w:lang w:val="de-DE"/>
        </w:rPr>
        <w:t xml:space="preserve">Điều 13. </w:t>
      </w:r>
      <w:r w:rsidR="00EF5D7C" w:rsidRPr="00B24967">
        <w:rPr>
          <w:b/>
          <w:sz w:val="28"/>
          <w:szCs w:val="28"/>
          <w:lang w:val="de-DE"/>
        </w:rPr>
        <w:t>Nội dung và m</w:t>
      </w:r>
      <w:r w:rsidRPr="00B24967">
        <w:rPr>
          <w:b/>
          <w:sz w:val="28"/>
          <w:szCs w:val="28"/>
          <w:lang w:val="de-DE"/>
        </w:rPr>
        <w:t>ức chi đặc thù hoạt động phòng, chống sốt rét</w:t>
      </w:r>
    </w:p>
    <w:p w:rsidR="009E2C69" w:rsidRPr="00B24967" w:rsidRDefault="009E2C69" w:rsidP="0002385D">
      <w:pPr>
        <w:spacing w:before="120" w:after="120" w:line="340" w:lineRule="exact"/>
        <w:ind w:firstLine="720"/>
        <w:jc w:val="both"/>
        <w:rPr>
          <w:sz w:val="28"/>
          <w:szCs w:val="28"/>
          <w:lang w:val="de-DE"/>
        </w:rPr>
      </w:pPr>
      <w:r w:rsidRPr="00B24967">
        <w:rPr>
          <w:sz w:val="28"/>
          <w:szCs w:val="28"/>
          <w:lang w:val="de-DE"/>
        </w:rPr>
        <w:t>1. C</w:t>
      </w:r>
      <w:r w:rsidR="00F65649" w:rsidRPr="00B24967">
        <w:rPr>
          <w:sz w:val="28"/>
          <w:szCs w:val="28"/>
          <w:lang w:val="de-DE"/>
        </w:rPr>
        <w:t>hi mua thuốc, h</w:t>
      </w:r>
      <w:r w:rsidR="00F26801">
        <w:rPr>
          <w:sz w:val="28"/>
          <w:szCs w:val="28"/>
          <w:lang w:val="de-DE"/>
        </w:rPr>
        <w:t>óa</w:t>
      </w:r>
      <w:r w:rsidR="00F65649" w:rsidRPr="00B24967">
        <w:rPr>
          <w:sz w:val="28"/>
          <w:szCs w:val="28"/>
          <w:lang w:val="de-DE"/>
        </w:rPr>
        <w:t xml:space="preserve"> chất, vật tư phòng, chống sốt rét </w:t>
      </w:r>
      <w:r w:rsidR="00C55E79" w:rsidRPr="00B24967">
        <w:rPr>
          <w:sz w:val="28"/>
          <w:szCs w:val="28"/>
          <w:lang w:val="de-DE"/>
        </w:rPr>
        <w:t>theo quy định của Bộ Y tế</w:t>
      </w:r>
      <w:r w:rsidR="00F65649" w:rsidRPr="00B24967">
        <w:rPr>
          <w:sz w:val="28"/>
          <w:szCs w:val="28"/>
          <w:lang w:val="de-DE"/>
        </w:rPr>
        <w:t xml:space="preserve">. </w:t>
      </w:r>
      <w:r w:rsidRPr="00B24967">
        <w:rPr>
          <w:sz w:val="28"/>
          <w:szCs w:val="28"/>
          <w:lang w:val="de-DE"/>
        </w:rPr>
        <w:t>Mức chi theo h</w:t>
      </w:r>
      <w:r w:rsidR="00F26801">
        <w:rPr>
          <w:sz w:val="28"/>
          <w:szCs w:val="28"/>
          <w:lang w:val="de-DE"/>
        </w:rPr>
        <w:t>óa</w:t>
      </w:r>
      <w:r w:rsidRPr="00B24967">
        <w:rPr>
          <w:sz w:val="28"/>
          <w:szCs w:val="28"/>
          <w:lang w:val="de-DE"/>
        </w:rPr>
        <w:t xml:space="preserve"> đơn, chứng từ hợp pháp và theo quy định của pháp luật về đấu thầu.</w:t>
      </w:r>
    </w:p>
    <w:p w:rsidR="006C7A34" w:rsidRPr="007E591A" w:rsidRDefault="009E2C69" w:rsidP="0002385D">
      <w:pPr>
        <w:pStyle w:val="BodyText2"/>
        <w:spacing w:before="120" w:after="120" w:line="340" w:lineRule="exact"/>
        <w:rPr>
          <w:spacing w:val="-4"/>
          <w:w w:val="98"/>
          <w:szCs w:val="28"/>
          <w:lang w:val="nb-NO"/>
        </w:rPr>
      </w:pPr>
      <w:r w:rsidRPr="00B24967">
        <w:rPr>
          <w:szCs w:val="28"/>
          <w:lang w:val="nb-NO"/>
        </w:rPr>
        <w:tab/>
      </w:r>
      <w:r w:rsidRPr="007E591A">
        <w:rPr>
          <w:spacing w:val="-4"/>
          <w:w w:val="98"/>
          <w:szCs w:val="28"/>
          <w:lang w:val="nb-NO"/>
        </w:rPr>
        <w:t>2</w:t>
      </w:r>
      <w:r w:rsidR="006C7A34" w:rsidRPr="007E591A">
        <w:rPr>
          <w:spacing w:val="-4"/>
          <w:w w:val="98"/>
          <w:szCs w:val="28"/>
          <w:lang w:val="nb-NO"/>
        </w:rPr>
        <w:t>. Chi hỗ trợ cán bộ thực hiện các xét nghiệm phát hiện bệnh sốt rét tại gia đình:</w:t>
      </w:r>
    </w:p>
    <w:p w:rsidR="006C7A34" w:rsidRPr="00B24967" w:rsidRDefault="006C7A34" w:rsidP="0002385D">
      <w:pPr>
        <w:pStyle w:val="BodyText2"/>
        <w:tabs>
          <w:tab w:val="left" w:pos="540"/>
          <w:tab w:val="left" w:pos="1080"/>
        </w:tabs>
        <w:spacing w:before="120" w:after="120" w:line="340" w:lineRule="exact"/>
        <w:rPr>
          <w:szCs w:val="28"/>
          <w:lang w:val="nb-NO"/>
        </w:rPr>
      </w:pPr>
      <w:r w:rsidRPr="00B24967">
        <w:rPr>
          <w:szCs w:val="28"/>
          <w:lang w:val="nb-NO"/>
        </w:rPr>
        <w:tab/>
        <w:t xml:space="preserve">  a) Xét nghiệm để định loại véc tơ truyền bệnh: 5.000 đồng/mẫu.</w:t>
      </w:r>
    </w:p>
    <w:p w:rsidR="006C7A34" w:rsidRPr="00B24967" w:rsidRDefault="006C7A34" w:rsidP="0002385D">
      <w:pPr>
        <w:pStyle w:val="BodyText2"/>
        <w:spacing w:before="120" w:after="120" w:line="340" w:lineRule="exact"/>
        <w:ind w:firstLine="720"/>
        <w:rPr>
          <w:szCs w:val="28"/>
          <w:lang w:val="nb-NO"/>
        </w:rPr>
      </w:pPr>
      <w:r w:rsidRPr="00B24967">
        <w:rPr>
          <w:szCs w:val="28"/>
          <w:lang w:val="nb-NO"/>
        </w:rPr>
        <w:t>b) Xét nghiệm huyết thanh chẩn đoán sốt rét (</w:t>
      </w:r>
      <w:r w:rsidRPr="00B24967">
        <w:rPr>
          <w:i/>
          <w:szCs w:val="28"/>
          <w:lang w:val="nb-NO"/>
        </w:rPr>
        <w:t>từ khâu lấy máu, vận chuyển đến bảo quản và xét nghiệm</w:t>
      </w:r>
      <w:r w:rsidRPr="00B24967">
        <w:rPr>
          <w:szCs w:val="28"/>
          <w:lang w:val="nb-NO"/>
        </w:rPr>
        <w:t>): 25.000 đồng/mẫu.</w:t>
      </w:r>
    </w:p>
    <w:p w:rsidR="006C7A34" w:rsidRPr="00B24967" w:rsidRDefault="006C7A34" w:rsidP="0002385D">
      <w:pPr>
        <w:spacing w:before="120" w:after="120" w:line="340" w:lineRule="exact"/>
        <w:ind w:firstLine="720"/>
        <w:jc w:val="both"/>
        <w:rPr>
          <w:sz w:val="28"/>
          <w:szCs w:val="28"/>
          <w:lang w:val="da-DK"/>
        </w:rPr>
      </w:pPr>
      <w:r w:rsidRPr="00B24967">
        <w:rPr>
          <w:sz w:val="28"/>
          <w:szCs w:val="28"/>
          <w:lang w:val="nb-NO"/>
        </w:rPr>
        <w:t>c) Xét nghiệm PCR, giải trình tự gen: 30.000 đồng/mẫu.</w:t>
      </w:r>
    </w:p>
    <w:p w:rsidR="006C7A34" w:rsidRPr="00535455" w:rsidRDefault="007E5523" w:rsidP="0002385D">
      <w:pPr>
        <w:spacing w:before="120" w:after="120" w:line="340" w:lineRule="exact"/>
        <w:ind w:firstLine="720"/>
        <w:jc w:val="both"/>
        <w:rPr>
          <w:spacing w:val="-6"/>
          <w:sz w:val="28"/>
          <w:szCs w:val="28"/>
          <w:lang w:val="da-DK"/>
        </w:rPr>
      </w:pPr>
      <w:r w:rsidRPr="00535455">
        <w:rPr>
          <w:spacing w:val="-6"/>
          <w:sz w:val="28"/>
          <w:szCs w:val="28"/>
          <w:lang w:val="da-DK"/>
        </w:rPr>
        <w:t>3</w:t>
      </w:r>
      <w:r w:rsidR="006C7A34" w:rsidRPr="00535455">
        <w:rPr>
          <w:spacing w:val="-6"/>
          <w:sz w:val="28"/>
          <w:szCs w:val="28"/>
          <w:lang w:val="da-DK"/>
        </w:rPr>
        <w:t>. Chi hỗ trợ cán bộ tại điểm kính hiển vi: 150.000 đồng/điểm kính hiển vi/tháng.</w:t>
      </w:r>
    </w:p>
    <w:p w:rsidR="006C7A34" w:rsidRPr="00535455" w:rsidRDefault="007E5523" w:rsidP="0002385D">
      <w:pPr>
        <w:spacing w:before="120" w:after="120" w:line="340" w:lineRule="exact"/>
        <w:ind w:firstLine="720"/>
        <w:jc w:val="both"/>
        <w:rPr>
          <w:spacing w:val="-6"/>
          <w:sz w:val="28"/>
          <w:szCs w:val="28"/>
          <w:lang w:val="da-DK"/>
        </w:rPr>
      </w:pPr>
      <w:r w:rsidRPr="00535455">
        <w:rPr>
          <w:spacing w:val="-6"/>
          <w:sz w:val="28"/>
          <w:szCs w:val="28"/>
          <w:lang w:val="da-DK"/>
        </w:rPr>
        <w:t>4</w:t>
      </w:r>
      <w:r w:rsidR="006C7A34" w:rsidRPr="00535455">
        <w:rPr>
          <w:spacing w:val="-6"/>
          <w:sz w:val="28"/>
          <w:szCs w:val="28"/>
          <w:lang w:val="da-DK"/>
        </w:rPr>
        <w:t>. Chi hỗ trợ người làm mồi và người đi bắt muỗi đêm: 130.000 đồng/người/đêm.</w:t>
      </w:r>
    </w:p>
    <w:p w:rsidR="006C7A34" w:rsidRPr="00B24967" w:rsidRDefault="007E5523" w:rsidP="0002385D">
      <w:pPr>
        <w:pStyle w:val="BodyText2"/>
        <w:tabs>
          <w:tab w:val="left" w:pos="540"/>
          <w:tab w:val="left" w:pos="1080"/>
        </w:tabs>
        <w:spacing w:before="120" w:after="120" w:line="340" w:lineRule="exact"/>
        <w:ind w:firstLine="709"/>
        <w:rPr>
          <w:rFonts w:cs=".VnTime"/>
          <w:szCs w:val="28"/>
          <w:lang w:val="da-DK"/>
        </w:rPr>
      </w:pPr>
      <w:r w:rsidRPr="00B24967">
        <w:rPr>
          <w:szCs w:val="28"/>
          <w:lang w:val="da-DK"/>
        </w:rPr>
        <w:t>5</w:t>
      </w:r>
      <w:r w:rsidR="006C7A34" w:rsidRPr="00B24967">
        <w:rPr>
          <w:szCs w:val="28"/>
          <w:lang w:val="da-DK"/>
        </w:rPr>
        <w:t>. Chi hỗ trợ người trực tiếp phun, tẩm h</w:t>
      </w:r>
      <w:r w:rsidR="00F26801">
        <w:rPr>
          <w:szCs w:val="28"/>
          <w:lang w:val="da-DK"/>
        </w:rPr>
        <w:t>óa</w:t>
      </w:r>
      <w:r w:rsidR="006C7A34" w:rsidRPr="00B24967">
        <w:rPr>
          <w:szCs w:val="28"/>
          <w:lang w:val="da-DK"/>
        </w:rPr>
        <w:t xml:space="preserve"> chất diệt muỗi: </w:t>
      </w:r>
      <w:r w:rsidR="007E591A">
        <w:rPr>
          <w:szCs w:val="28"/>
          <w:lang w:val="nb-NO"/>
        </w:rPr>
        <w:t>M</w:t>
      </w:r>
      <w:r w:rsidR="006C7A34" w:rsidRPr="00B24967">
        <w:rPr>
          <w:szCs w:val="28"/>
          <w:lang w:val="nb-NO"/>
        </w:rPr>
        <w:t xml:space="preserve">ức hỗ trợ </w:t>
      </w:r>
      <w:r w:rsidR="006C7A34" w:rsidRPr="00B24967">
        <w:rPr>
          <w:szCs w:val="28"/>
          <w:lang w:val="da-DK"/>
        </w:rPr>
        <w:t>2</w:t>
      </w:r>
      <w:r w:rsidR="007917F2" w:rsidRPr="00B24967">
        <w:rPr>
          <w:szCs w:val="28"/>
          <w:lang w:val="da-DK"/>
        </w:rPr>
        <w:t>25</w:t>
      </w:r>
      <w:r w:rsidR="006C7A34" w:rsidRPr="00B24967">
        <w:rPr>
          <w:szCs w:val="28"/>
          <w:lang w:val="da-DK"/>
        </w:rPr>
        <w:t>.000 đồng/người/ngày</w:t>
      </w:r>
      <w:r w:rsidR="006C7A34" w:rsidRPr="00B24967">
        <w:rPr>
          <w:snapToGrid w:val="0"/>
          <w:szCs w:val="28"/>
          <w:lang w:val="nb-NO"/>
        </w:rPr>
        <w:t>.</w:t>
      </w:r>
    </w:p>
    <w:p w:rsidR="00690F6C" w:rsidRPr="00B24967" w:rsidRDefault="00690F6C" w:rsidP="0002385D">
      <w:pPr>
        <w:spacing w:before="120" w:after="120" w:line="340" w:lineRule="exact"/>
        <w:ind w:firstLine="720"/>
        <w:jc w:val="both"/>
        <w:rPr>
          <w:b/>
          <w:sz w:val="28"/>
          <w:szCs w:val="28"/>
          <w:lang w:val="de-DE"/>
        </w:rPr>
      </w:pPr>
      <w:r w:rsidRPr="00B24967">
        <w:rPr>
          <w:b/>
          <w:sz w:val="28"/>
          <w:szCs w:val="28"/>
          <w:lang w:val="de-DE"/>
        </w:rPr>
        <w:t>Điều 14. Mức chi đặc thù hoạt động phòng, chống sốt xuất huyết</w:t>
      </w:r>
    </w:p>
    <w:p w:rsidR="000157DF" w:rsidRPr="00B24967" w:rsidRDefault="000157DF" w:rsidP="0002385D">
      <w:pPr>
        <w:pStyle w:val="BodyText2"/>
        <w:spacing w:before="120" w:after="120" w:line="340" w:lineRule="exact"/>
        <w:ind w:firstLine="720"/>
        <w:rPr>
          <w:szCs w:val="28"/>
          <w:lang w:val="nb-NO"/>
        </w:rPr>
      </w:pPr>
      <w:r w:rsidRPr="00B24967">
        <w:rPr>
          <w:szCs w:val="28"/>
          <w:lang w:val="nb-NO"/>
        </w:rPr>
        <w:t>1. Chi hỗ trợ cán bộ thực hiện các xét nghiệm phát hiện bệnh sốt xuất huyết tại gia đình:</w:t>
      </w:r>
    </w:p>
    <w:p w:rsidR="000157DF" w:rsidRPr="00B24967" w:rsidRDefault="000157DF" w:rsidP="0002385D">
      <w:pPr>
        <w:pStyle w:val="BodyText2"/>
        <w:tabs>
          <w:tab w:val="left" w:pos="540"/>
          <w:tab w:val="left" w:pos="1080"/>
        </w:tabs>
        <w:spacing w:before="120" w:after="120" w:line="340" w:lineRule="exact"/>
        <w:rPr>
          <w:szCs w:val="28"/>
          <w:lang w:val="nb-NO"/>
        </w:rPr>
      </w:pPr>
      <w:r w:rsidRPr="00B24967">
        <w:rPr>
          <w:szCs w:val="28"/>
          <w:lang w:val="nb-NO"/>
        </w:rPr>
        <w:tab/>
        <w:t xml:space="preserve">  a) Xét nghiệm để định loại véc tơ truyền bệnh: 5.000 đồng/mẫu.</w:t>
      </w:r>
    </w:p>
    <w:p w:rsidR="000157DF" w:rsidRPr="00B24967" w:rsidRDefault="000157DF" w:rsidP="0002385D">
      <w:pPr>
        <w:pStyle w:val="BodyText2"/>
        <w:spacing w:before="120" w:after="120" w:line="340" w:lineRule="exact"/>
        <w:ind w:firstLine="720"/>
        <w:rPr>
          <w:szCs w:val="28"/>
          <w:lang w:val="nb-NO"/>
        </w:rPr>
      </w:pPr>
      <w:r w:rsidRPr="00B24967">
        <w:rPr>
          <w:szCs w:val="28"/>
          <w:lang w:val="nb-NO"/>
        </w:rPr>
        <w:lastRenderedPageBreak/>
        <w:t xml:space="preserve">b) Xét nghiệm huyết thanh chẩn đoán sốt </w:t>
      </w:r>
      <w:r w:rsidR="006A6078" w:rsidRPr="00B24967">
        <w:rPr>
          <w:szCs w:val="28"/>
          <w:lang w:val="nb-NO"/>
        </w:rPr>
        <w:t>xuất huyết</w:t>
      </w:r>
      <w:r w:rsidRPr="00B24967">
        <w:rPr>
          <w:szCs w:val="28"/>
          <w:lang w:val="nb-NO"/>
        </w:rPr>
        <w:t xml:space="preserve"> (</w:t>
      </w:r>
      <w:r w:rsidRPr="00B24967">
        <w:rPr>
          <w:i/>
          <w:szCs w:val="28"/>
          <w:lang w:val="nb-NO"/>
        </w:rPr>
        <w:t>từ khâu lấy máu, vận chuyển đến bảo quản và xét nghiệm</w:t>
      </w:r>
      <w:r w:rsidRPr="00B24967">
        <w:rPr>
          <w:szCs w:val="28"/>
          <w:lang w:val="nb-NO"/>
        </w:rPr>
        <w:t>): 25.000 đồng/mẫu.</w:t>
      </w:r>
    </w:p>
    <w:p w:rsidR="00114F75" w:rsidRPr="00B24967" w:rsidRDefault="00114F75" w:rsidP="0002385D">
      <w:pPr>
        <w:pStyle w:val="BodyText2"/>
        <w:spacing w:before="120" w:after="120" w:line="340" w:lineRule="exact"/>
        <w:ind w:firstLine="720"/>
        <w:rPr>
          <w:szCs w:val="28"/>
          <w:lang w:val="nb-NO"/>
        </w:rPr>
      </w:pPr>
      <w:r w:rsidRPr="00B24967">
        <w:rPr>
          <w:szCs w:val="28"/>
          <w:lang w:val="nb-NO"/>
        </w:rPr>
        <w:t>2. Hỗ trợ người trực tiếp phun, tẩm h</w:t>
      </w:r>
      <w:r w:rsidR="00F26801">
        <w:rPr>
          <w:szCs w:val="28"/>
          <w:lang w:val="nb-NO"/>
        </w:rPr>
        <w:t>óa</w:t>
      </w:r>
      <w:r w:rsidRPr="00B24967">
        <w:rPr>
          <w:szCs w:val="28"/>
          <w:lang w:val="nb-NO"/>
        </w:rPr>
        <w:t xml:space="preserve"> chất diệt muỗi, người trực tiếp thực hiện các hoạt động vệ sinh môi </w:t>
      </w:r>
      <w:r w:rsidR="00AD1F90" w:rsidRPr="00B24967">
        <w:rPr>
          <w:szCs w:val="28"/>
          <w:lang w:val="nb-NO"/>
        </w:rPr>
        <w:t>trường</w:t>
      </w:r>
      <w:r w:rsidRPr="00B24967">
        <w:rPr>
          <w:szCs w:val="28"/>
          <w:lang w:val="nb-NO"/>
        </w:rPr>
        <w:t>, diệt bọ gậy, lăng quăng tại hộ gia đình và trong các đợt tổ chức chiến dịch như sau:</w:t>
      </w:r>
    </w:p>
    <w:p w:rsidR="00114F75" w:rsidRPr="00B24967" w:rsidRDefault="00114F75" w:rsidP="0002385D">
      <w:pPr>
        <w:pStyle w:val="BodyText2"/>
        <w:spacing w:before="120" w:after="120" w:line="340" w:lineRule="exact"/>
        <w:ind w:firstLine="720"/>
        <w:rPr>
          <w:szCs w:val="28"/>
          <w:lang w:val="nb-NO"/>
        </w:rPr>
      </w:pPr>
      <w:r w:rsidRPr="00B24967">
        <w:rPr>
          <w:szCs w:val="28"/>
          <w:lang w:val="nb-NO"/>
        </w:rPr>
        <w:t xml:space="preserve">a) Chi hỗ trợ người trực tiếp phun, tẩm </w:t>
      </w:r>
      <w:r w:rsidR="00F26801">
        <w:rPr>
          <w:szCs w:val="28"/>
          <w:lang w:val="nb-NO"/>
        </w:rPr>
        <w:t xml:space="preserve">hóa </w:t>
      </w:r>
      <w:r w:rsidRPr="00B24967">
        <w:rPr>
          <w:szCs w:val="28"/>
          <w:lang w:val="nb-NO"/>
        </w:rPr>
        <w:t xml:space="preserve">chất diệt muỗi: </w:t>
      </w:r>
      <w:r w:rsidR="007E591A">
        <w:rPr>
          <w:szCs w:val="28"/>
          <w:lang w:val="nb-NO"/>
        </w:rPr>
        <w:t>M</w:t>
      </w:r>
      <w:r w:rsidRPr="00B24967">
        <w:rPr>
          <w:szCs w:val="28"/>
          <w:lang w:val="nb-NO"/>
        </w:rPr>
        <w:t>ức hỗ trợ 225.000 đồng/người/ngày.</w:t>
      </w:r>
    </w:p>
    <w:p w:rsidR="00114F75" w:rsidRPr="00B24967" w:rsidRDefault="00114F75" w:rsidP="0002385D">
      <w:pPr>
        <w:pStyle w:val="BodyText2"/>
        <w:spacing w:before="120" w:after="120" w:line="340" w:lineRule="exact"/>
        <w:ind w:firstLine="720"/>
        <w:rPr>
          <w:szCs w:val="28"/>
          <w:lang w:val="nb-NO"/>
        </w:rPr>
      </w:pPr>
      <w:r w:rsidRPr="00B24967">
        <w:rPr>
          <w:szCs w:val="28"/>
          <w:lang w:val="nb-NO"/>
        </w:rPr>
        <w:t>b) Chi hỗ trợ cho người trực tiếp thực hiện các hoạt động vệ sinh môi trường, diệt bọ gậy, lăng quăng tại hộ gia đình và trong các đợt tổ chức chiến dịch (không kể thành viên của hộ gia đình): 3.000 đồng/hộ/lần, mức hỗ trợ một ngày tối đa không quá 150.000 đồng/người/ngày.</w:t>
      </w:r>
    </w:p>
    <w:p w:rsidR="0007432D" w:rsidRPr="00535455" w:rsidRDefault="0007432D" w:rsidP="0002385D">
      <w:pPr>
        <w:spacing w:before="120" w:after="120" w:line="340" w:lineRule="exact"/>
        <w:ind w:firstLine="720"/>
        <w:jc w:val="both"/>
        <w:rPr>
          <w:rFonts w:ascii="Times New Roman Bold" w:hAnsi="Times New Roman Bold"/>
          <w:b/>
          <w:bCs/>
          <w:spacing w:val="2"/>
          <w:sz w:val="28"/>
          <w:szCs w:val="28"/>
          <w:lang w:val="de-DE"/>
        </w:rPr>
      </w:pPr>
      <w:r w:rsidRPr="00535455">
        <w:rPr>
          <w:rFonts w:ascii="Times New Roman Bold" w:hAnsi="Times New Roman Bold"/>
          <w:b/>
          <w:spacing w:val="2"/>
          <w:sz w:val="28"/>
          <w:szCs w:val="28"/>
          <w:lang w:val="de-DE"/>
        </w:rPr>
        <w:t>Điều 1</w:t>
      </w:r>
      <w:r w:rsidR="00D3606E" w:rsidRPr="00535455">
        <w:rPr>
          <w:rFonts w:ascii="Times New Roman Bold" w:hAnsi="Times New Roman Bold"/>
          <w:b/>
          <w:spacing w:val="2"/>
          <w:sz w:val="28"/>
          <w:szCs w:val="28"/>
          <w:lang w:val="de-DE"/>
        </w:rPr>
        <w:t>5</w:t>
      </w:r>
      <w:r w:rsidRPr="00535455">
        <w:rPr>
          <w:rFonts w:ascii="Times New Roman Bold" w:hAnsi="Times New Roman Bold"/>
          <w:b/>
          <w:spacing w:val="2"/>
          <w:sz w:val="28"/>
          <w:szCs w:val="28"/>
          <w:lang w:val="de-DE"/>
        </w:rPr>
        <w:t xml:space="preserve">. </w:t>
      </w:r>
      <w:r w:rsidR="00111D6C" w:rsidRPr="00535455">
        <w:rPr>
          <w:rFonts w:ascii="Times New Roman Bold" w:hAnsi="Times New Roman Bold"/>
          <w:b/>
          <w:spacing w:val="2"/>
          <w:sz w:val="28"/>
          <w:szCs w:val="28"/>
          <w:lang w:val="de-DE"/>
        </w:rPr>
        <w:t>Nội dung và m</w:t>
      </w:r>
      <w:r w:rsidRPr="00535455">
        <w:rPr>
          <w:rFonts w:ascii="Times New Roman Bold" w:hAnsi="Times New Roman Bold"/>
          <w:b/>
          <w:bCs/>
          <w:spacing w:val="2"/>
          <w:sz w:val="28"/>
          <w:szCs w:val="28"/>
          <w:lang w:val="de-DE"/>
        </w:rPr>
        <w:t>ức chi đặc thù hoạt động bảo vệ sức khỏe tâm thần</w:t>
      </w:r>
    </w:p>
    <w:p w:rsidR="005739B1" w:rsidRPr="00B24967" w:rsidRDefault="00827015" w:rsidP="0002385D">
      <w:pPr>
        <w:spacing w:before="120" w:after="120" w:line="340" w:lineRule="exact"/>
        <w:ind w:firstLine="720"/>
        <w:jc w:val="both"/>
        <w:rPr>
          <w:sz w:val="28"/>
          <w:szCs w:val="28"/>
          <w:lang w:val="de-DE"/>
        </w:rPr>
      </w:pPr>
      <w:r w:rsidRPr="00B24967">
        <w:rPr>
          <w:sz w:val="28"/>
          <w:szCs w:val="28"/>
          <w:lang w:val="de-DE"/>
        </w:rPr>
        <w:t xml:space="preserve">1. </w:t>
      </w:r>
      <w:r w:rsidR="0095019E" w:rsidRPr="00B24967">
        <w:rPr>
          <w:sz w:val="28"/>
          <w:szCs w:val="28"/>
          <w:lang w:val="de-DE"/>
        </w:rPr>
        <w:t>M</w:t>
      </w:r>
      <w:r w:rsidR="00817826" w:rsidRPr="00B24967">
        <w:rPr>
          <w:sz w:val="28"/>
          <w:szCs w:val="28"/>
          <w:lang w:val="de-DE"/>
        </w:rPr>
        <w:t xml:space="preserve">ua thuốc điều trị </w:t>
      </w:r>
      <w:r w:rsidR="00AD1F90" w:rsidRPr="00B24967">
        <w:rPr>
          <w:sz w:val="28"/>
          <w:szCs w:val="28"/>
          <w:lang w:val="de-DE"/>
        </w:rPr>
        <w:t xml:space="preserve">một số </w:t>
      </w:r>
      <w:r w:rsidR="00817826" w:rsidRPr="00B24967">
        <w:rPr>
          <w:sz w:val="28"/>
          <w:szCs w:val="28"/>
          <w:lang w:val="de-DE"/>
        </w:rPr>
        <w:t>bệ</w:t>
      </w:r>
      <w:r w:rsidR="0095019E" w:rsidRPr="00B24967">
        <w:rPr>
          <w:sz w:val="28"/>
          <w:szCs w:val="28"/>
          <w:lang w:val="de-DE"/>
        </w:rPr>
        <w:t xml:space="preserve">nh tâm thần </w:t>
      </w:r>
      <w:r w:rsidR="00AD1F90" w:rsidRPr="00B24967">
        <w:rPr>
          <w:sz w:val="28"/>
          <w:szCs w:val="28"/>
          <w:lang w:val="de-DE"/>
        </w:rPr>
        <w:t xml:space="preserve">thuộc chương trình chăm sóc sức khỏe tâm thần tại cộng đồng (bệnh tâm thần </w:t>
      </w:r>
      <w:r w:rsidR="0095019E" w:rsidRPr="00B24967">
        <w:rPr>
          <w:sz w:val="28"/>
          <w:szCs w:val="28"/>
          <w:lang w:val="de-DE"/>
        </w:rPr>
        <w:t xml:space="preserve">phân liệt, động kinh </w:t>
      </w:r>
      <w:r w:rsidR="00AD1F90" w:rsidRPr="00B24967">
        <w:rPr>
          <w:sz w:val="28"/>
          <w:szCs w:val="28"/>
          <w:lang w:val="de-DE"/>
        </w:rPr>
        <w:t xml:space="preserve">...) </w:t>
      </w:r>
      <w:r w:rsidR="0095019E" w:rsidRPr="00B24967">
        <w:rPr>
          <w:sz w:val="28"/>
          <w:szCs w:val="28"/>
          <w:lang w:val="de-DE"/>
        </w:rPr>
        <w:t xml:space="preserve">để cấp cho bệnh nhân mắc bệnh tâm thần không có thẻ BHYT </w:t>
      </w:r>
      <w:r w:rsidR="005670B4" w:rsidRPr="00B24967">
        <w:rPr>
          <w:sz w:val="28"/>
          <w:szCs w:val="28"/>
          <w:lang w:val="de-DE"/>
        </w:rPr>
        <w:t xml:space="preserve">và </w:t>
      </w:r>
      <w:r w:rsidR="000913B3" w:rsidRPr="00B24967">
        <w:rPr>
          <w:sz w:val="28"/>
          <w:szCs w:val="28"/>
          <w:lang w:val="de-DE"/>
        </w:rPr>
        <w:t xml:space="preserve">có nơi </w:t>
      </w:r>
      <w:r w:rsidR="00E329D6" w:rsidRPr="00B24967">
        <w:rPr>
          <w:sz w:val="28"/>
          <w:szCs w:val="28"/>
          <w:lang w:val="de-DE"/>
        </w:rPr>
        <w:t>thường trú tại thành phố Đà Nẵng.</w:t>
      </w:r>
      <w:r w:rsidR="005739B1" w:rsidRPr="00B24967">
        <w:rPr>
          <w:sz w:val="28"/>
          <w:szCs w:val="28"/>
          <w:lang w:val="de-DE"/>
        </w:rPr>
        <w:t xml:space="preserve"> Mức chi theo </w:t>
      </w:r>
      <w:r w:rsidR="00F26801">
        <w:rPr>
          <w:sz w:val="28"/>
          <w:szCs w:val="28"/>
          <w:lang w:val="de-DE"/>
        </w:rPr>
        <w:t xml:space="preserve">hóa </w:t>
      </w:r>
      <w:r w:rsidR="005739B1" w:rsidRPr="00B24967">
        <w:rPr>
          <w:sz w:val="28"/>
          <w:szCs w:val="28"/>
          <w:lang w:val="de-DE"/>
        </w:rPr>
        <w:t>đơn, chứng từ hợp pháp và theo quy định của pháp luật về đấu thầu.</w:t>
      </w:r>
    </w:p>
    <w:p w:rsidR="0007432D" w:rsidRPr="00B24967" w:rsidRDefault="004D31DF" w:rsidP="0002385D">
      <w:pPr>
        <w:spacing w:before="120" w:after="120" w:line="340" w:lineRule="exact"/>
        <w:ind w:firstLine="720"/>
        <w:jc w:val="both"/>
        <w:rPr>
          <w:sz w:val="28"/>
          <w:szCs w:val="28"/>
          <w:lang w:val="de-DE"/>
        </w:rPr>
      </w:pPr>
      <w:r w:rsidRPr="00B24967">
        <w:rPr>
          <w:sz w:val="28"/>
          <w:szCs w:val="28"/>
          <w:lang w:val="de-DE"/>
        </w:rPr>
        <w:t>2</w:t>
      </w:r>
      <w:r w:rsidR="0007432D" w:rsidRPr="00B24967">
        <w:rPr>
          <w:sz w:val="28"/>
          <w:szCs w:val="28"/>
          <w:lang w:val="de-DE"/>
        </w:rPr>
        <w:t>. Chi phát hiện, quản lý và điều trị sớm cho bệnh nhân tâm thần: Chi hỗ trợ cho cán bộ y tế làm bảng hỏi Beck hoặc đánh giá trầm cảm khác theo quy định của Bộ trưởng Bộ Y tế: 15.000 đồng/bảng hỏi.</w:t>
      </w:r>
    </w:p>
    <w:p w:rsidR="0007432D" w:rsidRPr="00B24967" w:rsidRDefault="004D31DF" w:rsidP="0002385D">
      <w:pPr>
        <w:spacing w:before="120" w:after="120" w:line="340" w:lineRule="exact"/>
        <w:ind w:firstLine="720"/>
        <w:jc w:val="both"/>
        <w:rPr>
          <w:sz w:val="28"/>
          <w:szCs w:val="28"/>
          <w:lang w:val="de-DE"/>
        </w:rPr>
      </w:pPr>
      <w:r w:rsidRPr="00B24967">
        <w:rPr>
          <w:sz w:val="28"/>
          <w:szCs w:val="28"/>
          <w:lang w:val="de-DE"/>
        </w:rPr>
        <w:t>3</w:t>
      </w:r>
      <w:r w:rsidR="0007432D" w:rsidRPr="00B24967">
        <w:rPr>
          <w:sz w:val="28"/>
          <w:szCs w:val="28"/>
          <w:lang w:val="de-DE"/>
        </w:rPr>
        <w:t xml:space="preserve">. Hỗ trợ cho cán bộ y tế tuyến xã được phân công cấp thuốc định kỳ cho bệnh nhân tâm thần tại gia đình: </w:t>
      </w:r>
      <w:r w:rsidR="007E591A">
        <w:rPr>
          <w:sz w:val="28"/>
          <w:szCs w:val="28"/>
          <w:lang w:val="de-DE"/>
        </w:rPr>
        <w:t>M</w:t>
      </w:r>
      <w:r w:rsidR="0007432D" w:rsidRPr="00B24967">
        <w:rPr>
          <w:sz w:val="28"/>
          <w:szCs w:val="28"/>
          <w:lang w:val="de-DE"/>
        </w:rPr>
        <w:t>ức hỗ trợ</w:t>
      </w:r>
      <w:r w:rsidR="00812D80" w:rsidRPr="00B24967">
        <w:rPr>
          <w:sz w:val="28"/>
          <w:szCs w:val="28"/>
          <w:lang w:val="de-DE"/>
        </w:rPr>
        <w:t xml:space="preserve"> 150.000 đồng/xã/tháng.</w:t>
      </w:r>
    </w:p>
    <w:p w:rsidR="0007432D" w:rsidRPr="00B24967" w:rsidRDefault="0007432D" w:rsidP="0002385D">
      <w:pPr>
        <w:spacing w:before="120" w:after="120" w:line="340" w:lineRule="exact"/>
        <w:ind w:firstLine="720"/>
        <w:jc w:val="both"/>
        <w:rPr>
          <w:b/>
          <w:sz w:val="28"/>
          <w:szCs w:val="28"/>
          <w:lang w:val="de-DE"/>
        </w:rPr>
      </w:pPr>
      <w:r w:rsidRPr="00B24967">
        <w:rPr>
          <w:b/>
          <w:bCs/>
          <w:sz w:val="28"/>
          <w:szCs w:val="28"/>
          <w:lang w:val="de-DE"/>
        </w:rPr>
        <w:t>Điều 1</w:t>
      </w:r>
      <w:r w:rsidR="00AF38A9" w:rsidRPr="00B24967">
        <w:rPr>
          <w:b/>
          <w:bCs/>
          <w:sz w:val="28"/>
          <w:szCs w:val="28"/>
          <w:lang w:val="de-DE"/>
        </w:rPr>
        <w:t>6</w:t>
      </w:r>
      <w:r w:rsidRPr="00B24967">
        <w:rPr>
          <w:b/>
          <w:bCs/>
          <w:sz w:val="28"/>
          <w:szCs w:val="28"/>
          <w:lang w:val="de-DE"/>
        </w:rPr>
        <w:t>.</w:t>
      </w:r>
      <w:r w:rsidRPr="00B24967">
        <w:rPr>
          <w:b/>
          <w:sz w:val="28"/>
          <w:szCs w:val="28"/>
          <w:lang w:val="de-DE"/>
        </w:rPr>
        <w:t xml:space="preserve"> </w:t>
      </w:r>
      <w:r w:rsidR="00115B84" w:rsidRPr="00B24967">
        <w:rPr>
          <w:b/>
          <w:sz w:val="28"/>
          <w:szCs w:val="28"/>
          <w:lang w:val="de-DE"/>
        </w:rPr>
        <w:t>Nội dung và m</w:t>
      </w:r>
      <w:r w:rsidRPr="00B24967">
        <w:rPr>
          <w:b/>
          <w:sz w:val="28"/>
          <w:szCs w:val="28"/>
          <w:lang w:val="de-DE"/>
        </w:rPr>
        <w:t>ức chi đặc thù hoạt động phòng, chống bệnh đái tháo đường và phòng, chống các rối loạn do thiếu Iốt</w:t>
      </w:r>
    </w:p>
    <w:p w:rsidR="0007432D" w:rsidRPr="00535455" w:rsidRDefault="0007432D" w:rsidP="0002385D">
      <w:pPr>
        <w:spacing w:before="120" w:after="120" w:line="340" w:lineRule="exact"/>
        <w:ind w:firstLine="720"/>
        <w:jc w:val="both"/>
        <w:rPr>
          <w:spacing w:val="-4"/>
          <w:sz w:val="28"/>
          <w:szCs w:val="28"/>
          <w:lang w:val="de-DE"/>
        </w:rPr>
      </w:pPr>
      <w:r w:rsidRPr="00535455">
        <w:rPr>
          <w:spacing w:val="-4"/>
          <w:sz w:val="28"/>
          <w:szCs w:val="28"/>
          <w:lang w:val="de-DE"/>
        </w:rPr>
        <w:t>1. Chi hỗ trợ cán bộ y tế trong đợt khám sàng lọc, chiến dịch</w:t>
      </w:r>
      <w:r w:rsidR="006104B6" w:rsidRPr="00535455">
        <w:rPr>
          <w:spacing w:val="-4"/>
          <w:sz w:val="28"/>
          <w:szCs w:val="28"/>
          <w:lang w:val="de-DE"/>
        </w:rPr>
        <w:t xml:space="preserve"> tại cộng đồng</w:t>
      </w:r>
      <w:r w:rsidRPr="00535455">
        <w:rPr>
          <w:spacing w:val="-4"/>
          <w:sz w:val="28"/>
          <w:szCs w:val="28"/>
          <w:lang w:val="de-DE"/>
        </w:rPr>
        <w:t>:</w:t>
      </w:r>
    </w:p>
    <w:p w:rsidR="0007432D" w:rsidRPr="00B24967" w:rsidRDefault="00F61E80" w:rsidP="0002385D">
      <w:pPr>
        <w:spacing w:before="120" w:after="120" w:line="340" w:lineRule="exact"/>
        <w:ind w:firstLine="720"/>
        <w:jc w:val="both"/>
        <w:rPr>
          <w:sz w:val="28"/>
          <w:szCs w:val="28"/>
          <w:lang w:val="de-DE"/>
        </w:rPr>
      </w:pPr>
      <w:r w:rsidRPr="00B24967">
        <w:rPr>
          <w:sz w:val="28"/>
          <w:szCs w:val="28"/>
          <w:lang w:val="de-DE"/>
        </w:rPr>
        <w:t>a</w:t>
      </w:r>
      <w:r w:rsidR="0007432D" w:rsidRPr="00B24967">
        <w:rPr>
          <w:sz w:val="28"/>
          <w:szCs w:val="28"/>
          <w:lang w:val="de-DE"/>
        </w:rPr>
        <w:t>) Chi hỗ trợ cán bộ y tế thực hiện quá trình làm nghiệm pháp tăng đườn</w:t>
      </w:r>
      <w:r w:rsidR="00535455">
        <w:rPr>
          <w:sz w:val="28"/>
          <w:szCs w:val="28"/>
          <w:lang w:val="de-DE"/>
        </w:rPr>
        <w:t>g máu, mức chi: 5.000 đồng/mẫu.</w:t>
      </w:r>
    </w:p>
    <w:p w:rsidR="0007432D" w:rsidRPr="00B24967" w:rsidRDefault="00F61E80" w:rsidP="0002385D">
      <w:pPr>
        <w:spacing w:before="120" w:after="120" w:line="340" w:lineRule="exact"/>
        <w:ind w:firstLine="720"/>
        <w:jc w:val="both"/>
        <w:rPr>
          <w:sz w:val="28"/>
          <w:szCs w:val="28"/>
          <w:lang w:val="de-DE"/>
        </w:rPr>
      </w:pPr>
      <w:r w:rsidRPr="00B24967">
        <w:rPr>
          <w:sz w:val="28"/>
          <w:szCs w:val="28"/>
          <w:lang w:val="de-DE"/>
        </w:rPr>
        <w:t>b</w:t>
      </w:r>
      <w:r w:rsidR="0007432D" w:rsidRPr="00B24967">
        <w:rPr>
          <w:sz w:val="28"/>
          <w:szCs w:val="28"/>
          <w:lang w:val="de-DE"/>
        </w:rPr>
        <w:t>) Chi hỗ trợ xét nghiệm nh</w:t>
      </w:r>
      <w:r w:rsidR="00535455">
        <w:rPr>
          <w:sz w:val="28"/>
          <w:szCs w:val="28"/>
          <w:lang w:val="de-DE"/>
        </w:rPr>
        <w:t>anh mẫu muối Iốt 2.000 đồng/mẫu.</w:t>
      </w:r>
    </w:p>
    <w:p w:rsidR="0007432D" w:rsidRPr="00B24967" w:rsidRDefault="00F61E80" w:rsidP="0002385D">
      <w:pPr>
        <w:spacing w:before="120" w:after="120" w:line="340" w:lineRule="exact"/>
        <w:ind w:firstLine="720"/>
        <w:jc w:val="both"/>
        <w:rPr>
          <w:sz w:val="28"/>
          <w:szCs w:val="28"/>
          <w:lang w:val="de-DE"/>
        </w:rPr>
      </w:pPr>
      <w:r w:rsidRPr="00B24967">
        <w:rPr>
          <w:sz w:val="28"/>
          <w:szCs w:val="28"/>
          <w:lang w:val="de-DE"/>
        </w:rPr>
        <w:t>c</w:t>
      </w:r>
      <w:r w:rsidR="0007432D" w:rsidRPr="00B24967">
        <w:rPr>
          <w:sz w:val="28"/>
          <w:szCs w:val="28"/>
          <w:lang w:val="de-DE"/>
        </w:rPr>
        <w:t>) Chi hỗ trợ khám siêu âm tuyến giáp trong điều tra, đánh giá, khảo sát 10.000đ/người được k</w:t>
      </w:r>
      <w:r w:rsidR="00535455">
        <w:rPr>
          <w:sz w:val="28"/>
          <w:szCs w:val="28"/>
          <w:lang w:val="de-DE"/>
        </w:rPr>
        <w:t>hám.</w:t>
      </w:r>
    </w:p>
    <w:p w:rsidR="0007432D" w:rsidRPr="00B24967" w:rsidRDefault="0007432D" w:rsidP="0002385D">
      <w:pPr>
        <w:spacing w:before="120" w:after="120" w:line="340" w:lineRule="exact"/>
        <w:ind w:firstLine="720"/>
        <w:jc w:val="both"/>
        <w:rPr>
          <w:sz w:val="28"/>
          <w:szCs w:val="28"/>
          <w:lang w:val="de-DE"/>
        </w:rPr>
      </w:pPr>
      <w:r w:rsidRPr="00B24967">
        <w:rPr>
          <w:sz w:val="28"/>
          <w:szCs w:val="28"/>
          <w:lang w:val="de-DE"/>
        </w:rPr>
        <w:t>2. Chi nước uống và đường glucose cho đối tượng làm nghiệm pháp tăng đường máu: 10.000 đồng/người.</w:t>
      </w:r>
    </w:p>
    <w:p w:rsidR="0022037F" w:rsidRPr="00B24967" w:rsidRDefault="0082146E" w:rsidP="0002385D">
      <w:pPr>
        <w:spacing w:before="120" w:after="120" w:line="340" w:lineRule="exact"/>
        <w:ind w:firstLine="720"/>
        <w:jc w:val="both"/>
        <w:rPr>
          <w:sz w:val="28"/>
          <w:szCs w:val="28"/>
          <w:lang w:val="de-DE"/>
        </w:rPr>
      </w:pPr>
      <w:r w:rsidRPr="00B24967">
        <w:rPr>
          <w:sz w:val="28"/>
          <w:szCs w:val="28"/>
          <w:lang w:val="de-DE"/>
        </w:rPr>
        <w:t>3. Mua muối I</w:t>
      </w:r>
      <w:r w:rsidR="00A845BA" w:rsidRPr="00B24967">
        <w:rPr>
          <w:sz w:val="28"/>
          <w:szCs w:val="28"/>
          <w:lang w:val="de-DE"/>
        </w:rPr>
        <w:t>ốt để cấp miễn phí cho đồng bào dân tộc đang sinh sống tại các xã miền núi huyện H</w:t>
      </w:r>
      <w:r w:rsidR="00F26801">
        <w:rPr>
          <w:sz w:val="28"/>
          <w:szCs w:val="28"/>
          <w:lang w:val="de-DE"/>
        </w:rPr>
        <w:t>òa</w:t>
      </w:r>
      <w:r w:rsidR="00A845BA" w:rsidRPr="00B24967">
        <w:rPr>
          <w:sz w:val="28"/>
          <w:szCs w:val="28"/>
          <w:lang w:val="de-DE"/>
        </w:rPr>
        <w:t xml:space="preserve"> Vang, thành phố Đà Nẵng. </w:t>
      </w:r>
      <w:r w:rsidR="0022037F" w:rsidRPr="00B24967">
        <w:rPr>
          <w:sz w:val="28"/>
          <w:szCs w:val="28"/>
          <w:lang w:val="de-DE"/>
        </w:rPr>
        <w:t xml:space="preserve">Mức chi theo </w:t>
      </w:r>
      <w:r w:rsidR="00F26801">
        <w:rPr>
          <w:sz w:val="28"/>
          <w:szCs w:val="28"/>
          <w:lang w:val="de-DE"/>
        </w:rPr>
        <w:t xml:space="preserve">hóa </w:t>
      </w:r>
      <w:r w:rsidR="0022037F" w:rsidRPr="00B24967">
        <w:rPr>
          <w:sz w:val="28"/>
          <w:szCs w:val="28"/>
          <w:lang w:val="de-DE"/>
        </w:rPr>
        <w:t>đơn, chứng từ hợp pháp và theo quy định của pháp luật về đấu thầu.</w:t>
      </w:r>
    </w:p>
    <w:p w:rsidR="0007432D" w:rsidRPr="00B24967" w:rsidRDefault="0007432D" w:rsidP="0002385D">
      <w:pPr>
        <w:spacing w:before="120" w:after="120" w:line="340" w:lineRule="exact"/>
        <w:ind w:firstLine="720"/>
        <w:jc w:val="both"/>
        <w:rPr>
          <w:b/>
          <w:sz w:val="28"/>
          <w:szCs w:val="28"/>
          <w:lang w:val="de-DE"/>
        </w:rPr>
      </w:pPr>
      <w:r w:rsidRPr="00B24967">
        <w:rPr>
          <w:b/>
          <w:bCs/>
          <w:sz w:val="28"/>
          <w:szCs w:val="28"/>
          <w:lang w:val="de-DE"/>
        </w:rPr>
        <w:lastRenderedPageBreak/>
        <w:t>Điều 1</w:t>
      </w:r>
      <w:r w:rsidR="00AF38A9" w:rsidRPr="00B24967">
        <w:rPr>
          <w:b/>
          <w:bCs/>
          <w:sz w:val="28"/>
          <w:szCs w:val="28"/>
          <w:lang w:val="de-DE"/>
        </w:rPr>
        <w:t>7</w:t>
      </w:r>
      <w:r w:rsidRPr="00B24967">
        <w:rPr>
          <w:b/>
          <w:bCs/>
          <w:sz w:val="28"/>
          <w:szCs w:val="28"/>
          <w:lang w:val="de-DE"/>
        </w:rPr>
        <w:t>.</w:t>
      </w:r>
      <w:r w:rsidRPr="00B24967">
        <w:rPr>
          <w:b/>
          <w:sz w:val="28"/>
          <w:szCs w:val="28"/>
          <w:lang w:val="de-DE"/>
        </w:rPr>
        <w:t xml:space="preserve"> </w:t>
      </w:r>
      <w:r w:rsidR="00BE2A07" w:rsidRPr="00B24967">
        <w:rPr>
          <w:b/>
          <w:sz w:val="28"/>
          <w:szCs w:val="28"/>
          <w:lang w:val="de-DE"/>
        </w:rPr>
        <w:t>Nội dung và m</w:t>
      </w:r>
      <w:r w:rsidRPr="00B24967">
        <w:rPr>
          <w:b/>
          <w:sz w:val="28"/>
          <w:szCs w:val="28"/>
          <w:lang w:val="de-DE"/>
        </w:rPr>
        <w:t>ức chi đặc thù cho hoạt động phòng, chống bệnh phổi tắc nghẽn mạn tính và hen phế quản</w:t>
      </w:r>
    </w:p>
    <w:p w:rsidR="0007432D" w:rsidRPr="00B24967" w:rsidRDefault="0007432D" w:rsidP="0002385D">
      <w:pPr>
        <w:spacing w:before="120" w:after="120" w:line="340" w:lineRule="exact"/>
        <w:ind w:firstLine="720"/>
        <w:jc w:val="both"/>
        <w:rPr>
          <w:sz w:val="28"/>
          <w:szCs w:val="28"/>
          <w:lang w:val="de-DE"/>
        </w:rPr>
      </w:pPr>
      <w:r w:rsidRPr="00B24967">
        <w:rPr>
          <w:sz w:val="28"/>
          <w:szCs w:val="28"/>
          <w:lang w:val="de-DE"/>
        </w:rPr>
        <w:t>Chi hỗ trợ cán bộ y tế cơ sở hướng dẫn tập, phục hồi chức năng một lần cho bệnh nhân mắc bệnh phổi tắc nghẽn mạn tính và hen phế quản tại cộng đồng: Mức hỗ trợ là 15.000 đồng/bệnh nhân hoặc 100.000 đồng/cán bộ y tế/ngày trong trường hợp hướng dẫn ít nhất từ 7 bệnh nhân trở lên tại cùng một địa điểm.</w:t>
      </w:r>
    </w:p>
    <w:p w:rsidR="0007432D" w:rsidRPr="00B24967" w:rsidRDefault="0007432D" w:rsidP="0002385D">
      <w:pPr>
        <w:spacing w:before="120" w:after="120" w:line="340" w:lineRule="exact"/>
        <w:ind w:firstLine="720"/>
        <w:jc w:val="both"/>
        <w:rPr>
          <w:b/>
          <w:sz w:val="28"/>
          <w:szCs w:val="28"/>
          <w:lang w:val="de-DE"/>
        </w:rPr>
      </w:pPr>
      <w:r w:rsidRPr="00B24967">
        <w:rPr>
          <w:b/>
          <w:bCs/>
          <w:sz w:val="28"/>
          <w:szCs w:val="28"/>
          <w:lang w:val="de-DE"/>
        </w:rPr>
        <w:t>Điều 1</w:t>
      </w:r>
      <w:r w:rsidR="00AF38A9" w:rsidRPr="00B24967">
        <w:rPr>
          <w:b/>
          <w:bCs/>
          <w:sz w:val="28"/>
          <w:szCs w:val="28"/>
          <w:lang w:val="de-DE"/>
        </w:rPr>
        <w:t>8</w:t>
      </w:r>
      <w:r w:rsidRPr="00B24967">
        <w:rPr>
          <w:b/>
          <w:bCs/>
          <w:sz w:val="28"/>
          <w:szCs w:val="28"/>
          <w:lang w:val="de-DE"/>
        </w:rPr>
        <w:t>.</w:t>
      </w:r>
      <w:r w:rsidRPr="00B24967">
        <w:rPr>
          <w:b/>
          <w:sz w:val="28"/>
          <w:szCs w:val="28"/>
          <w:lang w:val="de-DE"/>
        </w:rPr>
        <w:t xml:space="preserve"> </w:t>
      </w:r>
      <w:r w:rsidR="00BE2A07" w:rsidRPr="00B24967">
        <w:rPr>
          <w:b/>
          <w:sz w:val="28"/>
          <w:szCs w:val="28"/>
          <w:lang w:val="de-DE"/>
        </w:rPr>
        <w:t>Nội dung và m</w:t>
      </w:r>
      <w:r w:rsidRPr="00B24967">
        <w:rPr>
          <w:b/>
          <w:sz w:val="28"/>
          <w:szCs w:val="28"/>
          <w:lang w:val="de-DE"/>
        </w:rPr>
        <w:t>ức chi đặc thù hoạt động tiêm chủng mở rộng</w:t>
      </w:r>
    </w:p>
    <w:p w:rsidR="005739B1" w:rsidRPr="00B24967" w:rsidRDefault="000F22F3" w:rsidP="0002385D">
      <w:pPr>
        <w:spacing w:before="120" w:after="120" w:line="340" w:lineRule="exact"/>
        <w:ind w:firstLine="720"/>
        <w:jc w:val="both"/>
        <w:rPr>
          <w:sz w:val="28"/>
          <w:szCs w:val="28"/>
          <w:lang w:val="de-DE"/>
        </w:rPr>
      </w:pPr>
      <w:r w:rsidRPr="00B24967">
        <w:rPr>
          <w:sz w:val="28"/>
          <w:szCs w:val="28"/>
          <w:lang w:val="de-DE"/>
        </w:rPr>
        <w:t xml:space="preserve">1. Mua </w:t>
      </w:r>
      <w:r w:rsidR="004A334E" w:rsidRPr="00B24967">
        <w:rPr>
          <w:sz w:val="28"/>
          <w:szCs w:val="28"/>
          <w:lang w:val="de-DE"/>
        </w:rPr>
        <w:t>vắc xin, bơm kim tiêm, hộp an toàn, vật</w:t>
      </w:r>
      <w:r w:rsidR="00817826" w:rsidRPr="00B24967">
        <w:rPr>
          <w:sz w:val="28"/>
          <w:szCs w:val="28"/>
          <w:lang w:val="de-DE"/>
        </w:rPr>
        <w:t xml:space="preserve"> tư tiêm chủng cho tiêm chủng mở rộng</w:t>
      </w:r>
      <w:r w:rsidR="00EA1E70" w:rsidRPr="00B24967">
        <w:rPr>
          <w:sz w:val="28"/>
          <w:szCs w:val="28"/>
          <w:lang w:val="de-DE"/>
        </w:rPr>
        <w:t xml:space="preserve"> theo hướng dẫn của </w:t>
      </w:r>
      <w:r w:rsidR="005E78AC" w:rsidRPr="00B24967">
        <w:rPr>
          <w:sz w:val="28"/>
          <w:szCs w:val="28"/>
          <w:lang w:val="de-DE"/>
        </w:rPr>
        <w:t>cấp có thẩm quyền</w:t>
      </w:r>
      <w:r w:rsidR="00817826" w:rsidRPr="00B24967">
        <w:rPr>
          <w:sz w:val="28"/>
          <w:szCs w:val="28"/>
          <w:lang w:val="de-DE"/>
        </w:rPr>
        <w:t>.</w:t>
      </w:r>
      <w:r w:rsidR="005739B1" w:rsidRPr="00B24967">
        <w:rPr>
          <w:sz w:val="28"/>
          <w:szCs w:val="28"/>
          <w:lang w:val="de-DE"/>
        </w:rPr>
        <w:t xml:space="preserve"> Mức chi theo </w:t>
      </w:r>
      <w:r w:rsidR="00F26801">
        <w:rPr>
          <w:sz w:val="28"/>
          <w:szCs w:val="28"/>
          <w:lang w:val="de-DE"/>
        </w:rPr>
        <w:t xml:space="preserve">hóa </w:t>
      </w:r>
      <w:r w:rsidR="005739B1" w:rsidRPr="00B24967">
        <w:rPr>
          <w:sz w:val="28"/>
          <w:szCs w:val="28"/>
          <w:lang w:val="de-DE"/>
        </w:rPr>
        <w:t>đơn, chứng từ hợp pháp và theo quy định của pháp luật về đấu thầu.</w:t>
      </w:r>
    </w:p>
    <w:p w:rsidR="00843667" w:rsidRPr="00B24967" w:rsidRDefault="00843667" w:rsidP="0002385D">
      <w:pPr>
        <w:shd w:val="clear" w:color="auto" w:fill="FFFFFF"/>
        <w:spacing w:before="120" w:after="120" w:line="340" w:lineRule="exact"/>
        <w:ind w:firstLine="709"/>
        <w:jc w:val="both"/>
        <w:rPr>
          <w:b/>
          <w:spacing w:val="-4"/>
          <w:sz w:val="28"/>
          <w:szCs w:val="28"/>
          <w:lang w:val="vi-VN"/>
        </w:rPr>
      </w:pPr>
      <w:r w:rsidRPr="00B24967">
        <w:rPr>
          <w:sz w:val="28"/>
          <w:szCs w:val="28"/>
          <w:lang w:val="de-DE"/>
        </w:rPr>
        <w:t xml:space="preserve">2. </w:t>
      </w:r>
      <w:r w:rsidRPr="00B24967">
        <w:rPr>
          <w:bCs/>
          <w:sz w:val="28"/>
          <w:lang w:val="de-DE"/>
        </w:rPr>
        <w:t>Sửa chữa, duy tu, bảo dưỡng, bảo trì định kỳ và hiệu chỉnh các trang thiết bị, kho bảo quản (</w:t>
      </w:r>
      <w:r w:rsidRPr="00B24967">
        <w:rPr>
          <w:bCs/>
          <w:i/>
          <w:sz w:val="28"/>
          <w:lang w:val="de-DE"/>
        </w:rPr>
        <w:t xml:space="preserve">thuốc, </w:t>
      </w:r>
      <w:r w:rsidR="006B1792" w:rsidRPr="00B24967">
        <w:rPr>
          <w:bCs/>
          <w:i/>
          <w:sz w:val="28"/>
          <w:lang w:val="de-DE"/>
        </w:rPr>
        <w:t xml:space="preserve">vắc xin, </w:t>
      </w:r>
      <w:r w:rsidRPr="00B24967">
        <w:rPr>
          <w:bCs/>
          <w:i/>
          <w:sz w:val="28"/>
          <w:lang w:val="de-DE"/>
        </w:rPr>
        <w:t xml:space="preserve">mẫu bệnh phẩm, vật tư, </w:t>
      </w:r>
      <w:r w:rsidR="00F26801">
        <w:rPr>
          <w:bCs/>
          <w:i/>
          <w:sz w:val="28"/>
          <w:lang w:val="de-DE"/>
        </w:rPr>
        <w:t xml:space="preserve">hóa </w:t>
      </w:r>
      <w:r w:rsidRPr="00B24967">
        <w:rPr>
          <w:bCs/>
          <w:i/>
          <w:sz w:val="28"/>
          <w:lang w:val="de-DE"/>
        </w:rPr>
        <w:t>chất</w:t>
      </w:r>
      <w:r w:rsidRPr="00B24967">
        <w:rPr>
          <w:bCs/>
          <w:sz w:val="28"/>
          <w:lang w:val="de-DE"/>
        </w:rPr>
        <w:t>) phục vụ chuyên môn của từng hoạt động do cấp có thẩm quyền phê duyệt.</w:t>
      </w:r>
    </w:p>
    <w:p w:rsidR="0007432D" w:rsidRPr="00B24967" w:rsidRDefault="008620E6" w:rsidP="0002385D">
      <w:pPr>
        <w:spacing w:before="120" w:after="120" w:line="340" w:lineRule="exact"/>
        <w:ind w:firstLine="720"/>
        <w:jc w:val="both"/>
        <w:rPr>
          <w:sz w:val="28"/>
          <w:szCs w:val="28"/>
          <w:lang w:val="de-DE"/>
        </w:rPr>
      </w:pPr>
      <w:r w:rsidRPr="00B24967">
        <w:rPr>
          <w:sz w:val="28"/>
          <w:szCs w:val="28"/>
          <w:lang w:val="de-DE"/>
        </w:rPr>
        <w:t>3</w:t>
      </w:r>
      <w:r w:rsidR="0007432D" w:rsidRPr="00B24967">
        <w:rPr>
          <w:sz w:val="28"/>
          <w:szCs w:val="28"/>
          <w:lang w:val="de-DE"/>
        </w:rPr>
        <w:t xml:space="preserve">. Chi hỗ trợ cán bộ y tế cho trẻ uống hoặc tiêm vắc xin đủ liều theo quy định của Chương trình: </w:t>
      </w:r>
      <w:r w:rsidR="00CD1E11" w:rsidRPr="00B24967">
        <w:rPr>
          <w:sz w:val="28"/>
          <w:szCs w:val="28"/>
          <w:lang w:val="de-DE"/>
        </w:rPr>
        <w:t xml:space="preserve"> Mức hỗ trợ </w:t>
      </w:r>
      <w:r w:rsidR="0007432D" w:rsidRPr="00B24967">
        <w:rPr>
          <w:sz w:val="28"/>
          <w:szCs w:val="28"/>
          <w:lang w:val="de-DE"/>
        </w:rPr>
        <w:t>1.500 đồng/trẻ/lần uống hoặc tiêm vắc xin.</w:t>
      </w:r>
    </w:p>
    <w:p w:rsidR="0007432D" w:rsidRPr="00B24967" w:rsidRDefault="008620E6" w:rsidP="0002385D">
      <w:pPr>
        <w:spacing w:before="120" w:after="120" w:line="340" w:lineRule="exact"/>
        <w:ind w:firstLine="720"/>
        <w:jc w:val="both"/>
        <w:rPr>
          <w:sz w:val="28"/>
          <w:szCs w:val="28"/>
          <w:lang w:val="de-DE"/>
        </w:rPr>
      </w:pPr>
      <w:r w:rsidRPr="00B24967">
        <w:rPr>
          <w:sz w:val="28"/>
          <w:szCs w:val="28"/>
          <w:lang w:val="de-DE"/>
        </w:rPr>
        <w:t>4</w:t>
      </w:r>
      <w:r w:rsidR="0007432D" w:rsidRPr="00B24967">
        <w:rPr>
          <w:sz w:val="28"/>
          <w:szCs w:val="28"/>
          <w:lang w:val="de-DE"/>
        </w:rPr>
        <w:t>. Chi hỗ trợ cán bộ y tế tiêm vắc xin viêm gan B liều sơ sinh cho trẻ trong 24 giờ đầu sau sinh tại bệnh viện hoặc cơ sở y tế; tiêm một trong các loại vắc xin</w:t>
      </w:r>
      <w:r w:rsidR="00ED42B9" w:rsidRPr="00B24967">
        <w:rPr>
          <w:sz w:val="28"/>
          <w:szCs w:val="28"/>
          <w:lang w:val="de-DE"/>
        </w:rPr>
        <w:t xml:space="preserve"> trong chương trình </w:t>
      </w:r>
      <w:r w:rsidR="00032FF0" w:rsidRPr="00B24967">
        <w:rPr>
          <w:sz w:val="28"/>
          <w:szCs w:val="28"/>
          <w:lang w:val="de-DE"/>
        </w:rPr>
        <w:t>tiêm chủng mở rộng</w:t>
      </w:r>
      <w:r w:rsidR="00ED42B9" w:rsidRPr="00B24967">
        <w:rPr>
          <w:sz w:val="28"/>
          <w:szCs w:val="28"/>
          <w:lang w:val="de-DE"/>
        </w:rPr>
        <w:t xml:space="preserve"> theo </w:t>
      </w:r>
      <w:r w:rsidR="00526380" w:rsidRPr="00B24967">
        <w:rPr>
          <w:sz w:val="28"/>
          <w:szCs w:val="28"/>
          <w:lang w:val="de-DE"/>
        </w:rPr>
        <w:t>hướng dẫn</w:t>
      </w:r>
      <w:r w:rsidR="00ED42B9" w:rsidRPr="00B24967">
        <w:rPr>
          <w:sz w:val="28"/>
          <w:szCs w:val="28"/>
          <w:lang w:val="de-DE"/>
        </w:rPr>
        <w:t xml:space="preserve"> của Bộ Y tế</w:t>
      </w:r>
      <w:r w:rsidR="0007432D" w:rsidRPr="00B24967">
        <w:rPr>
          <w:sz w:val="28"/>
          <w:szCs w:val="28"/>
          <w:lang w:val="de-DE"/>
        </w:rPr>
        <w:t xml:space="preserve"> cho trẻ 18 tháng tuổi; cho trẻ tiêm/uống vắc xin trong các chiến dịch tiêm chủng bổ sung: Mức hỗ trợ 2.000 đồng/trẻ/liều (</w:t>
      </w:r>
      <w:r w:rsidR="0007432D" w:rsidRPr="00B24967">
        <w:rPr>
          <w:i/>
          <w:sz w:val="28"/>
          <w:szCs w:val="28"/>
          <w:lang w:val="de-DE"/>
        </w:rPr>
        <w:t>lần tiêm</w:t>
      </w:r>
      <w:r w:rsidR="0007432D" w:rsidRPr="00B24967">
        <w:rPr>
          <w:sz w:val="28"/>
          <w:szCs w:val="28"/>
          <w:lang w:val="de-DE"/>
        </w:rPr>
        <w:t>).</w:t>
      </w:r>
    </w:p>
    <w:p w:rsidR="0007432D" w:rsidRPr="00B24967" w:rsidRDefault="008620E6" w:rsidP="0002385D">
      <w:pPr>
        <w:spacing w:before="120" w:after="120" w:line="340" w:lineRule="exact"/>
        <w:ind w:firstLine="720"/>
        <w:jc w:val="both"/>
        <w:rPr>
          <w:sz w:val="28"/>
          <w:szCs w:val="28"/>
          <w:lang w:val="de-DE"/>
        </w:rPr>
      </w:pPr>
      <w:r w:rsidRPr="00B24967">
        <w:rPr>
          <w:sz w:val="28"/>
          <w:szCs w:val="28"/>
          <w:lang w:val="de-DE"/>
        </w:rPr>
        <w:t>5</w:t>
      </w:r>
      <w:r w:rsidR="0007432D" w:rsidRPr="00B24967">
        <w:rPr>
          <w:sz w:val="28"/>
          <w:szCs w:val="28"/>
          <w:lang w:val="de-DE"/>
        </w:rPr>
        <w:t>. Chi hỗ trợ cán bộ tiêm đủ liều vắc</w:t>
      </w:r>
      <w:r w:rsidR="00075675" w:rsidRPr="00B24967">
        <w:rPr>
          <w:sz w:val="28"/>
          <w:szCs w:val="28"/>
          <w:lang w:val="de-DE"/>
        </w:rPr>
        <w:t xml:space="preserve"> xin uốn ván cho phụ nữ có thai và </w:t>
      </w:r>
      <w:r w:rsidR="0007432D" w:rsidRPr="00B24967">
        <w:rPr>
          <w:sz w:val="28"/>
          <w:szCs w:val="28"/>
          <w:lang w:val="de-DE"/>
        </w:rPr>
        <w:t>phụ nữ tuổi sinh đẻ</w:t>
      </w:r>
      <w:r w:rsidR="00075675" w:rsidRPr="00B24967">
        <w:rPr>
          <w:sz w:val="28"/>
          <w:szCs w:val="28"/>
          <w:lang w:val="de-DE"/>
        </w:rPr>
        <w:t>; tiêm vắc xin trong các chiến dịch</w:t>
      </w:r>
      <w:r w:rsidR="00C23836" w:rsidRPr="00B24967">
        <w:rPr>
          <w:sz w:val="28"/>
          <w:szCs w:val="28"/>
          <w:lang w:val="de-DE"/>
        </w:rPr>
        <w:t>, kế hoạch</w:t>
      </w:r>
      <w:r w:rsidR="00901926" w:rsidRPr="00B24967">
        <w:rPr>
          <w:sz w:val="28"/>
          <w:szCs w:val="28"/>
          <w:lang w:val="de-DE"/>
        </w:rPr>
        <w:t>, chương trình</w:t>
      </w:r>
      <w:r w:rsidR="00C23836" w:rsidRPr="00B24967">
        <w:rPr>
          <w:sz w:val="28"/>
          <w:szCs w:val="28"/>
          <w:lang w:val="de-DE"/>
        </w:rPr>
        <w:t xml:space="preserve"> </w:t>
      </w:r>
      <w:r w:rsidR="00075675" w:rsidRPr="00B24967">
        <w:rPr>
          <w:sz w:val="28"/>
          <w:szCs w:val="28"/>
          <w:lang w:val="de-DE"/>
        </w:rPr>
        <w:t>theo chỉ đạo</w:t>
      </w:r>
      <w:r w:rsidR="00C23836" w:rsidRPr="00B24967">
        <w:rPr>
          <w:sz w:val="28"/>
          <w:szCs w:val="28"/>
          <w:lang w:val="de-DE"/>
        </w:rPr>
        <w:t xml:space="preserve"> chuyên môn</w:t>
      </w:r>
      <w:r w:rsidR="00075675" w:rsidRPr="00B24967">
        <w:rPr>
          <w:sz w:val="28"/>
          <w:szCs w:val="28"/>
          <w:lang w:val="de-DE"/>
        </w:rPr>
        <w:t xml:space="preserve"> của </w:t>
      </w:r>
      <w:r w:rsidR="005F7C1E" w:rsidRPr="00B24967">
        <w:rPr>
          <w:sz w:val="28"/>
          <w:szCs w:val="28"/>
          <w:lang w:val="de-DE"/>
        </w:rPr>
        <w:t>Bộ Y tế</w:t>
      </w:r>
      <w:r w:rsidR="0007432D" w:rsidRPr="00B24967">
        <w:rPr>
          <w:sz w:val="28"/>
          <w:szCs w:val="28"/>
          <w:lang w:val="de-DE"/>
        </w:rPr>
        <w:t>: Mức hỗ trợ 2.000 đồng/người được tiêm đủ liều.</w:t>
      </w:r>
    </w:p>
    <w:p w:rsidR="0012474B" w:rsidRPr="00B24967" w:rsidRDefault="008620E6" w:rsidP="0002385D">
      <w:pPr>
        <w:spacing w:before="120" w:after="120" w:line="340" w:lineRule="exact"/>
        <w:ind w:firstLine="720"/>
        <w:jc w:val="both"/>
        <w:rPr>
          <w:sz w:val="28"/>
          <w:szCs w:val="28"/>
          <w:lang w:val="nb-NO"/>
        </w:rPr>
      </w:pPr>
      <w:r w:rsidRPr="00B24967">
        <w:rPr>
          <w:sz w:val="28"/>
          <w:szCs w:val="28"/>
          <w:lang w:val="nb-NO"/>
        </w:rPr>
        <w:t>6</w:t>
      </w:r>
      <w:r w:rsidR="0012474B" w:rsidRPr="00B24967">
        <w:rPr>
          <w:sz w:val="28"/>
          <w:szCs w:val="28"/>
          <w:lang w:val="nb-NO"/>
        </w:rPr>
        <w:t xml:space="preserve">. Chi giám sát, điều tra một trường hợp liệt mềm cấp từ ngày phát hiện bệnh đến ngày thứ 60, lấy và chuyển bệnh phẩm theo quy định: Mức chi </w:t>
      </w:r>
      <w:r w:rsidR="001F3BF1" w:rsidRPr="00B24967">
        <w:rPr>
          <w:sz w:val="28"/>
          <w:szCs w:val="28"/>
          <w:lang w:val="nb-NO"/>
        </w:rPr>
        <w:t xml:space="preserve">tối đa </w:t>
      </w:r>
      <w:r w:rsidR="0012474B" w:rsidRPr="00B24967">
        <w:rPr>
          <w:sz w:val="28"/>
          <w:szCs w:val="28"/>
          <w:lang w:val="nb-NO"/>
        </w:rPr>
        <w:t>400.000 đồng/ca bệnh;</w:t>
      </w:r>
    </w:p>
    <w:p w:rsidR="0012474B" w:rsidRPr="00B24967" w:rsidRDefault="008620E6" w:rsidP="0002385D">
      <w:pPr>
        <w:tabs>
          <w:tab w:val="left" w:pos="728"/>
        </w:tabs>
        <w:spacing w:before="120" w:after="120" w:line="340" w:lineRule="exact"/>
        <w:ind w:firstLine="720"/>
        <w:jc w:val="both"/>
        <w:rPr>
          <w:sz w:val="28"/>
          <w:szCs w:val="28"/>
          <w:lang w:val="nb-NO"/>
        </w:rPr>
      </w:pPr>
      <w:r w:rsidRPr="00B24967">
        <w:rPr>
          <w:sz w:val="28"/>
          <w:szCs w:val="28"/>
          <w:lang w:val="nb-NO"/>
        </w:rPr>
        <w:t>7</w:t>
      </w:r>
      <w:r w:rsidR="0012474B" w:rsidRPr="00B24967">
        <w:rPr>
          <w:sz w:val="28"/>
          <w:szCs w:val="28"/>
          <w:lang w:val="nb-NO"/>
        </w:rPr>
        <w:t>. Chi giám sát, điều tra một trường hợp nghi uốn ván sơ sinh, nghi sởi, nghi rubella, nghi viêm não Nhật Bản, chết sơ sinh từ ngày phát hiện ca bệnh, điều tra và hoàn thành phiếu điều tra theo quyết định của cấp có thẩm quyền</w:t>
      </w:r>
      <w:r w:rsidR="00454C62" w:rsidRPr="00B24967">
        <w:rPr>
          <w:sz w:val="28"/>
          <w:szCs w:val="28"/>
          <w:lang w:val="nb-NO"/>
        </w:rPr>
        <w:t xml:space="preserve">: Mức chi tối đa </w:t>
      </w:r>
      <w:r w:rsidR="0012474B" w:rsidRPr="00B24967">
        <w:rPr>
          <w:sz w:val="28"/>
          <w:szCs w:val="28"/>
          <w:lang w:val="nb-NO"/>
        </w:rPr>
        <w:t>150.000 đồng/ca bệnh.</w:t>
      </w:r>
    </w:p>
    <w:p w:rsidR="003D12C9" w:rsidRPr="00C23DD1" w:rsidRDefault="008620E6" w:rsidP="0002385D">
      <w:pPr>
        <w:tabs>
          <w:tab w:val="left" w:pos="728"/>
        </w:tabs>
        <w:spacing w:before="120" w:after="120" w:line="340" w:lineRule="exact"/>
        <w:ind w:firstLine="720"/>
        <w:jc w:val="both"/>
        <w:rPr>
          <w:spacing w:val="-4"/>
          <w:sz w:val="28"/>
          <w:szCs w:val="28"/>
          <w:lang w:val="nb-NO"/>
        </w:rPr>
      </w:pPr>
      <w:r w:rsidRPr="00C23DD1">
        <w:rPr>
          <w:spacing w:val="-4"/>
          <w:sz w:val="28"/>
          <w:szCs w:val="28"/>
          <w:lang w:val="nb-NO"/>
        </w:rPr>
        <w:t>8</w:t>
      </w:r>
      <w:r w:rsidR="003D12C9" w:rsidRPr="00C23DD1">
        <w:rPr>
          <w:spacing w:val="-4"/>
          <w:sz w:val="28"/>
          <w:szCs w:val="28"/>
          <w:lang w:val="nb-NO"/>
        </w:rPr>
        <w:t xml:space="preserve">. Chi họp Hội đồng </w:t>
      </w:r>
      <w:r w:rsidR="00625065" w:rsidRPr="00C23DD1">
        <w:rPr>
          <w:spacing w:val="-4"/>
          <w:sz w:val="28"/>
          <w:szCs w:val="28"/>
          <w:lang w:val="nb-NO"/>
        </w:rPr>
        <w:t xml:space="preserve">tư vấn chuyên môn thành phố </w:t>
      </w:r>
      <w:r w:rsidR="00BA7BAD" w:rsidRPr="00C23DD1">
        <w:rPr>
          <w:spacing w:val="-4"/>
          <w:sz w:val="28"/>
          <w:szCs w:val="28"/>
          <w:lang w:val="nb-NO"/>
        </w:rPr>
        <w:t>đối với</w:t>
      </w:r>
      <w:r w:rsidR="00064D90" w:rsidRPr="00C23DD1">
        <w:rPr>
          <w:spacing w:val="-4"/>
          <w:sz w:val="28"/>
          <w:szCs w:val="28"/>
          <w:lang w:val="nb-NO"/>
        </w:rPr>
        <w:t xml:space="preserve"> trường hợp </w:t>
      </w:r>
      <w:r w:rsidR="00625065" w:rsidRPr="00C23DD1">
        <w:rPr>
          <w:spacing w:val="-4"/>
          <w:sz w:val="28"/>
          <w:szCs w:val="28"/>
          <w:lang w:val="nb-NO"/>
        </w:rPr>
        <w:t>tai biến</w:t>
      </w:r>
      <w:r w:rsidR="00064D90" w:rsidRPr="00C23DD1">
        <w:rPr>
          <w:spacing w:val="-4"/>
          <w:sz w:val="28"/>
          <w:szCs w:val="28"/>
          <w:lang w:val="nb-NO"/>
        </w:rPr>
        <w:t xml:space="preserve"> </w:t>
      </w:r>
      <w:r w:rsidR="00625065" w:rsidRPr="00C23DD1">
        <w:rPr>
          <w:spacing w:val="-4"/>
          <w:sz w:val="28"/>
          <w:szCs w:val="28"/>
          <w:lang w:val="nb-NO"/>
        </w:rPr>
        <w:t xml:space="preserve">nặng </w:t>
      </w:r>
      <w:r w:rsidR="00064D90" w:rsidRPr="00C23DD1">
        <w:rPr>
          <w:spacing w:val="-4"/>
          <w:sz w:val="28"/>
          <w:szCs w:val="28"/>
          <w:lang w:val="nb-NO"/>
        </w:rPr>
        <w:t xml:space="preserve">sau </w:t>
      </w:r>
      <w:r w:rsidR="00625065" w:rsidRPr="00C23DD1">
        <w:rPr>
          <w:spacing w:val="-4"/>
          <w:sz w:val="28"/>
          <w:szCs w:val="28"/>
          <w:lang w:val="nb-NO"/>
        </w:rPr>
        <w:t xml:space="preserve">tiêm </w:t>
      </w:r>
      <w:r w:rsidR="00064D90" w:rsidRPr="00C23DD1">
        <w:rPr>
          <w:spacing w:val="-4"/>
          <w:sz w:val="28"/>
          <w:szCs w:val="28"/>
          <w:lang w:val="nb-NO"/>
        </w:rPr>
        <w:t xml:space="preserve">trong chương trình </w:t>
      </w:r>
      <w:r w:rsidR="00093FA8" w:rsidRPr="00C23DD1">
        <w:rPr>
          <w:spacing w:val="-4"/>
          <w:sz w:val="28"/>
          <w:szCs w:val="28"/>
          <w:lang w:val="nb-NO"/>
        </w:rPr>
        <w:t xml:space="preserve">tiêm chủng mở rộng </w:t>
      </w:r>
      <w:r w:rsidR="00717ABC" w:rsidRPr="00C23DD1">
        <w:rPr>
          <w:spacing w:val="-4"/>
          <w:sz w:val="28"/>
          <w:szCs w:val="28"/>
          <w:lang w:val="nb-NO"/>
        </w:rPr>
        <w:t>gây ảnh hưởng nghiêm trọng đến sức khỏe, tính mạng của người được tiêm chủng</w:t>
      </w:r>
      <w:r w:rsidR="008A2E5A" w:rsidRPr="00C23DD1">
        <w:rPr>
          <w:spacing w:val="-4"/>
          <w:sz w:val="28"/>
          <w:szCs w:val="28"/>
          <w:lang w:val="nb-NO"/>
        </w:rPr>
        <w:t>:</w:t>
      </w:r>
      <w:r w:rsidR="00717ABC" w:rsidRPr="00C23DD1">
        <w:rPr>
          <w:spacing w:val="-4"/>
          <w:sz w:val="28"/>
          <w:szCs w:val="28"/>
          <w:lang w:val="nb-NO"/>
        </w:rPr>
        <w:t xml:space="preserve"> </w:t>
      </w:r>
      <w:r w:rsidR="00A657F2" w:rsidRPr="00C23DD1">
        <w:rPr>
          <w:spacing w:val="-4"/>
          <w:sz w:val="28"/>
          <w:szCs w:val="28"/>
          <w:lang w:val="nb-NO"/>
        </w:rPr>
        <w:t xml:space="preserve">Áp </w:t>
      </w:r>
      <w:r w:rsidR="00E2100A" w:rsidRPr="00C23DD1">
        <w:rPr>
          <w:spacing w:val="-4"/>
          <w:sz w:val="28"/>
          <w:szCs w:val="28"/>
          <w:lang w:val="nb-NO"/>
        </w:rPr>
        <w:t>d</w:t>
      </w:r>
      <w:r w:rsidR="00A657F2" w:rsidRPr="00C23DD1">
        <w:rPr>
          <w:spacing w:val="-4"/>
          <w:sz w:val="28"/>
          <w:szCs w:val="28"/>
          <w:lang w:val="nb-NO"/>
        </w:rPr>
        <w:t xml:space="preserve">ụng mức chi họp </w:t>
      </w:r>
      <w:r w:rsidR="00A657F2" w:rsidRPr="00C23DD1">
        <w:rPr>
          <w:spacing w:val="-4"/>
          <w:sz w:val="28"/>
          <w:szCs w:val="28"/>
          <w:lang w:val="nb-NO"/>
        </w:rPr>
        <w:lastRenderedPageBreak/>
        <w:t>Hội đồng tư vấn tại khoản 1 Điều 6 Thông tư số</w:t>
      </w:r>
      <w:r w:rsidR="002871E0" w:rsidRPr="00C23DD1">
        <w:rPr>
          <w:spacing w:val="-4"/>
          <w:sz w:val="28"/>
          <w:szCs w:val="28"/>
          <w:lang w:val="nb-NO"/>
        </w:rPr>
        <w:t xml:space="preserve"> 03/2023/TT-BTC ngày 10/01/2023</w:t>
      </w:r>
      <w:r w:rsidR="00A657F2" w:rsidRPr="00C23DD1">
        <w:rPr>
          <w:rStyle w:val="FootnoteReference"/>
          <w:spacing w:val="-4"/>
          <w:sz w:val="28"/>
          <w:szCs w:val="28"/>
          <w:lang w:val="nb-NO"/>
        </w:rPr>
        <w:footnoteReference w:id="5"/>
      </w:r>
      <w:r w:rsidR="002871E0" w:rsidRPr="00C23DD1">
        <w:rPr>
          <w:spacing w:val="-4"/>
          <w:sz w:val="28"/>
          <w:szCs w:val="28"/>
          <w:lang w:val="nb-NO"/>
        </w:rPr>
        <w:t xml:space="preserve"> </w:t>
      </w:r>
      <w:r w:rsidR="00A657F2" w:rsidRPr="00C23DD1">
        <w:rPr>
          <w:spacing w:val="-4"/>
          <w:sz w:val="28"/>
          <w:szCs w:val="28"/>
          <w:lang w:val="nb-NO"/>
        </w:rPr>
        <w:t>của Bộ Tài chính.</w:t>
      </w:r>
    </w:p>
    <w:p w:rsidR="0012474B" w:rsidRPr="00C23DD1" w:rsidRDefault="008620E6" w:rsidP="0002385D">
      <w:pPr>
        <w:tabs>
          <w:tab w:val="left" w:pos="728"/>
        </w:tabs>
        <w:spacing w:before="120" w:after="120" w:line="340" w:lineRule="exact"/>
        <w:ind w:firstLine="720"/>
        <w:jc w:val="both"/>
        <w:rPr>
          <w:spacing w:val="-6"/>
          <w:w w:val="99"/>
          <w:sz w:val="28"/>
          <w:szCs w:val="28"/>
          <w:lang w:val="nb-NO"/>
        </w:rPr>
      </w:pPr>
      <w:r w:rsidRPr="00C23DD1">
        <w:rPr>
          <w:spacing w:val="-6"/>
          <w:w w:val="99"/>
          <w:sz w:val="28"/>
          <w:szCs w:val="28"/>
          <w:lang w:val="nb-NO"/>
        </w:rPr>
        <w:t>9</w:t>
      </w:r>
      <w:r w:rsidR="0012474B" w:rsidRPr="00C23DD1">
        <w:rPr>
          <w:spacing w:val="-6"/>
          <w:w w:val="99"/>
          <w:sz w:val="28"/>
          <w:szCs w:val="28"/>
          <w:lang w:val="nb-NO"/>
        </w:rPr>
        <w:t xml:space="preserve">. Chi bồi thường khi sử dụng vắc xin trong chương trình tiêm chủng mở rộng </w:t>
      </w:r>
      <w:r w:rsidR="00263EFA" w:rsidRPr="00C23DD1">
        <w:rPr>
          <w:spacing w:val="-6"/>
          <w:w w:val="99"/>
          <w:sz w:val="28"/>
          <w:szCs w:val="28"/>
          <w:lang w:val="nb-NO"/>
        </w:rPr>
        <w:t xml:space="preserve">và tiêm chủng chống dịch </w:t>
      </w:r>
      <w:r w:rsidR="00C054C8" w:rsidRPr="00C23DD1">
        <w:rPr>
          <w:spacing w:val="-6"/>
          <w:w w:val="99"/>
          <w:sz w:val="28"/>
          <w:szCs w:val="28"/>
          <w:lang w:val="nb-NO"/>
        </w:rPr>
        <w:t xml:space="preserve">theo chỉ đạo của Bộ Y tế </w:t>
      </w:r>
      <w:r w:rsidR="00263EFA" w:rsidRPr="00C23DD1">
        <w:rPr>
          <w:spacing w:val="-6"/>
          <w:w w:val="99"/>
          <w:sz w:val="28"/>
          <w:szCs w:val="28"/>
          <w:lang w:val="nb-NO"/>
        </w:rPr>
        <w:t xml:space="preserve">bị tai biến </w:t>
      </w:r>
      <w:r w:rsidR="0012474B" w:rsidRPr="00C23DD1">
        <w:rPr>
          <w:spacing w:val="-6"/>
          <w:w w:val="99"/>
          <w:sz w:val="28"/>
          <w:szCs w:val="28"/>
          <w:lang w:val="nb-NO"/>
        </w:rPr>
        <w:t xml:space="preserve">gây ảnh hưởng </w:t>
      </w:r>
      <w:r w:rsidR="00263EFA" w:rsidRPr="00C23DD1">
        <w:rPr>
          <w:spacing w:val="-6"/>
          <w:w w:val="99"/>
          <w:sz w:val="28"/>
          <w:szCs w:val="28"/>
          <w:lang w:val="nb-NO"/>
        </w:rPr>
        <w:t xml:space="preserve">nặng, ảnh hưởng </w:t>
      </w:r>
      <w:r w:rsidR="0012474B" w:rsidRPr="00C23DD1">
        <w:rPr>
          <w:spacing w:val="-6"/>
          <w:w w:val="99"/>
          <w:sz w:val="28"/>
          <w:szCs w:val="28"/>
          <w:lang w:val="nb-NO"/>
        </w:rPr>
        <w:t>nghiêm trọng đến sức khỏe</w:t>
      </w:r>
      <w:r w:rsidR="00263EFA" w:rsidRPr="00C23DD1">
        <w:rPr>
          <w:spacing w:val="-6"/>
          <w:w w:val="99"/>
          <w:sz w:val="28"/>
          <w:szCs w:val="28"/>
          <w:lang w:val="nb-NO"/>
        </w:rPr>
        <w:t xml:space="preserve"> hoặc gây thiệt hại đến</w:t>
      </w:r>
      <w:r w:rsidR="0012474B" w:rsidRPr="00C23DD1">
        <w:rPr>
          <w:spacing w:val="-6"/>
          <w:w w:val="99"/>
          <w:sz w:val="28"/>
          <w:szCs w:val="28"/>
          <w:lang w:val="nb-NO"/>
        </w:rPr>
        <w:t xml:space="preserve"> tính mạng của người được tiêm chủng: Mức bồi thường theo quy định tại Nghị định số 104/2016/NĐ-CP ngày 01 tháng 7 năm 2016 của Chính phủ quy định về hoạt động tiêm chủng.</w:t>
      </w:r>
    </w:p>
    <w:p w:rsidR="0007432D" w:rsidRPr="00B24967" w:rsidRDefault="0007432D" w:rsidP="0002385D">
      <w:pPr>
        <w:spacing w:before="120" w:after="120" w:line="340" w:lineRule="exact"/>
        <w:ind w:firstLine="720"/>
        <w:jc w:val="both"/>
        <w:rPr>
          <w:b/>
          <w:sz w:val="28"/>
          <w:szCs w:val="28"/>
          <w:lang w:val="de-DE"/>
        </w:rPr>
      </w:pPr>
      <w:r w:rsidRPr="00B24967">
        <w:rPr>
          <w:b/>
          <w:bCs/>
          <w:sz w:val="28"/>
          <w:szCs w:val="28"/>
          <w:lang w:val="de-DE"/>
        </w:rPr>
        <w:t>Điều 1</w:t>
      </w:r>
      <w:r w:rsidR="00AF38A9" w:rsidRPr="00B24967">
        <w:rPr>
          <w:b/>
          <w:bCs/>
          <w:sz w:val="28"/>
          <w:szCs w:val="28"/>
          <w:lang w:val="de-DE"/>
        </w:rPr>
        <w:t>9</w:t>
      </w:r>
      <w:r w:rsidRPr="00B24967">
        <w:rPr>
          <w:b/>
          <w:bCs/>
          <w:sz w:val="28"/>
          <w:szCs w:val="28"/>
          <w:lang w:val="de-DE"/>
        </w:rPr>
        <w:t>.</w:t>
      </w:r>
      <w:r w:rsidRPr="00B24967">
        <w:rPr>
          <w:b/>
          <w:sz w:val="28"/>
          <w:szCs w:val="28"/>
          <w:lang w:val="de-DE"/>
        </w:rPr>
        <w:t xml:space="preserve"> </w:t>
      </w:r>
      <w:r w:rsidR="009F3E2B" w:rsidRPr="00B24967">
        <w:rPr>
          <w:b/>
          <w:sz w:val="28"/>
          <w:szCs w:val="28"/>
          <w:lang w:val="de-DE"/>
        </w:rPr>
        <w:t>Nội dung và m</w:t>
      </w:r>
      <w:r w:rsidRPr="00B24967">
        <w:rPr>
          <w:b/>
          <w:sz w:val="28"/>
          <w:szCs w:val="28"/>
          <w:lang w:val="de-DE"/>
        </w:rPr>
        <w:t>ức chi đặc thù cho hoạt động Dân số - Kế hoạch hóa gia đình</w:t>
      </w:r>
    </w:p>
    <w:p w:rsidR="002D30B5" w:rsidRPr="00B24967" w:rsidRDefault="0007432D" w:rsidP="0002385D">
      <w:pPr>
        <w:spacing w:before="120" w:after="120" w:line="340" w:lineRule="exact"/>
        <w:ind w:firstLine="720"/>
        <w:jc w:val="both"/>
        <w:rPr>
          <w:sz w:val="28"/>
          <w:szCs w:val="28"/>
          <w:lang w:val="de-DE"/>
        </w:rPr>
      </w:pPr>
      <w:r w:rsidRPr="00B24967">
        <w:rPr>
          <w:sz w:val="28"/>
          <w:szCs w:val="28"/>
          <w:lang w:val="de-DE"/>
        </w:rPr>
        <w:t>1. Chi hỗ trợ thực hiện chính sách triệt sản: Người thuộc hộ nghèo, hộ cận nghèo, đối tượng bảo trợ xã hội</w:t>
      </w:r>
      <w:r w:rsidR="002D30B5" w:rsidRPr="00B24967">
        <w:rPr>
          <w:sz w:val="28"/>
          <w:szCs w:val="28"/>
          <w:lang w:val="de-DE"/>
        </w:rPr>
        <w:t>; người dân sinh từ 3 con (</w:t>
      </w:r>
      <w:r w:rsidR="002D30B5" w:rsidRPr="00B24967">
        <w:rPr>
          <w:i/>
          <w:sz w:val="28"/>
          <w:szCs w:val="28"/>
          <w:lang w:val="de-DE"/>
        </w:rPr>
        <w:t>còn sống</w:t>
      </w:r>
      <w:r w:rsidR="002D30B5" w:rsidRPr="00B24967">
        <w:rPr>
          <w:sz w:val="28"/>
          <w:szCs w:val="28"/>
          <w:lang w:val="de-DE"/>
        </w:rPr>
        <w:t xml:space="preserve">) trở lên và có </w:t>
      </w:r>
      <w:r w:rsidR="007A15DE" w:rsidRPr="00B24967">
        <w:rPr>
          <w:sz w:val="28"/>
          <w:szCs w:val="28"/>
          <w:lang w:val="de-DE"/>
        </w:rPr>
        <w:t>nơi</w:t>
      </w:r>
      <w:r w:rsidR="002D30B5" w:rsidRPr="00B24967">
        <w:rPr>
          <w:sz w:val="28"/>
          <w:szCs w:val="28"/>
          <w:lang w:val="de-DE"/>
        </w:rPr>
        <w:t xml:space="preserve"> thường trú tại thành phố Đà Nẵng</w:t>
      </w:r>
      <w:r w:rsidRPr="00B24967">
        <w:rPr>
          <w:sz w:val="28"/>
          <w:szCs w:val="28"/>
          <w:lang w:val="de-DE"/>
        </w:rPr>
        <w:t xml:space="preserve"> được hỗ trợ với mức 1.000.000 đồng/người tự nguyện triệt sản.</w:t>
      </w:r>
      <w:r w:rsidR="001A4F0B" w:rsidRPr="00B24967">
        <w:rPr>
          <w:sz w:val="28"/>
          <w:szCs w:val="28"/>
          <w:lang w:val="de-DE"/>
        </w:rPr>
        <w:t xml:space="preserve"> </w:t>
      </w:r>
    </w:p>
    <w:p w:rsidR="0007432D" w:rsidRPr="00B24967" w:rsidRDefault="0007432D" w:rsidP="0002385D">
      <w:pPr>
        <w:spacing w:before="120" w:after="120" w:line="340" w:lineRule="exact"/>
        <w:ind w:firstLine="720"/>
        <w:jc w:val="both"/>
        <w:rPr>
          <w:sz w:val="28"/>
          <w:szCs w:val="28"/>
          <w:lang w:val="de-DE"/>
        </w:rPr>
      </w:pPr>
      <w:r w:rsidRPr="00B24967">
        <w:rPr>
          <w:sz w:val="28"/>
          <w:szCs w:val="28"/>
          <w:lang w:val="de-DE"/>
        </w:rPr>
        <w:t xml:space="preserve">2. Chi hỗ trợ thực hiện đặt dụng cụ tử cung: Người thuộc hộ nghèo, hộ cận nghèo, đối tượng bảo trợ xã hội; người dân sinh từ 2 con trở lên và có </w:t>
      </w:r>
      <w:r w:rsidR="007A15DE" w:rsidRPr="00B24967">
        <w:rPr>
          <w:sz w:val="28"/>
          <w:szCs w:val="28"/>
          <w:lang w:val="de-DE"/>
        </w:rPr>
        <w:t>nơi</w:t>
      </w:r>
      <w:r w:rsidRPr="00B24967">
        <w:rPr>
          <w:sz w:val="28"/>
          <w:szCs w:val="28"/>
          <w:lang w:val="de-DE"/>
        </w:rPr>
        <w:t xml:space="preserve"> thường trú tại thành phố Đà Nẵng được hỗ trợ với mức </w:t>
      </w:r>
      <w:r w:rsidR="006B7392" w:rsidRPr="00B24967">
        <w:rPr>
          <w:sz w:val="28"/>
          <w:szCs w:val="28"/>
          <w:lang w:val="de-DE"/>
        </w:rPr>
        <w:t>5</w:t>
      </w:r>
      <w:r w:rsidRPr="00B24967">
        <w:rPr>
          <w:sz w:val="28"/>
          <w:szCs w:val="28"/>
          <w:lang w:val="de-DE"/>
        </w:rPr>
        <w:t>0.000 đồng/người tự nguyện thực hiện đặt dụng cụ tử cung.</w:t>
      </w:r>
    </w:p>
    <w:p w:rsidR="0007432D" w:rsidRPr="00B24967" w:rsidRDefault="00FB58E4" w:rsidP="0002385D">
      <w:pPr>
        <w:spacing w:before="120" w:after="120" w:line="340" w:lineRule="exact"/>
        <w:ind w:firstLine="720"/>
        <w:jc w:val="both"/>
        <w:rPr>
          <w:sz w:val="28"/>
          <w:szCs w:val="28"/>
          <w:lang w:val="de-DE"/>
        </w:rPr>
      </w:pPr>
      <w:r w:rsidRPr="00B24967">
        <w:rPr>
          <w:sz w:val="28"/>
          <w:szCs w:val="28"/>
          <w:lang w:val="de-DE"/>
        </w:rPr>
        <w:t>3</w:t>
      </w:r>
      <w:r w:rsidR="0007432D" w:rsidRPr="00B24967">
        <w:rPr>
          <w:sz w:val="28"/>
          <w:szCs w:val="28"/>
          <w:lang w:val="de-DE"/>
        </w:rPr>
        <w:t>. Chi thực hiện dịch vụ kế hoạch hóa gia đình, xử lý tai biến theo chuyên môn y tế đối với các đối tượng quy định tại khoản 1</w:t>
      </w:r>
      <w:r w:rsidR="00806460" w:rsidRPr="00B24967">
        <w:rPr>
          <w:sz w:val="28"/>
          <w:szCs w:val="28"/>
          <w:lang w:val="de-DE"/>
        </w:rPr>
        <w:t xml:space="preserve"> và</w:t>
      </w:r>
      <w:r w:rsidR="0007432D" w:rsidRPr="00B24967">
        <w:rPr>
          <w:sz w:val="28"/>
          <w:szCs w:val="28"/>
          <w:lang w:val="de-DE"/>
        </w:rPr>
        <w:t xml:space="preserve"> khoản 2. Mức chi theo giá dịch vụ khám chữa bệnh của cơ quan có thẩm quyền quy định đối với cơ sở khám chữa bệnh công lập hiện hành.</w:t>
      </w:r>
    </w:p>
    <w:p w:rsidR="0007432D" w:rsidRPr="00B24967" w:rsidRDefault="00D57738" w:rsidP="0002385D">
      <w:pPr>
        <w:spacing w:before="120" w:after="120" w:line="340" w:lineRule="exact"/>
        <w:ind w:firstLine="720"/>
        <w:jc w:val="both"/>
        <w:rPr>
          <w:sz w:val="28"/>
          <w:szCs w:val="28"/>
          <w:lang w:val="de-DE"/>
        </w:rPr>
      </w:pPr>
      <w:r w:rsidRPr="00B24967">
        <w:rPr>
          <w:sz w:val="28"/>
          <w:szCs w:val="28"/>
          <w:lang w:val="de-DE"/>
        </w:rPr>
        <w:t>4</w:t>
      </w:r>
      <w:r w:rsidR="0007432D" w:rsidRPr="00B24967">
        <w:rPr>
          <w:sz w:val="28"/>
          <w:szCs w:val="28"/>
          <w:lang w:val="de-DE"/>
        </w:rPr>
        <w:t>. Hỗ trợ chi phí thực hiện dịch vụ sàng lọc, chẩn đoán</w:t>
      </w:r>
      <w:r w:rsidR="00665BD3" w:rsidRPr="00B24967">
        <w:rPr>
          <w:sz w:val="28"/>
          <w:szCs w:val="28"/>
          <w:lang w:val="de-DE"/>
        </w:rPr>
        <w:t xml:space="preserve"> </w:t>
      </w:r>
      <w:r w:rsidR="0007432D" w:rsidRPr="00B24967">
        <w:rPr>
          <w:sz w:val="28"/>
          <w:szCs w:val="28"/>
          <w:lang w:val="de-DE"/>
        </w:rPr>
        <w:t xml:space="preserve"> trước sinh và sơ sinh cho người thuộc hộ nghèo, hộ cận nghèo, đối tượng bảo trợ xã hội, người dân sống tại các vùng có nguy cơ cao, vùng nhiễm chất độc đioxin và chưa có thẻ bảo hiểm y tế: Chi khám, siêu âm, xét nghiệm cần thiết để sàng lọc, chẩn đoán trước sinh và sơ sinh theo quy trình chuyên môn y tế do Bộ trưởng Bộ Y tế quy định: Mức chi thực hiện theo giá dịch vụ khám chữa bệnh hiện hành (</w:t>
      </w:r>
      <w:r w:rsidR="0007432D" w:rsidRPr="00B24967">
        <w:rPr>
          <w:i/>
          <w:sz w:val="28"/>
          <w:szCs w:val="28"/>
          <w:lang w:val="de-DE"/>
        </w:rPr>
        <w:t>chi phí này đã bao gồm lấy mẫu máu mao mạch, mẫu máu gót chân trẻ sơ sinh, mẫu máu ngón tay bà mẹ trong sàng lọc, chẩn đoán trước sinh và sơ sinh</w:t>
      </w:r>
      <w:r w:rsidR="0007432D" w:rsidRPr="00B24967">
        <w:rPr>
          <w:sz w:val="28"/>
          <w:szCs w:val="28"/>
          <w:lang w:val="de-DE"/>
        </w:rPr>
        <w:t>).</w:t>
      </w:r>
    </w:p>
    <w:p w:rsidR="0007432D" w:rsidRPr="00B24967" w:rsidRDefault="004072E3" w:rsidP="0002385D">
      <w:pPr>
        <w:spacing w:before="120" w:after="120" w:line="340" w:lineRule="exact"/>
        <w:ind w:firstLine="720"/>
        <w:jc w:val="both"/>
        <w:rPr>
          <w:sz w:val="28"/>
          <w:szCs w:val="28"/>
          <w:lang w:val="de-DE"/>
        </w:rPr>
      </w:pPr>
      <w:r w:rsidRPr="00B24967">
        <w:rPr>
          <w:sz w:val="28"/>
          <w:szCs w:val="28"/>
          <w:lang w:val="de-DE"/>
        </w:rPr>
        <w:t>5</w:t>
      </w:r>
      <w:r w:rsidR="0007432D" w:rsidRPr="00B24967">
        <w:rPr>
          <w:sz w:val="28"/>
          <w:szCs w:val="28"/>
          <w:lang w:val="de-DE"/>
        </w:rPr>
        <w:t>. Hỗ trợ chi phí khám sức khỏe tiền hôn nhân theo chuyên môn y tế do Bộ trưởng Bộ Y tế quy định cho người thuộc hộ nghèo, hộ cận nghèo, đối tượng bảo trợ xã hội, người dân sống tại các vùng có nguy cơ cao, vùng nhiễm chất độc đioxin. Mức chi thực hiện theo giá dịch vụ khám chữa bệnh của cơ quan có thẩm quyền quy định đối với cơ sở khám chữa bệnh công lập hiện hành.</w:t>
      </w:r>
    </w:p>
    <w:p w:rsidR="0007432D" w:rsidRPr="00B24967" w:rsidRDefault="004072E3" w:rsidP="0002385D">
      <w:pPr>
        <w:spacing w:before="120" w:after="120" w:line="340" w:lineRule="exact"/>
        <w:ind w:firstLine="720"/>
        <w:jc w:val="both"/>
        <w:rPr>
          <w:sz w:val="28"/>
          <w:szCs w:val="28"/>
          <w:lang w:val="de-DE"/>
        </w:rPr>
      </w:pPr>
      <w:r w:rsidRPr="00B24967">
        <w:rPr>
          <w:sz w:val="28"/>
          <w:szCs w:val="28"/>
          <w:lang w:val="de-DE"/>
        </w:rPr>
        <w:t>6</w:t>
      </w:r>
      <w:r w:rsidR="0007432D" w:rsidRPr="00B24967">
        <w:rPr>
          <w:sz w:val="28"/>
          <w:szCs w:val="28"/>
          <w:lang w:val="de-DE"/>
        </w:rPr>
        <w:t xml:space="preserve">. Chi cập nhật thông tin về </w:t>
      </w:r>
      <w:r w:rsidR="002B6D2D" w:rsidRPr="002B6D2D">
        <w:rPr>
          <w:sz w:val="28"/>
          <w:szCs w:val="28"/>
          <w:lang w:val="de-DE"/>
        </w:rPr>
        <w:t>Dân số - Kế hoạch hóa gia đình</w:t>
      </w:r>
      <w:r w:rsidR="002B6D2D">
        <w:rPr>
          <w:sz w:val="28"/>
          <w:szCs w:val="28"/>
          <w:lang w:val="de-DE"/>
        </w:rPr>
        <w:t xml:space="preserve"> </w:t>
      </w:r>
      <w:r w:rsidR="0007432D" w:rsidRPr="00B24967">
        <w:rPr>
          <w:sz w:val="28"/>
          <w:szCs w:val="28"/>
          <w:lang w:val="de-DE"/>
        </w:rPr>
        <w:t xml:space="preserve">của hộ gia đình vào Sổ ghi chép ban đầu về </w:t>
      </w:r>
      <w:r w:rsidR="002B6D2D" w:rsidRPr="002B6D2D">
        <w:rPr>
          <w:sz w:val="28"/>
          <w:szCs w:val="28"/>
          <w:lang w:val="de-DE"/>
        </w:rPr>
        <w:t>Dân số - Kế hoạch hóa gia đình</w:t>
      </w:r>
      <w:r w:rsidR="002B6D2D">
        <w:rPr>
          <w:sz w:val="28"/>
          <w:szCs w:val="28"/>
          <w:lang w:val="de-DE"/>
        </w:rPr>
        <w:t xml:space="preserve"> </w:t>
      </w:r>
      <w:r w:rsidR="0007432D" w:rsidRPr="00B24967">
        <w:rPr>
          <w:sz w:val="28"/>
          <w:szCs w:val="28"/>
          <w:lang w:val="de-DE"/>
        </w:rPr>
        <w:t xml:space="preserve">của cộng tác </w:t>
      </w:r>
      <w:r w:rsidR="0007432D" w:rsidRPr="00B24967">
        <w:rPr>
          <w:sz w:val="28"/>
          <w:szCs w:val="28"/>
          <w:lang w:val="de-DE"/>
        </w:rPr>
        <w:lastRenderedPageBreak/>
        <w:t>viên: 5.000 đồng/phiếu thu tin của ít nhất 5 hộ gia đình đã có thông tin tại Sổ ghi chép hoặc của một hộ gia đình mới.</w:t>
      </w:r>
    </w:p>
    <w:p w:rsidR="0007432D" w:rsidRPr="00B24967" w:rsidRDefault="004072E3" w:rsidP="0002385D">
      <w:pPr>
        <w:spacing w:before="120" w:after="120" w:line="340" w:lineRule="exact"/>
        <w:ind w:firstLine="720"/>
        <w:jc w:val="both"/>
        <w:rPr>
          <w:sz w:val="28"/>
          <w:szCs w:val="28"/>
          <w:lang w:val="de-DE"/>
        </w:rPr>
      </w:pPr>
      <w:r w:rsidRPr="00B24967">
        <w:rPr>
          <w:sz w:val="28"/>
          <w:szCs w:val="28"/>
          <w:lang w:val="de-DE"/>
        </w:rPr>
        <w:t>7</w:t>
      </w:r>
      <w:r w:rsidR="0007432D" w:rsidRPr="00B24967">
        <w:rPr>
          <w:sz w:val="28"/>
          <w:szCs w:val="28"/>
          <w:lang w:val="de-DE"/>
        </w:rPr>
        <w:t>. Hoạt động kiểm soát dân số các vùng biển, đảo và ven biển:</w:t>
      </w:r>
    </w:p>
    <w:p w:rsidR="0007432D" w:rsidRPr="00B24967" w:rsidRDefault="0007432D" w:rsidP="0002385D">
      <w:pPr>
        <w:spacing w:before="120" w:after="120" w:line="340" w:lineRule="exact"/>
        <w:ind w:firstLine="720"/>
        <w:jc w:val="both"/>
        <w:rPr>
          <w:sz w:val="28"/>
          <w:szCs w:val="28"/>
          <w:lang w:val="de-DE"/>
        </w:rPr>
      </w:pPr>
      <w:r w:rsidRPr="00B24967">
        <w:rPr>
          <w:sz w:val="28"/>
          <w:szCs w:val="28"/>
          <w:lang w:val="de-DE"/>
        </w:rPr>
        <w:t>a) Chi kiểm tra sức khoẻ, kiểm tra yếu tố nguy cơ cao, xét nghiệm kiểm tra yếu tố Rh (Rhesus), vi rút viêm gan B và các yếu tố khác ảnh hưởng trực tiếp đến sự mang thai, sự phát triển và chất lượng bào thai cho những cặp nam nữ chuẩn bị kết hôn thuộc hộ gia đình nghèo, người có công với cách mạng, người dân tộc thiểu số có nguy cơ sinh con dị tật cao. Mức chi thực hiện theo giá dịch vụ khám chữa bệnh của cơ quan có thẩm quyền quy định đối với cơ sở khám chữa bệnh công lập hiện hành.</w:t>
      </w:r>
    </w:p>
    <w:p w:rsidR="0007432D" w:rsidRPr="00B24967" w:rsidRDefault="0007432D" w:rsidP="0002385D">
      <w:pPr>
        <w:spacing w:before="120" w:after="120" w:line="340" w:lineRule="exact"/>
        <w:ind w:firstLine="720"/>
        <w:jc w:val="both"/>
        <w:rPr>
          <w:sz w:val="28"/>
          <w:szCs w:val="28"/>
          <w:lang w:val="de-DE"/>
        </w:rPr>
      </w:pPr>
      <w:r w:rsidRPr="00B24967">
        <w:rPr>
          <w:sz w:val="28"/>
          <w:szCs w:val="28"/>
          <w:lang w:val="de-DE"/>
        </w:rPr>
        <w:t>b) Chi khám, kiểm tra sức khoẻ cho các bà mẹ đang mang thai có nguy cơ cao ảnh hưởng trực tiếp đến sự phát triển bình thường của bào thai tại các phường ven biển: Mức chi thực hiện theo giá dịch vụ khám chữa bệnh của cơ quan có thẩm quyền quy định đối với cơ sở khám chữa bệnh công lập hiện hành.</w:t>
      </w:r>
    </w:p>
    <w:p w:rsidR="00D80406" w:rsidRPr="00535455" w:rsidRDefault="004072E3" w:rsidP="0002385D">
      <w:pPr>
        <w:tabs>
          <w:tab w:val="left" w:pos="1092"/>
        </w:tabs>
        <w:spacing w:before="120" w:after="120" w:line="340" w:lineRule="exact"/>
        <w:ind w:firstLine="709"/>
        <w:jc w:val="both"/>
        <w:rPr>
          <w:spacing w:val="-4"/>
          <w:sz w:val="28"/>
          <w:szCs w:val="28"/>
          <w:lang w:val="nb-NO"/>
        </w:rPr>
      </w:pPr>
      <w:r w:rsidRPr="00535455">
        <w:rPr>
          <w:spacing w:val="-4"/>
          <w:sz w:val="28"/>
          <w:szCs w:val="28"/>
          <w:lang w:val="de-DE"/>
        </w:rPr>
        <w:t>8</w:t>
      </w:r>
      <w:r w:rsidR="009B05B1" w:rsidRPr="00535455">
        <w:rPr>
          <w:spacing w:val="-4"/>
          <w:sz w:val="28"/>
          <w:szCs w:val="28"/>
          <w:lang w:val="de-DE"/>
        </w:rPr>
        <w:t xml:space="preserve">. Chi </w:t>
      </w:r>
      <w:r w:rsidR="00F946CB" w:rsidRPr="00535455">
        <w:rPr>
          <w:spacing w:val="-4"/>
          <w:sz w:val="28"/>
          <w:szCs w:val="28"/>
          <w:lang w:val="de-DE"/>
        </w:rPr>
        <w:t xml:space="preserve">họp Hội đồng </w:t>
      </w:r>
      <w:r w:rsidR="009B05B1" w:rsidRPr="00535455">
        <w:rPr>
          <w:spacing w:val="-4"/>
          <w:sz w:val="28"/>
          <w:szCs w:val="28"/>
          <w:lang w:val="de-DE"/>
        </w:rPr>
        <w:t xml:space="preserve">thẩm định ca tử vong mẹ </w:t>
      </w:r>
      <w:r w:rsidR="009B05B1" w:rsidRPr="00535455">
        <w:rPr>
          <w:spacing w:val="-4"/>
          <w:sz w:val="28"/>
          <w:szCs w:val="28"/>
          <w:lang w:val="da-DK"/>
        </w:rPr>
        <w:t>trong trường hợp cần thiết theo quy</w:t>
      </w:r>
      <w:r w:rsidR="00F946CB" w:rsidRPr="00535455">
        <w:rPr>
          <w:spacing w:val="-4"/>
          <w:sz w:val="28"/>
          <w:szCs w:val="28"/>
          <w:lang w:val="da-DK"/>
        </w:rPr>
        <w:t xml:space="preserve">ết định của cấp có thẩm quyền: </w:t>
      </w:r>
      <w:r w:rsidR="00D80406" w:rsidRPr="00535455">
        <w:rPr>
          <w:spacing w:val="-4"/>
          <w:sz w:val="28"/>
          <w:szCs w:val="28"/>
          <w:lang w:val="nb-NO"/>
        </w:rPr>
        <w:t>Áp dụng mức chi họp Hội đồng tại khoản 1 Điều 6 Thông tư số</w:t>
      </w:r>
      <w:r w:rsidR="00E504A7" w:rsidRPr="00535455">
        <w:rPr>
          <w:spacing w:val="-4"/>
          <w:sz w:val="28"/>
          <w:szCs w:val="28"/>
          <w:lang w:val="nb-NO"/>
        </w:rPr>
        <w:t xml:space="preserve"> 03/2023/TT-BTC ngày 10/01/2023</w:t>
      </w:r>
      <w:r w:rsidR="00D80406" w:rsidRPr="00535455">
        <w:rPr>
          <w:rStyle w:val="FootnoteReference"/>
          <w:spacing w:val="-4"/>
          <w:sz w:val="28"/>
          <w:szCs w:val="28"/>
          <w:lang w:val="nb-NO"/>
        </w:rPr>
        <w:footnoteReference w:id="6"/>
      </w:r>
      <w:r w:rsidR="00E504A7" w:rsidRPr="00535455">
        <w:rPr>
          <w:spacing w:val="-4"/>
          <w:sz w:val="28"/>
          <w:szCs w:val="28"/>
          <w:lang w:val="nb-NO"/>
        </w:rPr>
        <w:t xml:space="preserve"> </w:t>
      </w:r>
      <w:r w:rsidR="00D80406" w:rsidRPr="00535455">
        <w:rPr>
          <w:spacing w:val="-4"/>
          <w:sz w:val="28"/>
          <w:szCs w:val="28"/>
          <w:lang w:val="nb-NO"/>
        </w:rPr>
        <w:t>của Bộ Tài chính.</w:t>
      </w:r>
    </w:p>
    <w:p w:rsidR="002B6D2D" w:rsidRPr="002B6D2D" w:rsidRDefault="002B6D2D" w:rsidP="0002385D">
      <w:pPr>
        <w:tabs>
          <w:tab w:val="left" w:pos="1092"/>
        </w:tabs>
        <w:spacing w:before="120" w:after="120" w:line="340" w:lineRule="exact"/>
        <w:ind w:firstLine="709"/>
        <w:jc w:val="both"/>
        <w:rPr>
          <w:color w:val="C00000"/>
          <w:sz w:val="28"/>
          <w:szCs w:val="28"/>
          <w:lang w:val="nb-NO"/>
        </w:rPr>
      </w:pPr>
      <w:r w:rsidRPr="002B6D2D">
        <w:rPr>
          <w:color w:val="C00000"/>
          <w:sz w:val="28"/>
          <w:szCs w:val="28"/>
          <w:lang w:val="nb-NO"/>
        </w:rPr>
        <w:t>9. Cấp miễn phí phương tiện tránh thai cho người thuộc hộ nghèo, hộ cận nghèo, đối tượng bảo trợ xã hội.</w:t>
      </w:r>
    </w:p>
    <w:p w:rsidR="0007432D" w:rsidRPr="00B24967" w:rsidRDefault="0007432D" w:rsidP="0002385D">
      <w:pPr>
        <w:tabs>
          <w:tab w:val="left" w:pos="1092"/>
        </w:tabs>
        <w:spacing w:before="120" w:after="120" w:line="340" w:lineRule="exact"/>
        <w:ind w:firstLine="709"/>
        <w:jc w:val="both"/>
        <w:rPr>
          <w:b/>
          <w:sz w:val="28"/>
          <w:szCs w:val="28"/>
          <w:lang w:val="de-DE"/>
        </w:rPr>
      </w:pPr>
      <w:r w:rsidRPr="00B24967">
        <w:rPr>
          <w:b/>
          <w:bCs/>
          <w:sz w:val="28"/>
          <w:szCs w:val="28"/>
          <w:lang w:val="de-DE"/>
        </w:rPr>
        <w:t xml:space="preserve">Điều </w:t>
      </w:r>
      <w:r w:rsidR="00AF38A9" w:rsidRPr="00B24967">
        <w:rPr>
          <w:b/>
          <w:bCs/>
          <w:sz w:val="28"/>
          <w:szCs w:val="28"/>
          <w:lang w:val="de-DE"/>
        </w:rPr>
        <w:t>20</w:t>
      </w:r>
      <w:r w:rsidRPr="00B24967">
        <w:rPr>
          <w:b/>
          <w:bCs/>
          <w:sz w:val="28"/>
          <w:szCs w:val="28"/>
          <w:lang w:val="de-DE"/>
        </w:rPr>
        <w:t>.</w:t>
      </w:r>
      <w:r w:rsidRPr="00B24967">
        <w:rPr>
          <w:b/>
          <w:sz w:val="28"/>
          <w:szCs w:val="28"/>
          <w:lang w:val="de-DE"/>
        </w:rPr>
        <w:t xml:space="preserve"> </w:t>
      </w:r>
      <w:r w:rsidR="003536B5" w:rsidRPr="00B24967">
        <w:rPr>
          <w:b/>
          <w:sz w:val="28"/>
          <w:szCs w:val="28"/>
          <w:lang w:val="de-DE"/>
        </w:rPr>
        <w:t>Nội dung và m</w:t>
      </w:r>
      <w:r w:rsidRPr="00B24967">
        <w:rPr>
          <w:b/>
          <w:sz w:val="28"/>
          <w:szCs w:val="28"/>
          <w:lang w:val="de-DE"/>
        </w:rPr>
        <w:t xml:space="preserve">ức chi đặc thù hoạt động phục hồi chức năng cho người khuyết tật tại cộng đồng </w:t>
      </w:r>
    </w:p>
    <w:p w:rsidR="0007432D" w:rsidRPr="008E4523" w:rsidRDefault="0007432D" w:rsidP="0002385D">
      <w:pPr>
        <w:spacing w:before="120" w:after="120" w:line="340" w:lineRule="exact"/>
        <w:ind w:firstLine="720"/>
        <w:jc w:val="both"/>
        <w:rPr>
          <w:spacing w:val="-4"/>
          <w:sz w:val="28"/>
          <w:szCs w:val="28"/>
          <w:lang w:val="de-DE"/>
        </w:rPr>
      </w:pPr>
      <w:r w:rsidRPr="008E4523">
        <w:rPr>
          <w:spacing w:val="-4"/>
          <w:sz w:val="28"/>
          <w:szCs w:val="28"/>
          <w:lang w:val="de-DE"/>
        </w:rPr>
        <w:t>Chi hỗ trợ người khuyết tật thuộc hộ gia đình nghèo, hộ đồng bào dân tộc thiểu số, trẻ em khuyết tật dưới 6 tuổi (</w:t>
      </w:r>
      <w:r w:rsidRPr="008E4523">
        <w:rPr>
          <w:i/>
          <w:spacing w:val="-4"/>
          <w:sz w:val="28"/>
          <w:szCs w:val="28"/>
          <w:lang w:val="de-DE"/>
        </w:rPr>
        <w:t>sau đây gọi chung là người khuyết tật</w:t>
      </w:r>
      <w:r w:rsidRPr="008E4523">
        <w:rPr>
          <w:spacing w:val="-4"/>
          <w:sz w:val="28"/>
          <w:szCs w:val="28"/>
          <w:lang w:val="de-DE"/>
        </w:rPr>
        <w:t xml:space="preserve">) và có </w:t>
      </w:r>
      <w:r w:rsidR="007A15DE" w:rsidRPr="008E4523">
        <w:rPr>
          <w:spacing w:val="-4"/>
          <w:sz w:val="28"/>
          <w:szCs w:val="28"/>
          <w:lang w:val="de-DE"/>
        </w:rPr>
        <w:t>nơi</w:t>
      </w:r>
      <w:r w:rsidRPr="008E4523">
        <w:rPr>
          <w:spacing w:val="-4"/>
          <w:sz w:val="28"/>
          <w:szCs w:val="28"/>
          <w:lang w:val="de-DE"/>
        </w:rPr>
        <w:t xml:space="preserve"> thường trú tại thành phố Đà Nẵng tham gia mô hình phục hồi chức năng gồm: </w:t>
      </w:r>
    </w:p>
    <w:p w:rsidR="0007432D" w:rsidRPr="00B24967" w:rsidRDefault="0007432D" w:rsidP="0002385D">
      <w:pPr>
        <w:spacing w:before="120" w:after="120" w:line="340" w:lineRule="exact"/>
        <w:ind w:firstLine="720"/>
        <w:jc w:val="both"/>
        <w:rPr>
          <w:sz w:val="28"/>
          <w:szCs w:val="28"/>
          <w:lang w:val="de-DE"/>
        </w:rPr>
      </w:pPr>
      <w:r w:rsidRPr="00B24967">
        <w:rPr>
          <w:sz w:val="28"/>
          <w:szCs w:val="28"/>
          <w:lang w:val="de-DE"/>
        </w:rPr>
        <w:t>1. Hỗ trợ chi phí phẫu thuật - chỉnh hình (</w:t>
      </w:r>
      <w:r w:rsidRPr="00B24967">
        <w:rPr>
          <w:i/>
          <w:sz w:val="28"/>
          <w:szCs w:val="28"/>
          <w:lang w:val="de-DE"/>
        </w:rPr>
        <w:t>nếu có</w:t>
      </w:r>
      <w:r w:rsidRPr="00B24967">
        <w:rPr>
          <w:sz w:val="28"/>
          <w:szCs w:val="28"/>
          <w:lang w:val="de-DE"/>
        </w:rPr>
        <w:t>) trong trường hợp người khuyết tật không được Quỹ bảo hiểm y tế thanh toán theo giá dịch vụ khám chữa bệnh hiện hành của cơ quan có thẩm quyền quy định đối với cơ sở khám chữa bệnh công lập.</w:t>
      </w:r>
    </w:p>
    <w:p w:rsidR="0007432D" w:rsidRPr="00535455" w:rsidRDefault="0007432D" w:rsidP="0002385D">
      <w:pPr>
        <w:spacing w:before="120" w:after="120" w:line="340" w:lineRule="exact"/>
        <w:ind w:firstLine="720"/>
        <w:jc w:val="both"/>
        <w:rPr>
          <w:w w:val="98"/>
          <w:sz w:val="28"/>
          <w:szCs w:val="28"/>
          <w:lang w:val="de-DE"/>
        </w:rPr>
      </w:pPr>
      <w:r w:rsidRPr="00535455">
        <w:rPr>
          <w:w w:val="98"/>
          <w:sz w:val="28"/>
          <w:szCs w:val="28"/>
          <w:lang w:val="de-DE"/>
        </w:rPr>
        <w:t>2. Hỗ trợ dụng cụ chỉnh hình (</w:t>
      </w:r>
      <w:r w:rsidRPr="00535455">
        <w:rPr>
          <w:i/>
          <w:w w:val="98"/>
          <w:sz w:val="28"/>
          <w:szCs w:val="28"/>
          <w:lang w:val="de-DE"/>
        </w:rPr>
        <w:t>nếu có</w:t>
      </w:r>
      <w:r w:rsidRPr="00535455">
        <w:rPr>
          <w:w w:val="98"/>
          <w:sz w:val="28"/>
          <w:szCs w:val="28"/>
          <w:lang w:val="de-DE"/>
        </w:rPr>
        <w:t xml:space="preserve">): </w:t>
      </w:r>
      <w:r w:rsidR="007E591A" w:rsidRPr="00535455">
        <w:rPr>
          <w:w w:val="98"/>
          <w:sz w:val="28"/>
          <w:szCs w:val="28"/>
          <w:lang w:val="de-DE"/>
        </w:rPr>
        <w:t>M</w:t>
      </w:r>
      <w:r w:rsidRPr="00535455">
        <w:rPr>
          <w:w w:val="98"/>
          <w:sz w:val="28"/>
          <w:szCs w:val="28"/>
          <w:lang w:val="de-DE"/>
        </w:rPr>
        <w:t>ức hỗ trợ tối đa 650.000 đồng/bệnh nhân.</w:t>
      </w:r>
    </w:p>
    <w:p w:rsidR="0007432D" w:rsidRPr="00B24967" w:rsidRDefault="0007432D" w:rsidP="0002385D">
      <w:pPr>
        <w:spacing w:before="120" w:after="120" w:line="340" w:lineRule="exact"/>
        <w:ind w:firstLine="720"/>
        <w:jc w:val="both"/>
        <w:rPr>
          <w:sz w:val="28"/>
          <w:szCs w:val="28"/>
          <w:lang w:val="de-DE"/>
        </w:rPr>
      </w:pPr>
      <w:r w:rsidRPr="00B24967">
        <w:rPr>
          <w:sz w:val="28"/>
          <w:szCs w:val="28"/>
          <w:lang w:val="de-DE"/>
        </w:rPr>
        <w:t xml:space="preserve">3. Hỗ trợ dụng cụ tập phục hồi chức năng phù hợp với người khuyết tật: </w:t>
      </w:r>
      <w:r w:rsidR="007E591A">
        <w:rPr>
          <w:sz w:val="28"/>
          <w:szCs w:val="28"/>
          <w:lang w:val="de-DE"/>
        </w:rPr>
        <w:t>M</w:t>
      </w:r>
      <w:r w:rsidRPr="00B24967">
        <w:rPr>
          <w:sz w:val="28"/>
          <w:szCs w:val="28"/>
          <w:lang w:val="de-DE"/>
        </w:rPr>
        <w:t>ức hỗ trợ tối đa 1.300.000 đồng/bệnh nhân.</w:t>
      </w:r>
    </w:p>
    <w:p w:rsidR="00621DA6" w:rsidRPr="00B24967" w:rsidRDefault="0007432D" w:rsidP="0002385D">
      <w:pPr>
        <w:spacing w:before="120" w:after="120" w:line="340" w:lineRule="exact"/>
        <w:ind w:firstLine="720"/>
        <w:jc w:val="both"/>
        <w:rPr>
          <w:sz w:val="28"/>
          <w:szCs w:val="28"/>
          <w:lang w:val="de-DE"/>
        </w:rPr>
      </w:pPr>
      <w:r w:rsidRPr="00B24967">
        <w:rPr>
          <w:b/>
          <w:bCs/>
          <w:sz w:val="28"/>
          <w:szCs w:val="28"/>
          <w:lang w:val="de-DE"/>
        </w:rPr>
        <w:t xml:space="preserve">Điều </w:t>
      </w:r>
      <w:r w:rsidR="009F3E2B" w:rsidRPr="00B24967">
        <w:rPr>
          <w:b/>
          <w:bCs/>
          <w:sz w:val="28"/>
          <w:szCs w:val="28"/>
          <w:lang w:val="de-DE"/>
        </w:rPr>
        <w:t>2</w:t>
      </w:r>
      <w:r w:rsidR="00AF38A9" w:rsidRPr="00B24967">
        <w:rPr>
          <w:b/>
          <w:bCs/>
          <w:sz w:val="28"/>
          <w:szCs w:val="28"/>
          <w:lang w:val="de-DE"/>
        </w:rPr>
        <w:t>1</w:t>
      </w:r>
      <w:r w:rsidRPr="00B24967">
        <w:rPr>
          <w:b/>
          <w:bCs/>
          <w:sz w:val="28"/>
          <w:szCs w:val="28"/>
          <w:lang w:val="de-DE"/>
        </w:rPr>
        <w:t>.</w:t>
      </w:r>
      <w:r w:rsidRPr="00B24967">
        <w:rPr>
          <w:b/>
          <w:sz w:val="28"/>
          <w:szCs w:val="28"/>
          <w:lang w:val="de-DE"/>
        </w:rPr>
        <w:t xml:space="preserve"> </w:t>
      </w:r>
      <w:r w:rsidR="003536B5" w:rsidRPr="00B24967">
        <w:rPr>
          <w:b/>
          <w:sz w:val="28"/>
          <w:szCs w:val="28"/>
          <w:lang w:val="de-DE"/>
        </w:rPr>
        <w:t>Nội dung và m</w:t>
      </w:r>
      <w:r w:rsidRPr="00B24967">
        <w:rPr>
          <w:b/>
          <w:sz w:val="28"/>
          <w:szCs w:val="28"/>
          <w:lang w:val="de-DE"/>
        </w:rPr>
        <w:t>ức chi đặc thù hoạt động cải thi</w:t>
      </w:r>
      <w:r w:rsidR="00621DA6" w:rsidRPr="00B24967">
        <w:rPr>
          <w:b/>
          <w:sz w:val="28"/>
          <w:szCs w:val="28"/>
          <w:lang w:val="de-DE"/>
        </w:rPr>
        <w:t>ện tình trạng dinh dưỡng trẻ em</w:t>
      </w:r>
    </w:p>
    <w:p w:rsidR="001D52CF" w:rsidRPr="00B24967" w:rsidRDefault="00621DA6" w:rsidP="0002385D">
      <w:pPr>
        <w:spacing w:before="120" w:after="120" w:line="340" w:lineRule="exact"/>
        <w:ind w:firstLine="720"/>
        <w:jc w:val="both"/>
        <w:rPr>
          <w:sz w:val="28"/>
          <w:szCs w:val="28"/>
          <w:lang w:val="de-DE"/>
        </w:rPr>
      </w:pPr>
      <w:r w:rsidRPr="00B24967">
        <w:rPr>
          <w:sz w:val="28"/>
          <w:szCs w:val="28"/>
          <w:lang w:val="de-DE"/>
        </w:rPr>
        <w:lastRenderedPageBreak/>
        <w:t>1. Chi mua Vitamin A cấp miễn phí cho trẻ</w:t>
      </w:r>
      <w:r w:rsidR="001D52CF" w:rsidRPr="00B24967">
        <w:rPr>
          <w:sz w:val="28"/>
          <w:szCs w:val="28"/>
          <w:lang w:val="de-DE"/>
        </w:rPr>
        <w:t xml:space="preserve"> từ 6 đến </w:t>
      </w:r>
      <w:r w:rsidR="007A7BF3" w:rsidRPr="00B24967">
        <w:rPr>
          <w:sz w:val="28"/>
          <w:szCs w:val="28"/>
          <w:lang w:val="de-DE"/>
        </w:rPr>
        <w:t>60</w:t>
      </w:r>
      <w:r w:rsidR="001D52CF" w:rsidRPr="00B24967">
        <w:rPr>
          <w:sz w:val="28"/>
          <w:szCs w:val="28"/>
          <w:lang w:val="de-DE"/>
        </w:rPr>
        <w:t xml:space="preserve"> tháng tuổi</w:t>
      </w:r>
      <w:r w:rsidR="00D45A44" w:rsidRPr="00B24967">
        <w:rPr>
          <w:sz w:val="28"/>
          <w:szCs w:val="28"/>
          <w:lang w:val="de-DE"/>
        </w:rPr>
        <w:t xml:space="preserve"> theo hướng dẫn của Bộ Y tế</w:t>
      </w:r>
      <w:r w:rsidR="001D52CF" w:rsidRPr="00B24967">
        <w:rPr>
          <w:sz w:val="28"/>
          <w:szCs w:val="28"/>
          <w:lang w:val="de-DE"/>
        </w:rPr>
        <w:t xml:space="preserve">. Mức chi theo </w:t>
      </w:r>
      <w:r w:rsidR="00F26801">
        <w:rPr>
          <w:sz w:val="28"/>
          <w:szCs w:val="28"/>
          <w:lang w:val="de-DE"/>
        </w:rPr>
        <w:t xml:space="preserve">hóa </w:t>
      </w:r>
      <w:r w:rsidR="001D52CF" w:rsidRPr="00B24967">
        <w:rPr>
          <w:sz w:val="28"/>
          <w:szCs w:val="28"/>
          <w:lang w:val="de-DE"/>
        </w:rPr>
        <w:t>đơn, chứng từ hợp pháp và theo quy định của pháp luật về đấu thầu.</w:t>
      </w:r>
    </w:p>
    <w:p w:rsidR="0007432D" w:rsidRDefault="001728C2" w:rsidP="0002385D">
      <w:pPr>
        <w:spacing w:before="120" w:after="120" w:line="340" w:lineRule="exact"/>
        <w:ind w:firstLine="720"/>
        <w:jc w:val="both"/>
        <w:rPr>
          <w:sz w:val="28"/>
          <w:szCs w:val="28"/>
          <w:lang w:val="de-DE"/>
        </w:rPr>
      </w:pPr>
      <w:r w:rsidRPr="00B24967">
        <w:rPr>
          <w:sz w:val="28"/>
          <w:szCs w:val="28"/>
          <w:lang w:val="de-DE"/>
        </w:rPr>
        <w:t>2</w:t>
      </w:r>
      <w:r w:rsidR="0007432D" w:rsidRPr="00B24967">
        <w:rPr>
          <w:sz w:val="28"/>
          <w:szCs w:val="28"/>
          <w:lang w:val="de-DE"/>
        </w:rPr>
        <w:t>. Chi mua, vận chuyển các sản phẩm dinh dưỡng cấp miễn phí cho phụ nữ mang thai, phụ nữ đang cho con bú và trẻ em dưới 5 tuổi bị suy dinh dưỡng thuộc hộ gia đình nghèo, cận nghèo, đối tượng bảo trợ xã hội, vùng cần được hỗ trợ khẩn cấp về dinh dưỡng. Việc mua sắm, vận chuyển theo hóa đơn, chứng từ hợp pháp và theo theo quy định của pháp luật về đấu thầu.</w:t>
      </w:r>
    </w:p>
    <w:p w:rsidR="002B6D2D" w:rsidRDefault="002B6D2D" w:rsidP="002B6D2D">
      <w:pPr>
        <w:spacing w:before="120" w:line="340" w:lineRule="exact"/>
        <w:ind w:firstLine="720"/>
        <w:jc w:val="both"/>
        <w:rPr>
          <w:sz w:val="28"/>
          <w:szCs w:val="28"/>
          <w:lang w:val="de-DE"/>
        </w:rPr>
      </w:pPr>
      <w:r w:rsidRPr="00B24967">
        <w:rPr>
          <w:sz w:val="28"/>
          <w:szCs w:val="28"/>
          <w:lang w:val="de-DE"/>
        </w:rPr>
        <w:t>3. Chi hỗ trợ cán bộ y tế cho trẻ em 6 tháng đến 60 tháng tuổi uống vitamin A tại cộng đồng: 2.000 đồng/trẻ/liều (</w:t>
      </w:r>
      <w:r w:rsidRPr="00B24967">
        <w:rPr>
          <w:i/>
          <w:sz w:val="28"/>
          <w:szCs w:val="28"/>
          <w:lang w:val="de-DE"/>
        </w:rPr>
        <w:t>lần uống</w:t>
      </w:r>
      <w:r w:rsidRPr="00B24967">
        <w:rPr>
          <w:sz w:val="28"/>
          <w:szCs w:val="28"/>
          <w:lang w:val="de-DE"/>
        </w:rPr>
        <w:t>).</w:t>
      </w:r>
    </w:p>
    <w:p w:rsidR="0007432D" w:rsidRPr="002B6D2D" w:rsidRDefault="002B6D2D" w:rsidP="002B6D2D">
      <w:pPr>
        <w:spacing w:before="120" w:line="340" w:lineRule="exact"/>
        <w:ind w:firstLine="720"/>
        <w:jc w:val="both"/>
        <w:rPr>
          <w:color w:val="C00000"/>
          <w:sz w:val="28"/>
          <w:szCs w:val="28"/>
          <w:lang w:val="de-DE"/>
        </w:rPr>
      </w:pPr>
      <w:r>
        <w:rPr>
          <w:color w:val="C00000"/>
          <w:sz w:val="28"/>
          <w:szCs w:val="28"/>
          <w:lang w:val="de-DE"/>
        </w:rPr>
        <w:t>4</w:t>
      </w:r>
      <w:r w:rsidRPr="002B6D2D">
        <w:rPr>
          <w:color w:val="C00000"/>
          <w:sz w:val="28"/>
          <w:szCs w:val="28"/>
          <w:lang w:val="de-DE"/>
        </w:rPr>
        <w:t>. Chi hỗ trợ mua nguyên vật liệu cho hoạt động thực hành dinh dưỡng, kỹ thuật chế biến thức ăn cho bà mẹ đang mang thai, người chăm sóc trẻ em dưới 5 tuổi bị suy dinh dưỡng hoặc thừa cân béo phì: 6.000 đồng/người.</w:t>
      </w:r>
    </w:p>
    <w:p w:rsidR="0007432D" w:rsidRPr="00C23DD1" w:rsidRDefault="0007432D" w:rsidP="0002385D">
      <w:pPr>
        <w:spacing w:before="120" w:after="120" w:line="340" w:lineRule="exact"/>
        <w:ind w:firstLine="720"/>
        <w:jc w:val="both"/>
        <w:rPr>
          <w:rFonts w:ascii="Times New Roman Bold" w:hAnsi="Times New Roman Bold"/>
          <w:b/>
          <w:spacing w:val="-6"/>
          <w:sz w:val="28"/>
          <w:szCs w:val="28"/>
          <w:lang w:val="de-DE"/>
        </w:rPr>
      </w:pPr>
      <w:r w:rsidRPr="00C23DD1">
        <w:rPr>
          <w:rFonts w:ascii="Times New Roman Bold" w:hAnsi="Times New Roman Bold"/>
          <w:b/>
          <w:bCs/>
          <w:spacing w:val="-6"/>
          <w:sz w:val="28"/>
          <w:szCs w:val="28"/>
          <w:lang w:val="de-DE"/>
        </w:rPr>
        <w:t xml:space="preserve">Điều </w:t>
      </w:r>
      <w:r w:rsidR="00835F06" w:rsidRPr="00C23DD1">
        <w:rPr>
          <w:rFonts w:ascii="Times New Roman Bold" w:hAnsi="Times New Roman Bold"/>
          <w:b/>
          <w:bCs/>
          <w:spacing w:val="-6"/>
          <w:sz w:val="28"/>
          <w:szCs w:val="28"/>
          <w:lang w:val="de-DE"/>
        </w:rPr>
        <w:t>2</w:t>
      </w:r>
      <w:r w:rsidR="00AF38A9" w:rsidRPr="00C23DD1">
        <w:rPr>
          <w:rFonts w:ascii="Times New Roman Bold" w:hAnsi="Times New Roman Bold"/>
          <w:b/>
          <w:bCs/>
          <w:spacing w:val="-6"/>
          <w:sz w:val="28"/>
          <w:szCs w:val="28"/>
          <w:lang w:val="de-DE"/>
        </w:rPr>
        <w:t>2</w:t>
      </w:r>
      <w:r w:rsidRPr="00C23DD1">
        <w:rPr>
          <w:rFonts w:ascii="Times New Roman Bold" w:hAnsi="Times New Roman Bold"/>
          <w:b/>
          <w:bCs/>
          <w:spacing w:val="-6"/>
          <w:sz w:val="28"/>
          <w:szCs w:val="28"/>
          <w:lang w:val="de-DE"/>
        </w:rPr>
        <w:t>.</w:t>
      </w:r>
      <w:r w:rsidRPr="00C23DD1">
        <w:rPr>
          <w:rFonts w:ascii="Times New Roman Bold" w:hAnsi="Times New Roman Bold"/>
          <w:b/>
          <w:spacing w:val="-6"/>
          <w:sz w:val="28"/>
          <w:szCs w:val="28"/>
          <w:lang w:val="de-DE"/>
        </w:rPr>
        <w:t xml:space="preserve"> </w:t>
      </w:r>
      <w:r w:rsidR="00ED5169" w:rsidRPr="00C23DD1">
        <w:rPr>
          <w:rFonts w:ascii="Times New Roman Bold" w:hAnsi="Times New Roman Bold"/>
          <w:b/>
          <w:spacing w:val="-6"/>
          <w:sz w:val="28"/>
          <w:szCs w:val="28"/>
          <w:lang w:val="de-DE"/>
        </w:rPr>
        <w:t>Nội dung và m</w:t>
      </w:r>
      <w:r w:rsidR="005634CD" w:rsidRPr="00C23DD1">
        <w:rPr>
          <w:rFonts w:ascii="Times New Roman Bold" w:hAnsi="Times New Roman Bold"/>
          <w:b/>
          <w:spacing w:val="-6"/>
          <w:sz w:val="28"/>
          <w:szCs w:val="28"/>
          <w:lang w:val="de-DE"/>
        </w:rPr>
        <w:t>ức chi đặc thù hoạ</w:t>
      </w:r>
      <w:r w:rsidRPr="00C23DD1">
        <w:rPr>
          <w:rFonts w:ascii="Times New Roman Bold" w:hAnsi="Times New Roman Bold"/>
          <w:b/>
          <w:spacing w:val="-6"/>
          <w:sz w:val="28"/>
          <w:szCs w:val="28"/>
          <w:lang w:val="de-DE"/>
        </w:rPr>
        <w:t>t động phòng, chống HIV/AIDS</w:t>
      </w:r>
    </w:p>
    <w:p w:rsidR="0007432D" w:rsidRPr="00B24967" w:rsidRDefault="0007432D" w:rsidP="0002385D">
      <w:pPr>
        <w:spacing w:before="120" w:after="120" w:line="340" w:lineRule="exact"/>
        <w:ind w:firstLine="720"/>
        <w:jc w:val="both"/>
        <w:rPr>
          <w:sz w:val="28"/>
          <w:szCs w:val="28"/>
          <w:lang w:val="de-DE"/>
        </w:rPr>
      </w:pPr>
      <w:r w:rsidRPr="00B24967">
        <w:rPr>
          <w:sz w:val="28"/>
          <w:szCs w:val="28"/>
          <w:lang w:val="de-DE"/>
        </w:rPr>
        <w:t>1. Hỗ trợ chi phí xét nghiệm HIV, nhiễm khuẩn lây truyền qua đường tình dục (</w:t>
      </w:r>
      <w:r w:rsidRPr="00B24967">
        <w:rPr>
          <w:i/>
          <w:sz w:val="28"/>
          <w:szCs w:val="28"/>
          <w:lang w:val="de-DE"/>
        </w:rPr>
        <w:t>STI</w:t>
      </w:r>
      <w:r w:rsidRPr="00B24967">
        <w:rPr>
          <w:sz w:val="28"/>
          <w:szCs w:val="28"/>
          <w:lang w:val="de-DE"/>
        </w:rPr>
        <w:t>) phục vụ các hoạt động chuyên môn của Chương trình trong các đợt giám sát dịch tễ học HIV/AIDS, giám sát các nhiễm khuẩn lây truyền qua đường tình dục (</w:t>
      </w:r>
      <w:r w:rsidRPr="00B24967">
        <w:rPr>
          <w:i/>
          <w:sz w:val="28"/>
          <w:szCs w:val="28"/>
          <w:lang w:val="de-DE"/>
        </w:rPr>
        <w:t>gồm giám sát trọng điểm, giám sát phát hiện, giám sát trọng điểm lồng ghép giám sát hành vi và các chỉ số sinh học</w:t>
      </w:r>
      <w:r w:rsidRPr="00B24967">
        <w:rPr>
          <w:sz w:val="28"/>
          <w:szCs w:val="28"/>
          <w:lang w:val="de-DE"/>
        </w:rPr>
        <w:t>) của các đối tượng bắt buộc phải xét nghiệm HIV theo quy định của pháp luật; Hỗ trợ chi phí xét nghiệm HIV cho phụ nữ mang thai tự nguyện xét nghiệm HIV, trẻ em dưới 18 tháng tuổi sinh ra từ người mẹ nhiễm HIV/AIDS. Mức chi áp dụng theo giá dịch vụ khám chữa bệnh, giá dịch vụ khám và điều trị HIV/AIDS và dự phòng lây truyền HIV do cơ quan có thẩm quyền phê duyệt đối với cơ sở khám chữa bệnh, cơ sở điều trị HIV/AIDS và dự phòng lây truyền HIV công lập.</w:t>
      </w:r>
    </w:p>
    <w:p w:rsidR="0007432D" w:rsidRPr="00535455" w:rsidRDefault="0007432D" w:rsidP="0002385D">
      <w:pPr>
        <w:spacing w:before="120" w:after="120" w:line="340" w:lineRule="exact"/>
        <w:ind w:firstLine="720"/>
        <w:jc w:val="both"/>
        <w:rPr>
          <w:sz w:val="28"/>
          <w:szCs w:val="28"/>
          <w:lang w:val="de-DE"/>
        </w:rPr>
      </w:pPr>
      <w:r w:rsidRPr="00535455">
        <w:rPr>
          <w:sz w:val="28"/>
          <w:szCs w:val="28"/>
          <w:lang w:val="de-DE"/>
        </w:rPr>
        <w:t>2. Chi hỗ trợ cho nhân viên tiếp cận cộng đồng đã được cấp thẻ: mức hỗ trợ 500.000 đồng/người/tháng. Nhân viên tiếp cận cộng đồng đưa được đối tượng nguy cơ cao đi xét nghiệm có kết quả dương tính hoặc điều trị thuốc kháng HIV thì được hỗ trợ thêm 200.000 đồng/đối tượng</w:t>
      </w:r>
      <w:r w:rsidR="00B07680" w:rsidRPr="00535455">
        <w:rPr>
          <w:sz w:val="28"/>
          <w:szCs w:val="28"/>
          <w:lang w:val="de-DE"/>
        </w:rPr>
        <w:t>/tháng</w:t>
      </w:r>
      <w:r w:rsidRPr="00535455">
        <w:rPr>
          <w:sz w:val="28"/>
          <w:szCs w:val="28"/>
          <w:lang w:val="de-DE"/>
        </w:rPr>
        <w:t>, nhưng không quá 600.000 đồng/tháng. Trường hợp nhân viên tiếp cận cộng đồng đã được hưởng chế độ thù lao từ các nguồn kinh phí khác thì không được hưởng mức hỗ trợ này và ngược lại.</w:t>
      </w:r>
    </w:p>
    <w:p w:rsidR="0007432D" w:rsidRPr="00B24967" w:rsidRDefault="0007432D" w:rsidP="0002385D">
      <w:pPr>
        <w:spacing w:before="120" w:after="120" w:line="340" w:lineRule="exact"/>
        <w:ind w:firstLine="720"/>
        <w:jc w:val="both"/>
        <w:rPr>
          <w:sz w:val="28"/>
          <w:szCs w:val="28"/>
          <w:lang w:val="de-DE"/>
        </w:rPr>
      </w:pPr>
      <w:r w:rsidRPr="00B24967">
        <w:rPr>
          <w:sz w:val="28"/>
          <w:szCs w:val="28"/>
          <w:lang w:val="de-DE"/>
        </w:rPr>
        <w:t xml:space="preserve">3. Chi hỗ trợ sinh hoạt nhóm tuyên truyền viên đồng đẳng hàng tháng: Hỗ trợ sinh hoạt hàng tháng: 10.000 đồng/thành viên/tháng, nhưng tối đa 1.200.000 đồng/nhóm/năm; Hỗ trợ tài liệu, phương tiện truyền thông, phương tiện bảo hộ lao động thu gom vật dụng can thiệp, đồng phục cho hoạt động của nhóm tuyên truyền viên đồng đẳng theo theo hợp đồng, </w:t>
      </w:r>
      <w:r w:rsidR="00F26801">
        <w:rPr>
          <w:sz w:val="28"/>
          <w:szCs w:val="28"/>
          <w:lang w:val="de-DE"/>
        </w:rPr>
        <w:t xml:space="preserve">hóa </w:t>
      </w:r>
      <w:r w:rsidRPr="00B24967">
        <w:rPr>
          <w:sz w:val="28"/>
          <w:szCs w:val="28"/>
          <w:lang w:val="de-DE"/>
        </w:rPr>
        <w:t>đơn chứng từ và quy định của pháp luật về đấu thầu.</w:t>
      </w:r>
    </w:p>
    <w:p w:rsidR="0007432D" w:rsidRPr="00B24967" w:rsidRDefault="0007432D" w:rsidP="0002385D">
      <w:pPr>
        <w:spacing w:before="120" w:after="120" w:line="340" w:lineRule="exact"/>
        <w:ind w:firstLine="720"/>
        <w:jc w:val="both"/>
        <w:rPr>
          <w:sz w:val="28"/>
          <w:szCs w:val="28"/>
          <w:lang w:val="de-DE"/>
        </w:rPr>
      </w:pPr>
      <w:r w:rsidRPr="00B24967">
        <w:rPr>
          <w:sz w:val="28"/>
          <w:szCs w:val="28"/>
          <w:lang w:val="de-DE"/>
        </w:rPr>
        <w:lastRenderedPageBreak/>
        <w:t>4. Chi thăm hỏi khi thành viên trong nhóm tuyên truyền viên đồng đẳng bị ốm đau: 100.000 đồng/lần, tối đa 3 lần/năm.</w:t>
      </w:r>
    </w:p>
    <w:p w:rsidR="005F728C" w:rsidRPr="00B24967" w:rsidRDefault="0007432D" w:rsidP="0002385D">
      <w:pPr>
        <w:spacing w:before="120" w:after="120" w:line="340" w:lineRule="exact"/>
        <w:ind w:firstLine="720"/>
        <w:jc w:val="both"/>
        <w:rPr>
          <w:sz w:val="28"/>
          <w:szCs w:val="28"/>
          <w:lang w:val="de-DE"/>
        </w:rPr>
      </w:pPr>
      <w:r w:rsidRPr="00B24967">
        <w:rPr>
          <w:sz w:val="28"/>
          <w:szCs w:val="28"/>
          <w:lang w:val="de-DE"/>
        </w:rPr>
        <w:t>5. Hỗ trợ chi phí điều trị HIV/AIDS cho người bị nhiễm HIV do tai nạn nghề nghiệp, rủi ro của kỹ thuật y tế, người dân có nguy cơ rủi ro lây nhiễm HIV khi tham gia cứu nạn, phòng tội phạm, phụ nữ mang thai, trẻ em dưới 6 tuổi, người nghèo, người dân tộc thiểu số (</w:t>
      </w:r>
      <w:r w:rsidRPr="00B24967">
        <w:rPr>
          <w:i/>
          <w:sz w:val="28"/>
          <w:szCs w:val="28"/>
          <w:lang w:val="de-DE"/>
        </w:rPr>
        <w:t>trừ đối tượng đã được cơ quan bảo hiểm xã hội thanh toán chi phí khám chữa bệnh từ nguồn Quỹ bảo hiểm y tế hoặc được hỗ trợ từ các nguồn kinh phí khác</w:t>
      </w:r>
      <w:r w:rsidRPr="00B24967">
        <w:rPr>
          <w:sz w:val="28"/>
          <w:szCs w:val="28"/>
          <w:lang w:val="de-DE"/>
        </w:rPr>
        <w:t>): Chi phí thực hiện các xét nghiệm theo quy định của Bộ Y tế phục vụ công tác điều trị. Mức chi áp dụng theo giá xét nghiệm, giá dịch vụ khám và điều trị HIV/AIDS do cơ quan có thẩm quyền phê duyệt đối với cơ sở khám chữa bệnh, cơ sở điều trị HIV/AIDS công lập.</w:t>
      </w:r>
    </w:p>
    <w:p w:rsidR="00486CD4" w:rsidRPr="00B24967" w:rsidRDefault="00836DCF" w:rsidP="0002385D">
      <w:pPr>
        <w:spacing w:before="120" w:after="120" w:line="340" w:lineRule="exact"/>
        <w:ind w:firstLine="720"/>
        <w:jc w:val="both"/>
        <w:rPr>
          <w:sz w:val="28"/>
          <w:szCs w:val="28"/>
          <w:lang w:val="de-DE"/>
        </w:rPr>
      </w:pPr>
      <w:r w:rsidRPr="00B24967">
        <w:rPr>
          <w:sz w:val="28"/>
          <w:szCs w:val="28"/>
          <w:lang w:val="de-DE"/>
        </w:rPr>
        <w:t>6. Mua thuốc kháng vi rút HIV(</w:t>
      </w:r>
      <w:r w:rsidRPr="00B24967">
        <w:rPr>
          <w:i/>
          <w:sz w:val="28"/>
          <w:szCs w:val="28"/>
          <w:lang w:val="de-DE"/>
        </w:rPr>
        <w:t>ARV</w:t>
      </w:r>
      <w:r w:rsidRPr="00B24967">
        <w:rPr>
          <w:sz w:val="28"/>
          <w:szCs w:val="28"/>
          <w:lang w:val="de-DE"/>
        </w:rPr>
        <w:t>) để cấp miễn phí cho các đối tượng tại Khoản 5 Đ</w:t>
      </w:r>
      <w:r w:rsidR="00413B3E" w:rsidRPr="00B24967">
        <w:rPr>
          <w:sz w:val="28"/>
          <w:szCs w:val="28"/>
          <w:lang w:val="de-DE"/>
        </w:rPr>
        <w:t xml:space="preserve">iều này, </w:t>
      </w:r>
      <w:r w:rsidRPr="00B24967">
        <w:rPr>
          <w:sz w:val="28"/>
          <w:szCs w:val="28"/>
          <w:lang w:val="de-DE"/>
        </w:rPr>
        <w:t xml:space="preserve">người </w:t>
      </w:r>
      <w:r w:rsidR="003439BF" w:rsidRPr="00B24967">
        <w:rPr>
          <w:sz w:val="28"/>
          <w:szCs w:val="28"/>
          <w:lang w:val="de-DE"/>
        </w:rPr>
        <w:t xml:space="preserve">nhiễm </w:t>
      </w:r>
      <w:r w:rsidRPr="00B24967">
        <w:rPr>
          <w:sz w:val="28"/>
          <w:szCs w:val="28"/>
          <w:lang w:val="de-DE"/>
        </w:rPr>
        <w:t>HIV không có thẻ BHYT</w:t>
      </w:r>
      <w:r w:rsidR="00420D71" w:rsidRPr="00B24967">
        <w:rPr>
          <w:sz w:val="28"/>
          <w:szCs w:val="28"/>
          <w:lang w:val="de-DE"/>
        </w:rPr>
        <w:t xml:space="preserve"> </w:t>
      </w:r>
      <w:r w:rsidR="005670B4" w:rsidRPr="00B24967">
        <w:rPr>
          <w:sz w:val="28"/>
          <w:szCs w:val="28"/>
          <w:lang w:val="de-DE"/>
        </w:rPr>
        <w:t xml:space="preserve">và </w:t>
      </w:r>
      <w:r w:rsidR="00420D71" w:rsidRPr="00B24967">
        <w:rPr>
          <w:sz w:val="28"/>
          <w:szCs w:val="28"/>
          <w:lang w:val="de-DE"/>
        </w:rPr>
        <w:t xml:space="preserve">có </w:t>
      </w:r>
      <w:r w:rsidR="007A15DE" w:rsidRPr="00B24967">
        <w:rPr>
          <w:sz w:val="28"/>
          <w:szCs w:val="28"/>
          <w:lang w:val="de-DE"/>
        </w:rPr>
        <w:t>nơi</w:t>
      </w:r>
      <w:r w:rsidR="00420D71" w:rsidRPr="00B24967">
        <w:rPr>
          <w:sz w:val="28"/>
          <w:szCs w:val="28"/>
          <w:lang w:val="de-DE"/>
        </w:rPr>
        <w:t xml:space="preserve"> thường trú tại thành phố Đà N</w:t>
      </w:r>
      <w:r w:rsidR="00413B3E" w:rsidRPr="00B24967">
        <w:rPr>
          <w:sz w:val="28"/>
          <w:szCs w:val="28"/>
          <w:lang w:val="de-DE"/>
        </w:rPr>
        <w:t>ẵng, người nhiễm HIV đang tạm giam tại Trại tạm giam của Công An thành phố Đà Nẵng.</w:t>
      </w:r>
      <w:r w:rsidR="002C1817" w:rsidRPr="00B24967">
        <w:rPr>
          <w:sz w:val="28"/>
          <w:szCs w:val="28"/>
          <w:lang w:val="de-DE"/>
        </w:rPr>
        <w:t xml:space="preserve"> Mức chi theo </w:t>
      </w:r>
      <w:r w:rsidR="00F26801">
        <w:rPr>
          <w:sz w:val="28"/>
          <w:szCs w:val="28"/>
          <w:lang w:val="de-DE"/>
        </w:rPr>
        <w:t xml:space="preserve">hóa </w:t>
      </w:r>
      <w:r w:rsidR="002C1817" w:rsidRPr="00B24967">
        <w:rPr>
          <w:sz w:val="28"/>
          <w:szCs w:val="28"/>
          <w:lang w:val="de-DE"/>
        </w:rPr>
        <w:t>đơn, chứng từ hợp pháp và theo quy định của pháp luật về đấu thầu.</w:t>
      </w:r>
    </w:p>
    <w:p w:rsidR="00B85331" w:rsidRPr="00B24967" w:rsidRDefault="00B85331" w:rsidP="0002385D">
      <w:pPr>
        <w:spacing w:before="120" w:after="120" w:line="340" w:lineRule="exact"/>
        <w:ind w:firstLine="720"/>
        <w:jc w:val="both"/>
        <w:rPr>
          <w:sz w:val="28"/>
          <w:szCs w:val="28"/>
        </w:rPr>
      </w:pPr>
      <w:r w:rsidRPr="00B24967">
        <w:rPr>
          <w:sz w:val="28"/>
          <w:szCs w:val="28"/>
          <w:lang w:val="de-DE"/>
        </w:rPr>
        <w:t xml:space="preserve">7. </w:t>
      </w:r>
      <w:r w:rsidRPr="00B24967">
        <w:rPr>
          <w:sz w:val="28"/>
          <w:szCs w:val="28"/>
          <w:lang w:val="nb-NO"/>
        </w:rPr>
        <w:t xml:space="preserve">Hỗ trợ 100% mức đóng bảo hiểm y tế cho người nhiễm HIV/AIDS có </w:t>
      </w:r>
      <w:r w:rsidR="007A15DE" w:rsidRPr="00B24967">
        <w:rPr>
          <w:sz w:val="28"/>
          <w:szCs w:val="28"/>
          <w:lang w:val="nb-NO"/>
        </w:rPr>
        <w:t>nơi</w:t>
      </w:r>
      <w:r w:rsidRPr="00B24967">
        <w:rPr>
          <w:sz w:val="28"/>
          <w:szCs w:val="28"/>
          <w:lang w:val="nb-NO"/>
        </w:rPr>
        <w:t xml:space="preserve"> thường trú trên địa bàn thành phố Đà Nẵng chưa có thẻ bảo hiểm y tế </w:t>
      </w:r>
      <w:r w:rsidRPr="00B24967">
        <w:rPr>
          <w:sz w:val="28"/>
          <w:szCs w:val="28"/>
        </w:rPr>
        <w:t xml:space="preserve">thuộc nhóm tham gia bảo hiểm y tế theo hộ gia đình quy định tại Điều 5 Nghị  định số 146/2018/NĐ-CP ngày 17 tháng  10  năm 2018 của Chính phủ quy định chi tiết và hướng dẫn biện pháp thi  hành một số điều  của Luật Bảo hiểm y tế và khoản 2, Điều 37 Luật Cư trú. </w:t>
      </w:r>
    </w:p>
    <w:p w:rsidR="00B85331" w:rsidRPr="00535455" w:rsidRDefault="00B85331" w:rsidP="0002385D">
      <w:pPr>
        <w:spacing w:before="120" w:after="120" w:line="340" w:lineRule="exact"/>
        <w:ind w:firstLine="720"/>
        <w:jc w:val="both"/>
        <w:rPr>
          <w:spacing w:val="-4"/>
          <w:sz w:val="28"/>
          <w:szCs w:val="28"/>
          <w:lang w:val="nb-NO"/>
        </w:rPr>
      </w:pPr>
      <w:r w:rsidRPr="00535455">
        <w:rPr>
          <w:spacing w:val="-4"/>
          <w:sz w:val="28"/>
          <w:szCs w:val="28"/>
          <w:lang w:val="nb-NO"/>
        </w:rPr>
        <w:t xml:space="preserve">8. Hỗ trợ phần chi phí đồng chi trả đối với thuốc kháng HIV cho người nhiễm HIV/AIDS có thẻ bảo hiểm y tế, tham gia điều trị tại cơ sở y tế công lập trên địa bàn thành phố Đà Nẵng và có </w:t>
      </w:r>
      <w:r w:rsidR="007A15DE" w:rsidRPr="00535455">
        <w:rPr>
          <w:spacing w:val="-4"/>
          <w:sz w:val="28"/>
          <w:szCs w:val="28"/>
          <w:lang w:val="nb-NO"/>
        </w:rPr>
        <w:t>nơi</w:t>
      </w:r>
      <w:r w:rsidRPr="00535455">
        <w:rPr>
          <w:spacing w:val="-4"/>
          <w:sz w:val="28"/>
          <w:szCs w:val="28"/>
          <w:lang w:val="nb-NO"/>
        </w:rPr>
        <w:t xml:space="preserve"> thường trú trên địa bàn thành phố Đà Nẵng.</w:t>
      </w:r>
    </w:p>
    <w:p w:rsidR="00486CD4" w:rsidRPr="00B24967" w:rsidRDefault="006C41A6" w:rsidP="0002385D">
      <w:pPr>
        <w:tabs>
          <w:tab w:val="left" w:pos="709"/>
        </w:tabs>
        <w:spacing w:before="120" w:after="120" w:line="340" w:lineRule="exact"/>
        <w:jc w:val="both"/>
        <w:rPr>
          <w:b/>
          <w:sz w:val="28"/>
          <w:lang w:val="nb-NO"/>
        </w:rPr>
      </w:pPr>
      <w:r w:rsidRPr="00B24967">
        <w:rPr>
          <w:b/>
          <w:sz w:val="28"/>
          <w:lang w:val="nb-NO"/>
        </w:rPr>
        <w:tab/>
      </w:r>
      <w:r w:rsidR="009D3A33" w:rsidRPr="00B24967">
        <w:rPr>
          <w:b/>
          <w:sz w:val="28"/>
          <w:lang w:val="nb-NO"/>
        </w:rPr>
        <w:t>Điều 2</w:t>
      </w:r>
      <w:r w:rsidR="00AF38A9" w:rsidRPr="00B24967">
        <w:rPr>
          <w:b/>
          <w:sz w:val="28"/>
          <w:lang w:val="nb-NO"/>
        </w:rPr>
        <w:t>3</w:t>
      </w:r>
      <w:r w:rsidR="00486CD4" w:rsidRPr="00B24967">
        <w:rPr>
          <w:b/>
          <w:sz w:val="28"/>
          <w:lang w:val="nb-NO"/>
        </w:rPr>
        <w:t xml:space="preserve">. Nội dung và mức chi đặc thù của </w:t>
      </w:r>
      <w:r w:rsidR="003439BF" w:rsidRPr="00B24967">
        <w:rPr>
          <w:b/>
          <w:sz w:val="28"/>
          <w:lang w:val="nb-NO"/>
        </w:rPr>
        <w:t xml:space="preserve">chương trình </w:t>
      </w:r>
      <w:r w:rsidR="00486CD4" w:rsidRPr="00B24967">
        <w:rPr>
          <w:b/>
          <w:sz w:val="28"/>
          <w:lang w:val="nb-NO"/>
        </w:rPr>
        <w:t>Quân dân y kết hợp</w:t>
      </w:r>
    </w:p>
    <w:p w:rsidR="00486CD4" w:rsidRPr="00B24967" w:rsidRDefault="001B406F" w:rsidP="0002385D">
      <w:pPr>
        <w:pStyle w:val="BodyTextIndent"/>
        <w:spacing w:before="120" w:line="340" w:lineRule="exact"/>
        <w:ind w:left="0" w:firstLine="720"/>
        <w:jc w:val="both"/>
        <w:rPr>
          <w:sz w:val="28"/>
          <w:szCs w:val="28"/>
          <w:lang w:val="da-DK"/>
        </w:rPr>
      </w:pPr>
      <w:r w:rsidRPr="00B24967">
        <w:rPr>
          <w:sz w:val="28"/>
          <w:szCs w:val="28"/>
          <w:lang w:val="da-DK"/>
        </w:rPr>
        <w:t>1</w:t>
      </w:r>
      <w:r w:rsidR="00486CD4" w:rsidRPr="00B24967">
        <w:rPr>
          <w:sz w:val="28"/>
          <w:szCs w:val="28"/>
          <w:lang w:val="da-DK"/>
        </w:rPr>
        <w:t xml:space="preserve">. </w:t>
      </w:r>
      <w:r w:rsidR="001B67C5" w:rsidRPr="00B24967">
        <w:rPr>
          <w:spacing w:val="3"/>
          <w:sz w:val="28"/>
          <w:szCs w:val="28"/>
          <w:shd w:val="clear" w:color="auto" w:fill="FFFFFF"/>
        </w:rPr>
        <w:t>Chi hỗ trợ công tác huấn luyện, diễn tập đơn vị dự bị động viên ngành y tế, lực lượng huy động ngành y tế</w:t>
      </w:r>
      <w:r w:rsidR="00486CD4" w:rsidRPr="00B24967">
        <w:rPr>
          <w:sz w:val="28"/>
          <w:szCs w:val="28"/>
          <w:lang w:val="da-DK"/>
        </w:rPr>
        <w:t>, bao gồm:</w:t>
      </w:r>
    </w:p>
    <w:p w:rsidR="00486CD4" w:rsidRPr="00B24967" w:rsidRDefault="00486CD4" w:rsidP="0002385D">
      <w:pPr>
        <w:pStyle w:val="BodyTextIndent"/>
        <w:spacing w:before="120" w:line="340" w:lineRule="exact"/>
        <w:ind w:left="0" w:firstLine="720"/>
        <w:rPr>
          <w:sz w:val="28"/>
          <w:szCs w:val="28"/>
          <w:lang w:val="da-DK"/>
        </w:rPr>
      </w:pPr>
      <w:r w:rsidRPr="00B24967">
        <w:rPr>
          <w:sz w:val="28"/>
          <w:szCs w:val="28"/>
          <w:lang w:val="da-DK"/>
        </w:rPr>
        <w:t>a) Bồi dưỡng diễn tập: 200.000 đồng/người/ngày;</w:t>
      </w:r>
    </w:p>
    <w:p w:rsidR="00486CD4" w:rsidRPr="00B24967" w:rsidRDefault="00486CD4" w:rsidP="0002385D">
      <w:pPr>
        <w:tabs>
          <w:tab w:val="left" w:pos="990"/>
        </w:tabs>
        <w:spacing w:before="120" w:after="120" w:line="340" w:lineRule="exact"/>
        <w:ind w:firstLine="720"/>
        <w:jc w:val="both"/>
        <w:rPr>
          <w:sz w:val="28"/>
          <w:szCs w:val="28"/>
          <w:lang w:val="da-DK"/>
        </w:rPr>
      </w:pPr>
      <w:r w:rsidRPr="00B24967">
        <w:rPr>
          <w:sz w:val="28"/>
          <w:szCs w:val="28"/>
          <w:lang w:val="da-DK"/>
        </w:rPr>
        <w:t>b) Chi xây dựng kịch bản, văn kiện diễn tập, trang phục cá nhân, thuê mướn trang thiết bị y tế, phương tiện và các chi phí khác phục vụ công tác huấn luyện, diễn tập (</w:t>
      </w:r>
      <w:r w:rsidRPr="00B24967">
        <w:rPr>
          <w:i/>
          <w:sz w:val="28"/>
          <w:szCs w:val="28"/>
          <w:lang w:val="da-DK"/>
        </w:rPr>
        <w:t>nếu có</w:t>
      </w:r>
      <w:r w:rsidRPr="00B24967">
        <w:rPr>
          <w:sz w:val="28"/>
          <w:szCs w:val="28"/>
          <w:lang w:val="da-DK"/>
        </w:rPr>
        <w:t xml:space="preserve">). Mức chi xây dựng kịch bản, văn kiện diễn tập theo hợp đồng </w:t>
      </w:r>
      <w:r w:rsidR="001B406F" w:rsidRPr="00B24967">
        <w:rPr>
          <w:sz w:val="28"/>
          <w:szCs w:val="28"/>
          <w:lang w:val="da-DK"/>
        </w:rPr>
        <w:t>thủ trưởng đơn vị</w:t>
      </w:r>
      <w:r w:rsidRPr="00B24967">
        <w:rPr>
          <w:sz w:val="28"/>
          <w:szCs w:val="28"/>
          <w:lang w:val="da-DK"/>
        </w:rPr>
        <w:t xml:space="preserve"> quyết định</w:t>
      </w:r>
      <w:r w:rsidR="001B406F" w:rsidRPr="00B24967">
        <w:rPr>
          <w:sz w:val="28"/>
          <w:szCs w:val="28"/>
          <w:lang w:val="da-DK"/>
        </w:rPr>
        <w:t>;</w:t>
      </w:r>
      <w:r w:rsidRPr="00B24967">
        <w:rPr>
          <w:sz w:val="28"/>
          <w:szCs w:val="28"/>
          <w:lang w:val="da-DK"/>
        </w:rPr>
        <w:t xml:space="preserve"> </w:t>
      </w:r>
      <w:r w:rsidR="001B406F" w:rsidRPr="00B24967">
        <w:rPr>
          <w:sz w:val="28"/>
          <w:szCs w:val="28"/>
          <w:lang w:val="da-DK"/>
        </w:rPr>
        <w:t>c</w:t>
      </w:r>
      <w:r w:rsidRPr="00B24967">
        <w:rPr>
          <w:sz w:val="28"/>
          <w:szCs w:val="28"/>
          <w:lang w:val="da-DK"/>
        </w:rPr>
        <w:t>hi trang phục cá nhân, thuê mướn trang thiết  bị, phương tiện và các chi phí khác phục vụ công tác huấn luyện, diễn tập (</w:t>
      </w:r>
      <w:r w:rsidRPr="00B24967">
        <w:rPr>
          <w:i/>
          <w:sz w:val="28"/>
          <w:szCs w:val="28"/>
          <w:lang w:val="da-DK"/>
        </w:rPr>
        <w:t>nếu có</w:t>
      </w:r>
      <w:r w:rsidRPr="00B24967">
        <w:rPr>
          <w:sz w:val="28"/>
          <w:szCs w:val="28"/>
          <w:lang w:val="da-DK"/>
        </w:rPr>
        <w:t xml:space="preserve">) theo hóa đơn, chứng từ chi tiêu hợp pháp </w:t>
      </w:r>
      <w:r w:rsidR="001B406F" w:rsidRPr="00B24967">
        <w:rPr>
          <w:sz w:val="28"/>
          <w:szCs w:val="28"/>
          <w:lang w:val="da-DK"/>
        </w:rPr>
        <w:t xml:space="preserve">trong phạm vi dự toán được duyệt </w:t>
      </w:r>
      <w:r w:rsidRPr="00B24967">
        <w:rPr>
          <w:sz w:val="28"/>
          <w:szCs w:val="28"/>
          <w:lang w:val="da-DK"/>
        </w:rPr>
        <w:t xml:space="preserve">và theo quy định của pháp luật về đấu thầu. </w:t>
      </w:r>
    </w:p>
    <w:p w:rsidR="00CE772D" w:rsidRPr="00B24967" w:rsidRDefault="00C73BD9" w:rsidP="0002385D">
      <w:pPr>
        <w:tabs>
          <w:tab w:val="left" w:pos="990"/>
        </w:tabs>
        <w:spacing w:before="120" w:after="120" w:line="340" w:lineRule="exact"/>
        <w:ind w:firstLine="720"/>
        <w:jc w:val="both"/>
        <w:rPr>
          <w:sz w:val="28"/>
          <w:szCs w:val="28"/>
          <w:lang w:val="da-DK"/>
        </w:rPr>
      </w:pPr>
      <w:r w:rsidRPr="00B24967">
        <w:rPr>
          <w:sz w:val="28"/>
          <w:szCs w:val="28"/>
          <w:lang w:val="da-DK"/>
        </w:rPr>
        <w:t>2</w:t>
      </w:r>
      <w:r w:rsidR="00486CD4" w:rsidRPr="00B24967">
        <w:rPr>
          <w:sz w:val="28"/>
          <w:szCs w:val="28"/>
          <w:lang w:val="da-DK"/>
        </w:rPr>
        <w:t>. Chi khám, chữa bệnh lưu động và theo chiến dịch cho các đối tượng chính sách, người nghèo tại</w:t>
      </w:r>
      <w:r w:rsidR="00FB44D3" w:rsidRPr="00B24967">
        <w:rPr>
          <w:sz w:val="28"/>
          <w:szCs w:val="28"/>
          <w:lang w:val="da-DK"/>
        </w:rPr>
        <w:t xml:space="preserve"> các xã miền núi</w:t>
      </w:r>
      <w:r w:rsidR="00BE43A1" w:rsidRPr="00B24967">
        <w:rPr>
          <w:sz w:val="28"/>
          <w:szCs w:val="28"/>
          <w:lang w:val="da-DK"/>
        </w:rPr>
        <w:t xml:space="preserve"> huyện H</w:t>
      </w:r>
      <w:r w:rsidR="00F26801">
        <w:rPr>
          <w:sz w:val="28"/>
          <w:szCs w:val="28"/>
          <w:lang w:val="da-DK"/>
        </w:rPr>
        <w:t>òa</w:t>
      </w:r>
      <w:r w:rsidR="00BE43A1" w:rsidRPr="00B24967">
        <w:rPr>
          <w:sz w:val="28"/>
          <w:szCs w:val="28"/>
          <w:lang w:val="da-DK"/>
        </w:rPr>
        <w:t xml:space="preserve"> Vang</w:t>
      </w:r>
      <w:r w:rsidR="00FB44D3" w:rsidRPr="00B24967">
        <w:rPr>
          <w:sz w:val="28"/>
          <w:szCs w:val="28"/>
          <w:lang w:val="da-DK"/>
        </w:rPr>
        <w:t xml:space="preserve">, khu vực bị ảnh </w:t>
      </w:r>
      <w:r w:rsidR="00FB44D3" w:rsidRPr="00B24967">
        <w:rPr>
          <w:sz w:val="28"/>
          <w:szCs w:val="28"/>
          <w:lang w:val="da-DK"/>
        </w:rPr>
        <w:lastRenderedPageBreak/>
        <w:t>hưởng bởi thiên tai, thảm hoạ</w:t>
      </w:r>
      <w:r w:rsidR="00060BEB" w:rsidRPr="00B24967">
        <w:rPr>
          <w:sz w:val="28"/>
          <w:szCs w:val="28"/>
          <w:lang w:val="da-DK"/>
        </w:rPr>
        <w:t xml:space="preserve"> trên địa bàn thành phố Đà Nẵng</w:t>
      </w:r>
      <w:r w:rsidR="00486CD4" w:rsidRPr="00B24967">
        <w:rPr>
          <w:sz w:val="28"/>
          <w:szCs w:val="28"/>
          <w:lang w:val="da-DK"/>
        </w:rPr>
        <w:t xml:space="preserve">: Nội dung và mức chi theo quy định tại Điều </w:t>
      </w:r>
      <w:r w:rsidRPr="00B24967">
        <w:rPr>
          <w:sz w:val="28"/>
          <w:szCs w:val="28"/>
          <w:lang w:val="da-DK"/>
        </w:rPr>
        <w:t>5</w:t>
      </w:r>
      <w:r w:rsidR="00486CD4" w:rsidRPr="00B24967">
        <w:rPr>
          <w:sz w:val="28"/>
          <w:szCs w:val="28"/>
          <w:lang w:val="da-DK"/>
        </w:rPr>
        <w:t xml:space="preserve"> </w:t>
      </w:r>
      <w:r w:rsidRPr="00B24967">
        <w:rPr>
          <w:sz w:val="28"/>
          <w:szCs w:val="28"/>
          <w:lang w:val="da-DK"/>
        </w:rPr>
        <w:t>Nghị quyết</w:t>
      </w:r>
      <w:r w:rsidR="00486CD4" w:rsidRPr="00B24967">
        <w:rPr>
          <w:sz w:val="28"/>
          <w:szCs w:val="28"/>
          <w:lang w:val="da-DK"/>
        </w:rPr>
        <w:t xml:space="preserve"> này.</w:t>
      </w:r>
    </w:p>
    <w:p w:rsidR="00F14EE5" w:rsidRPr="00B24967" w:rsidRDefault="00F14EE5" w:rsidP="0002385D">
      <w:pPr>
        <w:tabs>
          <w:tab w:val="left" w:pos="990"/>
        </w:tabs>
        <w:spacing w:before="120" w:after="120" w:line="340" w:lineRule="exact"/>
        <w:ind w:firstLine="720"/>
        <w:jc w:val="both"/>
        <w:rPr>
          <w:sz w:val="28"/>
          <w:szCs w:val="28"/>
          <w:lang w:val="da-DK"/>
        </w:rPr>
      </w:pPr>
      <w:r w:rsidRPr="00B24967">
        <w:rPr>
          <w:sz w:val="28"/>
          <w:szCs w:val="28"/>
          <w:lang w:val="da-DK"/>
        </w:rPr>
        <w:t xml:space="preserve">3. </w:t>
      </w:r>
      <w:r w:rsidRPr="00B24967">
        <w:rPr>
          <w:sz w:val="28"/>
          <w:szCs w:val="28"/>
        </w:rPr>
        <w:t>Chi hỗ trợ công tác rà soát, kiện toàn về tổ chức cho đơn vị dự bị động viên ngành y tế; các tổ, đội huy động ngành y tế</w:t>
      </w:r>
      <w:r w:rsidR="00174B0B" w:rsidRPr="00B24967">
        <w:rPr>
          <w:sz w:val="28"/>
          <w:szCs w:val="28"/>
        </w:rPr>
        <w:t xml:space="preserve">: </w:t>
      </w:r>
      <w:r w:rsidR="00CD0194" w:rsidRPr="00B24967">
        <w:rPr>
          <w:sz w:val="28"/>
          <w:szCs w:val="28"/>
          <w:lang w:val="nb-NO"/>
        </w:rPr>
        <w:t>Nội dung và mức chi thực hiện theo quy định tại Điều 3 và Điều 4 Thông tư số 109/2016/TT-BTC</w:t>
      </w:r>
      <w:r w:rsidR="00CD0194" w:rsidRPr="00B24967">
        <w:rPr>
          <w:rStyle w:val="FootnoteReference"/>
          <w:sz w:val="28"/>
          <w:szCs w:val="28"/>
          <w:lang w:val="nb-NO"/>
        </w:rPr>
        <w:footnoteReference w:id="7"/>
      </w:r>
      <w:r w:rsidR="00CD0194" w:rsidRPr="00B24967">
        <w:rPr>
          <w:sz w:val="28"/>
          <w:szCs w:val="28"/>
          <w:lang w:val="nb-NO"/>
        </w:rPr>
        <w:t xml:space="preserve"> ngày 30 tháng 6 năm 2016 của Bộ Tài chính và Thông tư số 37/2022/TT-BTC</w:t>
      </w:r>
      <w:r w:rsidR="00CD0194" w:rsidRPr="00B24967">
        <w:rPr>
          <w:rStyle w:val="FootnoteReference"/>
          <w:sz w:val="28"/>
          <w:szCs w:val="28"/>
          <w:lang w:val="nb-NO"/>
        </w:rPr>
        <w:footnoteReference w:id="8"/>
      </w:r>
      <w:r w:rsidR="00CD0194" w:rsidRPr="00B24967">
        <w:rPr>
          <w:sz w:val="28"/>
          <w:szCs w:val="28"/>
          <w:lang w:val="nb-NO"/>
        </w:rPr>
        <w:t xml:space="preserve"> ngày 22 tháng 6 năm 2022 của Bộ Tài chính.</w:t>
      </w:r>
    </w:p>
    <w:p w:rsidR="00486CD4" w:rsidRPr="00B24967" w:rsidRDefault="00CE772D" w:rsidP="0002385D">
      <w:pPr>
        <w:tabs>
          <w:tab w:val="left" w:pos="990"/>
        </w:tabs>
        <w:spacing w:before="120" w:after="120" w:line="340" w:lineRule="exact"/>
        <w:ind w:firstLine="720"/>
        <w:jc w:val="both"/>
        <w:rPr>
          <w:b/>
          <w:sz w:val="28"/>
          <w:szCs w:val="28"/>
          <w:lang w:val="nb-NO"/>
        </w:rPr>
      </w:pPr>
      <w:r w:rsidRPr="00B24967">
        <w:rPr>
          <w:b/>
          <w:sz w:val="28"/>
          <w:lang w:val="nb-NO"/>
        </w:rPr>
        <w:t xml:space="preserve">Điều </w:t>
      </w:r>
      <w:r w:rsidR="00486CD4" w:rsidRPr="00B24967">
        <w:rPr>
          <w:b/>
          <w:sz w:val="28"/>
          <w:lang w:val="nb-NO"/>
        </w:rPr>
        <w:t>2</w:t>
      </w:r>
      <w:r w:rsidR="00AF38A9" w:rsidRPr="00B24967">
        <w:rPr>
          <w:b/>
          <w:sz w:val="28"/>
          <w:lang w:val="nb-NO"/>
        </w:rPr>
        <w:t>4</w:t>
      </w:r>
      <w:r w:rsidR="00486CD4" w:rsidRPr="00B24967">
        <w:rPr>
          <w:b/>
          <w:sz w:val="28"/>
          <w:lang w:val="nb-NO"/>
        </w:rPr>
        <w:t xml:space="preserve">. Nội dung và mức chi đặc thù </w:t>
      </w:r>
      <w:r w:rsidR="00AD01CE" w:rsidRPr="00B24967">
        <w:rPr>
          <w:b/>
          <w:sz w:val="28"/>
          <w:lang w:val="nb-NO"/>
        </w:rPr>
        <w:t xml:space="preserve">của hoạt động </w:t>
      </w:r>
      <w:r w:rsidR="00486CD4" w:rsidRPr="00B24967">
        <w:rPr>
          <w:b/>
          <w:sz w:val="28"/>
          <w:lang w:val="nb-NO"/>
        </w:rPr>
        <w:t>truyền thông y tế</w:t>
      </w:r>
    </w:p>
    <w:p w:rsidR="00486CD4" w:rsidRPr="00535455" w:rsidRDefault="00486CD4" w:rsidP="0002385D">
      <w:pPr>
        <w:spacing w:before="120" w:after="120" w:line="340" w:lineRule="exact"/>
        <w:ind w:firstLine="720"/>
        <w:jc w:val="both"/>
        <w:rPr>
          <w:spacing w:val="-2"/>
          <w:sz w:val="28"/>
          <w:szCs w:val="28"/>
          <w:lang w:val="nb-NO"/>
        </w:rPr>
      </w:pPr>
      <w:r w:rsidRPr="00535455">
        <w:rPr>
          <w:spacing w:val="-2"/>
          <w:sz w:val="28"/>
          <w:szCs w:val="28"/>
          <w:lang w:val="da-DK"/>
        </w:rPr>
        <w:t>1.</w:t>
      </w:r>
      <w:r w:rsidRPr="00535455">
        <w:rPr>
          <w:spacing w:val="-2"/>
          <w:sz w:val="28"/>
          <w:szCs w:val="28"/>
          <w:lang w:val="nb-NO"/>
        </w:rPr>
        <w:t xml:space="preserve"> </w:t>
      </w:r>
      <w:r w:rsidRPr="00535455">
        <w:rPr>
          <w:spacing w:val="-2"/>
          <w:sz w:val="28"/>
          <w:szCs w:val="28"/>
          <w:lang w:val="nl-NL"/>
        </w:rPr>
        <w:t xml:space="preserve">Chi sản xuất, biên tập </w:t>
      </w:r>
      <w:r w:rsidR="00AA0F3B" w:rsidRPr="00535455">
        <w:rPr>
          <w:spacing w:val="-2"/>
          <w:sz w:val="28"/>
          <w:szCs w:val="28"/>
          <w:lang w:val="nl-NL"/>
        </w:rPr>
        <w:t>các</w:t>
      </w:r>
      <w:r w:rsidRPr="00535455">
        <w:rPr>
          <w:spacing w:val="-2"/>
          <w:sz w:val="28"/>
          <w:szCs w:val="28"/>
          <w:lang w:val="nb-NO"/>
        </w:rPr>
        <w:t xml:space="preserve"> phóng sự</w:t>
      </w:r>
      <w:r w:rsidRPr="00535455">
        <w:rPr>
          <w:spacing w:val="-2"/>
          <w:sz w:val="28"/>
          <w:szCs w:val="28"/>
          <w:lang w:val="nl-NL"/>
        </w:rPr>
        <w:t xml:space="preserve"> trên các phương tiện thông tin đại chúng (phát thanh, truyền hình, báo chí)</w:t>
      </w:r>
      <w:r w:rsidRPr="00535455">
        <w:rPr>
          <w:spacing w:val="-2"/>
          <w:sz w:val="28"/>
          <w:szCs w:val="28"/>
          <w:lang w:val="da-DK"/>
        </w:rPr>
        <w:t xml:space="preserve">; chi mua, sản xuất, nhân bản, phát hành, sửa chữa các sản phẩm truyền thông, </w:t>
      </w:r>
      <w:r w:rsidRPr="00535455">
        <w:rPr>
          <w:bCs/>
          <w:spacing w:val="-2"/>
          <w:sz w:val="28"/>
          <w:szCs w:val="28"/>
          <w:lang w:val="nb-NO"/>
        </w:rPr>
        <w:t>thông tin khác (</w:t>
      </w:r>
      <w:r w:rsidRPr="00535455">
        <w:rPr>
          <w:bCs/>
          <w:i/>
          <w:spacing w:val="-2"/>
          <w:sz w:val="28"/>
          <w:szCs w:val="28"/>
          <w:lang w:val="nb-NO"/>
        </w:rPr>
        <w:t>tờ rơi, áp-phích, pa-nô, khẩu hiệu, đoạn băng hình (video clip)</w:t>
      </w:r>
      <w:r w:rsidRPr="00535455">
        <w:rPr>
          <w:bCs/>
          <w:spacing w:val="-2"/>
          <w:sz w:val="28"/>
          <w:szCs w:val="28"/>
          <w:lang w:val="nb-NO"/>
        </w:rPr>
        <w:t>)</w:t>
      </w:r>
      <w:r w:rsidRPr="00535455">
        <w:rPr>
          <w:spacing w:val="-2"/>
          <w:sz w:val="28"/>
          <w:szCs w:val="28"/>
          <w:lang w:val="nb-NO"/>
        </w:rPr>
        <w:t xml:space="preserve"> để </w:t>
      </w:r>
      <w:r w:rsidRPr="00535455">
        <w:rPr>
          <w:bCs/>
          <w:spacing w:val="-2"/>
          <w:sz w:val="28"/>
          <w:szCs w:val="28"/>
          <w:lang w:val="vi-VN"/>
        </w:rPr>
        <w:t xml:space="preserve">tăng cường nội dung thông tin, tuyên truyền </w:t>
      </w:r>
      <w:r w:rsidRPr="00535455">
        <w:rPr>
          <w:bCs/>
          <w:spacing w:val="-2"/>
          <w:sz w:val="28"/>
          <w:szCs w:val="28"/>
          <w:lang w:val="nb-NO"/>
        </w:rPr>
        <w:t>về</w:t>
      </w:r>
      <w:r w:rsidR="00621C33" w:rsidRPr="00535455">
        <w:rPr>
          <w:bCs/>
          <w:spacing w:val="-2"/>
          <w:sz w:val="28"/>
          <w:szCs w:val="28"/>
          <w:lang w:val="nb-NO"/>
        </w:rPr>
        <w:t xml:space="preserve"> công tác y tế - dân số</w:t>
      </w:r>
      <w:r w:rsidRPr="00535455">
        <w:rPr>
          <w:bCs/>
          <w:spacing w:val="-2"/>
          <w:sz w:val="28"/>
          <w:szCs w:val="28"/>
          <w:lang w:val="nb-NO"/>
        </w:rPr>
        <w:t xml:space="preserve">: </w:t>
      </w:r>
      <w:r w:rsidR="003B68FA" w:rsidRPr="00535455">
        <w:rPr>
          <w:bCs/>
          <w:spacing w:val="-2"/>
          <w:sz w:val="28"/>
          <w:szCs w:val="28"/>
          <w:lang w:val="nb-NO"/>
        </w:rPr>
        <w:t>T</w:t>
      </w:r>
      <w:r w:rsidRPr="00535455">
        <w:rPr>
          <w:spacing w:val="-2"/>
          <w:sz w:val="28"/>
          <w:szCs w:val="28"/>
          <w:lang w:val="nb-NO"/>
        </w:rPr>
        <w:t>hủ trưởng cơ quan được giao thực hiện nhiệm vụ truyền thông chịu trách nhiệm lựa chọn hình thức, nội dung tuyên truyền, chương trình truyền thông đảm bảo tiết kiệm, hiệu quả, trong phạm vi dự toán được cấp có thẩm quyền giao; ưu tiên truyền thông qua đài phát thanh xã, phường</w:t>
      </w:r>
      <w:r w:rsidR="00984F57" w:rsidRPr="00535455">
        <w:rPr>
          <w:spacing w:val="-2"/>
          <w:sz w:val="28"/>
          <w:szCs w:val="28"/>
          <w:lang w:val="nb-NO"/>
        </w:rPr>
        <w:t xml:space="preserve"> (</w:t>
      </w:r>
      <w:r w:rsidR="00984F57" w:rsidRPr="00535455">
        <w:rPr>
          <w:i/>
          <w:spacing w:val="-2"/>
          <w:sz w:val="28"/>
          <w:szCs w:val="28"/>
          <w:lang w:val="nb-NO"/>
        </w:rPr>
        <w:t>nếu có</w:t>
      </w:r>
      <w:r w:rsidR="00984F57" w:rsidRPr="00535455">
        <w:rPr>
          <w:spacing w:val="-2"/>
          <w:sz w:val="28"/>
          <w:szCs w:val="28"/>
          <w:lang w:val="nb-NO"/>
        </w:rPr>
        <w:t>)</w:t>
      </w:r>
      <w:r w:rsidRPr="00535455">
        <w:rPr>
          <w:spacing w:val="-2"/>
          <w:sz w:val="28"/>
          <w:szCs w:val="28"/>
          <w:lang w:val="nb-NO"/>
        </w:rPr>
        <w:t xml:space="preserve">. </w:t>
      </w:r>
      <w:r w:rsidR="00345D2F" w:rsidRPr="00535455">
        <w:rPr>
          <w:spacing w:val="-2"/>
          <w:sz w:val="28"/>
          <w:szCs w:val="28"/>
          <w:lang w:val="nb-NO"/>
        </w:rPr>
        <w:t xml:space="preserve">Mức chi </w:t>
      </w:r>
      <w:r w:rsidR="00345D2F" w:rsidRPr="00535455">
        <w:rPr>
          <w:spacing w:val="-2"/>
          <w:sz w:val="28"/>
          <w:szCs w:val="28"/>
          <w:lang w:val="de-DE"/>
        </w:rPr>
        <w:t xml:space="preserve">theo </w:t>
      </w:r>
      <w:r w:rsidR="00F26801" w:rsidRPr="00535455">
        <w:rPr>
          <w:spacing w:val="-2"/>
          <w:sz w:val="28"/>
          <w:szCs w:val="28"/>
          <w:lang w:val="de-DE"/>
        </w:rPr>
        <w:t xml:space="preserve">hóa </w:t>
      </w:r>
      <w:r w:rsidR="00345D2F" w:rsidRPr="00535455">
        <w:rPr>
          <w:spacing w:val="-2"/>
          <w:sz w:val="28"/>
          <w:szCs w:val="28"/>
          <w:lang w:val="de-DE"/>
        </w:rPr>
        <w:t xml:space="preserve">đơn, chứng từ hợp pháp và theo quy định của </w:t>
      </w:r>
      <w:r w:rsidR="00997205" w:rsidRPr="00535455">
        <w:rPr>
          <w:spacing w:val="-2"/>
          <w:sz w:val="28"/>
          <w:szCs w:val="28"/>
          <w:lang w:val="de-DE"/>
        </w:rPr>
        <w:t>pháp luật về đấu thầu,</w:t>
      </w:r>
      <w:r w:rsidRPr="00535455">
        <w:rPr>
          <w:spacing w:val="-2"/>
          <w:sz w:val="28"/>
          <w:szCs w:val="28"/>
          <w:lang w:val="nb-NO"/>
        </w:rPr>
        <w:t xml:space="preserve"> </w:t>
      </w:r>
      <w:r w:rsidRPr="00535455">
        <w:rPr>
          <w:bCs/>
          <w:spacing w:val="-2"/>
          <w:sz w:val="28"/>
          <w:szCs w:val="28"/>
          <w:lang w:val="nl-NL"/>
        </w:rPr>
        <w:t>giao nhiệm vụ cung cấp dịch vụ sự nghiệp công</w:t>
      </w:r>
      <w:r w:rsidR="00FF66DA" w:rsidRPr="00535455">
        <w:rPr>
          <w:bCs/>
          <w:spacing w:val="-2"/>
          <w:sz w:val="28"/>
          <w:szCs w:val="28"/>
          <w:lang w:val="nl-NL"/>
        </w:rPr>
        <w:t xml:space="preserve"> (nếu có)</w:t>
      </w:r>
      <w:r w:rsidRPr="00535455">
        <w:rPr>
          <w:bCs/>
          <w:spacing w:val="-2"/>
          <w:sz w:val="28"/>
          <w:szCs w:val="28"/>
          <w:lang w:val="nl-NL"/>
        </w:rPr>
        <w:t>.</w:t>
      </w:r>
    </w:p>
    <w:p w:rsidR="00486CD4" w:rsidRPr="00B24967" w:rsidRDefault="00286F5C" w:rsidP="0002385D">
      <w:pPr>
        <w:tabs>
          <w:tab w:val="left" w:pos="990"/>
        </w:tabs>
        <w:spacing w:before="120" w:after="120" w:line="340" w:lineRule="exact"/>
        <w:ind w:firstLine="709"/>
        <w:jc w:val="both"/>
        <w:rPr>
          <w:bCs/>
          <w:sz w:val="28"/>
          <w:szCs w:val="28"/>
          <w:lang w:val="nb-NO"/>
        </w:rPr>
      </w:pPr>
      <w:r w:rsidRPr="00B24967">
        <w:rPr>
          <w:bCs/>
          <w:sz w:val="28"/>
          <w:szCs w:val="28"/>
          <w:lang w:val="nb-NO"/>
        </w:rPr>
        <w:t>2</w:t>
      </w:r>
      <w:r w:rsidR="00486CD4" w:rsidRPr="00B24967">
        <w:rPr>
          <w:bCs/>
          <w:sz w:val="28"/>
          <w:szCs w:val="28"/>
          <w:lang w:val="nb-NO"/>
        </w:rPr>
        <w:t>. Chi h</w:t>
      </w:r>
      <w:r w:rsidR="00486CD4" w:rsidRPr="00B24967">
        <w:rPr>
          <w:bCs/>
          <w:sz w:val="28"/>
          <w:szCs w:val="28"/>
          <w:lang w:val="vi-VN"/>
        </w:rPr>
        <w:t xml:space="preserve">ỗ trợ </w:t>
      </w:r>
      <w:r w:rsidR="00486CD4" w:rsidRPr="00B24967">
        <w:rPr>
          <w:bCs/>
          <w:sz w:val="28"/>
          <w:szCs w:val="28"/>
          <w:lang w:val="nb-NO"/>
        </w:rPr>
        <w:t>biên tập các nội dung truyền thông tại cộng đồng: 80.000 đồng/tin, bài từ 350 từ đến dưới 600 từ; 100.000 đồng/bài từ 600 từ trở lên.</w:t>
      </w:r>
    </w:p>
    <w:p w:rsidR="00486CD4" w:rsidRPr="00B24967" w:rsidRDefault="00286F5C" w:rsidP="0002385D">
      <w:pPr>
        <w:tabs>
          <w:tab w:val="left" w:pos="990"/>
        </w:tabs>
        <w:spacing w:before="120" w:after="120" w:line="340" w:lineRule="exact"/>
        <w:ind w:firstLine="709"/>
        <w:jc w:val="both"/>
        <w:rPr>
          <w:sz w:val="28"/>
          <w:szCs w:val="28"/>
          <w:lang w:val="da-DK"/>
        </w:rPr>
      </w:pPr>
      <w:r w:rsidRPr="00B24967">
        <w:rPr>
          <w:sz w:val="28"/>
          <w:szCs w:val="28"/>
          <w:lang w:val="da-DK"/>
        </w:rPr>
        <w:t>3</w:t>
      </w:r>
      <w:r w:rsidR="00486CD4" w:rsidRPr="00B24967">
        <w:rPr>
          <w:sz w:val="28"/>
          <w:szCs w:val="28"/>
          <w:lang w:val="da-DK"/>
        </w:rPr>
        <w:t xml:space="preserve">. Chi tổ chức các buổi tọa đàm, giao lưu, các lớp giáo dục truyền thông, nói chuyện chuyên đề: Nội dung và mức chi theo quy định tại Điều </w:t>
      </w:r>
      <w:r w:rsidRPr="00B24967">
        <w:rPr>
          <w:sz w:val="28"/>
          <w:szCs w:val="28"/>
          <w:lang w:val="da-DK"/>
        </w:rPr>
        <w:t>3</w:t>
      </w:r>
      <w:r w:rsidR="00486CD4" w:rsidRPr="00B24967">
        <w:rPr>
          <w:sz w:val="28"/>
          <w:szCs w:val="28"/>
          <w:lang w:val="da-DK"/>
        </w:rPr>
        <w:t xml:space="preserve"> </w:t>
      </w:r>
      <w:r w:rsidRPr="00B24967">
        <w:rPr>
          <w:sz w:val="28"/>
          <w:szCs w:val="28"/>
          <w:lang w:val="da-DK"/>
        </w:rPr>
        <w:t xml:space="preserve">Quy định tại Nghị quyết </w:t>
      </w:r>
      <w:r w:rsidR="00486CD4" w:rsidRPr="00B24967">
        <w:rPr>
          <w:sz w:val="28"/>
          <w:szCs w:val="28"/>
          <w:lang w:val="da-DK"/>
        </w:rPr>
        <w:t xml:space="preserve">này. </w:t>
      </w:r>
    </w:p>
    <w:p w:rsidR="00486CD4" w:rsidRPr="00B24967" w:rsidRDefault="00F054FA" w:rsidP="0002385D">
      <w:pPr>
        <w:tabs>
          <w:tab w:val="left" w:pos="990"/>
        </w:tabs>
        <w:spacing w:before="120" w:after="120" w:line="340" w:lineRule="exact"/>
        <w:ind w:firstLine="709"/>
        <w:jc w:val="both"/>
        <w:rPr>
          <w:sz w:val="28"/>
          <w:szCs w:val="28"/>
          <w:lang w:val="da-DK"/>
        </w:rPr>
      </w:pPr>
      <w:r w:rsidRPr="00B24967">
        <w:rPr>
          <w:sz w:val="28"/>
          <w:szCs w:val="28"/>
          <w:lang w:val="da-DK"/>
        </w:rPr>
        <w:t>4</w:t>
      </w:r>
      <w:r w:rsidR="00486CD4" w:rsidRPr="00B24967">
        <w:rPr>
          <w:sz w:val="28"/>
          <w:szCs w:val="28"/>
          <w:lang w:val="da-DK"/>
        </w:rPr>
        <w:t xml:space="preserve">. Chi tổ chức mít tinh, tháng hành động, chiến dịch truyền thông, truyền thông lồng ghép: </w:t>
      </w:r>
    </w:p>
    <w:p w:rsidR="00486CD4" w:rsidRPr="00B24967" w:rsidRDefault="00486CD4" w:rsidP="0002385D">
      <w:pPr>
        <w:tabs>
          <w:tab w:val="left" w:pos="990"/>
        </w:tabs>
        <w:spacing w:before="120" w:after="120" w:line="340" w:lineRule="exact"/>
        <w:ind w:firstLine="709"/>
        <w:jc w:val="both"/>
        <w:rPr>
          <w:sz w:val="28"/>
          <w:szCs w:val="28"/>
          <w:lang w:val="da-DK"/>
        </w:rPr>
      </w:pPr>
      <w:r w:rsidRPr="00B24967">
        <w:rPr>
          <w:sz w:val="28"/>
          <w:szCs w:val="28"/>
          <w:lang w:val="da-DK"/>
        </w:rPr>
        <w:t>a)  Hỗ trợ những người tổ chức: 40.000 đồng/người/ngày;</w:t>
      </w:r>
    </w:p>
    <w:p w:rsidR="00486CD4" w:rsidRPr="00B24967" w:rsidRDefault="00486CD4" w:rsidP="0002385D">
      <w:pPr>
        <w:tabs>
          <w:tab w:val="left" w:pos="1050"/>
        </w:tabs>
        <w:spacing w:before="120" w:after="120" w:line="340" w:lineRule="exact"/>
        <w:ind w:firstLine="709"/>
        <w:jc w:val="both"/>
        <w:rPr>
          <w:sz w:val="28"/>
          <w:szCs w:val="28"/>
          <w:lang w:val="da-DK"/>
        </w:rPr>
      </w:pPr>
      <w:r w:rsidRPr="00B24967">
        <w:rPr>
          <w:sz w:val="28"/>
          <w:szCs w:val="28"/>
          <w:lang w:val="da-DK"/>
        </w:rPr>
        <w:t>b) Bồi dưỡng người trực tiếp tham gia chiến dịch: 50.000 đồng/người/ngày. Thủ trưởng đơn vị được giao nhiệm vụ truyền thông quyết định số lượng người tham gia chiến dịch trong phạm vi dự toán được giao;</w:t>
      </w:r>
    </w:p>
    <w:p w:rsidR="00486CD4" w:rsidRPr="00C23DD1" w:rsidRDefault="00522FC1" w:rsidP="0002385D">
      <w:pPr>
        <w:tabs>
          <w:tab w:val="left" w:pos="990"/>
        </w:tabs>
        <w:spacing w:before="120" w:after="120" w:line="340" w:lineRule="exact"/>
        <w:ind w:firstLine="709"/>
        <w:jc w:val="both"/>
        <w:rPr>
          <w:spacing w:val="-4"/>
          <w:sz w:val="28"/>
          <w:szCs w:val="28"/>
          <w:lang w:val="da-DK"/>
        </w:rPr>
      </w:pPr>
      <w:r w:rsidRPr="00C23DD1">
        <w:rPr>
          <w:spacing w:val="-4"/>
          <w:sz w:val="28"/>
          <w:szCs w:val="28"/>
          <w:lang w:val="da-DK"/>
        </w:rPr>
        <w:t>c</w:t>
      </w:r>
      <w:r w:rsidR="00486CD4" w:rsidRPr="00C23DD1">
        <w:rPr>
          <w:spacing w:val="-4"/>
          <w:sz w:val="28"/>
          <w:szCs w:val="28"/>
          <w:lang w:val="da-DK"/>
        </w:rPr>
        <w:t>) Chi phí xăng xe hoặc thuê phương tiện, trang trí, ảnh tư liệu, thuê hội trường, phông, bạt, bàn, ghế, thiết bị loa, đài và các chi phí hợp lý khác. Thủ trưởng đơn vị được giao nhiệm vụ quyết định các nội dung chi phù hợp. Mức chi theo hợp đồng và chứng từ chi tiêu hợp pháp khác, trong phạm vi dự toán được duyệt.</w:t>
      </w:r>
    </w:p>
    <w:p w:rsidR="00486CD4" w:rsidRPr="00B24967" w:rsidRDefault="00646B60" w:rsidP="0002385D">
      <w:pPr>
        <w:tabs>
          <w:tab w:val="left" w:pos="990"/>
        </w:tabs>
        <w:spacing w:before="120" w:after="120" w:line="340" w:lineRule="exact"/>
        <w:ind w:firstLine="709"/>
        <w:jc w:val="both"/>
        <w:rPr>
          <w:sz w:val="28"/>
          <w:szCs w:val="28"/>
          <w:lang w:val="da-DK"/>
        </w:rPr>
      </w:pPr>
      <w:r w:rsidRPr="00B24967">
        <w:rPr>
          <w:sz w:val="28"/>
          <w:szCs w:val="28"/>
          <w:lang w:val="da-DK"/>
        </w:rPr>
        <w:lastRenderedPageBreak/>
        <w:t>5</w:t>
      </w:r>
      <w:r w:rsidR="00486CD4" w:rsidRPr="00B24967">
        <w:rPr>
          <w:sz w:val="28"/>
          <w:szCs w:val="28"/>
          <w:lang w:val="da-DK"/>
        </w:rPr>
        <w:t>. Chi tổ chức các cuộc thi tìm hiểu về chính sách, pháp luật, kiến thức liên quan đến Chương trình, bao gồm:</w:t>
      </w:r>
    </w:p>
    <w:p w:rsidR="00486CD4" w:rsidRPr="00B24967" w:rsidRDefault="00486CD4" w:rsidP="0002385D">
      <w:pPr>
        <w:tabs>
          <w:tab w:val="left" w:pos="990"/>
        </w:tabs>
        <w:spacing w:before="120" w:after="120" w:line="340" w:lineRule="exact"/>
        <w:ind w:firstLine="709"/>
        <w:jc w:val="both"/>
        <w:rPr>
          <w:sz w:val="28"/>
          <w:szCs w:val="28"/>
          <w:lang w:val="da-DK"/>
        </w:rPr>
      </w:pPr>
      <w:r w:rsidRPr="00B24967">
        <w:rPr>
          <w:sz w:val="28"/>
          <w:szCs w:val="28"/>
          <w:lang w:val="da-DK"/>
        </w:rPr>
        <w:t>a) Chi đăng báo và thông tin trên các phương tiện truyền thông để phát động và thông báo thể lệ cuộc thi: Thủ trưởng đơn vị được giao nhiệm vụ quyết định các nội dung chi phù hợp. Mức chi theo hợp đồng và chứng từ chi tiêu hợp pháp khác, trong phạm vi dự toán được giao</w:t>
      </w:r>
      <w:r w:rsidR="00023304" w:rsidRPr="00B24967">
        <w:rPr>
          <w:sz w:val="28"/>
          <w:szCs w:val="28"/>
          <w:lang w:val="da-DK"/>
        </w:rPr>
        <w:t xml:space="preserve"> và theo quy định về đấu thầu</w:t>
      </w:r>
      <w:r w:rsidRPr="00B24967">
        <w:rPr>
          <w:sz w:val="28"/>
          <w:szCs w:val="28"/>
          <w:lang w:val="da-DK"/>
        </w:rPr>
        <w:t>;</w:t>
      </w:r>
    </w:p>
    <w:p w:rsidR="008B6420" w:rsidRPr="00B24967" w:rsidRDefault="00486CD4" w:rsidP="00C23DD1">
      <w:pPr>
        <w:tabs>
          <w:tab w:val="left" w:pos="990"/>
        </w:tabs>
        <w:spacing w:before="120" w:after="120" w:line="340" w:lineRule="exact"/>
        <w:ind w:firstLine="709"/>
        <w:jc w:val="both"/>
        <w:rPr>
          <w:sz w:val="28"/>
          <w:szCs w:val="28"/>
        </w:rPr>
      </w:pPr>
      <w:r w:rsidRPr="00B24967">
        <w:rPr>
          <w:bCs/>
          <w:sz w:val="28"/>
          <w:szCs w:val="28"/>
          <w:lang w:val="nb-NO"/>
        </w:rPr>
        <w:t>b) Các khoản chi khác (</w:t>
      </w:r>
      <w:r w:rsidRPr="00B24967">
        <w:rPr>
          <w:bCs/>
          <w:i/>
          <w:sz w:val="28"/>
          <w:szCs w:val="28"/>
          <w:lang w:val="nb-NO"/>
        </w:rPr>
        <w:t>nếu có</w:t>
      </w:r>
      <w:r w:rsidRPr="00B24967">
        <w:rPr>
          <w:bCs/>
          <w:sz w:val="28"/>
          <w:szCs w:val="28"/>
          <w:lang w:val="nb-NO"/>
        </w:rPr>
        <w:t xml:space="preserve">) như: </w:t>
      </w:r>
      <w:r w:rsidR="00C23DD1">
        <w:rPr>
          <w:bCs/>
          <w:sz w:val="28"/>
          <w:szCs w:val="28"/>
          <w:lang w:val="nb-NO"/>
        </w:rPr>
        <w:t>X</w:t>
      </w:r>
      <w:r w:rsidRPr="00B24967">
        <w:rPr>
          <w:bCs/>
          <w:sz w:val="28"/>
          <w:szCs w:val="28"/>
          <w:lang w:val="nb-NO"/>
        </w:rPr>
        <w:t xml:space="preserve">ây dựng kịch bản; thuê hội trường và thiết bị phục vụ cuộc thi; thuê dẫn chương trình; chi biên soạn đề thi, đáp án, bồi dưỡng Ban giám khảo, Ban tổ chức; chi giải thưởng cho cá nhân, tập thể, </w:t>
      </w:r>
      <w:r w:rsidRPr="00B24967">
        <w:rPr>
          <w:sz w:val="28"/>
          <w:szCs w:val="28"/>
          <w:lang w:val="da-DK"/>
        </w:rPr>
        <w:t>bồi dưỡng cho người phục vụ, người dẫn chương trình (</w:t>
      </w:r>
      <w:r w:rsidRPr="00B24967">
        <w:rPr>
          <w:i/>
          <w:sz w:val="28"/>
          <w:szCs w:val="28"/>
          <w:lang w:val="da-DK"/>
        </w:rPr>
        <w:t>MC</w:t>
      </w:r>
      <w:r w:rsidRPr="00B24967">
        <w:rPr>
          <w:sz w:val="28"/>
          <w:szCs w:val="28"/>
          <w:lang w:val="da-DK"/>
        </w:rPr>
        <w:t>); văn phòng phẩm; hỗ trợ chi phí đi lại, tiền ăn, thuê phòng nghỉ cho người dự thi ở xa nơi tổ chức</w:t>
      </w:r>
      <w:r w:rsidRPr="00B24967">
        <w:rPr>
          <w:bCs/>
          <w:sz w:val="28"/>
          <w:szCs w:val="28"/>
          <w:lang w:val="nb-NO"/>
        </w:rPr>
        <w:t xml:space="preserve">: Theo quy định tại Thông tư số </w:t>
      </w:r>
      <w:r w:rsidR="00354B40" w:rsidRPr="00B24967">
        <w:rPr>
          <w:bCs/>
          <w:sz w:val="28"/>
          <w:szCs w:val="28"/>
          <w:lang w:val="nb-NO"/>
        </w:rPr>
        <w:t>56</w:t>
      </w:r>
      <w:r w:rsidRPr="00B24967">
        <w:rPr>
          <w:bCs/>
          <w:sz w:val="28"/>
          <w:szCs w:val="28"/>
          <w:lang w:val="nb-NO"/>
        </w:rPr>
        <w:t>/20</w:t>
      </w:r>
      <w:r w:rsidR="00354B40" w:rsidRPr="00B24967">
        <w:rPr>
          <w:bCs/>
          <w:sz w:val="28"/>
          <w:szCs w:val="28"/>
          <w:lang w:val="nb-NO"/>
        </w:rPr>
        <w:t>23</w:t>
      </w:r>
      <w:r w:rsidRPr="00B24967">
        <w:rPr>
          <w:bCs/>
          <w:sz w:val="28"/>
          <w:szCs w:val="28"/>
          <w:lang w:val="nb-NO"/>
        </w:rPr>
        <w:t>/TT-BTC</w:t>
      </w:r>
      <w:r w:rsidR="00B132A4" w:rsidRPr="00B24967">
        <w:rPr>
          <w:rStyle w:val="FootnoteReference"/>
          <w:bCs/>
          <w:sz w:val="28"/>
          <w:szCs w:val="28"/>
          <w:lang w:val="nb-NO"/>
        </w:rPr>
        <w:footnoteReference w:id="9"/>
      </w:r>
      <w:r w:rsidR="00A53925" w:rsidRPr="00B24967">
        <w:rPr>
          <w:bCs/>
          <w:sz w:val="28"/>
          <w:szCs w:val="28"/>
          <w:lang w:val="nb-NO"/>
        </w:rPr>
        <w:t xml:space="preserve"> </w:t>
      </w:r>
      <w:r w:rsidRPr="00B24967">
        <w:rPr>
          <w:bCs/>
          <w:sz w:val="28"/>
          <w:szCs w:val="28"/>
          <w:lang w:val="nb-NO"/>
        </w:rPr>
        <w:t xml:space="preserve">ngày </w:t>
      </w:r>
      <w:r w:rsidR="00354B40" w:rsidRPr="00B24967">
        <w:rPr>
          <w:bCs/>
          <w:sz w:val="28"/>
          <w:szCs w:val="28"/>
          <w:lang w:val="nb-NO"/>
        </w:rPr>
        <w:t>18</w:t>
      </w:r>
      <w:r w:rsidRPr="00B24967">
        <w:rPr>
          <w:bCs/>
          <w:sz w:val="28"/>
          <w:szCs w:val="28"/>
          <w:lang w:val="nb-NO"/>
        </w:rPr>
        <w:t xml:space="preserve"> tháng </w:t>
      </w:r>
      <w:r w:rsidR="00354B40" w:rsidRPr="00B24967">
        <w:rPr>
          <w:bCs/>
          <w:sz w:val="28"/>
          <w:szCs w:val="28"/>
          <w:lang w:val="nb-NO"/>
        </w:rPr>
        <w:t>8</w:t>
      </w:r>
      <w:r w:rsidRPr="00B24967">
        <w:rPr>
          <w:bCs/>
          <w:sz w:val="28"/>
          <w:szCs w:val="28"/>
          <w:lang w:val="nb-NO"/>
        </w:rPr>
        <w:t xml:space="preserve"> năm 20</w:t>
      </w:r>
      <w:r w:rsidR="00354B40" w:rsidRPr="00B24967">
        <w:rPr>
          <w:bCs/>
          <w:sz w:val="28"/>
          <w:szCs w:val="28"/>
          <w:lang w:val="nb-NO"/>
        </w:rPr>
        <w:t>23</w:t>
      </w:r>
      <w:r w:rsidRPr="00B24967">
        <w:rPr>
          <w:bCs/>
          <w:sz w:val="28"/>
          <w:szCs w:val="28"/>
          <w:lang w:val="nb-NO"/>
        </w:rPr>
        <w:t xml:space="preserve"> của Bộ Tài chính.</w:t>
      </w:r>
      <w:r w:rsidR="00EE4B7A" w:rsidRPr="00B24967">
        <w:rPr>
          <w:bCs/>
          <w:sz w:val="28"/>
          <w:szCs w:val="28"/>
          <w:lang w:val="nb-NO"/>
        </w:rPr>
        <w:t>/.</w:t>
      </w:r>
    </w:p>
    <w:sectPr w:rsidR="008B6420" w:rsidRPr="00B24967" w:rsidSect="00A16D5C">
      <w:pgSz w:w="11907" w:h="16840" w:code="9"/>
      <w:pgMar w:top="1134" w:right="1134" w:bottom="1134" w:left="1701" w:header="720" w:footer="3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997" w:rsidRDefault="008E2997" w:rsidP="007B589B">
      <w:r>
        <w:separator/>
      </w:r>
    </w:p>
  </w:endnote>
  <w:endnote w:type="continuationSeparator" w:id="0">
    <w:p w:rsidR="008E2997" w:rsidRDefault="008E2997" w:rsidP="007B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997" w:rsidRDefault="008E2997" w:rsidP="007B589B">
      <w:r>
        <w:separator/>
      </w:r>
    </w:p>
  </w:footnote>
  <w:footnote w:type="continuationSeparator" w:id="0">
    <w:p w:rsidR="008E2997" w:rsidRDefault="008E2997" w:rsidP="007B589B">
      <w:r>
        <w:continuationSeparator/>
      </w:r>
    </w:p>
  </w:footnote>
  <w:footnote w:id="1">
    <w:p w:rsidR="007C696E" w:rsidRDefault="007C696E">
      <w:pPr>
        <w:pStyle w:val="FootnoteText"/>
      </w:pPr>
      <w:r>
        <w:rPr>
          <w:rStyle w:val="FootnoteReference"/>
        </w:rPr>
        <w:footnoteRef/>
      </w:r>
      <w:r>
        <w:t xml:space="preserve"> Nghị quyết số 241/2019/NQ-HĐND ngày 11/7/2019 của Hội đồng nhân dân thành phố Đà Nẵng quy định mức chi cụ thể cho công tác đào tạo</w:t>
      </w:r>
      <w:r w:rsidR="00733233">
        <w:t>, bồi dưỡng cho cán bộ, công chức, viên chức trên địa bàn thành phố Đà N</w:t>
      </w:r>
      <w:r w:rsidR="003F6904">
        <w:t>ẵng, viết tắt là Nghị quyết số 241/2019/NQ-HĐND.</w:t>
      </w:r>
    </w:p>
  </w:footnote>
  <w:footnote w:id="2">
    <w:p w:rsidR="00506D6B" w:rsidRDefault="00506D6B">
      <w:pPr>
        <w:pStyle w:val="FootnoteText"/>
      </w:pPr>
      <w:r>
        <w:rPr>
          <w:rStyle w:val="FootnoteReference"/>
        </w:rPr>
        <w:footnoteRef/>
      </w:r>
      <w:r>
        <w:t xml:space="preserve"> Nghị quyết số 95/2017/NQ-HĐND ngày 07/7/2017 quy định mức chi công tác phí, chi tổ chức các cuộc hội nghị đối với các cơ quan nhà nước và đơn vị sự nghiệp công lập trên địa bàn thành phố Đà Nẵng</w:t>
      </w:r>
      <w:r w:rsidR="003F6904">
        <w:t>, viết tắt là Nghị quyết số 95/2017/NQ-HĐND.</w:t>
      </w:r>
    </w:p>
  </w:footnote>
  <w:footnote w:id="3">
    <w:p w:rsidR="003E442A" w:rsidRDefault="003E442A" w:rsidP="004819A6">
      <w:pPr>
        <w:pStyle w:val="FootnoteText"/>
        <w:jc w:val="both"/>
      </w:pPr>
      <w:r>
        <w:rPr>
          <w:rStyle w:val="FootnoteReference"/>
        </w:rPr>
        <w:footnoteRef/>
      </w:r>
      <w:r>
        <w:t xml:space="preserve"> </w:t>
      </w:r>
      <w:r w:rsidR="003335E4" w:rsidRPr="00C23DD1">
        <w:rPr>
          <w:spacing w:val="-6"/>
        </w:rPr>
        <w:t>Th</w:t>
      </w:r>
      <w:r w:rsidR="0002385D" w:rsidRPr="00C23DD1">
        <w:rPr>
          <w:spacing w:val="-6"/>
          <w:lang w:val="en-US"/>
        </w:rPr>
        <w:t>ô</w:t>
      </w:r>
      <w:r w:rsidR="003335E4" w:rsidRPr="00C23DD1">
        <w:rPr>
          <w:spacing w:val="-6"/>
        </w:rPr>
        <w:t>ng tư số 109/2016/TT-BTC ngày 30/6/2016 của Bộ Tài chính hướng dẫn quản lý, sử dụng và quyết toán kinh phí thực hiện các cuộc điều tra thống kê, tổng điều tra thống kê quốc gia, viết tắt là Thông tư số 109/2016/TT-BTC.</w:t>
      </w:r>
      <w:r w:rsidR="003335E4">
        <w:t xml:space="preserve"> </w:t>
      </w:r>
    </w:p>
  </w:footnote>
  <w:footnote w:id="4">
    <w:p w:rsidR="0074508F" w:rsidRDefault="0074508F">
      <w:pPr>
        <w:pStyle w:val="FootnoteText"/>
      </w:pPr>
      <w:r>
        <w:rPr>
          <w:rStyle w:val="FootnoteReference"/>
        </w:rPr>
        <w:footnoteRef/>
      </w:r>
      <w:r>
        <w:t xml:space="preserve"> </w:t>
      </w:r>
      <w:r w:rsidR="00E25A3E">
        <w:t xml:space="preserve">Thông tư số 37/2022/TT-BTC ngày 22/6/2022 của Bộ Tài chính sửa đổi, bổ sung khoản 9 Điều 3 và Mẫu số 01 kèm theo Thông tư số 109/2016/TT-BTC ngày 30/6/2016 của Bộ Tài chính hướng dẫn quản lý, sử dụng và quyết toán kinh phí thực hiện các cuộc điều tra thống kê, tổng điều tra thống kê quốc gia, viết tắt là </w:t>
      </w:r>
      <w:r w:rsidR="006C2F30">
        <w:t>Thông tư</w:t>
      </w:r>
      <w:r w:rsidR="00E25A3E">
        <w:t xml:space="preserve"> số 37/2022/TT-BTC</w:t>
      </w:r>
      <w:r w:rsidR="00CF162B">
        <w:t>.</w:t>
      </w:r>
    </w:p>
  </w:footnote>
  <w:footnote w:id="5">
    <w:p w:rsidR="00A657F2" w:rsidRDefault="00A657F2" w:rsidP="000A3FAB">
      <w:pPr>
        <w:pStyle w:val="FootnoteText"/>
        <w:jc w:val="both"/>
      </w:pPr>
      <w:r>
        <w:rPr>
          <w:rStyle w:val="FootnoteReference"/>
        </w:rPr>
        <w:footnoteRef/>
      </w:r>
      <w:r>
        <w:t xml:space="preserve"> </w:t>
      </w:r>
      <w:r w:rsidRPr="00535455">
        <w:rPr>
          <w:spacing w:val="-6"/>
        </w:rPr>
        <w:t>Thông tư số 03/2023/TT-BTC ngày 10/01/2023 của Bộ Tài chính Quy định lập dự toán, quản lý sử dụng và quyết toán kinh phí ngân sách nhà nước thực hiện nhiệm vụ khoa học và công nghệ, viết tắt là Thông tư số 03/2023/TT-BTC.</w:t>
      </w:r>
    </w:p>
  </w:footnote>
  <w:footnote w:id="6">
    <w:p w:rsidR="00D80406" w:rsidRDefault="00D80406" w:rsidP="00D80406">
      <w:pPr>
        <w:pStyle w:val="FootnoteText"/>
        <w:jc w:val="both"/>
      </w:pPr>
      <w:r>
        <w:rPr>
          <w:rStyle w:val="FootnoteReference"/>
        </w:rPr>
        <w:footnoteRef/>
      </w:r>
      <w:r>
        <w:t xml:space="preserve"> </w:t>
      </w:r>
      <w:r w:rsidRPr="00C23DD1">
        <w:rPr>
          <w:spacing w:val="-4"/>
        </w:rPr>
        <w:t>Thông tư số 03/2023/TT-BTC ngày 10/01/2023 của Bộ Tài chính Quy định lập dự toán, quản lý sử dụng và quyết toán kinh phí ngân sách nhà nước thực hiện nhiệm vụ khoa học và công nghệ, viết tắt là Thông tư số 03/2023/TT-BTC.</w:t>
      </w:r>
    </w:p>
  </w:footnote>
  <w:footnote w:id="7">
    <w:p w:rsidR="00CD0194" w:rsidRDefault="00CD0194" w:rsidP="00CD0194">
      <w:pPr>
        <w:pStyle w:val="FootnoteText"/>
        <w:jc w:val="both"/>
      </w:pPr>
      <w:r>
        <w:rPr>
          <w:rStyle w:val="FootnoteReference"/>
        </w:rPr>
        <w:footnoteRef/>
      </w:r>
      <w:r>
        <w:t xml:space="preserve"> </w:t>
      </w:r>
      <w:r w:rsidRPr="00C23DD1">
        <w:rPr>
          <w:spacing w:val="-4"/>
        </w:rPr>
        <w:t>Th</w:t>
      </w:r>
      <w:r w:rsidR="0002385D" w:rsidRPr="00C23DD1">
        <w:rPr>
          <w:spacing w:val="-4"/>
          <w:lang w:val="en-US"/>
        </w:rPr>
        <w:t>ô</w:t>
      </w:r>
      <w:r w:rsidRPr="00C23DD1">
        <w:rPr>
          <w:spacing w:val="-4"/>
        </w:rPr>
        <w:t>ng tư số 109/2016/TT-BTC ngày 30/6/2016 của Bộ Tài chính hướng dẫn quản lý, sử dụng và quyết toán kinh phí thực hiện các cuộc điều tra thống kê, tổng điều tra thống kê quốc gia, viết tắt là Thông tư số 109/2016/TT-BTC.</w:t>
      </w:r>
      <w:r>
        <w:t xml:space="preserve"> </w:t>
      </w:r>
    </w:p>
  </w:footnote>
  <w:footnote w:id="8">
    <w:p w:rsidR="00CD0194" w:rsidRDefault="00CD0194" w:rsidP="00CD0194">
      <w:pPr>
        <w:pStyle w:val="FootnoteText"/>
      </w:pPr>
      <w:r>
        <w:rPr>
          <w:rStyle w:val="FootnoteReference"/>
        </w:rPr>
        <w:footnoteRef/>
      </w:r>
      <w:r>
        <w:t xml:space="preserve"> Thông tư số 37/2022/TT-BTC ngày 22/6/2022 của Bộ Tài chính sửa đổi, bổ sung khoản 9 Điều 3 và Mẫu số 01 kèm theo Thông tư số 109/2016/TT-BTC ngày 30/6/2016 của Bộ Tài chính hướng dẫn quản lý, sử dụng và quyết toán kinh phí thực hiện các cuộc điều tra thống kê, tổng điều tra thống kê quốc gia, viết tắt là Thông tư số 37/2022/TT-BTC.</w:t>
      </w:r>
    </w:p>
  </w:footnote>
  <w:footnote w:id="9">
    <w:p w:rsidR="00B132A4" w:rsidRPr="009305B2" w:rsidRDefault="00B132A4" w:rsidP="00B132A4">
      <w:pPr>
        <w:pStyle w:val="FootnoteText"/>
        <w:jc w:val="both"/>
        <w:rPr>
          <w:color w:val="000000"/>
        </w:rPr>
      </w:pPr>
      <w:r w:rsidRPr="009305B2">
        <w:rPr>
          <w:rStyle w:val="FootnoteReference"/>
          <w:color w:val="000000"/>
        </w:rPr>
        <w:footnoteRef/>
      </w:r>
      <w:r w:rsidRPr="009305B2">
        <w:rPr>
          <w:color w:val="000000"/>
        </w:rPr>
        <w:t xml:space="preserve"> </w:t>
      </w:r>
      <w:r w:rsidRPr="009305B2">
        <w:rPr>
          <w:bCs/>
          <w:color w:val="000000"/>
          <w:lang w:val="nb-NO"/>
        </w:rPr>
        <w:t xml:space="preserve">Thông tư số 56/2023/TT-BTC </w:t>
      </w:r>
      <w:r w:rsidRPr="009305B2">
        <w:rPr>
          <w:rStyle w:val="FootnoteReference"/>
          <w:bCs/>
          <w:color w:val="000000"/>
          <w:lang w:val="nb-NO"/>
        </w:rPr>
        <w:footnoteRef/>
      </w:r>
      <w:r w:rsidRPr="009305B2">
        <w:rPr>
          <w:bCs/>
          <w:color w:val="000000"/>
          <w:lang w:val="nb-NO"/>
        </w:rPr>
        <w:t>ngày 18 tháng 8 năm 2023 của Bộ Tài chính quy định việc lập dự toán, quản lý, sử dụng và quyết toán kinh phí ngân sách nhà nước bảo đảm cho công tác phổ biến, giáo dục pháp luật và chuẩn tiếp cận pháp luật và h</w:t>
      </w:r>
      <w:r w:rsidR="00F26801">
        <w:rPr>
          <w:bCs/>
          <w:color w:val="000000"/>
          <w:lang w:val="nb-NO"/>
        </w:rPr>
        <w:t>òa</w:t>
      </w:r>
      <w:r w:rsidRPr="009305B2">
        <w:rPr>
          <w:bCs/>
          <w:color w:val="000000"/>
          <w:lang w:val="nb-NO"/>
        </w:rPr>
        <w:t xml:space="preserve"> giải ở cơ sở</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B2F" w:rsidRDefault="00281B2F" w:rsidP="00A92D1A">
    <w:pPr>
      <w:pStyle w:val="Header"/>
      <w:jc w:val="center"/>
    </w:pPr>
    <w:r>
      <w:fldChar w:fldCharType="begin"/>
    </w:r>
    <w:r>
      <w:instrText xml:space="preserve"> PAGE   \* MERGEFORMAT </w:instrText>
    </w:r>
    <w:r>
      <w:fldChar w:fldCharType="separate"/>
    </w:r>
    <w:r w:rsidR="00A16D5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FAA"/>
    <w:multiLevelType w:val="hybridMultilevel"/>
    <w:tmpl w:val="E982B9C4"/>
    <w:lvl w:ilvl="0" w:tplc="4F36332E">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028141A4"/>
    <w:multiLevelType w:val="hybridMultilevel"/>
    <w:tmpl w:val="64E289CE"/>
    <w:lvl w:ilvl="0" w:tplc="575E0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C61B15"/>
    <w:multiLevelType w:val="hybridMultilevel"/>
    <w:tmpl w:val="1AA699FC"/>
    <w:lvl w:ilvl="0" w:tplc="6BECBCC4">
      <w:start w:val="1"/>
      <w:numFmt w:val="lowerLetter"/>
      <w:lvlText w:val="%1)"/>
      <w:lvlJc w:val="left"/>
      <w:pPr>
        <w:ind w:left="1564" w:hanging="930"/>
      </w:pPr>
      <w:rPr>
        <w:rFonts w:hint="default"/>
      </w:rPr>
    </w:lvl>
    <w:lvl w:ilvl="1" w:tplc="042A0019" w:tentative="1">
      <w:start w:val="1"/>
      <w:numFmt w:val="lowerLetter"/>
      <w:lvlText w:val="%2."/>
      <w:lvlJc w:val="left"/>
      <w:pPr>
        <w:ind w:left="1714" w:hanging="360"/>
      </w:pPr>
    </w:lvl>
    <w:lvl w:ilvl="2" w:tplc="042A001B" w:tentative="1">
      <w:start w:val="1"/>
      <w:numFmt w:val="lowerRoman"/>
      <w:lvlText w:val="%3."/>
      <w:lvlJc w:val="right"/>
      <w:pPr>
        <w:ind w:left="2434" w:hanging="180"/>
      </w:pPr>
    </w:lvl>
    <w:lvl w:ilvl="3" w:tplc="042A000F" w:tentative="1">
      <w:start w:val="1"/>
      <w:numFmt w:val="decimal"/>
      <w:lvlText w:val="%4."/>
      <w:lvlJc w:val="left"/>
      <w:pPr>
        <w:ind w:left="3154" w:hanging="360"/>
      </w:pPr>
    </w:lvl>
    <w:lvl w:ilvl="4" w:tplc="042A0019" w:tentative="1">
      <w:start w:val="1"/>
      <w:numFmt w:val="lowerLetter"/>
      <w:lvlText w:val="%5."/>
      <w:lvlJc w:val="left"/>
      <w:pPr>
        <w:ind w:left="3874" w:hanging="360"/>
      </w:pPr>
    </w:lvl>
    <w:lvl w:ilvl="5" w:tplc="042A001B" w:tentative="1">
      <w:start w:val="1"/>
      <w:numFmt w:val="lowerRoman"/>
      <w:lvlText w:val="%6."/>
      <w:lvlJc w:val="right"/>
      <w:pPr>
        <w:ind w:left="4594" w:hanging="180"/>
      </w:pPr>
    </w:lvl>
    <w:lvl w:ilvl="6" w:tplc="042A000F" w:tentative="1">
      <w:start w:val="1"/>
      <w:numFmt w:val="decimal"/>
      <w:lvlText w:val="%7."/>
      <w:lvlJc w:val="left"/>
      <w:pPr>
        <w:ind w:left="5314" w:hanging="360"/>
      </w:pPr>
    </w:lvl>
    <w:lvl w:ilvl="7" w:tplc="042A0019" w:tentative="1">
      <w:start w:val="1"/>
      <w:numFmt w:val="lowerLetter"/>
      <w:lvlText w:val="%8."/>
      <w:lvlJc w:val="left"/>
      <w:pPr>
        <w:ind w:left="6034" w:hanging="360"/>
      </w:pPr>
    </w:lvl>
    <w:lvl w:ilvl="8" w:tplc="042A001B" w:tentative="1">
      <w:start w:val="1"/>
      <w:numFmt w:val="lowerRoman"/>
      <w:lvlText w:val="%9."/>
      <w:lvlJc w:val="right"/>
      <w:pPr>
        <w:ind w:left="6754" w:hanging="180"/>
      </w:pPr>
    </w:lvl>
  </w:abstractNum>
  <w:abstractNum w:abstractNumId="3" w15:restartNumberingAfterBreak="0">
    <w:nsid w:val="048635CE"/>
    <w:multiLevelType w:val="hybridMultilevel"/>
    <w:tmpl w:val="370E7EEC"/>
    <w:lvl w:ilvl="0" w:tplc="51BC07B6">
      <w:start w:val="1"/>
      <w:numFmt w:val="lowerLetter"/>
      <w:lvlText w:val="%1)"/>
      <w:lvlJc w:val="left"/>
      <w:pPr>
        <w:ind w:left="1714" w:hanging="100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15:restartNumberingAfterBreak="0">
    <w:nsid w:val="053E5726"/>
    <w:multiLevelType w:val="hybridMultilevel"/>
    <w:tmpl w:val="B884458A"/>
    <w:lvl w:ilvl="0" w:tplc="6466F1A4">
      <w:start w:val="1"/>
      <w:numFmt w:val="lowerLetter"/>
      <w:lvlText w:val="%1)"/>
      <w:lvlJc w:val="left"/>
      <w:pPr>
        <w:ind w:left="1354" w:hanging="360"/>
      </w:pPr>
      <w:rPr>
        <w:rFonts w:hint="default"/>
      </w:rPr>
    </w:lvl>
    <w:lvl w:ilvl="1" w:tplc="042A0019" w:tentative="1">
      <w:start w:val="1"/>
      <w:numFmt w:val="lowerLetter"/>
      <w:lvlText w:val="%2."/>
      <w:lvlJc w:val="left"/>
      <w:pPr>
        <w:ind w:left="2074" w:hanging="360"/>
      </w:pPr>
    </w:lvl>
    <w:lvl w:ilvl="2" w:tplc="042A001B" w:tentative="1">
      <w:start w:val="1"/>
      <w:numFmt w:val="lowerRoman"/>
      <w:lvlText w:val="%3."/>
      <w:lvlJc w:val="right"/>
      <w:pPr>
        <w:ind w:left="2794" w:hanging="180"/>
      </w:pPr>
    </w:lvl>
    <w:lvl w:ilvl="3" w:tplc="042A000F" w:tentative="1">
      <w:start w:val="1"/>
      <w:numFmt w:val="decimal"/>
      <w:lvlText w:val="%4."/>
      <w:lvlJc w:val="left"/>
      <w:pPr>
        <w:ind w:left="3514" w:hanging="360"/>
      </w:pPr>
    </w:lvl>
    <w:lvl w:ilvl="4" w:tplc="042A0019" w:tentative="1">
      <w:start w:val="1"/>
      <w:numFmt w:val="lowerLetter"/>
      <w:lvlText w:val="%5."/>
      <w:lvlJc w:val="left"/>
      <w:pPr>
        <w:ind w:left="4234" w:hanging="360"/>
      </w:pPr>
    </w:lvl>
    <w:lvl w:ilvl="5" w:tplc="042A001B" w:tentative="1">
      <w:start w:val="1"/>
      <w:numFmt w:val="lowerRoman"/>
      <w:lvlText w:val="%6."/>
      <w:lvlJc w:val="right"/>
      <w:pPr>
        <w:ind w:left="4954" w:hanging="180"/>
      </w:pPr>
    </w:lvl>
    <w:lvl w:ilvl="6" w:tplc="042A000F" w:tentative="1">
      <w:start w:val="1"/>
      <w:numFmt w:val="decimal"/>
      <w:lvlText w:val="%7."/>
      <w:lvlJc w:val="left"/>
      <w:pPr>
        <w:ind w:left="5674" w:hanging="360"/>
      </w:pPr>
    </w:lvl>
    <w:lvl w:ilvl="7" w:tplc="042A0019" w:tentative="1">
      <w:start w:val="1"/>
      <w:numFmt w:val="lowerLetter"/>
      <w:lvlText w:val="%8."/>
      <w:lvlJc w:val="left"/>
      <w:pPr>
        <w:ind w:left="6394" w:hanging="360"/>
      </w:pPr>
    </w:lvl>
    <w:lvl w:ilvl="8" w:tplc="042A001B" w:tentative="1">
      <w:start w:val="1"/>
      <w:numFmt w:val="lowerRoman"/>
      <w:lvlText w:val="%9."/>
      <w:lvlJc w:val="right"/>
      <w:pPr>
        <w:ind w:left="7114" w:hanging="180"/>
      </w:pPr>
    </w:lvl>
  </w:abstractNum>
  <w:abstractNum w:abstractNumId="5" w15:restartNumberingAfterBreak="0">
    <w:nsid w:val="05652900"/>
    <w:multiLevelType w:val="hybridMultilevel"/>
    <w:tmpl w:val="29D6439C"/>
    <w:lvl w:ilvl="0" w:tplc="3CF00EE6">
      <w:start w:val="1"/>
      <w:numFmt w:val="lowerLetter"/>
      <w:lvlText w:val="%1)"/>
      <w:lvlJc w:val="left"/>
      <w:pPr>
        <w:ind w:left="1524" w:hanging="900"/>
      </w:pPr>
      <w:rPr>
        <w:rFonts w:ascii="Times New Roman" w:eastAsia="Times New Roman" w:hAnsi="Times New Roman" w:cs="Times New Roman"/>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6" w15:restartNumberingAfterBreak="0">
    <w:nsid w:val="05C63439"/>
    <w:multiLevelType w:val="hybridMultilevel"/>
    <w:tmpl w:val="18527360"/>
    <w:lvl w:ilvl="0" w:tplc="11648DE6">
      <w:start w:val="1"/>
      <w:numFmt w:val="bullet"/>
      <w:lvlText w:val="-"/>
      <w:lvlJc w:val="left"/>
      <w:pPr>
        <w:ind w:left="1639" w:hanging="360"/>
      </w:pPr>
      <w:rPr>
        <w:rFonts w:ascii="Times New Roman" w:eastAsia="Times New Roman" w:hAnsi="Times New Roman" w:cs="Times New Roman" w:hint="default"/>
      </w:rPr>
    </w:lvl>
    <w:lvl w:ilvl="1" w:tplc="042A0003" w:tentative="1">
      <w:start w:val="1"/>
      <w:numFmt w:val="bullet"/>
      <w:lvlText w:val="o"/>
      <w:lvlJc w:val="left"/>
      <w:pPr>
        <w:ind w:left="2359" w:hanging="360"/>
      </w:pPr>
      <w:rPr>
        <w:rFonts w:ascii="Courier New" w:hAnsi="Courier New" w:cs="Courier New" w:hint="default"/>
      </w:rPr>
    </w:lvl>
    <w:lvl w:ilvl="2" w:tplc="042A0005" w:tentative="1">
      <w:start w:val="1"/>
      <w:numFmt w:val="bullet"/>
      <w:lvlText w:val=""/>
      <w:lvlJc w:val="left"/>
      <w:pPr>
        <w:ind w:left="3079" w:hanging="360"/>
      </w:pPr>
      <w:rPr>
        <w:rFonts w:ascii="Wingdings" w:hAnsi="Wingdings" w:hint="default"/>
      </w:rPr>
    </w:lvl>
    <w:lvl w:ilvl="3" w:tplc="042A0001" w:tentative="1">
      <w:start w:val="1"/>
      <w:numFmt w:val="bullet"/>
      <w:lvlText w:val=""/>
      <w:lvlJc w:val="left"/>
      <w:pPr>
        <w:ind w:left="3799" w:hanging="360"/>
      </w:pPr>
      <w:rPr>
        <w:rFonts w:ascii="Symbol" w:hAnsi="Symbol" w:hint="default"/>
      </w:rPr>
    </w:lvl>
    <w:lvl w:ilvl="4" w:tplc="042A0003" w:tentative="1">
      <w:start w:val="1"/>
      <w:numFmt w:val="bullet"/>
      <w:lvlText w:val="o"/>
      <w:lvlJc w:val="left"/>
      <w:pPr>
        <w:ind w:left="4519" w:hanging="360"/>
      </w:pPr>
      <w:rPr>
        <w:rFonts w:ascii="Courier New" w:hAnsi="Courier New" w:cs="Courier New" w:hint="default"/>
      </w:rPr>
    </w:lvl>
    <w:lvl w:ilvl="5" w:tplc="042A0005" w:tentative="1">
      <w:start w:val="1"/>
      <w:numFmt w:val="bullet"/>
      <w:lvlText w:val=""/>
      <w:lvlJc w:val="left"/>
      <w:pPr>
        <w:ind w:left="5239" w:hanging="360"/>
      </w:pPr>
      <w:rPr>
        <w:rFonts w:ascii="Wingdings" w:hAnsi="Wingdings" w:hint="default"/>
      </w:rPr>
    </w:lvl>
    <w:lvl w:ilvl="6" w:tplc="042A0001" w:tentative="1">
      <w:start w:val="1"/>
      <w:numFmt w:val="bullet"/>
      <w:lvlText w:val=""/>
      <w:lvlJc w:val="left"/>
      <w:pPr>
        <w:ind w:left="5959" w:hanging="360"/>
      </w:pPr>
      <w:rPr>
        <w:rFonts w:ascii="Symbol" w:hAnsi="Symbol" w:hint="default"/>
      </w:rPr>
    </w:lvl>
    <w:lvl w:ilvl="7" w:tplc="042A0003" w:tentative="1">
      <w:start w:val="1"/>
      <w:numFmt w:val="bullet"/>
      <w:lvlText w:val="o"/>
      <w:lvlJc w:val="left"/>
      <w:pPr>
        <w:ind w:left="6679" w:hanging="360"/>
      </w:pPr>
      <w:rPr>
        <w:rFonts w:ascii="Courier New" w:hAnsi="Courier New" w:cs="Courier New" w:hint="default"/>
      </w:rPr>
    </w:lvl>
    <w:lvl w:ilvl="8" w:tplc="042A0005" w:tentative="1">
      <w:start w:val="1"/>
      <w:numFmt w:val="bullet"/>
      <w:lvlText w:val=""/>
      <w:lvlJc w:val="left"/>
      <w:pPr>
        <w:ind w:left="7399" w:hanging="360"/>
      </w:pPr>
      <w:rPr>
        <w:rFonts w:ascii="Wingdings" w:hAnsi="Wingdings" w:hint="default"/>
      </w:rPr>
    </w:lvl>
  </w:abstractNum>
  <w:abstractNum w:abstractNumId="7" w15:restartNumberingAfterBreak="0">
    <w:nsid w:val="06051F7A"/>
    <w:multiLevelType w:val="hybridMultilevel"/>
    <w:tmpl w:val="0D7496C8"/>
    <w:lvl w:ilvl="0" w:tplc="E42061DE">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05246"/>
    <w:multiLevelType w:val="hybridMultilevel"/>
    <w:tmpl w:val="1758DAA4"/>
    <w:lvl w:ilvl="0" w:tplc="5AD2B102">
      <w:start w:val="1"/>
      <w:numFmt w:val="decimal"/>
      <w:lvlText w:val="%1."/>
      <w:lvlJc w:val="left"/>
      <w:pPr>
        <w:ind w:left="1594" w:hanging="900"/>
      </w:pPr>
      <w:rPr>
        <w:rFonts w:hint="default"/>
      </w:rPr>
    </w:lvl>
    <w:lvl w:ilvl="1" w:tplc="042A0019" w:tentative="1">
      <w:start w:val="1"/>
      <w:numFmt w:val="lowerLetter"/>
      <w:lvlText w:val="%2."/>
      <w:lvlJc w:val="left"/>
      <w:pPr>
        <w:ind w:left="1774" w:hanging="360"/>
      </w:pPr>
    </w:lvl>
    <w:lvl w:ilvl="2" w:tplc="042A001B" w:tentative="1">
      <w:start w:val="1"/>
      <w:numFmt w:val="lowerRoman"/>
      <w:lvlText w:val="%3."/>
      <w:lvlJc w:val="right"/>
      <w:pPr>
        <w:ind w:left="2494" w:hanging="180"/>
      </w:pPr>
    </w:lvl>
    <w:lvl w:ilvl="3" w:tplc="042A000F" w:tentative="1">
      <w:start w:val="1"/>
      <w:numFmt w:val="decimal"/>
      <w:lvlText w:val="%4."/>
      <w:lvlJc w:val="left"/>
      <w:pPr>
        <w:ind w:left="3214" w:hanging="360"/>
      </w:pPr>
    </w:lvl>
    <w:lvl w:ilvl="4" w:tplc="042A0019" w:tentative="1">
      <w:start w:val="1"/>
      <w:numFmt w:val="lowerLetter"/>
      <w:lvlText w:val="%5."/>
      <w:lvlJc w:val="left"/>
      <w:pPr>
        <w:ind w:left="3934" w:hanging="360"/>
      </w:pPr>
    </w:lvl>
    <w:lvl w:ilvl="5" w:tplc="042A001B" w:tentative="1">
      <w:start w:val="1"/>
      <w:numFmt w:val="lowerRoman"/>
      <w:lvlText w:val="%6."/>
      <w:lvlJc w:val="right"/>
      <w:pPr>
        <w:ind w:left="4654" w:hanging="180"/>
      </w:pPr>
    </w:lvl>
    <w:lvl w:ilvl="6" w:tplc="042A000F" w:tentative="1">
      <w:start w:val="1"/>
      <w:numFmt w:val="decimal"/>
      <w:lvlText w:val="%7."/>
      <w:lvlJc w:val="left"/>
      <w:pPr>
        <w:ind w:left="5374" w:hanging="360"/>
      </w:pPr>
    </w:lvl>
    <w:lvl w:ilvl="7" w:tplc="042A0019" w:tentative="1">
      <w:start w:val="1"/>
      <w:numFmt w:val="lowerLetter"/>
      <w:lvlText w:val="%8."/>
      <w:lvlJc w:val="left"/>
      <w:pPr>
        <w:ind w:left="6094" w:hanging="360"/>
      </w:pPr>
    </w:lvl>
    <w:lvl w:ilvl="8" w:tplc="042A001B" w:tentative="1">
      <w:start w:val="1"/>
      <w:numFmt w:val="lowerRoman"/>
      <w:lvlText w:val="%9."/>
      <w:lvlJc w:val="right"/>
      <w:pPr>
        <w:ind w:left="6814" w:hanging="180"/>
      </w:pPr>
    </w:lvl>
  </w:abstractNum>
  <w:abstractNum w:abstractNumId="9" w15:restartNumberingAfterBreak="0">
    <w:nsid w:val="0663348F"/>
    <w:multiLevelType w:val="hybridMultilevel"/>
    <w:tmpl w:val="51FA6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F178B1"/>
    <w:multiLevelType w:val="hybridMultilevel"/>
    <w:tmpl w:val="F46EAD5C"/>
    <w:lvl w:ilvl="0" w:tplc="3EFCAC64">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1" w15:restartNumberingAfterBreak="0">
    <w:nsid w:val="07950A23"/>
    <w:multiLevelType w:val="hybridMultilevel"/>
    <w:tmpl w:val="CFF8F3A8"/>
    <w:lvl w:ilvl="0" w:tplc="B58645A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E33732"/>
    <w:multiLevelType w:val="hybridMultilevel"/>
    <w:tmpl w:val="0B40D0EC"/>
    <w:lvl w:ilvl="0" w:tplc="DFB85A56">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A41BB"/>
    <w:multiLevelType w:val="hybridMultilevel"/>
    <w:tmpl w:val="D05880A8"/>
    <w:lvl w:ilvl="0" w:tplc="32847BC0">
      <w:start w:val="1"/>
      <w:numFmt w:val="lowerLetter"/>
      <w:lvlText w:val="%1)"/>
      <w:lvlJc w:val="left"/>
      <w:pPr>
        <w:ind w:left="1354" w:hanging="360"/>
      </w:pPr>
      <w:rPr>
        <w:rFonts w:hint="default"/>
      </w:rPr>
    </w:lvl>
    <w:lvl w:ilvl="1" w:tplc="042A0019" w:tentative="1">
      <w:start w:val="1"/>
      <w:numFmt w:val="lowerLetter"/>
      <w:lvlText w:val="%2."/>
      <w:lvlJc w:val="left"/>
      <w:pPr>
        <w:ind w:left="2074" w:hanging="360"/>
      </w:pPr>
    </w:lvl>
    <w:lvl w:ilvl="2" w:tplc="042A001B" w:tentative="1">
      <w:start w:val="1"/>
      <w:numFmt w:val="lowerRoman"/>
      <w:lvlText w:val="%3."/>
      <w:lvlJc w:val="right"/>
      <w:pPr>
        <w:ind w:left="2794" w:hanging="180"/>
      </w:pPr>
    </w:lvl>
    <w:lvl w:ilvl="3" w:tplc="042A000F" w:tentative="1">
      <w:start w:val="1"/>
      <w:numFmt w:val="decimal"/>
      <w:lvlText w:val="%4."/>
      <w:lvlJc w:val="left"/>
      <w:pPr>
        <w:ind w:left="3514" w:hanging="360"/>
      </w:pPr>
    </w:lvl>
    <w:lvl w:ilvl="4" w:tplc="042A0019" w:tentative="1">
      <w:start w:val="1"/>
      <w:numFmt w:val="lowerLetter"/>
      <w:lvlText w:val="%5."/>
      <w:lvlJc w:val="left"/>
      <w:pPr>
        <w:ind w:left="4234" w:hanging="360"/>
      </w:pPr>
    </w:lvl>
    <w:lvl w:ilvl="5" w:tplc="042A001B" w:tentative="1">
      <w:start w:val="1"/>
      <w:numFmt w:val="lowerRoman"/>
      <w:lvlText w:val="%6."/>
      <w:lvlJc w:val="right"/>
      <w:pPr>
        <w:ind w:left="4954" w:hanging="180"/>
      </w:pPr>
    </w:lvl>
    <w:lvl w:ilvl="6" w:tplc="042A000F" w:tentative="1">
      <w:start w:val="1"/>
      <w:numFmt w:val="decimal"/>
      <w:lvlText w:val="%7."/>
      <w:lvlJc w:val="left"/>
      <w:pPr>
        <w:ind w:left="5674" w:hanging="360"/>
      </w:pPr>
    </w:lvl>
    <w:lvl w:ilvl="7" w:tplc="042A0019" w:tentative="1">
      <w:start w:val="1"/>
      <w:numFmt w:val="lowerLetter"/>
      <w:lvlText w:val="%8."/>
      <w:lvlJc w:val="left"/>
      <w:pPr>
        <w:ind w:left="6394" w:hanging="360"/>
      </w:pPr>
    </w:lvl>
    <w:lvl w:ilvl="8" w:tplc="042A001B" w:tentative="1">
      <w:start w:val="1"/>
      <w:numFmt w:val="lowerRoman"/>
      <w:lvlText w:val="%9."/>
      <w:lvlJc w:val="right"/>
      <w:pPr>
        <w:ind w:left="7114" w:hanging="180"/>
      </w:pPr>
    </w:lvl>
  </w:abstractNum>
  <w:abstractNum w:abstractNumId="14" w15:restartNumberingAfterBreak="0">
    <w:nsid w:val="0BBD030F"/>
    <w:multiLevelType w:val="hybridMultilevel"/>
    <w:tmpl w:val="8E5CC87E"/>
    <w:lvl w:ilvl="0" w:tplc="670EF5F0">
      <w:start w:val="1"/>
      <w:numFmt w:val="decimal"/>
      <w:lvlText w:val="%1."/>
      <w:lvlJc w:val="left"/>
      <w:pPr>
        <w:ind w:left="1170" w:hanging="360"/>
      </w:pPr>
      <w:rPr>
        <w:rFonts w:hint="default"/>
        <w:b w:val="0"/>
      </w:rPr>
    </w:lvl>
    <w:lvl w:ilvl="1" w:tplc="042A0019" w:tentative="1">
      <w:start w:val="1"/>
      <w:numFmt w:val="lowerLetter"/>
      <w:lvlText w:val="%2."/>
      <w:lvlJc w:val="left"/>
      <w:pPr>
        <w:ind w:left="1890" w:hanging="360"/>
      </w:pPr>
    </w:lvl>
    <w:lvl w:ilvl="2" w:tplc="042A001B" w:tentative="1">
      <w:start w:val="1"/>
      <w:numFmt w:val="lowerRoman"/>
      <w:lvlText w:val="%3."/>
      <w:lvlJc w:val="right"/>
      <w:pPr>
        <w:ind w:left="2610" w:hanging="180"/>
      </w:pPr>
    </w:lvl>
    <w:lvl w:ilvl="3" w:tplc="042A000F" w:tentative="1">
      <w:start w:val="1"/>
      <w:numFmt w:val="decimal"/>
      <w:lvlText w:val="%4."/>
      <w:lvlJc w:val="left"/>
      <w:pPr>
        <w:ind w:left="3330" w:hanging="360"/>
      </w:pPr>
    </w:lvl>
    <w:lvl w:ilvl="4" w:tplc="042A0019" w:tentative="1">
      <w:start w:val="1"/>
      <w:numFmt w:val="lowerLetter"/>
      <w:lvlText w:val="%5."/>
      <w:lvlJc w:val="left"/>
      <w:pPr>
        <w:ind w:left="4050" w:hanging="360"/>
      </w:pPr>
    </w:lvl>
    <w:lvl w:ilvl="5" w:tplc="042A001B" w:tentative="1">
      <w:start w:val="1"/>
      <w:numFmt w:val="lowerRoman"/>
      <w:lvlText w:val="%6."/>
      <w:lvlJc w:val="right"/>
      <w:pPr>
        <w:ind w:left="4770" w:hanging="180"/>
      </w:pPr>
    </w:lvl>
    <w:lvl w:ilvl="6" w:tplc="042A000F" w:tentative="1">
      <w:start w:val="1"/>
      <w:numFmt w:val="decimal"/>
      <w:lvlText w:val="%7."/>
      <w:lvlJc w:val="left"/>
      <w:pPr>
        <w:ind w:left="5490" w:hanging="360"/>
      </w:pPr>
    </w:lvl>
    <w:lvl w:ilvl="7" w:tplc="042A0019" w:tentative="1">
      <w:start w:val="1"/>
      <w:numFmt w:val="lowerLetter"/>
      <w:lvlText w:val="%8."/>
      <w:lvlJc w:val="left"/>
      <w:pPr>
        <w:ind w:left="6210" w:hanging="360"/>
      </w:pPr>
    </w:lvl>
    <w:lvl w:ilvl="8" w:tplc="042A001B" w:tentative="1">
      <w:start w:val="1"/>
      <w:numFmt w:val="lowerRoman"/>
      <w:lvlText w:val="%9."/>
      <w:lvlJc w:val="right"/>
      <w:pPr>
        <w:ind w:left="6930" w:hanging="180"/>
      </w:pPr>
    </w:lvl>
  </w:abstractNum>
  <w:abstractNum w:abstractNumId="15" w15:restartNumberingAfterBreak="0">
    <w:nsid w:val="0D01148B"/>
    <w:multiLevelType w:val="hybridMultilevel"/>
    <w:tmpl w:val="E5D0164A"/>
    <w:lvl w:ilvl="0" w:tplc="4FB074C4">
      <w:start w:val="1"/>
      <w:numFmt w:val="decimal"/>
      <w:lvlText w:val="%1."/>
      <w:lvlJc w:val="left"/>
      <w:pPr>
        <w:ind w:left="994" w:hanging="360"/>
      </w:pPr>
      <w:rPr>
        <w:rFonts w:hint="default"/>
      </w:rPr>
    </w:lvl>
    <w:lvl w:ilvl="1" w:tplc="042A0019" w:tentative="1">
      <w:start w:val="1"/>
      <w:numFmt w:val="lowerLetter"/>
      <w:lvlText w:val="%2."/>
      <w:lvlJc w:val="left"/>
      <w:pPr>
        <w:ind w:left="1714" w:hanging="360"/>
      </w:pPr>
    </w:lvl>
    <w:lvl w:ilvl="2" w:tplc="042A001B" w:tentative="1">
      <w:start w:val="1"/>
      <w:numFmt w:val="lowerRoman"/>
      <w:lvlText w:val="%3."/>
      <w:lvlJc w:val="right"/>
      <w:pPr>
        <w:ind w:left="2434" w:hanging="180"/>
      </w:pPr>
    </w:lvl>
    <w:lvl w:ilvl="3" w:tplc="042A000F" w:tentative="1">
      <w:start w:val="1"/>
      <w:numFmt w:val="decimal"/>
      <w:lvlText w:val="%4."/>
      <w:lvlJc w:val="left"/>
      <w:pPr>
        <w:ind w:left="3154" w:hanging="360"/>
      </w:pPr>
    </w:lvl>
    <w:lvl w:ilvl="4" w:tplc="042A0019" w:tentative="1">
      <w:start w:val="1"/>
      <w:numFmt w:val="lowerLetter"/>
      <w:lvlText w:val="%5."/>
      <w:lvlJc w:val="left"/>
      <w:pPr>
        <w:ind w:left="3874" w:hanging="360"/>
      </w:pPr>
    </w:lvl>
    <w:lvl w:ilvl="5" w:tplc="042A001B" w:tentative="1">
      <w:start w:val="1"/>
      <w:numFmt w:val="lowerRoman"/>
      <w:lvlText w:val="%6."/>
      <w:lvlJc w:val="right"/>
      <w:pPr>
        <w:ind w:left="4594" w:hanging="180"/>
      </w:pPr>
    </w:lvl>
    <w:lvl w:ilvl="6" w:tplc="042A000F" w:tentative="1">
      <w:start w:val="1"/>
      <w:numFmt w:val="decimal"/>
      <w:lvlText w:val="%7."/>
      <w:lvlJc w:val="left"/>
      <w:pPr>
        <w:ind w:left="5314" w:hanging="360"/>
      </w:pPr>
    </w:lvl>
    <w:lvl w:ilvl="7" w:tplc="042A0019" w:tentative="1">
      <w:start w:val="1"/>
      <w:numFmt w:val="lowerLetter"/>
      <w:lvlText w:val="%8."/>
      <w:lvlJc w:val="left"/>
      <w:pPr>
        <w:ind w:left="6034" w:hanging="360"/>
      </w:pPr>
    </w:lvl>
    <w:lvl w:ilvl="8" w:tplc="042A001B" w:tentative="1">
      <w:start w:val="1"/>
      <w:numFmt w:val="lowerRoman"/>
      <w:lvlText w:val="%9."/>
      <w:lvlJc w:val="right"/>
      <w:pPr>
        <w:ind w:left="6754" w:hanging="180"/>
      </w:pPr>
    </w:lvl>
  </w:abstractNum>
  <w:abstractNum w:abstractNumId="16" w15:restartNumberingAfterBreak="0">
    <w:nsid w:val="0D825A75"/>
    <w:multiLevelType w:val="multilevel"/>
    <w:tmpl w:val="F212566E"/>
    <w:lvl w:ilvl="0">
      <w:start w:val="1"/>
      <w:numFmt w:val="decimal"/>
      <w:lvlText w:val="%1"/>
      <w:lvlJc w:val="left"/>
      <w:pPr>
        <w:ind w:left="675" w:hanging="675"/>
      </w:pPr>
      <w:rPr>
        <w:rFonts w:hint="default"/>
      </w:rPr>
    </w:lvl>
    <w:lvl w:ilvl="1">
      <w:start w:val="380"/>
      <w:numFmt w:val="decimal"/>
      <w:lvlText w:val="%1.%2"/>
      <w:lvlJc w:val="left"/>
      <w:pPr>
        <w:ind w:left="1755" w:hanging="6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0D9A0AA2"/>
    <w:multiLevelType w:val="hybridMultilevel"/>
    <w:tmpl w:val="420C2118"/>
    <w:lvl w:ilvl="0" w:tplc="579A0C5A">
      <w:start w:val="3"/>
      <w:numFmt w:val="bullet"/>
      <w:lvlText w:val="-"/>
      <w:lvlJc w:val="left"/>
      <w:pPr>
        <w:ind w:left="1560" w:hanging="360"/>
      </w:pPr>
      <w:rPr>
        <w:rFonts w:ascii="Times New Roman" w:eastAsia="Times New Roman" w:hAnsi="Times New Roman" w:cs="Times New Roman" w:hint="default"/>
      </w:rPr>
    </w:lvl>
    <w:lvl w:ilvl="1" w:tplc="042A0003" w:tentative="1">
      <w:start w:val="1"/>
      <w:numFmt w:val="bullet"/>
      <w:lvlText w:val="o"/>
      <w:lvlJc w:val="left"/>
      <w:pPr>
        <w:ind w:left="2280" w:hanging="360"/>
      </w:pPr>
      <w:rPr>
        <w:rFonts w:ascii="Courier New" w:hAnsi="Courier New" w:cs="Courier New" w:hint="default"/>
      </w:rPr>
    </w:lvl>
    <w:lvl w:ilvl="2" w:tplc="042A0005" w:tentative="1">
      <w:start w:val="1"/>
      <w:numFmt w:val="bullet"/>
      <w:lvlText w:val=""/>
      <w:lvlJc w:val="left"/>
      <w:pPr>
        <w:ind w:left="3000" w:hanging="360"/>
      </w:pPr>
      <w:rPr>
        <w:rFonts w:ascii="Wingdings" w:hAnsi="Wingdings" w:hint="default"/>
      </w:rPr>
    </w:lvl>
    <w:lvl w:ilvl="3" w:tplc="042A0001" w:tentative="1">
      <w:start w:val="1"/>
      <w:numFmt w:val="bullet"/>
      <w:lvlText w:val=""/>
      <w:lvlJc w:val="left"/>
      <w:pPr>
        <w:ind w:left="3720" w:hanging="360"/>
      </w:pPr>
      <w:rPr>
        <w:rFonts w:ascii="Symbol" w:hAnsi="Symbol" w:hint="default"/>
      </w:rPr>
    </w:lvl>
    <w:lvl w:ilvl="4" w:tplc="042A0003" w:tentative="1">
      <w:start w:val="1"/>
      <w:numFmt w:val="bullet"/>
      <w:lvlText w:val="o"/>
      <w:lvlJc w:val="left"/>
      <w:pPr>
        <w:ind w:left="4440" w:hanging="360"/>
      </w:pPr>
      <w:rPr>
        <w:rFonts w:ascii="Courier New" w:hAnsi="Courier New" w:cs="Courier New" w:hint="default"/>
      </w:rPr>
    </w:lvl>
    <w:lvl w:ilvl="5" w:tplc="042A0005" w:tentative="1">
      <w:start w:val="1"/>
      <w:numFmt w:val="bullet"/>
      <w:lvlText w:val=""/>
      <w:lvlJc w:val="left"/>
      <w:pPr>
        <w:ind w:left="5160" w:hanging="360"/>
      </w:pPr>
      <w:rPr>
        <w:rFonts w:ascii="Wingdings" w:hAnsi="Wingdings" w:hint="default"/>
      </w:rPr>
    </w:lvl>
    <w:lvl w:ilvl="6" w:tplc="042A0001" w:tentative="1">
      <w:start w:val="1"/>
      <w:numFmt w:val="bullet"/>
      <w:lvlText w:val=""/>
      <w:lvlJc w:val="left"/>
      <w:pPr>
        <w:ind w:left="5880" w:hanging="360"/>
      </w:pPr>
      <w:rPr>
        <w:rFonts w:ascii="Symbol" w:hAnsi="Symbol" w:hint="default"/>
      </w:rPr>
    </w:lvl>
    <w:lvl w:ilvl="7" w:tplc="042A0003" w:tentative="1">
      <w:start w:val="1"/>
      <w:numFmt w:val="bullet"/>
      <w:lvlText w:val="o"/>
      <w:lvlJc w:val="left"/>
      <w:pPr>
        <w:ind w:left="6600" w:hanging="360"/>
      </w:pPr>
      <w:rPr>
        <w:rFonts w:ascii="Courier New" w:hAnsi="Courier New" w:cs="Courier New" w:hint="default"/>
      </w:rPr>
    </w:lvl>
    <w:lvl w:ilvl="8" w:tplc="042A0005" w:tentative="1">
      <w:start w:val="1"/>
      <w:numFmt w:val="bullet"/>
      <w:lvlText w:val=""/>
      <w:lvlJc w:val="left"/>
      <w:pPr>
        <w:ind w:left="7320" w:hanging="360"/>
      </w:pPr>
      <w:rPr>
        <w:rFonts w:ascii="Wingdings" w:hAnsi="Wingdings" w:hint="default"/>
      </w:rPr>
    </w:lvl>
  </w:abstractNum>
  <w:abstractNum w:abstractNumId="18" w15:restartNumberingAfterBreak="0">
    <w:nsid w:val="0DDB414E"/>
    <w:multiLevelType w:val="hybridMultilevel"/>
    <w:tmpl w:val="ACC6B33E"/>
    <w:lvl w:ilvl="0" w:tplc="4916497C">
      <w:start w:val="1"/>
      <w:numFmt w:val="lowerLetter"/>
      <w:lvlText w:val="%1)"/>
      <w:lvlJc w:val="left"/>
      <w:pPr>
        <w:ind w:left="1002" w:hanging="360"/>
      </w:pPr>
      <w:rPr>
        <w:rFonts w:hint="default"/>
        <w:b/>
      </w:rPr>
    </w:lvl>
    <w:lvl w:ilvl="1" w:tplc="042A0019" w:tentative="1">
      <w:start w:val="1"/>
      <w:numFmt w:val="lowerLetter"/>
      <w:lvlText w:val="%2."/>
      <w:lvlJc w:val="left"/>
      <w:pPr>
        <w:ind w:left="1722" w:hanging="360"/>
      </w:pPr>
    </w:lvl>
    <w:lvl w:ilvl="2" w:tplc="042A001B" w:tentative="1">
      <w:start w:val="1"/>
      <w:numFmt w:val="lowerRoman"/>
      <w:lvlText w:val="%3."/>
      <w:lvlJc w:val="right"/>
      <w:pPr>
        <w:ind w:left="2442" w:hanging="180"/>
      </w:pPr>
    </w:lvl>
    <w:lvl w:ilvl="3" w:tplc="042A000F" w:tentative="1">
      <w:start w:val="1"/>
      <w:numFmt w:val="decimal"/>
      <w:lvlText w:val="%4."/>
      <w:lvlJc w:val="left"/>
      <w:pPr>
        <w:ind w:left="3162" w:hanging="360"/>
      </w:pPr>
    </w:lvl>
    <w:lvl w:ilvl="4" w:tplc="042A0019" w:tentative="1">
      <w:start w:val="1"/>
      <w:numFmt w:val="lowerLetter"/>
      <w:lvlText w:val="%5."/>
      <w:lvlJc w:val="left"/>
      <w:pPr>
        <w:ind w:left="3882" w:hanging="360"/>
      </w:pPr>
    </w:lvl>
    <w:lvl w:ilvl="5" w:tplc="042A001B" w:tentative="1">
      <w:start w:val="1"/>
      <w:numFmt w:val="lowerRoman"/>
      <w:lvlText w:val="%6."/>
      <w:lvlJc w:val="right"/>
      <w:pPr>
        <w:ind w:left="4602" w:hanging="180"/>
      </w:pPr>
    </w:lvl>
    <w:lvl w:ilvl="6" w:tplc="042A000F" w:tentative="1">
      <w:start w:val="1"/>
      <w:numFmt w:val="decimal"/>
      <w:lvlText w:val="%7."/>
      <w:lvlJc w:val="left"/>
      <w:pPr>
        <w:ind w:left="5322" w:hanging="360"/>
      </w:pPr>
    </w:lvl>
    <w:lvl w:ilvl="7" w:tplc="042A0019" w:tentative="1">
      <w:start w:val="1"/>
      <w:numFmt w:val="lowerLetter"/>
      <w:lvlText w:val="%8."/>
      <w:lvlJc w:val="left"/>
      <w:pPr>
        <w:ind w:left="6042" w:hanging="360"/>
      </w:pPr>
    </w:lvl>
    <w:lvl w:ilvl="8" w:tplc="042A001B" w:tentative="1">
      <w:start w:val="1"/>
      <w:numFmt w:val="lowerRoman"/>
      <w:lvlText w:val="%9."/>
      <w:lvlJc w:val="right"/>
      <w:pPr>
        <w:ind w:left="6762" w:hanging="180"/>
      </w:pPr>
    </w:lvl>
  </w:abstractNum>
  <w:abstractNum w:abstractNumId="19" w15:restartNumberingAfterBreak="0">
    <w:nsid w:val="0E045ED5"/>
    <w:multiLevelType w:val="hybridMultilevel"/>
    <w:tmpl w:val="4E5ED146"/>
    <w:lvl w:ilvl="0" w:tplc="3E7A1EFE">
      <w:start w:val="1"/>
      <w:numFmt w:val="decimal"/>
      <w:lvlText w:val="(%1)"/>
      <w:lvlJc w:val="left"/>
      <w:pPr>
        <w:ind w:left="1114" w:hanging="40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0E0E6A16"/>
    <w:multiLevelType w:val="multilevel"/>
    <w:tmpl w:val="2A86D63E"/>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0E2D1974"/>
    <w:multiLevelType w:val="hybridMultilevel"/>
    <w:tmpl w:val="F6B63362"/>
    <w:lvl w:ilvl="0" w:tplc="116A96F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0F5159F8"/>
    <w:multiLevelType w:val="hybridMultilevel"/>
    <w:tmpl w:val="E0ACE2F2"/>
    <w:lvl w:ilvl="0" w:tplc="F56E3DD0">
      <w:start w:val="1"/>
      <w:numFmt w:val="decimal"/>
      <w:lvlText w:val="%1."/>
      <w:lvlJc w:val="left"/>
      <w:pPr>
        <w:ind w:left="2700" w:hanging="360"/>
      </w:pPr>
      <w:rPr>
        <w:rFonts w:hint="default"/>
      </w:rPr>
    </w:lvl>
    <w:lvl w:ilvl="1" w:tplc="042A0019">
      <w:start w:val="1"/>
      <w:numFmt w:val="lowerLetter"/>
      <w:lvlText w:val="%2."/>
      <w:lvlJc w:val="left"/>
      <w:pPr>
        <w:ind w:left="3420" w:hanging="360"/>
      </w:pPr>
    </w:lvl>
    <w:lvl w:ilvl="2" w:tplc="042A001B" w:tentative="1">
      <w:start w:val="1"/>
      <w:numFmt w:val="lowerRoman"/>
      <w:lvlText w:val="%3."/>
      <w:lvlJc w:val="right"/>
      <w:pPr>
        <w:ind w:left="4140" w:hanging="180"/>
      </w:pPr>
    </w:lvl>
    <w:lvl w:ilvl="3" w:tplc="042A000F" w:tentative="1">
      <w:start w:val="1"/>
      <w:numFmt w:val="decimal"/>
      <w:lvlText w:val="%4."/>
      <w:lvlJc w:val="left"/>
      <w:pPr>
        <w:ind w:left="4860" w:hanging="360"/>
      </w:pPr>
    </w:lvl>
    <w:lvl w:ilvl="4" w:tplc="042A0019" w:tentative="1">
      <w:start w:val="1"/>
      <w:numFmt w:val="lowerLetter"/>
      <w:lvlText w:val="%5."/>
      <w:lvlJc w:val="left"/>
      <w:pPr>
        <w:ind w:left="5580" w:hanging="360"/>
      </w:pPr>
    </w:lvl>
    <w:lvl w:ilvl="5" w:tplc="042A001B" w:tentative="1">
      <w:start w:val="1"/>
      <w:numFmt w:val="lowerRoman"/>
      <w:lvlText w:val="%6."/>
      <w:lvlJc w:val="right"/>
      <w:pPr>
        <w:ind w:left="6300" w:hanging="180"/>
      </w:pPr>
    </w:lvl>
    <w:lvl w:ilvl="6" w:tplc="042A000F" w:tentative="1">
      <w:start w:val="1"/>
      <w:numFmt w:val="decimal"/>
      <w:lvlText w:val="%7."/>
      <w:lvlJc w:val="left"/>
      <w:pPr>
        <w:ind w:left="7020" w:hanging="360"/>
      </w:pPr>
    </w:lvl>
    <w:lvl w:ilvl="7" w:tplc="042A0019" w:tentative="1">
      <w:start w:val="1"/>
      <w:numFmt w:val="lowerLetter"/>
      <w:lvlText w:val="%8."/>
      <w:lvlJc w:val="left"/>
      <w:pPr>
        <w:ind w:left="7740" w:hanging="360"/>
      </w:pPr>
    </w:lvl>
    <w:lvl w:ilvl="8" w:tplc="042A001B" w:tentative="1">
      <w:start w:val="1"/>
      <w:numFmt w:val="lowerRoman"/>
      <w:lvlText w:val="%9."/>
      <w:lvlJc w:val="right"/>
      <w:pPr>
        <w:ind w:left="8460" w:hanging="180"/>
      </w:pPr>
    </w:lvl>
  </w:abstractNum>
  <w:abstractNum w:abstractNumId="23" w15:restartNumberingAfterBreak="0">
    <w:nsid w:val="12445F07"/>
    <w:multiLevelType w:val="hybridMultilevel"/>
    <w:tmpl w:val="D3CCAF8A"/>
    <w:lvl w:ilvl="0" w:tplc="C58C1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3FC6040"/>
    <w:multiLevelType w:val="hybridMultilevel"/>
    <w:tmpl w:val="06C8786C"/>
    <w:lvl w:ilvl="0" w:tplc="12802D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5615EBE"/>
    <w:multiLevelType w:val="hybridMultilevel"/>
    <w:tmpl w:val="23EEC352"/>
    <w:lvl w:ilvl="0" w:tplc="CE6C9B28">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6" w15:restartNumberingAfterBreak="0">
    <w:nsid w:val="15620A20"/>
    <w:multiLevelType w:val="hybridMultilevel"/>
    <w:tmpl w:val="D9504E86"/>
    <w:lvl w:ilvl="0" w:tplc="8A1CE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61C716A"/>
    <w:multiLevelType w:val="hybridMultilevel"/>
    <w:tmpl w:val="1F44F4EC"/>
    <w:lvl w:ilvl="0" w:tplc="77CAE1CE">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8" w15:restartNumberingAfterBreak="0">
    <w:nsid w:val="171D5767"/>
    <w:multiLevelType w:val="hybridMultilevel"/>
    <w:tmpl w:val="17AA5136"/>
    <w:lvl w:ilvl="0" w:tplc="AF606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79A17D6"/>
    <w:multiLevelType w:val="hybridMultilevel"/>
    <w:tmpl w:val="6C406556"/>
    <w:lvl w:ilvl="0" w:tplc="B61E45AC">
      <w:start w:val="1"/>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0" w15:restartNumberingAfterBreak="0">
    <w:nsid w:val="1AA979D3"/>
    <w:multiLevelType w:val="hybridMultilevel"/>
    <w:tmpl w:val="EFD67878"/>
    <w:lvl w:ilvl="0" w:tplc="9462ED2A">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1" w15:restartNumberingAfterBreak="0">
    <w:nsid w:val="21C127E4"/>
    <w:multiLevelType w:val="hybridMultilevel"/>
    <w:tmpl w:val="6A00D87C"/>
    <w:lvl w:ilvl="0" w:tplc="DCFC5954">
      <w:start w:val="1"/>
      <w:numFmt w:val="decimal"/>
      <w:lvlText w:val="%1."/>
      <w:lvlJc w:val="left"/>
      <w:pPr>
        <w:ind w:left="1080" w:hanging="360"/>
      </w:pPr>
      <w:rPr>
        <w:rFonts w:eastAsia=".VnTim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3065676"/>
    <w:multiLevelType w:val="hybridMultilevel"/>
    <w:tmpl w:val="95544094"/>
    <w:lvl w:ilvl="0" w:tplc="EE3C1D6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A614A"/>
    <w:multiLevelType w:val="hybridMultilevel"/>
    <w:tmpl w:val="FB50B88C"/>
    <w:lvl w:ilvl="0" w:tplc="E0023440">
      <w:start w:val="6"/>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34" w15:restartNumberingAfterBreak="0">
    <w:nsid w:val="2336056B"/>
    <w:multiLevelType w:val="hybridMultilevel"/>
    <w:tmpl w:val="7AAA2AFA"/>
    <w:lvl w:ilvl="0" w:tplc="C56E8D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24145C3B"/>
    <w:multiLevelType w:val="hybridMultilevel"/>
    <w:tmpl w:val="442A7086"/>
    <w:lvl w:ilvl="0" w:tplc="F73091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47D0BC5"/>
    <w:multiLevelType w:val="hybridMultilevel"/>
    <w:tmpl w:val="1E1C8932"/>
    <w:lvl w:ilvl="0" w:tplc="535446B0">
      <w:start w:val="1"/>
      <w:numFmt w:val="lowerLetter"/>
      <w:lvlText w:val="%1)"/>
      <w:lvlJc w:val="left"/>
      <w:pPr>
        <w:ind w:left="1440" w:hanging="360"/>
      </w:pPr>
      <w:rPr>
        <w:rFonts w:hint="default"/>
      </w:r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7" w15:restartNumberingAfterBreak="0">
    <w:nsid w:val="258A53E2"/>
    <w:multiLevelType w:val="hybridMultilevel"/>
    <w:tmpl w:val="6A908360"/>
    <w:lvl w:ilvl="0" w:tplc="7348EB70">
      <w:start w:val="1"/>
      <w:numFmt w:val="upperRoman"/>
      <w:pStyle w:val="Motlo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9309D1"/>
    <w:multiLevelType w:val="hybridMultilevel"/>
    <w:tmpl w:val="CBECB2E2"/>
    <w:lvl w:ilvl="0" w:tplc="59F0A470">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8114789"/>
    <w:multiLevelType w:val="hybridMultilevel"/>
    <w:tmpl w:val="24A2B79C"/>
    <w:lvl w:ilvl="0" w:tplc="1FB02AB8">
      <w:start w:val="1"/>
      <w:numFmt w:val="lowerLetter"/>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40" w15:restartNumberingAfterBreak="0">
    <w:nsid w:val="2AC63584"/>
    <w:multiLevelType w:val="hybridMultilevel"/>
    <w:tmpl w:val="77F67E5A"/>
    <w:lvl w:ilvl="0" w:tplc="F148118C">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B521E4E"/>
    <w:multiLevelType w:val="hybridMultilevel"/>
    <w:tmpl w:val="D2C2E994"/>
    <w:lvl w:ilvl="0" w:tplc="572A805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2B522908"/>
    <w:multiLevelType w:val="hybridMultilevel"/>
    <w:tmpl w:val="C66CBB84"/>
    <w:lvl w:ilvl="0" w:tplc="67E6456C">
      <w:start w:val="1"/>
      <w:numFmt w:val="lowerLetter"/>
      <w:lvlText w:val="%1)"/>
      <w:lvlJc w:val="left"/>
      <w:pPr>
        <w:ind w:left="1770" w:hanging="105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15:restartNumberingAfterBreak="0">
    <w:nsid w:val="2D2A5B15"/>
    <w:multiLevelType w:val="hybridMultilevel"/>
    <w:tmpl w:val="681A2C96"/>
    <w:lvl w:ilvl="0" w:tplc="FD86A41C">
      <w:numFmt w:val="bullet"/>
      <w:lvlText w:val="-"/>
      <w:lvlJc w:val="left"/>
      <w:pPr>
        <w:ind w:left="1350" w:hanging="360"/>
      </w:pPr>
      <w:rPr>
        <w:rFonts w:ascii="Times New Roman" w:eastAsia="Times New Roman" w:hAnsi="Times New Roman" w:cs="Times New Roman" w:hint="default"/>
      </w:rPr>
    </w:lvl>
    <w:lvl w:ilvl="1" w:tplc="042A0003" w:tentative="1">
      <w:start w:val="1"/>
      <w:numFmt w:val="bullet"/>
      <w:lvlText w:val="o"/>
      <w:lvlJc w:val="left"/>
      <w:pPr>
        <w:ind w:left="2070" w:hanging="360"/>
      </w:pPr>
      <w:rPr>
        <w:rFonts w:ascii="Courier New" w:hAnsi="Courier New" w:cs="Courier New" w:hint="default"/>
      </w:rPr>
    </w:lvl>
    <w:lvl w:ilvl="2" w:tplc="042A0005" w:tentative="1">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cs="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cs="Courier New" w:hint="default"/>
      </w:rPr>
    </w:lvl>
    <w:lvl w:ilvl="8" w:tplc="042A0005" w:tentative="1">
      <w:start w:val="1"/>
      <w:numFmt w:val="bullet"/>
      <w:lvlText w:val=""/>
      <w:lvlJc w:val="left"/>
      <w:pPr>
        <w:ind w:left="7110" w:hanging="360"/>
      </w:pPr>
      <w:rPr>
        <w:rFonts w:ascii="Wingdings" w:hAnsi="Wingdings" w:hint="default"/>
      </w:rPr>
    </w:lvl>
  </w:abstractNum>
  <w:abstractNum w:abstractNumId="44" w15:restartNumberingAfterBreak="0">
    <w:nsid w:val="2DE85F6E"/>
    <w:multiLevelType w:val="hybridMultilevel"/>
    <w:tmpl w:val="AF84E378"/>
    <w:lvl w:ilvl="0" w:tplc="ED6AB184">
      <w:start w:val="1"/>
      <w:numFmt w:val="decimal"/>
      <w:lvlText w:val="%1."/>
      <w:lvlJc w:val="left"/>
      <w:pPr>
        <w:ind w:left="2337" w:hanging="360"/>
      </w:pPr>
      <w:rPr>
        <w:rFonts w:ascii="Times New Roman" w:eastAsia="Times New Roman" w:hAnsi="Times New Roman" w:cs="Times New Roman"/>
        <w:b w:val="0"/>
      </w:rPr>
    </w:lvl>
    <w:lvl w:ilvl="1" w:tplc="042A0019">
      <w:start w:val="1"/>
      <w:numFmt w:val="lowerLetter"/>
      <w:lvlText w:val="%2."/>
      <w:lvlJc w:val="left"/>
      <w:pPr>
        <w:ind w:left="3057" w:hanging="360"/>
      </w:pPr>
    </w:lvl>
    <w:lvl w:ilvl="2" w:tplc="042A001B" w:tentative="1">
      <w:start w:val="1"/>
      <w:numFmt w:val="lowerRoman"/>
      <w:lvlText w:val="%3."/>
      <w:lvlJc w:val="right"/>
      <w:pPr>
        <w:ind w:left="3777" w:hanging="180"/>
      </w:pPr>
    </w:lvl>
    <w:lvl w:ilvl="3" w:tplc="042A000F" w:tentative="1">
      <w:start w:val="1"/>
      <w:numFmt w:val="decimal"/>
      <w:lvlText w:val="%4."/>
      <w:lvlJc w:val="left"/>
      <w:pPr>
        <w:ind w:left="4497" w:hanging="360"/>
      </w:pPr>
    </w:lvl>
    <w:lvl w:ilvl="4" w:tplc="042A0019" w:tentative="1">
      <w:start w:val="1"/>
      <w:numFmt w:val="lowerLetter"/>
      <w:lvlText w:val="%5."/>
      <w:lvlJc w:val="left"/>
      <w:pPr>
        <w:ind w:left="5217" w:hanging="360"/>
      </w:pPr>
    </w:lvl>
    <w:lvl w:ilvl="5" w:tplc="042A001B" w:tentative="1">
      <w:start w:val="1"/>
      <w:numFmt w:val="lowerRoman"/>
      <w:lvlText w:val="%6."/>
      <w:lvlJc w:val="right"/>
      <w:pPr>
        <w:ind w:left="5937" w:hanging="180"/>
      </w:pPr>
    </w:lvl>
    <w:lvl w:ilvl="6" w:tplc="042A000F" w:tentative="1">
      <w:start w:val="1"/>
      <w:numFmt w:val="decimal"/>
      <w:lvlText w:val="%7."/>
      <w:lvlJc w:val="left"/>
      <w:pPr>
        <w:ind w:left="6657" w:hanging="360"/>
      </w:pPr>
    </w:lvl>
    <w:lvl w:ilvl="7" w:tplc="042A0019" w:tentative="1">
      <w:start w:val="1"/>
      <w:numFmt w:val="lowerLetter"/>
      <w:lvlText w:val="%8."/>
      <w:lvlJc w:val="left"/>
      <w:pPr>
        <w:ind w:left="7377" w:hanging="360"/>
      </w:pPr>
    </w:lvl>
    <w:lvl w:ilvl="8" w:tplc="042A001B" w:tentative="1">
      <w:start w:val="1"/>
      <w:numFmt w:val="lowerRoman"/>
      <w:lvlText w:val="%9."/>
      <w:lvlJc w:val="right"/>
      <w:pPr>
        <w:ind w:left="8097" w:hanging="180"/>
      </w:pPr>
    </w:lvl>
  </w:abstractNum>
  <w:abstractNum w:abstractNumId="45" w15:restartNumberingAfterBreak="0">
    <w:nsid w:val="2E331180"/>
    <w:multiLevelType w:val="hybridMultilevel"/>
    <w:tmpl w:val="5A083A08"/>
    <w:lvl w:ilvl="0" w:tplc="5CCC616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EC90B83"/>
    <w:multiLevelType w:val="multilevel"/>
    <w:tmpl w:val="682CB73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7" w15:restartNumberingAfterBreak="0">
    <w:nsid w:val="2ECD2A37"/>
    <w:multiLevelType w:val="hybridMultilevel"/>
    <w:tmpl w:val="06763138"/>
    <w:lvl w:ilvl="0" w:tplc="496038A8">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8" w15:restartNumberingAfterBreak="0">
    <w:nsid w:val="2F3A039B"/>
    <w:multiLevelType w:val="hybridMultilevel"/>
    <w:tmpl w:val="241E13D2"/>
    <w:lvl w:ilvl="0" w:tplc="33EA1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1A37605"/>
    <w:multiLevelType w:val="hybridMultilevel"/>
    <w:tmpl w:val="7BF258CA"/>
    <w:lvl w:ilvl="0" w:tplc="05C6CE4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0" w15:restartNumberingAfterBreak="0">
    <w:nsid w:val="337E1DAF"/>
    <w:multiLevelType w:val="hybridMultilevel"/>
    <w:tmpl w:val="EF261C98"/>
    <w:lvl w:ilvl="0" w:tplc="CA247A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444568E"/>
    <w:multiLevelType w:val="hybridMultilevel"/>
    <w:tmpl w:val="48A40F80"/>
    <w:lvl w:ilvl="0" w:tplc="5BE01692">
      <w:start w:val="1"/>
      <w:numFmt w:val="lowerLetter"/>
      <w:lvlText w:val="%1)"/>
      <w:lvlJc w:val="left"/>
      <w:pPr>
        <w:ind w:left="1500" w:hanging="360"/>
      </w:pPr>
      <w:rPr>
        <w:rFonts w:hint="default"/>
        <w:b w:val="0"/>
      </w:rPr>
    </w:lvl>
    <w:lvl w:ilvl="1" w:tplc="042A0019" w:tentative="1">
      <w:start w:val="1"/>
      <w:numFmt w:val="lowerLetter"/>
      <w:lvlText w:val="%2."/>
      <w:lvlJc w:val="left"/>
      <w:pPr>
        <w:ind w:left="2220" w:hanging="360"/>
      </w:pPr>
    </w:lvl>
    <w:lvl w:ilvl="2" w:tplc="042A001B" w:tentative="1">
      <w:start w:val="1"/>
      <w:numFmt w:val="lowerRoman"/>
      <w:lvlText w:val="%3."/>
      <w:lvlJc w:val="right"/>
      <w:pPr>
        <w:ind w:left="2940" w:hanging="180"/>
      </w:pPr>
    </w:lvl>
    <w:lvl w:ilvl="3" w:tplc="042A000F" w:tentative="1">
      <w:start w:val="1"/>
      <w:numFmt w:val="decimal"/>
      <w:lvlText w:val="%4."/>
      <w:lvlJc w:val="left"/>
      <w:pPr>
        <w:ind w:left="3660" w:hanging="360"/>
      </w:pPr>
    </w:lvl>
    <w:lvl w:ilvl="4" w:tplc="042A0019" w:tentative="1">
      <w:start w:val="1"/>
      <w:numFmt w:val="lowerLetter"/>
      <w:lvlText w:val="%5."/>
      <w:lvlJc w:val="left"/>
      <w:pPr>
        <w:ind w:left="4380" w:hanging="360"/>
      </w:pPr>
    </w:lvl>
    <w:lvl w:ilvl="5" w:tplc="042A001B" w:tentative="1">
      <w:start w:val="1"/>
      <w:numFmt w:val="lowerRoman"/>
      <w:lvlText w:val="%6."/>
      <w:lvlJc w:val="right"/>
      <w:pPr>
        <w:ind w:left="5100" w:hanging="180"/>
      </w:pPr>
    </w:lvl>
    <w:lvl w:ilvl="6" w:tplc="042A000F" w:tentative="1">
      <w:start w:val="1"/>
      <w:numFmt w:val="decimal"/>
      <w:lvlText w:val="%7."/>
      <w:lvlJc w:val="left"/>
      <w:pPr>
        <w:ind w:left="5820" w:hanging="360"/>
      </w:pPr>
    </w:lvl>
    <w:lvl w:ilvl="7" w:tplc="042A0019" w:tentative="1">
      <w:start w:val="1"/>
      <w:numFmt w:val="lowerLetter"/>
      <w:lvlText w:val="%8."/>
      <w:lvlJc w:val="left"/>
      <w:pPr>
        <w:ind w:left="6540" w:hanging="360"/>
      </w:pPr>
    </w:lvl>
    <w:lvl w:ilvl="8" w:tplc="042A001B" w:tentative="1">
      <w:start w:val="1"/>
      <w:numFmt w:val="lowerRoman"/>
      <w:lvlText w:val="%9."/>
      <w:lvlJc w:val="right"/>
      <w:pPr>
        <w:ind w:left="7260" w:hanging="180"/>
      </w:pPr>
    </w:lvl>
  </w:abstractNum>
  <w:abstractNum w:abstractNumId="52" w15:restartNumberingAfterBreak="0">
    <w:nsid w:val="34944495"/>
    <w:multiLevelType w:val="hybridMultilevel"/>
    <w:tmpl w:val="49DE4B52"/>
    <w:lvl w:ilvl="0" w:tplc="CD526F96">
      <w:start w:val="1"/>
      <w:numFmt w:val="decimal"/>
      <w:lvlText w:val="%1."/>
      <w:lvlJc w:val="left"/>
      <w:pPr>
        <w:ind w:left="3905" w:hanging="360"/>
      </w:pPr>
      <w:rPr>
        <w:rFonts w:hint="default"/>
        <w:b w:val="0"/>
      </w:rPr>
    </w:lvl>
    <w:lvl w:ilvl="1" w:tplc="042A0019" w:tentative="1">
      <w:start w:val="1"/>
      <w:numFmt w:val="lowerLetter"/>
      <w:lvlText w:val="%2."/>
      <w:lvlJc w:val="left"/>
      <w:pPr>
        <w:ind w:left="4625" w:hanging="360"/>
      </w:pPr>
    </w:lvl>
    <w:lvl w:ilvl="2" w:tplc="042A001B" w:tentative="1">
      <w:start w:val="1"/>
      <w:numFmt w:val="lowerRoman"/>
      <w:lvlText w:val="%3."/>
      <w:lvlJc w:val="right"/>
      <w:pPr>
        <w:ind w:left="5345" w:hanging="180"/>
      </w:pPr>
    </w:lvl>
    <w:lvl w:ilvl="3" w:tplc="042A000F" w:tentative="1">
      <w:start w:val="1"/>
      <w:numFmt w:val="decimal"/>
      <w:lvlText w:val="%4."/>
      <w:lvlJc w:val="left"/>
      <w:pPr>
        <w:ind w:left="6065" w:hanging="360"/>
      </w:pPr>
    </w:lvl>
    <w:lvl w:ilvl="4" w:tplc="042A0019" w:tentative="1">
      <w:start w:val="1"/>
      <w:numFmt w:val="lowerLetter"/>
      <w:lvlText w:val="%5."/>
      <w:lvlJc w:val="left"/>
      <w:pPr>
        <w:ind w:left="6785" w:hanging="360"/>
      </w:pPr>
    </w:lvl>
    <w:lvl w:ilvl="5" w:tplc="042A001B" w:tentative="1">
      <w:start w:val="1"/>
      <w:numFmt w:val="lowerRoman"/>
      <w:lvlText w:val="%6."/>
      <w:lvlJc w:val="right"/>
      <w:pPr>
        <w:ind w:left="7505" w:hanging="180"/>
      </w:pPr>
    </w:lvl>
    <w:lvl w:ilvl="6" w:tplc="042A000F" w:tentative="1">
      <w:start w:val="1"/>
      <w:numFmt w:val="decimal"/>
      <w:lvlText w:val="%7."/>
      <w:lvlJc w:val="left"/>
      <w:pPr>
        <w:ind w:left="8225" w:hanging="360"/>
      </w:pPr>
    </w:lvl>
    <w:lvl w:ilvl="7" w:tplc="042A0019" w:tentative="1">
      <w:start w:val="1"/>
      <w:numFmt w:val="lowerLetter"/>
      <w:lvlText w:val="%8."/>
      <w:lvlJc w:val="left"/>
      <w:pPr>
        <w:ind w:left="8945" w:hanging="360"/>
      </w:pPr>
    </w:lvl>
    <w:lvl w:ilvl="8" w:tplc="042A001B" w:tentative="1">
      <w:start w:val="1"/>
      <w:numFmt w:val="lowerRoman"/>
      <w:lvlText w:val="%9."/>
      <w:lvlJc w:val="right"/>
      <w:pPr>
        <w:ind w:left="9665" w:hanging="180"/>
      </w:pPr>
    </w:lvl>
  </w:abstractNum>
  <w:abstractNum w:abstractNumId="53" w15:restartNumberingAfterBreak="0">
    <w:nsid w:val="34CC25D1"/>
    <w:multiLevelType w:val="hybridMultilevel"/>
    <w:tmpl w:val="BBE242DA"/>
    <w:lvl w:ilvl="0" w:tplc="D6D09E5C">
      <w:start w:val="1"/>
      <w:numFmt w:val="decimal"/>
      <w:lvlText w:val="%1."/>
      <w:lvlJc w:val="left"/>
      <w:pPr>
        <w:ind w:left="1770" w:hanging="10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4E621FD"/>
    <w:multiLevelType w:val="hybridMultilevel"/>
    <w:tmpl w:val="F21EE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395514"/>
    <w:multiLevelType w:val="hybridMultilevel"/>
    <w:tmpl w:val="BA9C6CB8"/>
    <w:lvl w:ilvl="0" w:tplc="F84C0CB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74B01BE"/>
    <w:multiLevelType w:val="hybridMultilevel"/>
    <w:tmpl w:val="7CF4FBE4"/>
    <w:lvl w:ilvl="0" w:tplc="2146C210">
      <w:start w:val="1"/>
      <w:numFmt w:val="decimal"/>
      <w:lvlText w:val="%1."/>
      <w:lvlJc w:val="left"/>
      <w:pPr>
        <w:ind w:left="1185"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57" w15:restartNumberingAfterBreak="0">
    <w:nsid w:val="377E28AF"/>
    <w:multiLevelType w:val="hybridMultilevel"/>
    <w:tmpl w:val="7940EE50"/>
    <w:lvl w:ilvl="0" w:tplc="50DA2EC4">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58" w15:restartNumberingAfterBreak="0">
    <w:nsid w:val="398E329B"/>
    <w:multiLevelType w:val="hybridMultilevel"/>
    <w:tmpl w:val="4754E968"/>
    <w:lvl w:ilvl="0" w:tplc="C21EA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9F12020"/>
    <w:multiLevelType w:val="hybridMultilevel"/>
    <w:tmpl w:val="D708ED98"/>
    <w:lvl w:ilvl="0" w:tplc="86CA52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0" w15:restartNumberingAfterBreak="0">
    <w:nsid w:val="3A01672D"/>
    <w:multiLevelType w:val="hybridMultilevel"/>
    <w:tmpl w:val="4B5A2256"/>
    <w:lvl w:ilvl="0" w:tplc="18F492CE">
      <w:start w:val="2"/>
      <w:numFmt w:val="bullet"/>
      <w:lvlText w:val="-"/>
      <w:lvlJc w:val="left"/>
      <w:pPr>
        <w:ind w:left="994" w:hanging="360"/>
      </w:pPr>
      <w:rPr>
        <w:rFonts w:ascii="Times New Roman" w:eastAsia="Times New Roman" w:hAnsi="Times New Roman" w:cs="Times New Roman" w:hint="default"/>
      </w:rPr>
    </w:lvl>
    <w:lvl w:ilvl="1" w:tplc="042A0003" w:tentative="1">
      <w:start w:val="1"/>
      <w:numFmt w:val="bullet"/>
      <w:lvlText w:val="o"/>
      <w:lvlJc w:val="left"/>
      <w:pPr>
        <w:ind w:left="1714" w:hanging="360"/>
      </w:pPr>
      <w:rPr>
        <w:rFonts w:ascii="Courier New" w:hAnsi="Courier New" w:cs="Courier New" w:hint="default"/>
      </w:rPr>
    </w:lvl>
    <w:lvl w:ilvl="2" w:tplc="042A0005" w:tentative="1">
      <w:start w:val="1"/>
      <w:numFmt w:val="bullet"/>
      <w:lvlText w:val=""/>
      <w:lvlJc w:val="left"/>
      <w:pPr>
        <w:ind w:left="2434" w:hanging="360"/>
      </w:pPr>
      <w:rPr>
        <w:rFonts w:ascii="Wingdings" w:hAnsi="Wingdings" w:hint="default"/>
      </w:rPr>
    </w:lvl>
    <w:lvl w:ilvl="3" w:tplc="042A0001" w:tentative="1">
      <w:start w:val="1"/>
      <w:numFmt w:val="bullet"/>
      <w:lvlText w:val=""/>
      <w:lvlJc w:val="left"/>
      <w:pPr>
        <w:ind w:left="3154" w:hanging="360"/>
      </w:pPr>
      <w:rPr>
        <w:rFonts w:ascii="Symbol" w:hAnsi="Symbol" w:hint="default"/>
      </w:rPr>
    </w:lvl>
    <w:lvl w:ilvl="4" w:tplc="042A0003" w:tentative="1">
      <w:start w:val="1"/>
      <w:numFmt w:val="bullet"/>
      <w:lvlText w:val="o"/>
      <w:lvlJc w:val="left"/>
      <w:pPr>
        <w:ind w:left="3874" w:hanging="360"/>
      </w:pPr>
      <w:rPr>
        <w:rFonts w:ascii="Courier New" w:hAnsi="Courier New" w:cs="Courier New" w:hint="default"/>
      </w:rPr>
    </w:lvl>
    <w:lvl w:ilvl="5" w:tplc="042A0005" w:tentative="1">
      <w:start w:val="1"/>
      <w:numFmt w:val="bullet"/>
      <w:lvlText w:val=""/>
      <w:lvlJc w:val="left"/>
      <w:pPr>
        <w:ind w:left="4594" w:hanging="360"/>
      </w:pPr>
      <w:rPr>
        <w:rFonts w:ascii="Wingdings" w:hAnsi="Wingdings" w:hint="default"/>
      </w:rPr>
    </w:lvl>
    <w:lvl w:ilvl="6" w:tplc="042A0001" w:tentative="1">
      <w:start w:val="1"/>
      <w:numFmt w:val="bullet"/>
      <w:lvlText w:val=""/>
      <w:lvlJc w:val="left"/>
      <w:pPr>
        <w:ind w:left="5314" w:hanging="360"/>
      </w:pPr>
      <w:rPr>
        <w:rFonts w:ascii="Symbol" w:hAnsi="Symbol" w:hint="default"/>
      </w:rPr>
    </w:lvl>
    <w:lvl w:ilvl="7" w:tplc="042A0003" w:tentative="1">
      <w:start w:val="1"/>
      <w:numFmt w:val="bullet"/>
      <w:lvlText w:val="o"/>
      <w:lvlJc w:val="left"/>
      <w:pPr>
        <w:ind w:left="6034" w:hanging="360"/>
      </w:pPr>
      <w:rPr>
        <w:rFonts w:ascii="Courier New" w:hAnsi="Courier New" w:cs="Courier New" w:hint="default"/>
      </w:rPr>
    </w:lvl>
    <w:lvl w:ilvl="8" w:tplc="042A0005" w:tentative="1">
      <w:start w:val="1"/>
      <w:numFmt w:val="bullet"/>
      <w:lvlText w:val=""/>
      <w:lvlJc w:val="left"/>
      <w:pPr>
        <w:ind w:left="6754" w:hanging="360"/>
      </w:pPr>
      <w:rPr>
        <w:rFonts w:ascii="Wingdings" w:hAnsi="Wingdings" w:hint="default"/>
      </w:rPr>
    </w:lvl>
  </w:abstractNum>
  <w:abstractNum w:abstractNumId="61" w15:restartNumberingAfterBreak="0">
    <w:nsid w:val="3A342184"/>
    <w:multiLevelType w:val="hybridMultilevel"/>
    <w:tmpl w:val="2F3EC348"/>
    <w:lvl w:ilvl="0" w:tplc="7D4C587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B530E4C"/>
    <w:multiLevelType w:val="hybridMultilevel"/>
    <w:tmpl w:val="EE942DDC"/>
    <w:lvl w:ilvl="0" w:tplc="24289EA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3" w15:restartNumberingAfterBreak="0">
    <w:nsid w:val="3D05184C"/>
    <w:multiLevelType w:val="hybridMultilevel"/>
    <w:tmpl w:val="E9DA09A4"/>
    <w:lvl w:ilvl="0" w:tplc="7F14910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4" w15:restartNumberingAfterBreak="0">
    <w:nsid w:val="3DED5BE3"/>
    <w:multiLevelType w:val="hybridMultilevel"/>
    <w:tmpl w:val="BF3AAD52"/>
    <w:lvl w:ilvl="0" w:tplc="9618BDA4">
      <w:start w:val="1"/>
      <w:numFmt w:val="lowerLetter"/>
      <w:lvlText w:val="%1)"/>
      <w:lvlJc w:val="left"/>
      <w:pPr>
        <w:ind w:left="1170" w:hanging="360"/>
      </w:pPr>
      <w:rPr>
        <w:rFonts w:hint="default"/>
      </w:rPr>
    </w:lvl>
    <w:lvl w:ilvl="1" w:tplc="042A0019" w:tentative="1">
      <w:start w:val="1"/>
      <w:numFmt w:val="lowerLetter"/>
      <w:lvlText w:val="%2."/>
      <w:lvlJc w:val="left"/>
      <w:pPr>
        <w:ind w:left="1890" w:hanging="360"/>
      </w:pPr>
    </w:lvl>
    <w:lvl w:ilvl="2" w:tplc="042A001B" w:tentative="1">
      <w:start w:val="1"/>
      <w:numFmt w:val="lowerRoman"/>
      <w:lvlText w:val="%3."/>
      <w:lvlJc w:val="right"/>
      <w:pPr>
        <w:ind w:left="2610" w:hanging="180"/>
      </w:pPr>
    </w:lvl>
    <w:lvl w:ilvl="3" w:tplc="042A000F" w:tentative="1">
      <w:start w:val="1"/>
      <w:numFmt w:val="decimal"/>
      <w:lvlText w:val="%4."/>
      <w:lvlJc w:val="left"/>
      <w:pPr>
        <w:ind w:left="3330" w:hanging="360"/>
      </w:pPr>
    </w:lvl>
    <w:lvl w:ilvl="4" w:tplc="042A0019" w:tentative="1">
      <w:start w:val="1"/>
      <w:numFmt w:val="lowerLetter"/>
      <w:lvlText w:val="%5."/>
      <w:lvlJc w:val="left"/>
      <w:pPr>
        <w:ind w:left="4050" w:hanging="360"/>
      </w:pPr>
    </w:lvl>
    <w:lvl w:ilvl="5" w:tplc="042A001B" w:tentative="1">
      <w:start w:val="1"/>
      <w:numFmt w:val="lowerRoman"/>
      <w:lvlText w:val="%6."/>
      <w:lvlJc w:val="right"/>
      <w:pPr>
        <w:ind w:left="4770" w:hanging="180"/>
      </w:pPr>
    </w:lvl>
    <w:lvl w:ilvl="6" w:tplc="042A000F" w:tentative="1">
      <w:start w:val="1"/>
      <w:numFmt w:val="decimal"/>
      <w:lvlText w:val="%7."/>
      <w:lvlJc w:val="left"/>
      <w:pPr>
        <w:ind w:left="5490" w:hanging="360"/>
      </w:pPr>
    </w:lvl>
    <w:lvl w:ilvl="7" w:tplc="042A0019" w:tentative="1">
      <w:start w:val="1"/>
      <w:numFmt w:val="lowerLetter"/>
      <w:lvlText w:val="%8."/>
      <w:lvlJc w:val="left"/>
      <w:pPr>
        <w:ind w:left="6210" w:hanging="360"/>
      </w:pPr>
    </w:lvl>
    <w:lvl w:ilvl="8" w:tplc="042A001B" w:tentative="1">
      <w:start w:val="1"/>
      <w:numFmt w:val="lowerRoman"/>
      <w:lvlText w:val="%9."/>
      <w:lvlJc w:val="right"/>
      <w:pPr>
        <w:ind w:left="6930" w:hanging="180"/>
      </w:pPr>
    </w:lvl>
  </w:abstractNum>
  <w:abstractNum w:abstractNumId="65" w15:restartNumberingAfterBreak="0">
    <w:nsid w:val="3EA17240"/>
    <w:multiLevelType w:val="multilevel"/>
    <w:tmpl w:val="9F5863C2"/>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6" w15:restartNumberingAfterBreak="0">
    <w:nsid w:val="3ED956DB"/>
    <w:multiLevelType w:val="hybridMultilevel"/>
    <w:tmpl w:val="B5B0C47A"/>
    <w:lvl w:ilvl="0" w:tplc="ED906BE6">
      <w:start w:val="4"/>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7" w15:restartNumberingAfterBreak="0">
    <w:nsid w:val="40C4614F"/>
    <w:multiLevelType w:val="hybridMultilevel"/>
    <w:tmpl w:val="35905EC8"/>
    <w:lvl w:ilvl="0" w:tplc="98E8A324">
      <w:start w:val="1"/>
      <w:numFmt w:val="bullet"/>
      <w:lvlText w:val="-"/>
      <w:lvlJc w:val="left"/>
      <w:pPr>
        <w:ind w:left="1065" w:hanging="360"/>
      </w:pPr>
      <w:rPr>
        <w:rFonts w:ascii="Times New Roman" w:eastAsia="Times New Roman" w:hAnsi="Times New Roman" w:cs="Times New Roman" w:hint="default"/>
      </w:rPr>
    </w:lvl>
    <w:lvl w:ilvl="1" w:tplc="042A0003" w:tentative="1">
      <w:start w:val="1"/>
      <w:numFmt w:val="bullet"/>
      <w:lvlText w:val="o"/>
      <w:lvlJc w:val="left"/>
      <w:pPr>
        <w:ind w:left="1785" w:hanging="360"/>
      </w:pPr>
      <w:rPr>
        <w:rFonts w:ascii="Courier New" w:hAnsi="Courier New" w:cs="Courier New" w:hint="default"/>
      </w:rPr>
    </w:lvl>
    <w:lvl w:ilvl="2" w:tplc="042A0005" w:tentative="1">
      <w:start w:val="1"/>
      <w:numFmt w:val="bullet"/>
      <w:lvlText w:val=""/>
      <w:lvlJc w:val="left"/>
      <w:pPr>
        <w:ind w:left="2505" w:hanging="360"/>
      </w:pPr>
      <w:rPr>
        <w:rFonts w:ascii="Wingdings" w:hAnsi="Wingdings" w:hint="default"/>
      </w:rPr>
    </w:lvl>
    <w:lvl w:ilvl="3" w:tplc="042A0001" w:tentative="1">
      <w:start w:val="1"/>
      <w:numFmt w:val="bullet"/>
      <w:lvlText w:val=""/>
      <w:lvlJc w:val="left"/>
      <w:pPr>
        <w:ind w:left="3225" w:hanging="360"/>
      </w:pPr>
      <w:rPr>
        <w:rFonts w:ascii="Symbol" w:hAnsi="Symbol" w:hint="default"/>
      </w:rPr>
    </w:lvl>
    <w:lvl w:ilvl="4" w:tplc="042A0003" w:tentative="1">
      <w:start w:val="1"/>
      <w:numFmt w:val="bullet"/>
      <w:lvlText w:val="o"/>
      <w:lvlJc w:val="left"/>
      <w:pPr>
        <w:ind w:left="3945" w:hanging="360"/>
      </w:pPr>
      <w:rPr>
        <w:rFonts w:ascii="Courier New" w:hAnsi="Courier New" w:cs="Courier New" w:hint="default"/>
      </w:rPr>
    </w:lvl>
    <w:lvl w:ilvl="5" w:tplc="042A0005" w:tentative="1">
      <w:start w:val="1"/>
      <w:numFmt w:val="bullet"/>
      <w:lvlText w:val=""/>
      <w:lvlJc w:val="left"/>
      <w:pPr>
        <w:ind w:left="4665" w:hanging="360"/>
      </w:pPr>
      <w:rPr>
        <w:rFonts w:ascii="Wingdings" w:hAnsi="Wingdings" w:hint="default"/>
      </w:rPr>
    </w:lvl>
    <w:lvl w:ilvl="6" w:tplc="042A0001" w:tentative="1">
      <w:start w:val="1"/>
      <w:numFmt w:val="bullet"/>
      <w:lvlText w:val=""/>
      <w:lvlJc w:val="left"/>
      <w:pPr>
        <w:ind w:left="5385" w:hanging="360"/>
      </w:pPr>
      <w:rPr>
        <w:rFonts w:ascii="Symbol" w:hAnsi="Symbol" w:hint="default"/>
      </w:rPr>
    </w:lvl>
    <w:lvl w:ilvl="7" w:tplc="042A0003" w:tentative="1">
      <w:start w:val="1"/>
      <w:numFmt w:val="bullet"/>
      <w:lvlText w:val="o"/>
      <w:lvlJc w:val="left"/>
      <w:pPr>
        <w:ind w:left="6105" w:hanging="360"/>
      </w:pPr>
      <w:rPr>
        <w:rFonts w:ascii="Courier New" w:hAnsi="Courier New" w:cs="Courier New" w:hint="default"/>
      </w:rPr>
    </w:lvl>
    <w:lvl w:ilvl="8" w:tplc="042A0005" w:tentative="1">
      <w:start w:val="1"/>
      <w:numFmt w:val="bullet"/>
      <w:lvlText w:val=""/>
      <w:lvlJc w:val="left"/>
      <w:pPr>
        <w:ind w:left="6825" w:hanging="360"/>
      </w:pPr>
      <w:rPr>
        <w:rFonts w:ascii="Wingdings" w:hAnsi="Wingdings" w:hint="default"/>
      </w:rPr>
    </w:lvl>
  </w:abstractNum>
  <w:abstractNum w:abstractNumId="68" w15:restartNumberingAfterBreak="0">
    <w:nsid w:val="42947938"/>
    <w:multiLevelType w:val="hybridMultilevel"/>
    <w:tmpl w:val="1536036E"/>
    <w:lvl w:ilvl="0" w:tplc="A8DC6F4C">
      <w:start w:val="1"/>
      <w:numFmt w:val="decimal"/>
      <w:lvlText w:val="%1."/>
      <w:lvlJc w:val="left"/>
      <w:pPr>
        <w:ind w:left="1637"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9" w15:restartNumberingAfterBreak="0">
    <w:nsid w:val="43612947"/>
    <w:multiLevelType w:val="hybridMultilevel"/>
    <w:tmpl w:val="7532870C"/>
    <w:lvl w:ilvl="0" w:tplc="630883D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15:restartNumberingAfterBreak="0">
    <w:nsid w:val="43640ACC"/>
    <w:multiLevelType w:val="hybridMultilevel"/>
    <w:tmpl w:val="2DCEBFBA"/>
    <w:lvl w:ilvl="0" w:tplc="2F3ECE1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4AB20A6"/>
    <w:multiLevelType w:val="hybridMultilevel"/>
    <w:tmpl w:val="4254E51E"/>
    <w:lvl w:ilvl="0" w:tplc="5E78C092">
      <w:start w:val="1"/>
      <w:numFmt w:val="decimal"/>
      <w:lvlText w:val="%1."/>
      <w:lvlJc w:val="left"/>
      <w:pPr>
        <w:ind w:left="1211" w:hanging="360"/>
      </w:pPr>
      <w:rPr>
        <w:rFonts w:hint="default"/>
        <w:i w:val="0"/>
      </w:rPr>
    </w:lvl>
    <w:lvl w:ilvl="1" w:tplc="C5328DFC">
      <w:start w:val="1"/>
      <w:numFmt w:val="lowerLetter"/>
      <w:lvlText w:val="%2)"/>
      <w:lvlJc w:val="left"/>
      <w:pPr>
        <w:ind w:left="1800" w:hanging="360"/>
      </w:pPr>
      <w:rPr>
        <w:rFonts w:ascii="Times New Roman" w:eastAsia="Times New Roman" w:hAnsi="Times New Roman" w:cs="Times New Roman"/>
        <w:b w:val="0"/>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2" w15:restartNumberingAfterBreak="0">
    <w:nsid w:val="44C9038E"/>
    <w:multiLevelType w:val="hybridMultilevel"/>
    <w:tmpl w:val="5D62125E"/>
    <w:lvl w:ilvl="0" w:tplc="8A765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615495C"/>
    <w:multiLevelType w:val="hybridMultilevel"/>
    <w:tmpl w:val="6F8E0CF2"/>
    <w:lvl w:ilvl="0" w:tplc="E558207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6C25637"/>
    <w:multiLevelType w:val="hybridMultilevel"/>
    <w:tmpl w:val="66EE33C4"/>
    <w:lvl w:ilvl="0" w:tplc="EC9CE27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5" w15:restartNumberingAfterBreak="0">
    <w:nsid w:val="47B230DE"/>
    <w:multiLevelType w:val="hybridMultilevel"/>
    <w:tmpl w:val="E5AC90D0"/>
    <w:lvl w:ilvl="0" w:tplc="BE8CA86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76" w15:restartNumberingAfterBreak="0">
    <w:nsid w:val="48423E7D"/>
    <w:multiLevelType w:val="hybridMultilevel"/>
    <w:tmpl w:val="BC361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945474"/>
    <w:multiLevelType w:val="hybridMultilevel"/>
    <w:tmpl w:val="CFA6B6AA"/>
    <w:lvl w:ilvl="0" w:tplc="2BC6CC44">
      <w:start w:val="1"/>
      <w:numFmt w:val="lowerLetter"/>
      <w:lvlText w:val="%1)"/>
      <w:lvlJc w:val="left"/>
      <w:pPr>
        <w:ind w:left="928" w:hanging="360"/>
      </w:pPr>
      <w:rPr>
        <w:rFonts w:hint="default"/>
      </w:rPr>
    </w:lvl>
    <w:lvl w:ilvl="1" w:tplc="042A0019" w:tentative="1">
      <w:start w:val="1"/>
      <w:numFmt w:val="lowerLetter"/>
      <w:lvlText w:val="%2."/>
      <w:lvlJc w:val="left"/>
      <w:pPr>
        <w:ind w:left="1906" w:hanging="360"/>
      </w:pPr>
    </w:lvl>
    <w:lvl w:ilvl="2" w:tplc="042A001B" w:tentative="1">
      <w:start w:val="1"/>
      <w:numFmt w:val="lowerRoman"/>
      <w:lvlText w:val="%3."/>
      <w:lvlJc w:val="right"/>
      <w:pPr>
        <w:ind w:left="2626" w:hanging="180"/>
      </w:pPr>
    </w:lvl>
    <w:lvl w:ilvl="3" w:tplc="042A000F" w:tentative="1">
      <w:start w:val="1"/>
      <w:numFmt w:val="decimal"/>
      <w:lvlText w:val="%4."/>
      <w:lvlJc w:val="left"/>
      <w:pPr>
        <w:ind w:left="3346" w:hanging="360"/>
      </w:pPr>
    </w:lvl>
    <w:lvl w:ilvl="4" w:tplc="042A0019" w:tentative="1">
      <w:start w:val="1"/>
      <w:numFmt w:val="lowerLetter"/>
      <w:lvlText w:val="%5."/>
      <w:lvlJc w:val="left"/>
      <w:pPr>
        <w:ind w:left="4066" w:hanging="360"/>
      </w:pPr>
    </w:lvl>
    <w:lvl w:ilvl="5" w:tplc="042A001B" w:tentative="1">
      <w:start w:val="1"/>
      <w:numFmt w:val="lowerRoman"/>
      <w:lvlText w:val="%6."/>
      <w:lvlJc w:val="right"/>
      <w:pPr>
        <w:ind w:left="4786" w:hanging="180"/>
      </w:pPr>
    </w:lvl>
    <w:lvl w:ilvl="6" w:tplc="042A000F" w:tentative="1">
      <w:start w:val="1"/>
      <w:numFmt w:val="decimal"/>
      <w:lvlText w:val="%7."/>
      <w:lvlJc w:val="left"/>
      <w:pPr>
        <w:ind w:left="5506" w:hanging="360"/>
      </w:pPr>
    </w:lvl>
    <w:lvl w:ilvl="7" w:tplc="042A0019" w:tentative="1">
      <w:start w:val="1"/>
      <w:numFmt w:val="lowerLetter"/>
      <w:lvlText w:val="%8."/>
      <w:lvlJc w:val="left"/>
      <w:pPr>
        <w:ind w:left="6226" w:hanging="360"/>
      </w:pPr>
    </w:lvl>
    <w:lvl w:ilvl="8" w:tplc="042A001B" w:tentative="1">
      <w:start w:val="1"/>
      <w:numFmt w:val="lowerRoman"/>
      <w:lvlText w:val="%9."/>
      <w:lvlJc w:val="right"/>
      <w:pPr>
        <w:ind w:left="6946" w:hanging="180"/>
      </w:pPr>
    </w:lvl>
  </w:abstractNum>
  <w:abstractNum w:abstractNumId="78" w15:restartNumberingAfterBreak="0">
    <w:nsid w:val="4E4742C5"/>
    <w:multiLevelType w:val="hybridMultilevel"/>
    <w:tmpl w:val="63C88682"/>
    <w:lvl w:ilvl="0" w:tplc="7E3670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9" w15:restartNumberingAfterBreak="0">
    <w:nsid w:val="4E8E5FEC"/>
    <w:multiLevelType w:val="hybridMultilevel"/>
    <w:tmpl w:val="C33090DA"/>
    <w:lvl w:ilvl="0" w:tplc="DB42F16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0" w15:restartNumberingAfterBreak="0">
    <w:nsid w:val="4F1E07EB"/>
    <w:multiLevelType w:val="multilevel"/>
    <w:tmpl w:val="B56C99A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1" w15:restartNumberingAfterBreak="0">
    <w:nsid w:val="4F5006F4"/>
    <w:multiLevelType w:val="hybridMultilevel"/>
    <w:tmpl w:val="A7E0CC90"/>
    <w:lvl w:ilvl="0" w:tplc="81C61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3E665C8"/>
    <w:multiLevelType w:val="hybridMultilevel"/>
    <w:tmpl w:val="FD5AF288"/>
    <w:lvl w:ilvl="0" w:tplc="E9BEE6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3" w15:restartNumberingAfterBreak="0">
    <w:nsid w:val="54626F4A"/>
    <w:multiLevelType w:val="hybridMultilevel"/>
    <w:tmpl w:val="49D287A8"/>
    <w:lvl w:ilvl="0" w:tplc="52201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5BA0904"/>
    <w:multiLevelType w:val="hybridMultilevel"/>
    <w:tmpl w:val="BF084922"/>
    <w:lvl w:ilvl="0" w:tplc="DB34E8E8">
      <w:start w:val="3"/>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5" w15:restartNumberingAfterBreak="0">
    <w:nsid w:val="564C788F"/>
    <w:multiLevelType w:val="hybridMultilevel"/>
    <w:tmpl w:val="6EBCAEB0"/>
    <w:lvl w:ilvl="0" w:tplc="A3B49E2C">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86" w15:restartNumberingAfterBreak="0">
    <w:nsid w:val="571A3938"/>
    <w:multiLevelType w:val="hybridMultilevel"/>
    <w:tmpl w:val="127EC6AC"/>
    <w:lvl w:ilvl="0" w:tplc="2416E25A">
      <w:start w:val="345"/>
      <w:numFmt w:val="decimal"/>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77D2D63"/>
    <w:multiLevelType w:val="multilevel"/>
    <w:tmpl w:val="DD603F6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8" w15:restartNumberingAfterBreak="0">
    <w:nsid w:val="588A66DD"/>
    <w:multiLevelType w:val="multilevel"/>
    <w:tmpl w:val="6FE291EC"/>
    <w:lvl w:ilvl="0">
      <w:start w:val="1"/>
      <w:numFmt w:val="decimal"/>
      <w:lvlText w:val="%1."/>
      <w:lvlJc w:val="left"/>
      <w:pPr>
        <w:ind w:left="1080" w:hanging="360"/>
      </w:pPr>
      <w:rPr>
        <w:rFonts w:hint="default"/>
      </w:rPr>
    </w:lvl>
    <w:lvl w:ilvl="1">
      <w:start w:val="6"/>
      <w:numFmt w:val="decimal"/>
      <w:isLgl/>
      <w:lvlText w:val="%1.%2."/>
      <w:lvlJc w:val="left"/>
      <w:pPr>
        <w:ind w:left="157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465" w:hanging="1800"/>
      </w:pPr>
      <w:rPr>
        <w:rFonts w:hint="default"/>
      </w:rPr>
    </w:lvl>
    <w:lvl w:ilvl="8">
      <w:start w:val="1"/>
      <w:numFmt w:val="decimal"/>
      <w:isLgl/>
      <w:lvlText w:val="%1.%2.%3.%4.%5.%6.%7.%8.%9."/>
      <w:lvlJc w:val="left"/>
      <w:pPr>
        <w:ind w:left="3960" w:hanging="2160"/>
      </w:pPr>
      <w:rPr>
        <w:rFonts w:hint="default"/>
      </w:rPr>
    </w:lvl>
  </w:abstractNum>
  <w:abstractNum w:abstractNumId="89" w15:restartNumberingAfterBreak="0">
    <w:nsid w:val="594608A7"/>
    <w:multiLevelType w:val="hybridMultilevel"/>
    <w:tmpl w:val="FDB0EACA"/>
    <w:lvl w:ilvl="0" w:tplc="C90C54F8">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0" w15:restartNumberingAfterBreak="0">
    <w:nsid w:val="59BB2C4F"/>
    <w:multiLevelType w:val="hybridMultilevel"/>
    <w:tmpl w:val="BC4C58F6"/>
    <w:lvl w:ilvl="0" w:tplc="8BD4CB74">
      <w:start w:val="1"/>
      <w:numFmt w:val="decimal"/>
      <w:lvlText w:val="%1."/>
      <w:lvlJc w:val="left"/>
      <w:pPr>
        <w:ind w:left="1644" w:hanging="945"/>
      </w:pPr>
      <w:rPr>
        <w:rFonts w:hint="default"/>
      </w:rPr>
    </w:lvl>
    <w:lvl w:ilvl="1" w:tplc="042A0019" w:tentative="1">
      <w:start w:val="1"/>
      <w:numFmt w:val="lowerLetter"/>
      <w:lvlText w:val="%2."/>
      <w:lvlJc w:val="left"/>
      <w:pPr>
        <w:ind w:left="1779" w:hanging="360"/>
      </w:pPr>
    </w:lvl>
    <w:lvl w:ilvl="2" w:tplc="042A001B" w:tentative="1">
      <w:start w:val="1"/>
      <w:numFmt w:val="lowerRoman"/>
      <w:lvlText w:val="%3."/>
      <w:lvlJc w:val="right"/>
      <w:pPr>
        <w:ind w:left="2499" w:hanging="180"/>
      </w:pPr>
    </w:lvl>
    <w:lvl w:ilvl="3" w:tplc="042A000F" w:tentative="1">
      <w:start w:val="1"/>
      <w:numFmt w:val="decimal"/>
      <w:lvlText w:val="%4."/>
      <w:lvlJc w:val="left"/>
      <w:pPr>
        <w:ind w:left="3219" w:hanging="360"/>
      </w:pPr>
    </w:lvl>
    <w:lvl w:ilvl="4" w:tplc="042A0019" w:tentative="1">
      <w:start w:val="1"/>
      <w:numFmt w:val="lowerLetter"/>
      <w:lvlText w:val="%5."/>
      <w:lvlJc w:val="left"/>
      <w:pPr>
        <w:ind w:left="3939" w:hanging="360"/>
      </w:pPr>
    </w:lvl>
    <w:lvl w:ilvl="5" w:tplc="042A001B" w:tentative="1">
      <w:start w:val="1"/>
      <w:numFmt w:val="lowerRoman"/>
      <w:lvlText w:val="%6."/>
      <w:lvlJc w:val="right"/>
      <w:pPr>
        <w:ind w:left="4659" w:hanging="180"/>
      </w:pPr>
    </w:lvl>
    <w:lvl w:ilvl="6" w:tplc="042A000F" w:tentative="1">
      <w:start w:val="1"/>
      <w:numFmt w:val="decimal"/>
      <w:lvlText w:val="%7."/>
      <w:lvlJc w:val="left"/>
      <w:pPr>
        <w:ind w:left="5379" w:hanging="360"/>
      </w:pPr>
    </w:lvl>
    <w:lvl w:ilvl="7" w:tplc="042A0019" w:tentative="1">
      <w:start w:val="1"/>
      <w:numFmt w:val="lowerLetter"/>
      <w:lvlText w:val="%8."/>
      <w:lvlJc w:val="left"/>
      <w:pPr>
        <w:ind w:left="6099" w:hanging="360"/>
      </w:pPr>
    </w:lvl>
    <w:lvl w:ilvl="8" w:tplc="042A001B" w:tentative="1">
      <w:start w:val="1"/>
      <w:numFmt w:val="lowerRoman"/>
      <w:lvlText w:val="%9."/>
      <w:lvlJc w:val="right"/>
      <w:pPr>
        <w:ind w:left="6819" w:hanging="180"/>
      </w:pPr>
    </w:lvl>
  </w:abstractNum>
  <w:abstractNum w:abstractNumId="91" w15:restartNumberingAfterBreak="0">
    <w:nsid w:val="5A123230"/>
    <w:multiLevelType w:val="hybridMultilevel"/>
    <w:tmpl w:val="7D860074"/>
    <w:lvl w:ilvl="0" w:tplc="B9F4766C">
      <w:start w:val="1"/>
      <w:numFmt w:val="decimal"/>
      <w:lvlText w:val="%1."/>
      <w:lvlJc w:val="left"/>
      <w:pPr>
        <w:ind w:left="1755" w:hanging="103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2" w15:restartNumberingAfterBreak="0">
    <w:nsid w:val="5A454B15"/>
    <w:multiLevelType w:val="hybridMultilevel"/>
    <w:tmpl w:val="31B0B144"/>
    <w:lvl w:ilvl="0" w:tplc="BCE2DF4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5AAD6704"/>
    <w:multiLevelType w:val="hybridMultilevel"/>
    <w:tmpl w:val="C3E0F566"/>
    <w:lvl w:ilvl="0" w:tplc="E1507A72">
      <w:start w:val="1"/>
      <w:numFmt w:val="lowerLetter"/>
      <w:lvlText w:val="%1)"/>
      <w:lvlJc w:val="left"/>
      <w:pPr>
        <w:ind w:left="1635" w:hanging="360"/>
      </w:pPr>
      <w:rPr>
        <w:rFonts w:hint="default"/>
      </w:rPr>
    </w:lvl>
    <w:lvl w:ilvl="1" w:tplc="042A0019" w:tentative="1">
      <w:start w:val="1"/>
      <w:numFmt w:val="lowerLetter"/>
      <w:lvlText w:val="%2."/>
      <w:lvlJc w:val="left"/>
      <w:pPr>
        <w:ind w:left="2355" w:hanging="360"/>
      </w:pPr>
    </w:lvl>
    <w:lvl w:ilvl="2" w:tplc="042A001B" w:tentative="1">
      <w:start w:val="1"/>
      <w:numFmt w:val="lowerRoman"/>
      <w:lvlText w:val="%3."/>
      <w:lvlJc w:val="right"/>
      <w:pPr>
        <w:ind w:left="3075" w:hanging="180"/>
      </w:pPr>
    </w:lvl>
    <w:lvl w:ilvl="3" w:tplc="042A000F" w:tentative="1">
      <w:start w:val="1"/>
      <w:numFmt w:val="decimal"/>
      <w:lvlText w:val="%4."/>
      <w:lvlJc w:val="left"/>
      <w:pPr>
        <w:ind w:left="3795" w:hanging="360"/>
      </w:pPr>
    </w:lvl>
    <w:lvl w:ilvl="4" w:tplc="042A0019" w:tentative="1">
      <w:start w:val="1"/>
      <w:numFmt w:val="lowerLetter"/>
      <w:lvlText w:val="%5."/>
      <w:lvlJc w:val="left"/>
      <w:pPr>
        <w:ind w:left="4515" w:hanging="360"/>
      </w:pPr>
    </w:lvl>
    <w:lvl w:ilvl="5" w:tplc="042A001B" w:tentative="1">
      <w:start w:val="1"/>
      <w:numFmt w:val="lowerRoman"/>
      <w:lvlText w:val="%6."/>
      <w:lvlJc w:val="right"/>
      <w:pPr>
        <w:ind w:left="5235" w:hanging="180"/>
      </w:pPr>
    </w:lvl>
    <w:lvl w:ilvl="6" w:tplc="042A000F" w:tentative="1">
      <w:start w:val="1"/>
      <w:numFmt w:val="decimal"/>
      <w:lvlText w:val="%7."/>
      <w:lvlJc w:val="left"/>
      <w:pPr>
        <w:ind w:left="5955" w:hanging="360"/>
      </w:pPr>
    </w:lvl>
    <w:lvl w:ilvl="7" w:tplc="042A0019" w:tentative="1">
      <w:start w:val="1"/>
      <w:numFmt w:val="lowerLetter"/>
      <w:lvlText w:val="%8."/>
      <w:lvlJc w:val="left"/>
      <w:pPr>
        <w:ind w:left="6675" w:hanging="360"/>
      </w:pPr>
    </w:lvl>
    <w:lvl w:ilvl="8" w:tplc="042A001B" w:tentative="1">
      <w:start w:val="1"/>
      <w:numFmt w:val="lowerRoman"/>
      <w:lvlText w:val="%9."/>
      <w:lvlJc w:val="right"/>
      <w:pPr>
        <w:ind w:left="7395" w:hanging="180"/>
      </w:pPr>
    </w:lvl>
  </w:abstractNum>
  <w:abstractNum w:abstractNumId="94" w15:restartNumberingAfterBreak="0">
    <w:nsid w:val="5B4B0CAB"/>
    <w:multiLevelType w:val="hybridMultilevel"/>
    <w:tmpl w:val="A8C89580"/>
    <w:lvl w:ilvl="0" w:tplc="F2F444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BC85758"/>
    <w:multiLevelType w:val="hybridMultilevel"/>
    <w:tmpl w:val="200278DA"/>
    <w:lvl w:ilvl="0" w:tplc="FF58A240">
      <w:start w:val="6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5EC15C95"/>
    <w:multiLevelType w:val="hybridMultilevel"/>
    <w:tmpl w:val="D6CA97AE"/>
    <w:lvl w:ilvl="0" w:tplc="90FEDC02">
      <w:start w:val="1"/>
      <w:numFmt w:val="lowerLetter"/>
      <w:lvlText w:val="%1)"/>
      <w:lvlJc w:val="left"/>
      <w:pPr>
        <w:ind w:left="1545" w:hanging="360"/>
      </w:pPr>
      <w:rPr>
        <w:rFonts w:hint="default"/>
      </w:rPr>
    </w:lvl>
    <w:lvl w:ilvl="1" w:tplc="042A0019" w:tentative="1">
      <w:start w:val="1"/>
      <w:numFmt w:val="lowerLetter"/>
      <w:lvlText w:val="%2."/>
      <w:lvlJc w:val="left"/>
      <w:pPr>
        <w:ind w:left="2265" w:hanging="360"/>
      </w:pPr>
    </w:lvl>
    <w:lvl w:ilvl="2" w:tplc="042A001B" w:tentative="1">
      <w:start w:val="1"/>
      <w:numFmt w:val="lowerRoman"/>
      <w:lvlText w:val="%3."/>
      <w:lvlJc w:val="right"/>
      <w:pPr>
        <w:ind w:left="2985" w:hanging="180"/>
      </w:pPr>
    </w:lvl>
    <w:lvl w:ilvl="3" w:tplc="042A000F" w:tentative="1">
      <w:start w:val="1"/>
      <w:numFmt w:val="decimal"/>
      <w:lvlText w:val="%4."/>
      <w:lvlJc w:val="left"/>
      <w:pPr>
        <w:ind w:left="3705" w:hanging="360"/>
      </w:pPr>
    </w:lvl>
    <w:lvl w:ilvl="4" w:tplc="042A0019" w:tentative="1">
      <w:start w:val="1"/>
      <w:numFmt w:val="lowerLetter"/>
      <w:lvlText w:val="%5."/>
      <w:lvlJc w:val="left"/>
      <w:pPr>
        <w:ind w:left="4425" w:hanging="360"/>
      </w:pPr>
    </w:lvl>
    <w:lvl w:ilvl="5" w:tplc="042A001B" w:tentative="1">
      <w:start w:val="1"/>
      <w:numFmt w:val="lowerRoman"/>
      <w:lvlText w:val="%6."/>
      <w:lvlJc w:val="right"/>
      <w:pPr>
        <w:ind w:left="5145" w:hanging="180"/>
      </w:pPr>
    </w:lvl>
    <w:lvl w:ilvl="6" w:tplc="042A000F" w:tentative="1">
      <w:start w:val="1"/>
      <w:numFmt w:val="decimal"/>
      <w:lvlText w:val="%7."/>
      <w:lvlJc w:val="left"/>
      <w:pPr>
        <w:ind w:left="5865" w:hanging="360"/>
      </w:pPr>
    </w:lvl>
    <w:lvl w:ilvl="7" w:tplc="042A0019" w:tentative="1">
      <w:start w:val="1"/>
      <w:numFmt w:val="lowerLetter"/>
      <w:lvlText w:val="%8."/>
      <w:lvlJc w:val="left"/>
      <w:pPr>
        <w:ind w:left="6585" w:hanging="360"/>
      </w:pPr>
    </w:lvl>
    <w:lvl w:ilvl="8" w:tplc="042A001B" w:tentative="1">
      <w:start w:val="1"/>
      <w:numFmt w:val="lowerRoman"/>
      <w:lvlText w:val="%9."/>
      <w:lvlJc w:val="right"/>
      <w:pPr>
        <w:ind w:left="7305" w:hanging="180"/>
      </w:pPr>
    </w:lvl>
  </w:abstractNum>
  <w:abstractNum w:abstractNumId="97" w15:restartNumberingAfterBreak="0">
    <w:nsid w:val="5F6616AB"/>
    <w:multiLevelType w:val="hybridMultilevel"/>
    <w:tmpl w:val="04C09AF8"/>
    <w:lvl w:ilvl="0" w:tplc="567AFE4A">
      <w:start w:val="6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FC021A8"/>
    <w:multiLevelType w:val="hybridMultilevel"/>
    <w:tmpl w:val="FFD41164"/>
    <w:lvl w:ilvl="0" w:tplc="F830E8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0A2794E"/>
    <w:multiLevelType w:val="hybridMultilevel"/>
    <w:tmpl w:val="F956008C"/>
    <w:lvl w:ilvl="0" w:tplc="9D9E4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2E94089"/>
    <w:multiLevelType w:val="hybridMultilevel"/>
    <w:tmpl w:val="8F6812BE"/>
    <w:lvl w:ilvl="0" w:tplc="7C06548A">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01" w15:restartNumberingAfterBreak="0">
    <w:nsid w:val="68DC0F19"/>
    <w:multiLevelType w:val="hybridMultilevel"/>
    <w:tmpl w:val="E360873C"/>
    <w:lvl w:ilvl="0" w:tplc="79400D2E">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2" w15:restartNumberingAfterBreak="0">
    <w:nsid w:val="6B1419AD"/>
    <w:multiLevelType w:val="hybridMultilevel"/>
    <w:tmpl w:val="490CD5FC"/>
    <w:lvl w:ilvl="0" w:tplc="58E6DB72">
      <w:start w:val="2"/>
      <w:numFmt w:val="lowerLetter"/>
      <w:lvlText w:val="%1)"/>
      <w:lvlJc w:val="left"/>
      <w:pPr>
        <w:ind w:left="1350" w:hanging="360"/>
      </w:pPr>
      <w:rPr>
        <w:rFonts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103" w15:restartNumberingAfterBreak="0">
    <w:nsid w:val="6B75304C"/>
    <w:multiLevelType w:val="multilevel"/>
    <w:tmpl w:val="2A86D63E"/>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4" w15:restartNumberingAfterBreak="0">
    <w:nsid w:val="6B9C7D79"/>
    <w:multiLevelType w:val="hybridMultilevel"/>
    <w:tmpl w:val="4860F65A"/>
    <w:lvl w:ilvl="0" w:tplc="5B6E1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E381EFE"/>
    <w:multiLevelType w:val="hybridMultilevel"/>
    <w:tmpl w:val="99105FBE"/>
    <w:lvl w:ilvl="0" w:tplc="30DAA2CA">
      <w:start w:val="1"/>
      <w:numFmt w:val="lowerLetter"/>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6" w15:restartNumberingAfterBreak="0">
    <w:nsid w:val="702B0443"/>
    <w:multiLevelType w:val="hybridMultilevel"/>
    <w:tmpl w:val="62223A28"/>
    <w:lvl w:ilvl="0" w:tplc="5A365CCC">
      <w:start w:val="1"/>
      <w:numFmt w:val="decimal"/>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413BC9"/>
    <w:multiLevelType w:val="hybridMultilevel"/>
    <w:tmpl w:val="74DC821E"/>
    <w:lvl w:ilvl="0" w:tplc="8A58D816">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8" w15:restartNumberingAfterBreak="0">
    <w:nsid w:val="71B75158"/>
    <w:multiLevelType w:val="hybridMultilevel"/>
    <w:tmpl w:val="A2029F8E"/>
    <w:lvl w:ilvl="0" w:tplc="BD5AB6CE">
      <w:start w:val="1"/>
      <w:numFmt w:val="decimal"/>
      <w:lvlText w:val="%1."/>
      <w:lvlJc w:val="left"/>
      <w:pPr>
        <w:ind w:left="1050" w:hanging="360"/>
      </w:pPr>
      <w:rPr>
        <w:rFonts w:hint="default"/>
      </w:rPr>
    </w:lvl>
    <w:lvl w:ilvl="1" w:tplc="042A0019" w:tentative="1">
      <w:start w:val="1"/>
      <w:numFmt w:val="lowerLetter"/>
      <w:lvlText w:val="%2."/>
      <w:lvlJc w:val="left"/>
      <w:pPr>
        <w:ind w:left="1770" w:hanging="360"/>
      </w:pPr>
    </w:lvl>
    <w:lvl w:ilvl="2" w:tplc="042A001B" w:tentative="1">
      <w:start w:val="1"/>
      <w:numFmt w:val="lowerRoman"/>
      <w:lvlText w:val="%3."/>
      <w:lvlJc w:val="right"/>
      <w:pPr>
        <w:ind w:left="2490" w:hanging="180"/>
      </w:pPr>
    </w:lvl>
    <w:lvl w:ilvl="3" w:tplc="042A000F" w:tentative="1">
      <w:start w:val="1"/>
      <w:numFmt w:val="decimal"/>
      <w:lvlText w:val="%4."/>
      <w:lvlJc w:val="left"/>
      <w:pPr>
        <w:ind w:left="3210" w:hanging="360"/>
      </w:pPr>
    </w:lvl>
    <w:lvl w:ilvl="4" w:tplc="042A0019" w:tentative="1">
      <w:start w:val="1"/>
      <w:numFmt w:val="lowerLetter"/>
      <w:lvlText w:val="%5."/>
      <w:lvlJc w:val="left"/>
      <w:pPr>
        <w:ind w:left="3930" w:hanging="360"/>
      </w:pPr>
    </w:lvl>
    <w:lvl w:ilvl="5" w:tplc="042A001B" w:tentative="1">
      <w:start w:val="1"/>
      <w:numFmt w:val="lowerRoman"/>
      <w:lvlText w:val="%6."/>
      <w:lvlJc w:val="right"/>
      <w:pPr>
        <w:ind w:left="4650" w:hanging="180"/>
      </w:pPr>
    </w:lvl>
    <w:lvl w:ilvl="6" w:tplc="042A000F" w:tentative="1">
      <w:start w:val="1"/>
      <w:numFmt w:val="decimal"/>
      <w:lvlText w:val="%7."/>
      <w:lvlJc w:val="left"/>
      <w:pPr>
        <w:ind w:left="5370" w:hanging="360"/>
      </w:pPr>
    </w:lvl>
    <w:lvl w:ilvl="7" w:tplc="042A0019" w:tentative="1">
      <w:start w:val="1"/>
      <w:numFmt w:val="lowerLetter"/>
      <w:lvlText w:val="%8."/>
      <w:lvlJc w:val="left"/>
      <w:pPr>
        <w:ind w:left="6090" w:hanging="360"/>
      </w:pPr>
    </w:lvl>
    <w:lvl w:ilvl="8" w:tplc="042A001B" w:tentative="1">
      <w:start w:val="1"/>
      <w:numFmt w:val="lowerRoman"/>
      <w:lvlText w:val="%9."/>
      <w:lvlJc w:val="right"/>
      <w:pPr>
        <w:ind w:left="6810" w:hanging="180"/>
      </w:pPr>
    </w:lvl>
  </w:abstractNum>
  <w:abstractNum w:abstractNumId="109" w15:restartNumberingAfterBreak="0">
    <w:nsid w:val="736F348E"/>
    <w:multiLevelType w:val="hybridMultilevel"/>
    <w:tmpl w:val="132A76A6"/>
    <w:lvl w:ilvl="0" w:tplc="4266C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60B5BE7"/>
    <w:multiLevelType w:val="hybridMultilevel"/>
    <w:tmpl w:val="661226DA"/>
    <w:lvl w:ilvl="0" w:tplc="DB3AC2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1" w15:restartNumberingAfterBreak="0">
    <w:nsid w:val="769D24C8"/>
    <w:multiLevelType w:val="hybridMultilevel"/>
    <w:tmpl w:val="7374945E"/>
    <w:lvl w:ilvl="0" w:tplc="8DCC60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775E289B"/>
    <w:multiLevelType w:val="hybridMultilevel"/>
    <w:tmpl w:val="A2F05724"/>
    <w:lvl w:ilvl="0" w:tplc="1B667D7C">
      <w:start w:val="7"/>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13" w15:restartNumberingAfterBreak="0">
    <w:nsid w:val="77D61843"/>
    <w:multiLevelType w:val="hybridMultilevel"/>
    <w:tmpl w:val="14F69FC2"/>
    <w:lvl w:ilvl="0" w:tplc="58901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8774F3B"/>
    <w:multiLevelType w:val="hybridMultilevel"/>
    <w:tmpl w:val="CD408F8E"/>
    <w:lvl w:ilvl="0" w:tplc="C1B4C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8BD3492"/>
    <w:multiLevelType w:val="hybridMultilevel"/>
    <w:tmpl w:val="81E80DC2"/>
    <w:lvl w:ilvl="0" w:tplc="EFC4E8E0">
      <w:start w:val="1"/>
      <w:numFmt w:val="lowerLetter"/>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15:restartNumberingAfterBreak="0">
    <w:nsid w:val="7960329A"/>
    <w:multiLevelType w:val="hybridMultilevel"/>
    <w:tmpl w:val="79564E18"/>
    <w:lvl w:ilvl="0" w:tplc="38BA8FC2">
      <w:start w:val="1"/>
      <w:numFmt w:val="decimal"/>
      <w:lvlText w:val="%1."/>
      <w:lvlJc w:val="left"/>
      <w:pPr>
        <w:ind w:left="1215" w:hanging="36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17" w15:restartNumberingAfterBreak="0">
    <w:nsid w:val="79A162CE"/>
    <w:multiLevelType w:val="hybridMultilevel"/>
    <w:tmpl w:val="855A45FC"/>
    <w:lvl w:ilvl="0" w:tplc="EC447F78">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8" w15:restartNumberingAfterBreak="0">
    <w:nsid w:val="7A6121F1"/>
    <w:multiLevelType w:val="hybridMultilevel"/>
    <w:tmpl w:val="C39A6388"/>
    <w:lvl w:ilvl="0" w:tplc="C8B8F3F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7E170C11"/>
    <w:multiLevelType w:val="hybridMultilevel"/>
    <w:tmpl w:val="377ACC5E"/>
    <w:lvl w:ilvl="0" w:tplc="7FCC3E08">
      <w:start w:val="1"/>
      <w:numFmt w:val="lowerLetter"/>
      <w:lvlText w:val="%1)"/>
      <w:lvlJc w:val="left"/>
      <w:pPr>
        <w:ind w:left="2145" w:hanging="360"/>
      </w:pPr>
      <w:rPr>
        <w:rFonts w:hint="default"/>
      </w:rPr>
    </w:lvl>
    <w:lvl w:ilvl="1" w:tplc="042A0019" w:tentative="1">
      <w:start w:val="1"/>
      <w:numFmt w:val="lowerLetter"/>
      <w:lvlText w:val="%2."/>
      <w:lvlJc w:val="left"/>
      <w:pPr>
        <w:ind w:left="2865" w:hanging="360"/>
      </w:pPr>
    </w:lvl>
    <w:lvl w:ilvl="2" w:tplc="042A001B" w:tentative="1">
      <w:start w:val="1"/>
      <w:numFmt w:val="lowerRoman"/>
      <w:lvlText w:val="%3."/>
      <w:lvlJc w:val="right"/>
      <w:pPr>
        <w:ind w:left="3585" w:hanging="180"/>
      </w:pPr>
    </w:lvl>
    <w:lvl w:ilvl="3" w:tplc="042A000F" w:tentative="1">
      <w:start w:val="1"/>
      <w:numFmt w:val="decimal"/>
      <w:lvlText w:val="%4."/>
      <w:lvlJc w:val="left"/>
      <w:pPr>
        <w:ind w:left="4305" w:hanging="360"/>
      </w:pPr>
    </w:lvl>
    <w:lvl w:ilvl="4" w:tplc="042A0019" w:tentative="1">
      <w:start w:val="1"/>
      <w:numFmt w:val="lowerLetter"/>
      <w:lvlText w:val="%5."/>
      <w:lvlJc w:val="left"/>
      <w:pPr>
        <w:ind w:left="5025" w:hanging="360"/>
      </w:pPr>
    </w:lvl>
    <w:lvl w:ilvl="5" w:tplc="042A001B" w:tentative="1">
      <w:start w:val="1"/>
      <w:numFmt w:val="lowerRoman"/>
      <w:lvlText w:val="%6."/>
      <w:lvlJc w:val="right"/>
      <w:pPr>
        <w:ind w:left="5745" w:hanging="180"/>
      </w:pPr>
    </w:lvl>
    <w:lvl w:ilvl="6" w:tplc="042A000F" w:tentative="1">
      <w:start w:val="1"/>
      <w:numFmt w:val="decimal"/>
      <w:lvlText w:val="%7."/>
      <w:lvlJc w:val="left"/>
      <w:pPr>
        <w:ind w:left="6465" w:hanging="360"/>
      </w:pPr>
    </w:lvl>
    <w:lvl w:ilvl="7" w:tplc="042A0019" w:tentative="1">
      <w:start w:val="1"/>
      <w:numFmt w:val="lowerLetter"/>
      <w:lvlText w:val="%8."/>
      <w:lvlJc w:val="left"/>
      <w:pPr>
        <w:ind w:left="7185" w:hanging="360"/>
      </w:pPr>
    </w:lvl>
    <w:lvl w:ilvl="8" w:tplc="042A001B" w:tentative="1">
      <w:start w:val="1"/>
      <w:numFmt w:val="lowerRoman"/>
      <w:lvlText w:val="%9."/>
      <w:lvlJc w:val="right"/>
      <w:pPr>
        <w:ind w:left="7905" w:hanging="180"/>
      </w:pPr>
    </w:lvl>
  </w:abstractNum>
  <w:num w:numId="1">
    <w:abstractNumId w:val="1"/>
  </w:num>
  <w:num w:numId="2">
    <w:abstractNumId w:val="94"/>
  </w:num>
  <w:num w:numId="3">
    <w:abstractNumId w:val="37"/>
  </w:num>
  <w:num w:numId="4">
    <w:abstractNumId w:val="9"/>
  </w:num>
  <w:num w:numId="5">
    <w:abstractNumId w:val="12"/>
  </w:num>
  <w:num w:numId="6">
    <w:abstractNumId w:val="76"/>
  </w:num>
  <w:num w:numId="7">
    <w:abstractNumId w:val="61"/>
  </w:num>
  <w:num w:numId="8">
    <w:abstractNumId w:val="29"/>
  </w:num>
  <w:num w:numId="9">
    <w:abstractNumId w:val="54"/>
  </w:num>
  <w:num w:numId="10">
    <w:abstractNumId w:val="111"/>
  </w:num>
  <w:num w:numId="11">
    <w:abstractNumId w:val="7"/>
  </w:num>
  <w:num w:numId="12">
    <w:abstractNumId w:val="95"/>
  </w:num>
  <w:num w:numId="13">
    <w:abstractNumId w:val="97"/>
  </w:num>
  <w:num w:numId="14">
    <w:abstractNumId w:val="86"/>
  </w:num>
  <w:num w:numId="15">
    <w:abstractNumId w:val="16"/>
  </w:num>
  <w:num w:numId="16">
    <w:abstractNumId w:val="26"/>
  </w:num>
  <w:num w:numId="17">
    <w:abstractNumId w:val="58"/>
  </w:num>
  <w:num w:numId="18">
    <w:abstractNumId w:val="104"/>
  </w:num>
  <w:num w:numId="19">
    <w:abstractNumId w:val="83"/>
  </w:num>
  <w:num w:numId="20">
    <w:abstractNumId w:val="92"/>
  </w:num>
  <w:num w:numId="21">
    <w:abstractNumId w:val="60"/>
  </w:num>
  <w:num w:numId="22">
    <w:abstractNumId w:val="114"/>
  </w:num>
  <w:num w:numId="23">
    <w:abstractNumId w:val="23"/>
  </w:num>
  <w:num w:numId="24">
    <w:abstractNumId w:val="109"/>
  </w:num>
  <w:num w:numId="25">
    <w:abstractNumId w:val="39"/>
  </w:num>
  <w:num w:numId="26">
    <w:abstractNumId w:val="42"/>
  </w:num>
  <w:num w:numId="27">
    <w:abstractNumId w:val="52"/>
  </w:num>
  <w:num w:numId="28">
    <w:abstractNumId w:val="18"/>
  </w:num>
  <w:num w:numId="29">
    <w:abstractNumId w:val="28"/>
  </w:num>
  <w:num w:numId="30">
    <w:abstractNumId w:val="45"/>
  </w:num>
  <w:num w:numId="31">
    <w:abstractNumId w:val="50"/>
  </w:num>
  <w:num w:numId="32">
    <w:abstractNumId w:val="88"/>
  </w:num>
  <w:num w:numId="33">
    <w:abstractNumId w:val="35"/>
  </w:num>
  <w:num w:numId="34">
    <w:abstractNumId w:val="98"/>
  </w:num>
  <w:num w:numId="35">
    <w:abstractNumId w:val="38"/>
  </w:num>
  <w:num w:numId="36">
    <w:abstractNumId w:val="24"/>
  </w:num>
  <w:num w:numId="37">
    <w:abstractNumId w:val="113"/>
  </w:num>
  <w:num w:numId="38">
    <w:abstractNumId w:val="11"/>
  </w:num>
  <w:num w:numId="39">
    <w:abstractNumId w:val="106"/>
  </w:num>
  <w:num w:numId="40">
    <w:abstractNumId w:val="81"/>
  </w:num>
  <w:num w:numId="41">
    <w:abstractNumId w:val="73"/>
  </w:num>
  <w:num w:numId="42">
    <w:abstractNumId w:val="46"/>
  </w:num>
  <w:num w:numId="43">
    <w:abstractNumId w:val="40"/>
  </w:num>
  <w:num w:numId="44">
    <w:abstractNumId w:val="53"/>
  </w:num>
  <w:num w:numId="45">
    <w:abstractNumId w:val="20"/>
  </w:num>
  <w:num w:numId="46">
    <w:abstractNumId w:val="87"/>
  </w:num>
  <w:num w:numId="47">
    <w:abstractNumId w:val="103"/>
  </w:num>
  <w:num w:numId="48">
    <w:abstractNumId w:val="118"/>
  </w:num>
  <w:num w:numId="49">
    <w:abstractNumId w:val="21"/>
  </w:num>
  <w:num w:numId="50">
    <w:abstractNumId w:val="65"/>
  </w:num>
  <w:num w:numId="51">
    <w:abstractNumId w:val="80"/>
  </w:num>
  <w:num w:numId="52">
    <w:abstractNumId w:val="19"/>
  </w:num>
  <w:num w:numId="53">
    <w:abstractNumId w:val="43"/>
  </w:num>
  <w:num w:numId="54">
    <w:abstractNumId w:val="116"/>
  </w:num>
  <w:num w:numId="55">
    <w:abstractNumId w:val="59"/>
  </w:num>
  <w:num w:numId="56">
    <w:abstractNumId w:val="68"/>
  </w:num>
  <w:num w:numId="57">
    <w:abstractNumId w:val="5"/>
  </w:num>
  <w:num w:numId="58">
    <w:abstractNumId w:val="15"/>
  </w:num>
  <w:num w:numId="59">
    <w:abstractNumId w:val="71"/>
  </w:num>
  <w:num w:numId="60">
    <w:abstractNumId w:val="77"/>
  </w:num>
  <w:num w:numId="61">
    <w:abstractNumId w:val="14"/>
  </w:num>
  <w:num w:numId="62">
    <w:abstractNumId w:val="27"/>
  </w:num>
  <w:num w:numId="63">
    <w:abstractNumId w:val="49"/>
  </w:num>
  <w:num w:numId="64">
    <w:abstractNumId w:val="82"/>
  </w:num>
  <w:num w:numId="65">
    <w:abstractNumId w:val="67"/>
  </w:num>
  <w:num w:numId="66">
    <w:abstractNumId w:val="78"/>
  </w:num>
  <w:num w:numId="67">
    <w:abstractNumId w:val="108"/>
  </w:num>
  <w:num w:numId="68">
    <w:abstractNumId w:val="90"/>
  </w:num>
  <w:num w:numId="69">
    <w:abstractNumId w:val="102"/>
  </w:num>
  <w:num w:numId="70">
    <w:abstractNumId w:val="110"/>
  </w:num>
  <w:num w:numId="71">
    <w:abstractNumId w:val="2"/>
  </w:num>
  <w:num w:numId="72">
    <w:abstractNumId w:val="62"/>
  </w:num>
  <w:num w:numId="73">
    <w:abstractNumId w:val="89"/>
  </w:num>
  <w:num w:numId="74">
    <w:abstractNumId w:val="56"/>
  </w:num>
  <w:num w:numId="75">
    <w:abstractNumId w:val="57"/>
  </w:num>
  <w:num w:numId="76">
    <w:abstractNumId w:val="4"/>
  </w:num>
  <w:num w:numId="77">
    <w:abstractNumId w:val="8"/>
  </w:num>
  <w:num w:numId="78">
    <w:abstractNumId w:val="47"/>
  </w:num>
  <w:num w:numId="79">
    <w:abstractNumId w:val="30"/>
  </w:num>
  <w:num w:numId="80">
    <w:abstractNumId w:val="79"/>
  </w:num>
  <w:num w:numId="81">
    <w:abstractNumId w:val="101"/>
  </w:num>
  <w:num w:numId="82">
    <w:abstractNumId w:val="64"/>
  </w:num>
  <w:num w:numId="83">
    <w:abstractNumId w:val="93"/>
  </w:num>
  <w:num w:numId="84">
    <w:abstractNumId w:val="75"/>
  </w:num>
  <w:num w:numId="85">
    <w:abstractNumId w:val="17"/>
  </w:num>
  <w:num w:numId="86">
    <w:abstractNumId w:val="33"/>
  </w:num>
  <w:num w:numId="87">
    <w:abstractNumId w:val="112"/>
  </w:num>
  <w:num w:numId="88">
    <w:abstractNumId w:val="66"/>
  </w:num>
  <w:num w:numId="89">
    <w:abstractNumId w:val="44"/>
  </w:num>
  <w:num w:numId="90">
    <w:abstractNumId w:val="117"/>
  </w:num>
  <w:num w:numId="91">
    <w:abstractNumId w:val="51"/>
  </w:num>
  <w:num w:numId="92">
    <w:abstractNumId w:val="63"/>
  </w:num>
  <w:num w:numId="93">
    <w:abstractNumId w:val="34"/>
  </w:num>
  <w:num w:numId="94">
    <w:abstractNumId w:val="96"/>
  </w:num>
  <w:num w:numId="95">
    <w:abstractNumId w:val="85"/>
  </w:num>
  <w:num w:numId="96">
    <w:abstractNumId w:val="100"/>
  </w:num>
  <w:num w:numId="97">
    <w:abstractNumId w:val="22"/>
  </w:num>
  <w:num w:numId="98">
    <w:abstractNumId w:val="119"/>
  </w:num>
  <w:num w:numId="99">
    <w:abstractNumId w:val="10"/>
  </w:num>
  <w:num w:numId="100">
    <w:abstractNumId w:val="105"/>
  </w:num>
  <w:num w:numId="101">
    <w:abstractNumId w:val="41"/>
  </w:num>
  <w:num w:numId="102">
    <w:abstractNumId w:val="74"/>
  </w:num>
  <w:num w:numId="103">
    <w:abstractNumId w:val="36"/>
  </w:num>
  <w:num w:numId="104">
    <w:abstractNumId w:val="6"/>
  </w:num>
  <w:num w:numId="105">
    <w:abstractNumId w:val="25"/>
  </w:num>
  <w:num w:numId="106">
    <w:abstractNumId w:val="70"/>
  </w:num>
  <w:num w:numId="107">
    <w:abstractNumId w:val="31"/>
  </w:num>
  <w:num w:numId="108">
    <w:abstractNumId w:val="13"/>
  </w:num>
  <w:num w:numId="109">
    <w:abstractNumId w:val="84"/>
  </w:num>
  <w:num w:numId="110">
    <w:abstractNumId w:val="3"/>
  </w:num>
  <w:num w:numId="111">
    <w:abstractNumId w:val="0"/>
  </w:num>
  <w:num w:numId="112">
    <w:abstractNumId w:val="91"/>
  </w:num>
  <w:num w:numId="113">
    <w:abstractNumId w:val="72"/>
  </w:num>
  <w:num w:numId="114">
    <w:abstractNumId w:val="115"/>
  </w:num>
  <w:num w:numId="115">
    <w:abstractNumId w:val="107"/>
  </w:num>
  <w:num w:numId="116">
    <w:abstractNumId w:val="32"/>
  </w:num>
  <w:num w:numId="117">
    <w:abstractNumId w:val="69"/>
  </w:num>
  <w:num w:numId="118">
    <w:abstractNumId w:val="55"/>
  </w:num>
  <w:num w:numId="119">
    <w:abstractNumId w:val="48"/>
  </w:num>
  <w:num w:numId="120">
    <w:abstractNumId w:val="9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F3"/>
    <w:rsid w:val="000000D6"/>
    <w:rsid w:val="00001171"/>
    <w:rsid w:val="000011EA"/>
    <w:rsid w:val="00002137"/>
    <w:rsid w:val="000027BB"/>
    <w:rsid w:val="000035A9"/>
    <w:rsid w:val="000048E6"/>
    <w:rsid w:val="00004B09"/>
    <w:rsid w:val="0000612E"/>
    <w:rsid w:val="00006570"/>
    <w:rsid w:val="00013C24"/>
    <w:rsid w:val="00014E3A"/>
    <w:rsid w:val="0001577A"/>
    <w:rsid w:val="000157DF"/>
    <w:rsid w:val="0001621D"/>
    <w:rsid w:val="00017763"/>
    <w:rsid w:val="00020BF2"/>
    <w:rsid w:val="00022B6B"/>
    <w:rsid w:val="00022DB4"/>
    <w:rsid w:val="00023304"/>
    <w:rsid w:val="0002375C"/>
    <w:rsid w:val="0002385D"/>
    <w:rsid w:val="00023CDA"/>
    <w:rsid w:val="00024965"/>
    <w:rsid w:val="000258F3"/>
    <w:rsid w:val="000259CA"/>
    <w:rsid w:val="00025D08"/>
    <w:rsid w:val="00026D98"/>
    <w:rsid w:val="00026FBE"/>
    <w:rsid w:val="0002712E"/>
    <w:rsid w:val="00027564"/>
    <w:rsid w:val="00027B98"/>
    <w:rsid w:val="0003099C"/>
    <w:rsid w:val="00031A57"/>
    <w:rsid w:val="00032FF0"/>
    <w:rsid w:val="0003345B"/>
    <w:rsid w:val="000334EF"/>
    <w:rsid w:val="0003408D"/>
    <w:rsid w:val="0003431F"/>
    <w:rsid w:val="00034468"/>
    <w:rsid w:val="00034F70"/>
    <w:rsid w:val="000352A6"/>
    <w:rsid w:val="0003537B"/>
    <w:rsid w:val="000355E6"/>
    <w:rsid w:val="000355F9"/>
    <w:rsid w:val="00035E97"/>
    <w:rsid w:val="00036D84"/>
    <w:rsid w:val="00037A7A"/>
    <w:rsid w:val="00040ED3"/>
    <w:rsid w:val="00041AD5"/>
    <w:rsid w:val="00041EE9"/>
    <w:rsid w:val="00044254"/>
    <w:rsid w:val="00044B54"/>
    <w:rsid w:val="00045E1B"/>
    <w:rsid w:val="00050242"/>
    <w:rsid w:val="000504A0"/>
    <w:rsid w:val="00051325"/>
    <w:rsid w:val="0005187C"/>
    <w:rsid w:val="000525FB"/>
    <w:rsid w:val="000527B5"/>
    <w:rsid w:val="0005336D"/>
    <w:rsid w:val="0005348B"/>
    <w:rsid w:val="00053BDA"/>
    <w:rsid w:val="00056B52"/>
    <w:rsid w:val="00057E6F"/>
    <w:rsid w:val="000600EB"/>
    <w:rsid w:val="00060100"/>
    <w:rsid w:val="00060975"/>
    <w:rsid w:val="00060BEB"/>
    <w:rsid w:val="00061D15"/>
    <w:rsid w:val="00062781"/>
    <w:rsid w:val="0006343C"/>
    <w:rsid w:val="000635C1"/>
    <w:rsid w:val="000636A2"/>
    <w:rsid w:val="00064D90"/>
    <w:rsid w:val="00066072"/>
    <w:rsid w:val="0006656B"/>
    <w:rsid w:val="00066D2E"/>
    <w:rsid w:val="000708C5"/>
    <w:rsid w:val="00070CFB"/>
    <w:rsid w:val="00071532"/>
    <w:rsid w:val="000723F3"/>
    <w:rsid w:val="00073147"/>
    <w:rsid w:val="0007392B"/>
    <w:rsid w:val="0007432D"/>
    <w:rsid w:val="000750B8"/>
    <w:rsid w:val="00075675"/>
    <w:rsid w:val="00075CBA"/>
    <w:rsid w:val="0007790D"/>
    <w:rsid w:val="00077B1F"/>
    <w:rsid w:val="000800D7"/>
    <w:rsid w:val="00080C1C"/>
    <w:rsid w:val="00080CD8"/>
    <w:rsid w:val="0008230E"/>
    <w:rsid w:val="00086514"/>
    <w:rsid w:val="00087239"/>
    <w:rsid w:val="00087C88"/>
    <w:rsid w:val="000901ED"/>
    <w:rsid w:val="00090B9A"/>
    <w:rsid w:val="00091000"/>
    <w:rsid w:val="00091265"/>
    <w:rsid w:val="000913B3"/>
    <w:rsid w:val="00091E02"/>
    <w:rsid w:val="00093FA8"/>
    <w:rsid w:val="00094367"/>
    <w:rsid w:val="00094BCA"/>
    <w:rsid w:val="00094D38"/>
    <w:rsid w:val="00095165"/>
    <w:rsid w:val="00095BA1"/>
    <w:rsid w:val="00096D2F"/>
    <w:rsid w:val="00097308"/>
    <w:rsid w:val="000A0033"/>
    <w:rsid w:val="000A08FB"/>
    <w:rsid w:val="000A0E02"/>
    <w:rsid w:val="000A1225"/>
    <w:rsid w:val="000A1F39"/>
    <w:rsid w:val="000A3425"/>
    <w:rsid w:val="000A3FAB"/>
    <w:rsid w:val="000A4686"/>
    <w:rsid w:val="000A4C27"/>
    <w:rsid w:val="000A5A0B"/>
    <w:rsid w:val="000A5A12"/>
    <w:rsid w:val="000B18DE"/>
    <w:rsid w:val="000B267E"/>
    <w:rsid w:val="000B2F7E"/>
    <w:rsid w:val="000B4D7B"/>
    <w:rsid w:val="000B5AF5"/>
    <w:rsid w:val="000B7D6C"/>
    <w:rsid w:val="000C0400"/>
    <w:rsid w:val="000C1440"/>
    <w:rsid w:val="000C17B0"/>
    <w:rsid w:val="000C3152"/>
    <w:rsid w:val="000C3228"/>
    <w:rsid w:val="000C34FF"/>
    <w:rsid w:val="000C3A1A"/>
    <w:rsid w:val="000C433E"/>
    <w:rsid w:val="000C4367"/>
    <w:rsid w:val="000C48E4"/>
    <w:rsid w:val="000C5B05"/>
    <w:rsid w:val="000C5C14"/>
    <w:rsid w:val="000C7795"/>
    <w:rsid w:val="000D080F"/>
    <w:rsid w:val="000D0A84"/>
    <w:rsid w:val="000D1C6D"/>
    <w:rsid w:val="000D20F4"/>
    <w:rsid w:val="000D33A3"/>
    <w:rsid w:val="000D4ABC"/>
    <w:rsid w:val="000D4BA2"/>
    <w:rsid w:val="000D4EBE"/>
    <w:rsid w:val="000D606E"/>
    <w:rsid w:val="000D6D25"/>
    <w:rsid w:val="000E1248"/>
    <w:rsid w:val="000E208A"/>
    <w:rsid w:val="000E2523"/>
    <w:rsid w:val="000E3850"/>
    <w:rsid w:val="000E3B55"/>
    <w:rsid w:val="000E6C0B"/>
    <w:rsid w:val="000E719E"/>
    <w:rsid w:val="000E7295"/>
    <w:rsid w:val="000E77BA"/>
    <w:rsid w:val="000E7A1B"/>
    <w:rsid w:val="000F15CA"/>
    <w:rsid w:val="000F1A9B"/>
    <w:rsid w:val="000F2096"/>
    <w:rsid w:val="000F20CF"/>
    <w:rsid w:val="000F22F3"/>
    <w:rsid w:val="000F2A43"/>
    <w:rsid w:val="000F351D"/>
    <w:rsid w:val="000F396D"/>
    <w:rsid w:val="000F44FC"/>
    <w:rsid w:val="000F572E"/>
    <w:rsid w:val="000F6A78"/>
    <w:rsid w:val="000F7A41"/>
    <w:rsid w:val="000F7F9B"/>
    <w:rsid w:val="00101410"/>
    <w:rsid w:val="001024AA"/>
    <w:rsid w:val="00102742"/>
    <w:rsid w:val="001045C6"/>
    <w:rsid w:val="001057C8"/>
    <w:rsid w:val="00106B8D"/>
    <w:rsid w:val="0010716C"/>
    <w:rsid w:val="00111D6C"/>
    <w:rsid w:val="001126B4"/>
    <w:rsid w:val="001138C6"/>
    <w:rsid w:val="00113CDF"/>
    <w:rsid w:val="00113F04"/>
    <w:rsid w:val="00113F10"/>
    <w:rsid w:val="001146AA"/>
    <w:rsid w:val="00114CA9"/>
    <w:rsid w:val="00114F35"/>
    <w:rsid w:val="00114F75"/>
    <w:rsid w:val="00115B84"/>
    <w:rsid w:val="00115FCB"/>
    <w:rsid w:val="001161EA"/>
    <w:rsid w:val="00116318"/>
    <w:rsid w:val="0011646F"/>
    <w:rsid w:val="00116C43"/>
    <w:rsid w:val="00117126"/>
    <w:rsid w:val="00121D0F"/>
    <w:rsid w:val="0012227F"/>
    <w:rsid w:val="00122658"/>
    <w:rsid w:val="00122FE4"/>
    <w:rsid w:val="0012474B"/>
    <w:rsid w:val="001265A3"/>
    <w:rsid w:val="00126659"/>
    <w:rsid w:val="00126697"/>
    <w:rsid w:val="0012698D"/>
    <w:rsid w:val="00131D37"/>
    <w:rsid w:val="00131DAF"/>
    <w:rsid w:val="0013284F"/>
    <w:rsid w:val="0013665F"/>
    <w:rsid w:val="00136C63"/>
    <w:rsid w:val="00136C6A"/>
    <w:rsid w:val="0014002A"/>
    <w:rsid w:val="00141262"/>
    <w:rsid w:val="00141E74"/>
    <w:rsid w:val="0014547B"/>
    <w:rsid w:val="00146E66"/>
    <w:rsid w:val="00147004"/>
    <w:rsid w:val="001473C9"/>
    <w:rsid w:val="00150951"/>
    <w:rsid w:val="00151FF2"/>
    <w:rsid w:val="00152209"/>
    <w:rsid w:val="00153057"/>
    <w:rsid w:val="00155790"/>
    <w:rsid w:val="0015624B"/>
    <w:rsid w:val="00156A63"/>
    <w:rsid w:val="00157048"/>
    <w:rsid w:val="001572B7"/>
    <w:rsid w:val="00157B3E"/>
    <w:rsid w:val="00160B07"/>
    <w:rsid w:val="00161A19"/>
    <w:rsid w:val="00162A77"/>
    <w:rsid w:val="00162CBC"/>
    <w:rsid w:val="00165AC3"/>
    <w:rsid w:val="00165D06"/>
    <w:rsid w:val="00166A3C"/>
    <w:rsid w:val="00166B91"/>
    <w:rsid w:val="001703A2"/>
    <w:rsid w:val="00170803"/>
    <w:rsid w:val="0017094C"/>
    <w:rsid w:val="00170E6B"/>
    <w:rsid w:val="001728C2"/>
    <w:rsid w:val="00172C89"/>
    <w:rsid w:val="001732C8"/>
    <w:rsid w:val="00174971"/>
    <w:rsid w:val="00174B0B"/>
    <w:rsid w:val="00176194"/>
    <w:rsid w:val="00176950"/>
    <w:rsid w:val="00176CE7"/>
    <w:rsid w:val="00180196"/>
    <w:rsid w:val="001810C4"/>
    <w:rsid w:val="0018111F"/>
    <w:rsid w:val="001821D3"/>
    <w:rsid w:val="0018265F"/>
    <w:rsid w:val="001842DC"/>
    <w:rsid w:val="00184607"/>
    <w:rsid w:val="00184736"/>
    <w:rsid w:val="00184965"/>
    <w:rsid w:val="001855FD"/>
    <w:rsid w:val="00185E6F"/>
    <w:rsid w:val="00186219"/>
    <w:rsid w:val="001871EA"/>
    <w:rsid w:val="00187499"/>
    <w:rsid w:val="001901B9"/>
    <w:rsid w:val="0019134A"/>
    <w:rsid w:val="0019134E"/>
    <w:rsid w:val="00193F2D"/>
    <w:rsid w:val="001947C2"/>
    <w:rsid w:val="00194E76"/>
    <w:rsid w:val="00194FB6"/>
    <w:rsid w:val="00196432"/>
    <w:rsid w:val="00196C38"/>
    <w:rsid w:val="00197BC9"/>
    <w:rsid w:val="00197D4C"/>
    <w:rsid w:val="001A0D2C"/>
    <w:rsid w:val="001A1CD4"/>
    <w:rsid w:val="001A1E9A"/>
    <w:rsid w:val="001A2E47"/>
    <w:rsid w:val="001A2E8F"/>
    <w:rsid w:val="001A3BEC"/>
    <w:rsid w:val="001A4F0B"/>
    <w:rsid w:val="001A6DE4"/>
    <w:rsid w:val="001A7028"/>
    <w:rsid w:val="001B092B"/>
    <w:rsid w:val="001B0E83"/>
    <w:rsid w:val="001B16D1"/>
    <w:rsid w:val="001B1E2E"/>
    <w:rsid w:val="001B27B0"/>
    <w:rsid w:val="001B2E21"/>
    <w:rsid w:val="001B35E6"/>
    <w:rsid w:val="001B406F"/>
    <w:rsid w:val="001B4613"/>
    <w:rsid w:val="001B530B"/>
    <w:rsid w:val="001B59A0"/>
    <w:rsid w:val="001B67C5"/>
    <w:rsid w:val="001C1EF0"/>
    <w:rsid w:val="001C2337"/>
    <w:rsid w:val="001C2894"/>
    <w:rsid w:val="001C49AF"/>
    <w:rsid w:val="001C7190"/>
    <w:rsid w:val="001C75DB"/>
    <w:rsid w:val="001C7E30"/>
    <w:rsid w:val="001D1D64"/>
    <w:rsid w:val="001D218E"/>
    <w:rsid w:val="001D3151"/>
    <w:rsid w:val="001D3917"/>
    <w:rsid w:val="001D4290"/>
    <w:rsid w:val="001D452F"/>
    <w:rsid w:val="001D52CF"/>
    <w:rsid w:val="001D5403"/>
    <w:rsid w:val="001D569C"/>
    <w:rsid w:val="001D68A6"/>
    <w:rsid w:val="001D763A"/>
    <w:rsid w:val="001E0828"/>
    <w:rsid w:val="001E445A"/>
    <w:rsid w:val="001E533A"/>
    <w:rsid w:val="001E5B3D"/>
    <w:rsid w:val="001E5D22"/>
    <w:rsid w:val="001E6645"/>
    <w:rsid w:val="001F034E"/>
    <w:rsid w:val="001F1DF4"/>
    <w:rsid w:val="001F3BF1"/>
    <w:rsid w:val="001F445B"/>
    <w:rsid w:val="001F4D82"/>
    <w:rsid w:val="001F4E72"/>
    <w:rsid w:val="002014DD"/>
    <w:rsid w:val="00201D1E"/>
    <w:rsid w:val="00202D80"/>
    <w:rsid w:val="002033AD"/>
    <w:rsid w:val="00204D43"/>
    <w:rsid w:val="00204F28"/>
    <w:rsid w:val="00205E26"/>
    <w:rsid w:val="00206411"/>
    <w:rsid w:val="00206D2E"/>
    <w:rsid w:val="00210374"/>
    <w:rsid w:val="00210C04"/>
    <w:rsid w:val="00210DC3"/>
    <w:rsid w:val="00211BD4"/>
    <w:rsid w:val="00212691"/>
    <w:rsid w:val="00214729"/>
    <w:rsid w:val="00214826"/>
    <w:rsid w:val="00215E9F"/>
    <w:rsid w:val="00216562"/>
    <w:rsid w:val="0022032D"/>
    <w:rsid w:val="0022037F"/>
    <w:rsid w:val="00220F81"/>
    <w:rsid w:val="00221060"/>
    <w:rsid w:val="0022127B"/>
    <w:rsid w:val="00221B28"/>
    <w:rsid w:val="0022254C"/>
    <w:rsid w:val="00224ACE"/>
    <w:rsid w:val="00224AD4"/>
    <w:rsid w:val="00224C23"/>
    <w:rsid w:val="002263DE"/>
    <w:rsid w:val="00226C45"/>
    <w:rsid w:val="00226ED3"/>
    <w:rsid w:val="002271B8"/>
    <w:rsid w:val="0022749F"/>
    <w:rsid w:val="0023049E"/>
    <w:rsid w:val="00230682"/>
    <w:rsid w:val="00230B3D"/>
    <w:rsid w:val="002328E7"/>
    <w:rsid w:val="002334BA"/>
    <w:rsid w:val="00233C3F"/>
    <w:rsid w:val="00233D10"/>
    <w:rsid w:val="00234E34"/>
    <w:rsid w:val="002350B4"/>
    <w:rsid w:val="00235189"/>
    <w:rsid w:val="00236690"/>
    <w:rsid w:val="00236716"/>
    <w:rsid w:val="002371B8"/>
    <w:rsid w:val="00240BBB"/>
    <w:rsid w:val="00241B4F"/>
    <w:rsid w:val="00242261"/>
    <w:rsid w:val="00243640"/>
    <w:rsid w:val="002438A9"/>
    <w:rsid w:val="00244B6C"/>
    <w:rsid w:val="00245557"/>
    <w:rsid w:val="0024772C"/>
    <w:rsid w:val="00247C89"/>
    <w:rsid w:val="00247FF4"/>
    <w:rsid w:val="00253432"/>
    <w:rsid w:val="0025446E"/>
    <w:rsid w:val="0025455D"/>
    <w:rsid w:val="00254EE7"/>
    <w:rsid w:val="0025588C"/>
    <w:rsid w:val="0025677A"/>
    <w:rsid w:val="00257327"/>
    <w:rsid w:val="002575D8"/>
    <w:rsid w:val="00257D0D"/>
    <w:rsid w:val="002601C8"/>
    <w:rsid w:val="00261B3E"/>
    <w:rsid w:val="002635BC"/>
    <w:rsid w:val="0026363B"/>
    <w:rsid w:val="00263EFA"/>
    <w:rsid w:val="00264E78"/>
    <w:rsid w:val="002659BF"/>
    <w:rsid w:val="00266488"/>
    <w:rsid w:val="00266C70"/>
    <w:rsid w:val="00270CD8"/>
    <w:rsid w:val="002717A7"/>
    <w:rsid w:val="002721FA"/>
    <w:rsid w:val="00272F84"/>
    <w:rsid w:val="0027571E"/>
    <w:rsid w:val="0027595D"/>
    <w:rsid w:val="00275CF5"/>
    <w:rsid w:val="00276C8E"/>
    <w:rsid w:val="002771B1"/>
    <w:rsid w:val="0027745D"/>
    <w:rsid w:val="00280B45"/>
    <w:rsid w:val="00280B5E"/>
    <w:rsid w:val="00280F67"/>
    <w:rsid w:val="00281B2F"/>
    <w:rsid w:val="00282804"/>
    <w:rsid w:val="0028369F"/>
    <w:rsid w:val="0028405A"/>
    <w:rsid w:val="00284DB6"/>
    <w:rsid w:val="002852A8"/>
    <w:rsid w:val="00285AEA"/>
    <w:rsid w:val="00286E2A"/>
    <w:rsid w:val="00286F5C"/>
    <w:rsid w:val="002871E0"/>
    <w:rsid w:val="00287FAB"/>
    <w:rsid w:val="002904D1"/>
    <w:rsid w:val="00292315"/>
    <w:rsid w:val="0029316A"/>
    <w:rsid w:val="002938FF"/>
    <w:rsid w:val="00294DD7"/>
    <w:rsid w:val="00295087"/>
    <w:rsid w:val="002950AB"/>
    <w:rsid w:val="002950B4"/>
    <w:rsid w:val="0029524A"/>
    <w:rsid w:val="00296CA9"/>
    <w:rsid w:val="00297DDD"/>
    <w:rsid w:val="002A040A"/>
    <w:rsid w:val="002A08B6"/>
    <w:rsid w:val="002A0CC9"/>
    <w:rsid w:val="002A16BE"/>
    <w:rsid w:val="002A177A"/>
    <w:rsid w:val="002A19ED"/>
    <w:rsid w:val="002A24B8"/>
    <w:rsid w:val="002A2576"/>
    <w:rsid w:val="002A2A87"/>
    <w:rsid w:val="002A31AE"/>
    <w:rsid w:val="002A45F6"/>
    <w:rsid w:val="002A63C0"/>
    <w:rsid w:val="002A6B98"/>
    <w:rsid w:val="002A7374"/>
    <w:rsid w:val="002A7DA2"/>
    <w:rsid w:val="002B02CF"/>
    <w:rsid w:val="002B0FB4"/>
    <w:rsid w:val="002B1FDD"/>
    <w:rsid w:val="002B2796"/>
    <w:rsid w:val="002B392A"/>
    <w:rsid w:val="002B5DD1"/>
    <w:rsid w:val="002B6D2D"/>
    <w:rsid w:val="002B7604"/>
    <w:rsid w:val="002B78D0"/>
    <w:rsid w:val="002C0571"/>
    <w:rsid w:val="002C0E7D"/>
    <w:rsid w:val="002C0EC6"/>
    <w:rsid w:val="002C117D"/>
    <w:rsid w:val="002C1306"/>
    <w:rsid w:val="002C147A"/>
    <w:rsid w:val="002C168B"/>
    <w:rsid w:val="002C16F7"/>
    <w:rsid w:val="002C1817"/>
    <w:rsid w:val="002C18FD"/>
    <w:rsid w:val="002C2498"/>
    <w:rsid w:val="002C29E7"/>
    <w:rsid w:val="002C3B24"/>
    <w:rsid w:val="002C3EFF"/>
    <w:rsid w:val="002C4512"/>
    <w:rsid w:val="002C5D78"/>
    <w:rsid w:val="002C72FB"/>
    <w:rsid w:val="002C74DA"/>
    <w:rsid w:val="002C7942"/>
    <w:rsid w:val="002C79E2"/>
    <w:rsid w:val="002C79F8"/>
    <w:rsid w:val="002C7D86"/>
    <w:rsid w:val="002D0075"/>
    <w:rsid w:val="002D1230"/>
    <w:rsid w:val="002D29E6"/>
    <w:rsid w:val="002D30B5"/>
    <w:rsid w:val="002D512B"/>
    <w:rsid w:val="002D7AE5"/>
    <w:rsid w:val="002E0980"/>
    <w:rsid w:val="002E0EDF"/>
    <w:rsid w:val="002E3164"/>
    <w:rsid w:val="002E68B3"/>
    <w:rsid w:val="002E68C7"/>
    <w:rsid w:val="002E7047"/>
    <w:rsid w:val="002F0243"/>
    <w:rsid w:val="002F068D"/>
    <w:rsid w:val="002F0F7F"/>
    <w:rsid w:val="002F1EDF"/>
    <w:rsid w:val="002F21C6"/>
    <w:rsid w:val="002F2DE4"/>
    <w:rsid w:val="002F3116"/>
    <w:rsid w:val="002F3D8F"/>
    <w:rsid w:val="002F521E"/>
    <w:rsid w:val="002F546B"/>
    <w:rsid w:val="002F5994"/>
    <w:rsid w:val="002F5FDB"/>
    <w:rsid w:val="002F6AC1"/>
    <w:rsid w:val="002F71C0"/>
    <w:rsid w:val="00300A19"/>
    <w:rsid w:val="00300B56"/>
    <w:rsid w:val="00301626"/>
    <w:rsid w:val="00301D89"/>
    <w:rsid w:val="00304DF1"/>
    <w:rsid w:val="00305018"/>
    <w:rsid w:val="00305D01"/>
    <w:rsid w:val="00306F11"/>
    <w:rsid w:val="00307F36"/>
    <w:rsid w:val="003102E9"/>
    <w:rsid w:val="00311126"/>
    <w:rsid w:val="003118E3"/>
    <w:rsid w:val="003124B4"/>
    <w:rsid w:val="003143D4"/>
    <w:rsid w:val="00314CB3"/>
    <w:rsid w:val="0031639A"/>
    <w:rsid w:val="003175BD"/>
    <w:rsid w:val="00322A4A"/>
    <w:rsid w:val="0032386A"/>
    <w:rsid w:val="003240B6"/>
    <w:rsid w:val="00324198"/>
    <w:rsid w:val="0032431C"/>
    <w:rsid w:val="003269EF"/>
    <w:rsid w:val="00326A42"/>
    <w:rsid w:val="00326F20"/>
    <w:rsid w:val="00330419"/>
    <w:rsid w:val="003335E4"/>
    <w:rsid w:val="003337C8"/>
    <w:rsid w:val="00334404"/>
    <w:rsid w:val="003345D0"/>
    <w:rsid w:val="0033475F"/>
    <w:rsid w:val="003358A2"/>
    <w:rsid w:val="00335A49"/>
    <w:rsid w:val="00336536"/>
    <w:rsid w:val="0033695C"/>
    <w:rsid w:val="00336C8C"/>
    <w:rsid w:val="00337654"/>
    <w:rsid w:val="00337B5C"/>
    <w:rsid w:val="00340141"/>
    <w:rsid w:val="003401D9"/>
    <w:rsid w:val="003404F5"/>
    <w:rsid w:val="003409C9"/>
    <w:rsid w:val="003425E4"/>
    <w:rsid w:val="003427B4"/>
    <w:rsid w:val="003428EA"/>
    <w:rsid w:val="003439BF"/>
    <w:rsid w:val="00345D2F"/>
    <w:rsid w:val="00345E0C"/>
    <w:rsid w:val="00345FDF"/>
    <w:rsid w:val="003479D1"/>
    <w:rsid w:val="00350044"/>
    <w:rsid w:val="00350955"/>
    <w:rsid w:val="00351BCE"/>
    <w:rsid w:val="003536B5"/>
    <w:rsid w:val="00354B40"/>
    <w:rsid w:val="0035547B"/>
    <w:rsid w:val="00356BC0"/>
    <w:rsid w:val="00357A0E"/>
    <w:rsid w:val="003610D1"/>
    <w:rsid w:val="00361252"/>
    <w:rsid w:val="00361E68"/>
    <w:rsid w:val="00362703"/>
    <w:rsid w:val="00363B5D"/>
    <w:rsid w:val="0036409C"/>
    <w:rsid w:val="003663CA"/>
    <w:rsid w:val="0037044D"/>
    <w:rsid w:val="003704D7"/>
    <w:rsid w:val="00370A9F"/>
    <w:rsid w:val="00370DA7"/>
    <w:rsid w:val="00371313"/>
    <w:rsid w:val="0037134E"/>
    <w:rsid w:val="00372A17"/>
    <w:rsid w:val="00374803"/>
    <w:rsid w:val="00375BF4"/>
    <w:rsid w:val="0037684D"/>
    <w:rsid w:val="00377964"/>
    <w:rsid w:val="0038003D"/>
    <w:rsid w:val="003854D1"/>
    <w:rsid w:val="00385F81"/>
    <w:rsid w:val="003874D1"/>
    <w:rsid w:val="00393736"/>
    <w:rsid w:val="00394863"/>
    <w:rsid w:val="00395511"/>
    <w:rsid w:val="00396930"/>
    <w:rsid w:val="0039741F"/>
    <w:rsid w:val="00397592"/>
    <w:rsid w:val="003A1217"/>
    <w:rsid w:val="003A181E"/>
    <w:rsid w:val="003A5865"/>
    <w:rsid w:val="003A590A"/>
    <w:rsid w:val="003A5B51"/>
    <w:rsid w:val="003A5DD6"/>
    <w:rsid w:val="003B03A0"/>
    <w:rsid w:val="003B2490"/>
    <w:rsid w:val="003B301B"/>
    <w:rsid w:val="003B31F4"/>
    <w:rsid w:val="003B36F5"/>
    <w:rsid w:val="003B5864"/>
    <w:rsid w:val="003B676B"/>
    <w:rsid w:val="003B68FA"/>
    <w:rsid w:val="003B6E1F"/>
    <w:rsid w:val="003C0F4A"/>
    <w:rsid w:val="003C1B2F"/>
    <w:rsid w:val="003C1D82"/>
    <w:rsid w:val="003C1FBC"/>
    <w:rsid w:val="003C2711"/>
    <w:rsid w:val="003C34AE"/>
    <w:rsid w:val="003C3A7C"/>
    <w:rsid w:val="003C4A68"/>
    <w:rsid w:val="003C4ED6"/>
    <w:rsid w:val="003C4FA2"/>
    <w:rsid w:val="003C6081"/>
    <w:rsid w:val="003C6098"/>
    <w:rsid w:val="003C6AAC"/>
    <w:rsid w:val="003C6AEE"/>
    <w:rsid w:val="003D0F22"/>
    <w:rsid w:val="003D12C9"/>
    <w:rsid w:val="003D3111"/>
    <w:rsid w:val="003D3FDF"/>
    <w:rsid w:val="003D460E"/>
    <w:rsid w:val="003D4CA7"/>
    <w:rsid w:val="003D4F65"/>
    <w:rsid w:val="003D6895"/>
    <w:rsid w:val="003D6F92"/>
    <w:rsid w:val="003D781F"/>
    <w:rsid w:val="003E13C5"/>
    <w:rsid w:val="003E226C"/>
    <w:rsid w:val="003E343E"/>
    <w:rsid w:val="003E442A"/>
    <w:rsid w:val="003E57A6"/>
    <w:rsid w:val="003E5F4E"/>
    <w:rsid w:val="003E6073"/>
    <w:rsid w:val="003E7982"/>
    <w:rsid w:val="003F0F22"/>
    <w:rsid w:val="003F101B"/>
    <w:rsid w:val="003F104C"/>
    <w:rsid w:val="003F143C"/>
    <w:rsid w:val="003F1A3F"/>
    <w:rsid w:val="003F43C3"/>
    <w:rsid w:val="003F6904"/>
    <w:rsid w:val="004012B2"/>
    <w:rsid w:val="004015D6"/>
    <w:rsid w:val="004024BB"/>
    <w:rsid w:val="004028CA"/>
    <w:rsid w:val="00403451"/>
    <w:rsid w:val="00403600"/>
    <w:rsid w:val="00403B32"/>
    <w:rsid w:val="00404C1D"/>
    <w:rsid w:val="00405285"/>
    <w:rsid w:val="00406938"/>
    <w:rsid w:val="00406E8B"/>
    <w:rsid w:val="004072E3"/>
    <w:rsid w:val="00407D12"/>
    <w:rsid w:val="00407D90"/>
    <w:rsid w:val="00411038"/>
    <w:rsid w:val="00411337"/>
    <w:rsid w:val="004118DA"/>
    <w:rsid w:val="00413719"/>
    <w:rsid w:val="00413B3E"/>
    <w:rsid w:val="00413DA9"/>
    <w:rsid w:val="00415A74"/>
    <w:rsid w:val="00416EC9"/>
    <w:rsid w:val="00416F36"/>
    <w:rsid w:val="00416F40"/>
    <w:rsid w:val="0041734E"/>
    <w:rsid w:val="00417D50"/>
    <w:rsid w:val="00420D71"/>
    <w:rsid w:val="00420D8E"/>
    <w:rsid w:val="00420DB3"/>
    <w:rsid w:val="00421285"/>
    <w:rsid w:val="00421E61"/>
    <w:rsid w:val="00422433"/>
    <w:rsid w:val="00423BF3"/>
    <w:rsid w:val="00423FBE"/>
    <w:rsid w:val="0042441B"/>
    <w:rsid w:val="00427698"/>
    <w:rsid w:val="0043044B"/>
    <w:rsid w:val="00430855"/>
    <w:rsid w:val="0043197E"/>
    <w:rsid w:val="00431A17"/>
    <w:rsid w:val="00431D32"/>
    <w:rsid w:val="00431DC3"/>
    <w:rsid w:val="0043254A"/>
    <w:rsid w:val="00432C42"/>
    <w:rsid w:val="004338D6"/>
    <w:rsid w:val="0043447C"/>
    <w:rsid w:val="00435B28"/>
    <w:rsid w:val="00436514"/>
    <w:rsid w:val="00436B0D"/>
    <w:rsid w:val="00437604"/>
    <w:rsid w:val="00437714"/>
    <w:rsid w:val="00440BEF"/>
    <w:rsid w:val="00441507"/>
    <w:rsid w:val="004419B6"/>
    <w:rsid w:val="00441BDF"/>
    <w:rsid w:val="00442069"/>
    <w:rsid w:val="004432B9"/>
    <w:rsid w:val="00443FE0"/>
    <w:rsid w:val="0044421C"/>
    <w:rsid w:val="004444EC"/>
    <w:rsid w:val="004450F3"/>
    <w:rsid w:val="004453ED"/>
    <w:rsid w:val="004456D6"/>
    <w:rsid w:val="00446DFE"/>
    <w:rsid w:val="0045014B"/>
    <w:rsid w:val="00450A07"/>
    <w:rsid w:val="00451728"/>
    <w:rsid w:val="00451F55"/>
    <w:rsid w:val="00453348"/>
    <w:rsid w:val="00453CE5"/>
    <w:rsid w:val="0045429B"/>
    <w:rsid w:val="00454C62"/>
    <w:rsid w:val="00455085"/>
    <w:rsid w:val="00455359"/>
    <w:rsid w:val="0045541E"/>
    <w:rsid w:val="00455830"/>
    <w:rsid w:val="00455B4C"/>
    <w:rsid w:val="00455B69"/>
    <w:rsid w:val="00455E6F"/>
    <w:rsid w:val="0045691E"/>
    <w:rsid w:val="00456FC3"/>
    <w:rsid w:val="00462A8F"/>
    <w:rsid w:val="004632D0"/>
    <w:rsid w:val="004639AC"/>
    <w:rsid w:val="00463D38"/>
    <w:rsid w:val="00465A6B"/>
    <w:rsid w:val="004674C6"/>
    <w:rsid w:val="004678FD"/>
    <w:rsid w:val="004679B8"/>
    <w:rsid w:val="00467E7E"/>
    <w:rsid w:val="00467F0A"/>
    <w:rsid w:val="00470ACB"/>
    <w:rsid w:val="0047181D"/>
    <w:rsid w:val="00472318"/>
    <w:rsid w:val="00475B04"/>
    <w:rsid w:val="00477761"/>
    <w:rsid w:val="00477E18"/>
    <w:rsid w:val="004819A6"/>
    <w:rsid w:val="00481EB4"/>
    <w:rsid w:val="004820DC"/>
    <w:rsid w:val="00482994"/>
    <w:rsid w:val="004830EF"/>
    <w:rsid w:val="004839D9"/>
    <w:rsid w:val="00485CC6"/>
    <w:rsid w:val="00486CD4"/>
    <w:rsid w:val="00490016"/>
    <w:rsid w:val="0049033C"/>
    <w:rsid w:val="00491EA7"/>
    <w:rsid w:val="00494AC0"/>
    <w:rsid w:val="00494DB8"/>
    <w:rsid w:val="004950F7"/>
    <w:rsid w:val="0049516B"/>
    <w:rsid w:val="0049562F"/>
    <w:rsid w:val="00495E03"/>
    <w:rsid w:val="004967A6"/>
    <w:rsid w:val="004968E3"/>
    <w:rsid w:val="004A1449"/>
    <w:rsid w:val="004A2619"/>
    <w:rsid w:val="004A334E"/>
    <w:rsid w:val="004A38FF"/>
    <w:rsid w:val="004A3A4A"/>
    <w:rsid w:val="004A4E0F"/>
    <w:rsid w:val="004A50B6"/>
    <w:rsid w:val="004A623A"/>
    <w:rsid w:val="004B0663"/>
    <w:rsid w:val="004B1600"/>
    <w:rsid w:val="004B1975"/>
    <w:rsid w:val="004B1DB8"/>
    <w:rsid w:val="004B2BE0"/>
    <w:rsid w:val="004B30EF"/>
    <w:rsid w:val="004B3E48"/>
    <w:rsid w:val="004B4277"/>
    <w:rsid w:val="004B446B"/>
    <w:rsid w:val="004B4B95"/>
    <w:rsid w:val="004B6F1C"/>
    <w:rsid w:val="004B7711"/>
    <w:rsid w:val="004B78B1"/>
    <w:rsid w:val="004B7A0E"/>
    <w:rsid w:val="004B7AF4"/>
    <w:rsid w:val="004C0071"/>
    <w:rsid w:val="004C0BD6"/>
    <w:rsid w:val="004C14B5"/>
    <w:rsid w:val="004C1CEE"/>
    <w:rsid w:val="004C27CE"/>
    <w:rsid w:val="004C2BEF"/>
    <w:rsid w:val="004C3771"/>
    <w:rsid w:val="004C3834"/>
    <w:rsid w:val="004C7916"/>
    <w:rsid w:val="004D07E3"/>
    <w:rsid w:val="004D0B76"/>
    <w:rsid w:val="004D169E"/>
    <w:rsid w:val="004D1E85"/>
    <w:rsid w:val="004D2012"/>
    <w:rsid w:val="004D31DF"/>
    <w:rsid w:val="004D3FC3"/>
    <w:rsid w:val="004D41A6"/>
    <w:rsid w:val="004D4C97"/>
    <w:rsid w:val="004D4E7F"/>
    <w:rsid w:val="004D68E4"/>
    <w:rsid w:val="004D71C7"/>
    <w:rsid w:val="004D7596"/>
    <w:rsid w:val="004D7E3A"/>
    <w:rsid w:val="004E0D2B"/>
    <w:rsid w:val="004E1248"/>
    <w:rsid w:val="004E1B90"/>
    <w:rsid w:val="004E1DEE"/>
    <w:rsid w:val="004E27BA"/>
    <w:rsid w:val="004E51D5"/>
    <w:rsid w:val="004E559E"/>
    <w:rsid w:val="004E7015"/>
    <w:rsid w:val="004F0913"/>
    <w:rsid w:val="004F12BC"/>
    <w:rsid w:val="004F1893"/>
    <w:rsid w:val="004F21D5"/>
    <w:rsid w:val="004F2D60"/>
    <w:rsid w:val="004F3295"/>
    <w:rsid w:val="004F5034"/>
    <w:rsid w:val="004F59EB"/>
    <w:rsid w:val="004F674D"/>
    <w:rsid w:val="004F6853"/>
    <w:rsid w:val="004F6B70"/>
    <w:rsid w:val="004F7804"/>
    <w:rsid w:val="00501569"/>
    <w:rsid w:val="00501B26"/>
    <w:rsid w:val="00501E0C"/>
    <w:rsid w:val="005038D0"/>
    <w:rsid w:val="005052E1"/>
    <w:rsid w:val="005056D6"/>
    <w:rsid w:val="00505882"/>
    <w:rsid w:val="00505D99"/>
    <w:rsid w:val="005063CF"/>
    <w:rsid w:val="005067E3"/>
    <w:rsid w:val="00506B9D"/>
    <w:rsid w:val="00506D6B"/>
    <w:rsid w:val="00506FEB"/>
    <w:rsid w:val="00507B55"/>
    <w:rsid w:val="00507D74"/>
    <w:rsid w:val="0051021C"/>
    <w:rsid w:val="00510C88"/>
    <w:rsid w:val="00511D51"/>
    <w:rsid w:val="00512D7F"/>
    <w:rsid w:val="00513615"/>
    <w:rsid w:val="00513FC0"/>
    <w:rsid w:val="005149AD"/>
    <w:rsid w:val="0051536C"/>
    <w:rsid w:val="0051594C"/>
    <w:rsid w:val="00515F39"/>
    <w:rsid w:val="00516C00"/>
    <w:rsid w:val="005179CE"/>
    <w:rsid w:val="00517C03"/>
    <w:rsid w:val="00517DC3"/>
    <w:rsid w:val="00517E1B"/>
    <w:rsid w:val="0052051A"/>
    <w:rsid w:val="00520F01"/>
    <w:rsid w:val="005213EC"/>
    <w:rsid w:val="00522421"/>
    <w:rsid w:val="0052243F"/>
    <w:rsid w:val="00522FC1"/>
    <w:rsid w:val="005233DE"/>
    <w:rsid w:val="005236EC"/>
    <w:rsid w:val="00524176"/>
    <w:rsid w:val="005246E8"/>
    <w:rsid w:val="00525600"/>
    <w:rsid w:val="005259FA"/>
    <w:rsid w:val="00526380"/>
    <w:rsid w:val="005266A6"/>
    <w:rsid w:val="00527B9B"/>
    <w:rsid w:val="00527DA5"/>
    <w:rsid w:val="005306F0"/>
    <w:rsid w:val="00531089"/>
    <w:rsid w:val="005316D9"/>
    <w:rsid w:val="0053189F"/>
    <w:rsid w:val="005326AD"/>
    <w:rsid w:val="00532CAB"/>
    <w:rsid w:val="00533211"/>
    <w:rsid w:val="00533861"/>
    <w:rsid w:val="005345E9"/>
    <w:rsid w:val="005352B0"/>
    <w:rsid w:val="00535401"/>
    <w:rsid w:val="00535455"/>
    <w:rsid w:val="00536F38"/>
    <w:rsid w:val="00541894"/>
    <w:rsid w:val="0054211F"/>
    <w:rsid w:val="00543C30"/>
    <w:rsid w:val="00544F97"/>
    <w:rsid w:val="005455A9"/>
    <w:rsid w:val="0054612C"/>
    <w:rsid w:val="005473E5"/>
    <w:rsid w:val="00547954"/>
    <w:rsid w:val="0054798B"/>
    <w:rsid w:val="00547FE7"/>
    <w:rsid w:val="005519FB"/>
    <w:rsid w:val="00552725"/>
    <w:rsid w:val="00552DB3"/>
    <w:rsid w:val="00553CF6"/>
    <w:rsid w:val="00553DB3"/>
    <w:rsid w:val="005542A1"/>
    <w:rsid w:val="005549B9"/>
    <w:rsid w:val="00554D17"/>
    <w:rsid w:val="00556620"/>
    <w:rsid w:val="005578D4"/>
    <w:rsid w:val="005608F0"/>
    <w:rsid w:val="00560E0A"/>
    <w:rsid w:val="00561150"/>
    <w:rsid w:val="005634CD"/>
    <w:rsid w:val="0056390E"/>
    <w:rsid w:val="00564673"/>
    <w:rsid w:val="0056472C"/>
    <w:rsid w:val="00565545"/>
    <w:rsid w:val="00565691"/>
    <w:rsid w:val="00565E0D"/>
    <w:rsid w:val="005670B4"/>
    <w:rsid w:val="00567652"/>
    <w:rsid w:val="00570476"/>
    <w:rsid w:val="00570B5E"/>
    <w:rsid w:val="00570C82"/>
    <w:rsid w:val="005718AC"/>
    <w:rsid w:val="00573650"/>
    <w:rsid w:val="005739B1"/>
    <w:rsid w:val="005739E0"/>
    <w:rsid w:val="00573D22"/>
    <w:rsid w:val="00575057"/>
    <w:rsid w:val="0057514F"/>
    <w:rsid w:val="005753A1"/>
    <w:rsid w:val="0057589C"/>
    <w:rsid w:val="005779DA"/>
    <w:rsid w:val="00581138"/>
    <w:rsid w:val="00581219"/>
    <w:rsid w:val="0058245C"/>
    <w:rsid w:val="00582968"/>
    <w:rsid w:val="005834A7"/>
    <w:rsid w:val="00583D12"/>
    <w:rsid w:val="00584DAC"/>
    <w:rsid w:val="00587FD0"/>
    <w:rsid w:val="0059025C"/>
    <w:rsid w:val="005903D8"/>
    <w:rsid w:val="0059222C"/>
    <w:rsid w:val="00593E27"/>
    <w:rsid w:val="005949BC"/>
    <w:rsid w:val="00594D0F"/>
    <w:rsid w:val="00595568"/>
    <w:rsid w:val="00595976"/>
    <w:rsid w:val="005962E7"/>
    <w:rsid w:val="00597012"/>
    <w:rsid w:val="0059737A"/>
    <w:rsid w:val="00597629"/>
    <w:rsid w:val="005A1072"/>
    <w:rsid w:val="005A12CC"/>
    <w:rsid w:val="005A13C7"/>
    <w:rsid w:val="005A244D"/>
    <w:rsid w:val="005A2A57"/>
    <w:rsid w:val="005A37D7"/>
    <w:rsid w:val="005A3D77"/>
    <w:rsid w:val="005A40E8"/>
    <w:rsid w:val="005A5562"/>
    <w:rsid w:val="005A6704"/>
    <w:rsid w:val="005A672D"/>
    <w:rsid w:val="005A76E2"/>
    <w:rsid w:val="005A7DE1"/>
    <w:rsid w:val="005B0175"/>
    <w:rsid w:val="005B01D4"/>
    <w:rsid w:val="005B15FF"/>
    <w:rsid w:val="005B1672"/>
    <w:rsid w:val="005B1934"/>
    <w:rsid w:val="005B2047"/>
    <w:rsid w:val="005B25E1"/>
    <w:rsid w:val="005B282F"/>
    <w:rsid w:val="005B3BA0"/>
    <w:rsid w:val="005B3EDF"/>
    <w:rsid w:val="005B4CE3"/>
    <w:rsid w:val="005B520E"/>
    <w:rsid w:val="005B5535"/>
    <w:rsid w:val="005B5697"/>
    <w:rsid w:val="005B57A1"/>
    <w:rsid w:val="005B5AEE"/>
    <w:rsid w:val="005B5E58"/>
    <w:rsid w:val="005B6CBD"/>
    <w:rsid w:val="005B7941"/>
    <w:rsid w:val="005B7D5D"/>
    <w:rsid w:val="005C18D0"/>
    <w:rsid w:val="005C207D"/>
    <w:rsid w:val="005C6F04"/>
    <w:rsid w:val="005D1CDD"/>
    <w:rsid w:val="005D1F52"/>
    <w:rsid w:val="005D242B"/>
    <w:rsid w:val="005D2530"/>
    <w:rsid w:val="005D2C30"/>
    <w:rsid w:val="005D2E3C"/>
    <w:rsid w:val="005D3EC6"/>
    <w:rsid w:val="005D41F4"/>
    <w:rsid w:val="005D534F"/>
    <w:rsid w:val="005D7947"/>
    <w:rsid w:val="005D7FBF"/>
    <w:rsid w:val="005E4663"/>
    <w:rsid w:val="005E6F86"/>
    <w:rsid w:val="005E78AC"/>
    <w:rsid w:val="005E7DE2"/>
    <w:rsid w:val="005F082D"/>
    <w:rsid w:val="005F1128"/>
    <w:rsid w:val="005F1761"/>
    <w:rsid w:val="005F2517"/>
    <w:rsid w:val="005F4E07"/>
    <w:rsid w:val="005F4E9E"/>
    <w:rsid w:val="005F4FDD"/>
    <w:rsid w:val="005F5A02"/>
    <w:rsid w:val="005F5C3A"/>
    <w:rsid w:val="005F6C1B"/>
    <w:rsid w:val="005F6D69"/>
    <w:rsid w:val="005F6DE9"/>
    <w:rsid w:val="005F7183"/>
    <w:rsid w:val="005F728C"/>
    <w:rsid w:val="005F72AB"/>
    <w:rsid w:val="005F78CB"/>
    <w:rsid w:val="005F7C1E"/>
    <w:rsid w:val="005F7CDD"/>
    <w:rsid w:val="00600347"/>
    <w:rsid w:val="006006A5"/>
    <w:rsid w:val="0060096B"/>
    <w:rsid w:val="00600EB0"/>
    <w:rsid w:val="00602744"/>
    <w:rsid w:val="0060330E"/>
    <w:rsid w:val="00603540"/>
    <w:rsid w:val="006045E6"/>
    <w:rsid w:val="00605B86"/>
    <w:rsid w:val="00605DA1"/>
    <w:rsid w:val="00606649"/>
    <w:rsid w:val="00606B11"/>
    <w:rsid w:val="00607CFC"/>
    <w:rsid w:val="006104B6"/>
    <w:rsid w:val="00610B36"/>
    <w:rsid w:val="0061237C"/>
    <w:rsid w:val="00612444"/>
    <w:rsid w:val="00612791"/>
    <w:rsid w:val="00612B75"/>
    <w:rsid w:val="006149C4"/>
    <w:rsid w:val="00615126"/>
    <w:rsid w:val="006157DF"/>
    <w:rsid w:val="00615FE3"/>
    <w:rsid w:val="00617E99"/>
    <w:rsid w:val="0062102A"/>
    <w:rsid w:val="00621C33"/>
    <w:rsid w:val="00621DA6"/>
    <w:rsid w:val="00622481"/>
    <w:rsid w:val="006231BC"/>
    <w:rsid w:val="0062497B"/>
    <w:rsid w:val="00625065"/>
    <w:rsid w:val="006252A9"/>
    <w:rsid w:val="00625C25"/>
    <w:rsid w:val="006263C4"/>
    <w:rsid w:val="00627ED1"/>
    <w:rsid w:val="0063001D"/>
    <w:rsid w:val="006307BD"/>
    <w:rsid w:val="00630B0B"/>
    <w:rsid w:val="00630C14"/>
    <w:rsid w:val="006313CE"/>
    <w:rsid w:val="00631694"/>
    <w:rsid w:val="00633BFD"/>
    <w:rsid w:val="006354FA"/>
    <w:rsid w:val="00635C82"/>
    <w:rsid w:val="006363A7"/>
    <w:rsid w:val="00636D58"/>
    <w:rsid w:val="00641F80"/>
    <w:rsid w:val="00642D96"/>
    <w:rsid w:val="00643E7A"/>
    <w:rsid w:val="00643EFF"/>
    <w:rsid w:val="00643F6D"/>
    <w:rsid w:val="00644701"/>
    <w:rsid w:val="00645DEB"/>
    <w:rsid w:val="0064677B"/>
    <w:rsid w:val="00646B60"/>
    <w:rsid w:val="006478E5"/>
    <w:rsid w:val="006511AE"/>
    <w:rsid w:val="0065145F"/>
    <w:rsid w:val="00651CA0"/>
    <w:rsid w:val="006522CC"/>
    <w:rsid w:val="00652336"/>
    <w:rsid w:val="006525F9"/>
    <w:rsid w:val="00652CFA"/>
    <w:rsid w:val="00653918"/>
    <w:rsid w:val="00653FC1"/>
    <w:rsid w:val="0065540C"/>
    <w:rsid w:val="00655BF0"/>
    <w:rsid w:val="00657A6D"/>
    <w:rsid w:val="00657DA6"/>
    <w:rsid w:val="00661697"/>
    <w:rsid w:val="006617FA"/>
    <w:rsid w:val="0066224C"/>
    <w:rsid w:val="00662389"/>
    <w:rsid w:val="00662693"/>
    <w:rsid w:val="00662852"/>
    <w:rsid w:val="00663406"/>
    <w:rsid w:val="00663C3E"/>
    <w:rsid w:val="00663C71"/>
    <w:rsid w:val="006643BF"/>
    <w:rsid w:val="00665BD3"/>
    <w:rsid w:val="00666B82"/>
    <w:rsid w:val="006677CB"/>
    <w:rsid w:val="00670A0A"/>
    <w:rsid w:val="006721CB"/>
    <w:rsid w:val="006724EB"/>
    <w:rsid w:val="0067406E"/>
    <w:rsid w:val="0067409B"/>
    <w:rsid w:val="00674711"/>
    <w:rsid w:val="00674A06"/>
    <w:rsid w:val="0067544A"/>
    <w:rsid w:val="006755B5"/>
    <w:rsid w:val="00676621"/>
    <w:rsid w:val="00676723"/>
    <w:rsid w:val="00676E5F"/>
    <w:rsid w:val="00677617"/>
    <w:rsid w:val="00680AE4"/>
    <w:rsid w:val="006817B9"/>
    <w:rsid w:val="0068197C"/>
    <w:rsid w:val="006829FA"/>
    <w:rsid w:val="00683F5E"/>
    <w:rsid w:val="006857F4"/>
    <w:rsid w:val="006861B5"/>
    <w:rsid w:val="006870E6"/>
    <w:rsid w:val="006907C9"/>
    <w:rsid w:val="00690F6C"/>
    <w:rsid w:val="00691265"/>
    <w:rsid w:val="006927F2"/>
    <w:rsid w:val="0069344E"/>
    <w:rsid w:val="006941F8"/>
    <w:rsid w:val="0069523A"/>
    <w:rsid w:val="006A01A0"/>
    <w:rsid w:val="006A01B7"/>
    <w:rsid w:val="006A06D0"/>
    <w:rsid w:val="006A1791"/>
    <w:rsid w:val="006A1905"/>
    <w:rsid w:val="006A2D07"/>
    <w:rsid w:val="006A370D"/>
    <w:rsid w:val="006A3C07"/>
    <w:rsid w:val="006A479C"/>
    <w:rsid w:val="006A6078"/>
    <w:rsid w:val="006A669C"/>
    <w:rsid w:val="006A7D2D"/>
    <w:rsid w:val="006B0C19"/>
    <w:rsid w:val="006B1792"/>
    <w:rsid w:val="006B1CAC"/>
    <w:rsid w:val="006B2E84"/>
    <w:rsid w:val="006B2EB3"/>
    <w:rsid w:val="006B35B8"/>
    <w:rsid w:val="006B380C"/>
    <w:rsid w:val="006B4939"/>
    <w:rsid w:val="006B56E6"/>
    <w:rsid w:val="006B58D0"/>
    <w:rsid w:val="006B6091"/>
    <w:rsid w:val="006B6177"/>
    <w:rsid w:val="006B7392"/>
    <w:rsid w:val="006C09CF"/>
    <w:rsid w:val="006C1828"/>
    <w:rsid w:val="006C2F30"/>
    <w:rsid w:val="006C345A"/>
    <w:rsid w:val="006C3A65"/>
    <w:rsid w:val="006C3C53"/>
    <w:rsid w:val="006C409C"/>
    <w:rsid w:val="006C41A6"/>
    <w:rsid w:val="006C55FA"/>
    <w:rsid w:val="006C622E"/>
    <w:rsid w:val="006C7521"/>
    <w:rsid w:val="006C7A34"/>
    <w:rsid w:val="006D26FE"/>
    <w:rsid w:val="006D2CD7"/>
    <w:rsid w:val="006D3151"/>
    <w:rsid w:val="006D3B45"/>
    <w:rsid w:val="006D480A"/>
    <w:rsid w:val="006D5008"/>
    <w:rsid w:val="006D5972"/>
    <w:rsid w:val="006D69C7"/>
    <w:rsid w:val="006E052B"/>
    <w:rsid w:val="006E07B7"/>
    <w:rsid w:val="006E0A39"/>
    <w:rsid w:val="006E0AD6"/>
    <w:rsid w:val="006E0FE7"/>
    <w:rsid w:val="006E1A99"/>
    <w:rsid w:val="006E1DBE"/>
    <w:rsid w:val="006E21E8"/>
    <w:rsid w:val="006E2465"/>
    <w:rsid w:val="006E38B0"/>
    <w:rsid w:val="006E4D6D"/>
    <w:rsid w:val="006E5550"/>
    <w:rsid w:val="006E562A"/>
    <w:rsid w:val="006E65C4"/>
    <w:rsid w:val="006E6969"/>
    <w:rsid w:val="006E713C"/>
    <w:rsid w:val="006E74BE"/>
    <w:rsid w:val="006E7849"/>
    <w:rsid w:val="006E7E25"/>
    <w:rsid w:val="006F1953"/>
    <w:rsid w:val="006F2FD0"/>
    <w:rsid w:val="006F3ADB"/>
    <w:rsid w:val="006F3CAD"/>
    <w:rsid w:val="006F5ADE"/>
    <w:rsid w:val="006F72F4"/>
    <w:rsid w:val="006F7864"/>
    <w:rsid w:val="006F7A15"/>
    <w:rsid w:val="007027BA"/>
    <w:rsid w:val="00702AF6"/>
    <w:rsid w:val="00702C34"/>
    <w:rsid w:val="00702F78"/>
    <w:rsid w:val="0070312A"/>
    <w:rsid w:val="007046E4"/>
    <w:rsid w:val="007058C4"/>
    <w:rsid w:val="00705995"/>
    <w:rsid w:val="0070647D"/>
    <w:rsid w:val="00706804"/>
    <w:rsid w:val="007100DF"/>
    <w:rsid w:val="007104B8"/>
    <w:rsid w:val="00711B9F"/>
    <w:rsid w:val="0071221F"/>
    <w:rsid w:val="007128AE"/>
    <w:rsid w:val="00713208"/>
    <w:rsid w:val="007146C3"/>
    <w:rsid w:val="00714B3E"/>
    <w:rsid w:val="00714C2C"/>
    <w:rsid w:val="00715935"/>
    <w:rsid w:val="0071727B"/>
    <w:rsid w:val="00717ABC"/>
    <w:rsid w:val="00720124"/>
    <w:rsid w:val="007216EA"/>
    <w:rsid w:val="00721C55"/>
    <w:rsid w:val="0072294E"/>
    <w:rsid w:val="00724CFC"/>
    <w:rsid w:val="00724D3B"/>
    <w:rsid w:val="00725444"/>
    <w:rsid w:val="007254B6"/>
    <w:rsid w:val="00725AF9"/>
    <w:rsid w:val="00725F0D"/>
    <w:rsid w:val="00726451"/>
    <w:rsid w:val="0072667F"/>
    <w:rsid w:val="00726C1B"/>
    <w:rsid w:val="007305C5"/>
    <w:rsid w:val="00731F8C"/>
    <w:rsid w:val="007321B7"/>
    <w:rsid w:val="00732223"/>
    <w:rsid w:val="00733233"/>
    <w:rsid w:val="007345EF"/>
    <w:rsid w:val="00734C0B"/>
    <w:rsid w:val="00735BD3"/>
    <w:rsid w:val="00735EBA"/>
    <w:rsid w:val="00736DD1"/>
    <w:rsid w:val="00736FF0"/>
    <w:rsid w:val="00737085"/>
    <w:rsid w:val="00737142"/>
    <w:rsid w:val="007374CE"/>
    <w:rsid w:val="007374E8"/>
    <w:rsid w:val="0074070B"/>
    <w:rsid w:val="007409F0"/>
    <w:rsid w:val="00741005"/>
    <w:rsid w:val="00742C38"/>
    <w:rsid w:val="0074350E"/>
    <w:rsid w:val="0074396D"/>
    <w:rsid w:val="007442A0"/>
    <w:rsid w:val="00744E9F"/>
    <w:rsid w:val="0074508F"/>
    <w:rsid w:val="007457E0"/>
    <w:rsid w:val="007458D7"/>
    <w:rsid w:val="00745998"/>
    <w:rsid w:val="00745D67"/>
    <w:rsid w:val="007462C2"/>
    <w:rsid w:val="0074700B"/>
    <w:rsid w:val="00750F81"/>
    <w:rsid w:val="00751BA4"/>
    <w:rsid w:val="00752773"/>
    <w:rsid w:val="0075284F"/>
    <w:rsid w:val="007560A7"/>
    <w:rsid w:val="00760943"/>
    <w:rsid w:val="00760C6B"/>
    <w:rsid w:val="00761742"/>
    <w:rsid w:val="00761907"/>
    <w:rsid w:val="007631D1"/>
    <w:rsid w:val="007644DA"/>
    <w:rsid w:val="007644FB"/>
    <w:rsid w:val="007655E3"/>
    <w:rsid w:val="00765A2D"/>
    <w:rsid w:val="00765F37"/>
    <w:rsid w:val="00766899"/>
    <w:rsid w:val="007678A5"/>
    <w:rsid w:val="0077159E"/>
    <w:rsid w:val="00773545"/>
    <w:rsid w:val="00773CE3"/>
    <w:rsid w:val="007740CA"/>
    <w:rsid w:val="007745DD"/>
    <w:rsid w:val="00774F79"/>
    <w:rsid w:val="007750F7"/>
    <w:rsid w:val="00775349"/>
    <w:rsid w:val="00775604"/>
    <w:rsid w:val="007768BA"/>
    <w:rsid w:val="00776A27"/>
    <w:rsid w:val="00777A20"/>
    <w:rsid w:val="00777D78"/>
    <w:rsid w:val="00780790"/>
    <w:rsid w:val="007808EA"/>
    <w:rsid w:val="0078220A"/>
    <w:rsid w:val="00783DC0"/>
    <w:rsid w:val="00784997"/>
    <w:rsid w:val="00786091"/>
    <w:rsid w:val="0078643A"/>
    <w:rsid w:val="007867A4"/>
    <w:rsid w:val="00787896"/>
    <w:rsid w:val="00787A1D"/>
    <w:rsid w:val="007907D8"/>
    <w:rsid w:val="007917F2"/>
    <w:rsid w:val="00793BE3"/>
    <w:rsid w:val="00794FEB"/>
    <w:rsid w:val="00797472"/>
    <w:rsid w:val="007A02A2"/>
    <w:rsid w:val="007A0B40"/>
    <w:rsid w:val="007A1205"/>
    <w:rsid w:val="007A15DE"/>
    <w:rsid w:val="007A2BF2"/>
    <w:rsid w:val="007A323D"/>
    <w:rsid w:val="007A3556"/>
    <w:rsid w:val="007A3FD5"/>
    <w:rsid w:val="007A4248"/>
    <w:rsid w:val="007A7BF3"/>
    <w:rsid w:val="007A7ECD"/>
    <w:rsid w:val="007B1EEA"/>
    <w:rsid w:val="007B208F"/>
    <w:rsid w:val="007B3899"/>
    <w:rsid w:val="007B4749"/>
    <w:rsid w:val="007B4765"/>
    <w:rsid w:val="007B589B"/>
    <w:rsid w:val="007B5D46"/>
    <w:rsid w:val="007B6C5F"/>
    <w:rsid w:val="007C0033"/>
    <w:rsid w:val="007C04BA"/>
    <w:rsid w:val="007C0C3C"/>
    <w:rsid w:val="007C0D9A"/>
    <w:rsid w:val="007C0DE9"/>
    <w:rsid w:val="007C0FCC"/>
    <w:rsid w:val="007C123D"/>
    <w:rsid w:val="007C19E1"/>
    <w:rsid w:val="007C23BE"/>
    <w:rsid w:val="007C453F"/>
    <w:rsid w:val="007C4A17"/>
    <w:rsid w:val="007C561A"/>
    <w:rsid w:val="007C66D4"/>
    <w:rsid w:val="007C696E"/>
    <w:rsid w:val="007C7176"/>
    <w:rsid w:val="007D049F"/>
    <w:rsid w:val="007D0B46"/>
    <w:rsid w:val="007D10A9"/>
    <w:rsid w:val="007D1266"/>
    <w:rsid w:val="007D27E0"/>
    <w:rsid w:val="007D2930"/>
    <w:rsid w:val="007D42B5"/>
    <w:rsid w:val="007D4FF9"/>
    <w:rsid w:val="007D5352"/>
    <w:rsid w:val="007D60DF"/>
    <w:rsid w:val="007D6434"/>
    <w:rsid w:val="007D7136"/>
    <w:rsid w:val="007D736B"/>
    <w:rsid w:val="007D7450"/>
    <w:rsid w:val="007D78F9"/>
    <w:rsid w:val="007E0310"/>
    <w:rsid w:val="007E0AB5"/>
    <w:rsid w:val="007E184C"/>
    <w:rsid w:val="007E18B8"/>
    <w:rsid w:val="007E23AB"/>
    <w:rsid w:val="007E2636"/>
    <w:rsid w:val="007E466F"/>
    <w:rsid w:val="007E5523"/>
    <w:rsid w:val="007E591A"/>
    <w:rsid w:val="007E6FBD"/>
    <w:rsid w:val="007E7138"/>
    <w:rsid w:val="007E7AB2"/>
    <w:rsid w:val="007F158C"/>
    <w:rsid w:val="007F295F"/>
    <w:rsid w:val="007F2B14"/>
    <w:rsid w:val="007F3375"/>
    <w:rsid w:val="007F4A50"/>
    <w:rsid w:val="007F54B5"/>
    <w:rsid w:val="007F76B0"/>
    <w:rsid w:val="007F76E5"/>
    <w:rsid w:val="00803F54"/>
    <w:rsid w:val="008045CE"/>
    <w:rsid w:val="00804C9C"/>
    <w:rsid w:val="008062B0"/>
    <w:rsid w:val="00806460"/>
    <w:rsid w:val="00806A66"/>
    <w:rsid w:val="00807DF4"/>
    <w:rsid w:val="0081094F"/>
    <w:rsid w:val="0081101C"/>
    <w:rsid w:val="00811597"/>
    <w:rsid w:val="00812D80"/>
    <w:rsid w:val="00813239"/>
    <w:rsid w:val="0081330B"/>
    <w:rsid w:val="0081360C"/>
    <w:rsid w:val="00813E68"/>
    <w:rsid w:val="00817014"/>
    <w:rsid w:val="0081778B"/>
    <w:rsid w:val="00817826"/>
    <w:rsid w:val="008200EA"/>
    <w:rsid w:val="00820B5C"/>
    <w:rsid w:val="0082146E"/>
    <w:rsid w:val="00821E05"/>
    <w:rsid w:val="00826374"/>
    <w:rsid w:val="00826DDD"/>
    <w:rsid w:val="00827015"/>
    <w:rsid w:val="00827317"/>
    <w:rsid w:val="008276EF"/>
    <w:rsid w:val="008304D1"/>
    <w:rsid w:val="008312FB"/>
    <w:rsid w:val="00832413"/>
    <w:rsid w:val="00834009"/>
    <w:rsid w:val="00834426"/>
    <w:rsid w:val="00834EA0"/>
    <w:rsid w:val="00834EF6"/>
    <w:rsid w:val="00835143"/>
    <w:rsid w:val="00835F06"/>
    <w:rsid w:val="008366AF"/>
    <w:rsid w:val="008368E2"/>
    <w:rsid w:val="008369F9"/>
    <w:rsid w:val="00836A57"/>
    <w:rsid w:val="00836DCF"/>
    <w:rsid w:val="0084023A"/>
    <w:rsid w:val="008409E5"/>
    <w:rsid w:val="0084110E"/>
    <w:rsid w:val="008412DF"/>
    <w:rsid w:val="008427E2"/>
    <w:rsid w:val="00842A1C"/>
    <w:rsid w:val="00843667"/>
    <w:rsid w:val="00843E7C"/>
    <w:rsid w:val="00844008"/>
    <w:rsid w:val="00845321"/>
    <w:rsid w:val="008464F6"/>
    <w:rsid w:val="008467F0"/>
    <w:rsid w:val="00850368"/>
    <w:rsid w:val="00850642"/>
    <w:rsid w:val="00850B62"/>
    <w:rsid w:val="00851634"/>
    <w:rsid w:val="00851A10"/>
    <w:rsid w:val="008528AB"/>
    <w:rsid w:val="008528B1"/>
    <w:rsid w:val="00855074"/>
    <w:rsid w:val="00856915"/>
    <w:rsid w:val="00856FA8"/>
    <w:rsid w:val="0085751E"/>
    <w:rsid w:val="00857ACE"/>
    <w:rsid w:val="008600EF"/>
    <w:rsid w:val="008607D7"/>
    <w:rsid w:val="00860B6E"/>
    <w:rsid w:val="00860C45"/>
    <w:rsid w:val="00860F64"/>
    <w:rsid w:val="008615DB"/>
    <w:rsid w:val="008620E6"/>
    <w:rsid w:val="00863568"/>
    <w:rsid w:val="0086502B"/>
    <w:rsid w:val="0086694E"/>
    <w:rsid w:val="00866B1C"/>
    <w:rsid w:val="00866BF7"/>
    <w:rsid w:val="00867EA6"/>
    <w:rsid w:val="00867FF6"/>
    <w:rsid w:val="0087016F"/>
    <w:rsid w:val="00871E4F"/>
    <w:rsid w:val="00872505"/>
    <w:rsid w:val="00875DD3"/>
    <w:rsid w:val="008764E7"/>
    <w:rsid w:val="00877896"/>
    <w:rsid w:val="00877B3D"/>
    <w:rsid w:val="00877D7E"/>
    <w:rsid w:val="0088002F"/>
    <w:rsid w:val="008804E6"/>
    <w:rsid w:val="00882E00"/>
    <w:rsid w:val="00883659"/>
    <w:rsid w:val="008858A3"/>
    <w:rsid w:val="00886426"/>
    <w:rsid w:val="00887C67"/>
    <w:rsid w:val="00887E01"/>
    <w:rsid w:val="008920F0"/>
    <w:rsid w:val="0089289F"/>
    <w:rsid w:val="008933CB"/>
    <w:rsid w:val="0089547B"/>
    <w:rsid w:val="00896A9D"/>
    <w:rsid w:val="008A0234"/>
    <w:rsid w:val="008A11B8"/>
    <w:rsid w:val="008A1E88"/>
    <w:rsid w:val="008A2E5A"/>
    <w:rsid w:val="008A37A0"/>
    <w:rsid w:val="008A4826"/>
    <w:rsid w:val="008A61A5"/>
    <w:rsid w:val="008A61F8"/>
    <w:rsid w:val="008B07B2"/>
    <w:rsid w:val="008B141E"/>
    <w:rsid w:val="008B161A"/>
    <w:rsid w:val="008B174F"/>
    <w:rsid w:val="008B1DAA"/>
    <w:rsid w:val="008B2A03"/>
    <w:rsid w:val="008B3103"/>
    <w:rsid w:val="008B33B6"/>
    <w:rsid w:val="008B4F34"/>
    <w:rsid w:val="008B4F72"/>
    <w:rsid w:val="008B54EF"/>
    <w:rsid w:val="008B5719"/>
    <w:rsid w:val="008B5A43"/>
    <w:rsid w:val="008B6420"/>
    <w:rsid w:val="008B6450"/>
    <w:rsid w:val="008B724F"/>
    <w:rsid w:val="008B7F95"/>
    <w:rsid w:val="008C05CD"/>
    <w:rsid w:val="008C07B7"/>
    <w:rsid w:val="008C1A8B"/>
    <w:rsid w:val="008C486F"/>
    <w:rsid w:val="008C570C"/>
    <w:rsid w:val="008D0BF2"/>
    <w:rsid w:val="008D0CD9"/>
    <w:rsid w:val="008D22EF"/>
    <w:rsid w:val="008D2A80"/>
    <w:rsid w:val="008D75FE"/>
    <w:rsid w:val="008D7874"/>
    <w:rsid w:val="008D79DB"/>
    <w:rsid w:val="008D7EE0"/>
    <w:rsid w:val="008E0DF9"/>
    <w:rsid w:val="008E17F2"/>
    <w:rsid w:val="008E1821"/>
    <w:rsid w:val="008E1BDA"/>
    <w:rsid w:val="008E2997"/>
    <w:rsid w:val="008E29FB"/>
    <w:rsid w:val="008E2F35"/>
    <w:rsid w:val="008E3915"/>
    <w:rsid w:val="008E39C0"/>
    <w:rsid w:val="008E4179"/>
    <w:rsid w:val="008E4523"/>
    <w:rsid w:val="008E4F64"/>
    <w:rsid w:val="008E5056"/>
    <w:rsid w:val="008E5095"/>
    <w:rsid w:val="008E5E74"/>
    <w:rsid w:val="008E5EFD"/>
    <w:rsid w:val="008F0314"/>
    <w:rsid w:val="008F0B1E"/>
    <w:rsid w:val="008F0F3D"/>
    <w:rsid w:val="008F2EFF"/>
    <w:rsid w:val="008F3881"/>
    <w:rsid w:val="008F4457"/>
    <w:rsid w:val="008F5042"/>
    <w:rsid w:val="008F52B9"/>
    <w:rsid w:val="008F5986"/>
    <w:rsid w:val="008F5FA7"/>
    <w:rsid w:val="008F617A"/>
    <w:rsid w:val="008F63AE"/>
    <w:rsid w:val="008F6591"/>
    <w:rsid w:val="008F68E8"/>
    <w:rsid w:val="008F7B42"/>
    <w:rsid w:val="0090030C"/>
    <w:rsid w:val="00900F32"/>
    <w:rsid w:val="00901926"/>
    <w:rsid w:val="00903EC1"/>
    <w:rsid w:val="00903FE1"/>
    <w:rsid w:val="00905196"/>
    <w:rsid w:val="0090588E"/>
    <w:rsid w:val="0090625A"/>
    <w:rsid w:val="00906BD1"/>
    <w:rsid w:val="0090768F"/>
    <w:rsid w:val="009125AE"/>
    <w:rsid w:val="00912BEF"/>
    <w:rsid w:val="00913528"/>
    <w:rsid w:val="009144FC"/>
    <w:rsid w:val="009151A4"/>
    <w:rsid w:val="00915F92"/>
    <w:rsid w:val="009165D6"/>
    <w:rsid w:val="009174EA"/>
    <w:rsid w:val="00917DC5"/>
    <w:rsid w:val="009200C1"/>
    <w:rsid w:val="00921577"/>
    <w:rsid w:val="00921E72"/>
    <w:rsid w:val="00922A9F"/>
    <w:rsid w:val="00923B5C"/>
    <w:rsid w:val="009243CB"/>
    <w:rsid w:val="009249F7"/>
    <w:rsid w:val="00925AAD"/>
    <w:rsid w:val="00926334"/>
    <w:rsid w:val="009269FB"/>
    <w:rsid w:val="0092720F"/>
    <w:rsid w:val="00927232"/>
    <w:rsid w:val="009305B2"/>
    <w:rsid w:val="00930DD1"/>
    <w:rsid w:val="00931332"/>
    <w:rsid w:val="0093150E"/>
    <w:rsid w:val="00932B24"/>
    <w:rsid w:val="00932B71"/>
    <w:rsid w:val="00933226"/>
    <w:rsid w:val="009340F2"/>
    <w:rsid w:val="0093469A"/>
    <w:rsid w:val="00935466"/>
    <w:rsid w:val="00935F34"/>
    <w:rsid w:val="00937346"/>
    <w:rsid w:val="00937F3F"/>
    <w:rsid w:val="00941B36"/>
    <w:rsid w:val="00941FD7"/>
    <w:rsid w:val="00943902"/>
    <w:rsid w:val="00944B2D"/>
    <w:rsid w:val="00945C29"/>
    <w:rsid w:val="00945E2B"/>
    <w:rsid w:val="0094647F"/>
    <w:rsid w:val="009467AF"/>
    <w:rsid w:val="0095019E"/>
    <w:rsid w:val="00950574"/>
    <w:rsid w:val="00950E03"/>
    <w:rsid w:val="009513B4"/>
    <w:rsid w:val="00951785"/>
    <w:rsid w:val="009522B7"/>
    <w:rsid w:val="009529D7"/>
    <w:rsid w:val="00952C4F"/>
    <w:rsid w:val="009535DB"/>
    <w:rsid w:val="0095421D"/>
    <w:rsid w:val="00954750"/>
    <w:rsid w:val="0095478F"/>
    <w:rsid w:val="00954B47"/>
    <w:rsid w:val="00954B88"/>
    <w:rsid w:val="00956387"/>
    <w:rsid w:val="00956511"/>
    <w:rsid w:val="00957427"/>
    <w:rsid w:val="009577BF"/>
    <w:rsid w:val="009622BF"/>
    <w:rsid w:val="009624DB"/>
    <w:rsid w:val="00962983"/>
    <w:rsid w:val="00964E54"/>
    <w:rsid w:val="009661E0"/>
    <w:rsid w:val="009674C6"/>
    <w:rsid w:val="00967C29"/>
    <w:rsid w:val="009704CD"/>
    <w:rsid w:val="009706AE"/>
    <w:rsid w:val="00970A2C"/>
    <w:rsid w:val="00970D79"/>
    <w:rsid w:val="00970E83"/>
    <w:rsid w:val="009711C9"/>
    <w:rsid w:val="00971F62"/>
    <w:rsid w:val="0097283E"/>
    <w:rsid w:val="009730DD"/>
    <w:rsid w:val="00973304"/>
    <w:rsid w:val="00973B4E"/>
    <w:rsid w:val="00973FD0"/>
    <w:rsid w:val="009751FB"/>
    <w:rsid w:val="00975F7D"/>
    <w:rsid w:val="00976231"/>
    <w:rsid w:val="009777DC"/>
    <w:rsid w:val="0098169A"/>
    <w:rsid w:val="0098261F"/>
    <w:rsid w:val="0098312B"/>
    <w:rsid w:val="009837C0"/>
    <w:rsid w:val="00983AFA"/>
    <w:rsid w:val="00983D0A"/>
    <w:rsid w:val="00984226"/>
    <w:rsid w:val="00984B48"/>
    <w:rsid w:val="00984F57"/>
    <w:rsid w:val="00987388"/>
    <w:rsid w:val="009918C8"/>
    <w:rsid w:val="00992D62"/>
    <w:rsid w:val="00995405"/>
    <w:rsid w:val="009955B8"/>
    <w:rsid w:val="00995691"/>
    <w:rsid w:val="009968FE"/>
    <w:rsid w:val="00997205"/>
    <w:rsid w:val="009A002A"/>
    <w:rsid w:val="009A00CE"/>
    <w:rsid w:val="009A0DC6"/>
    <w:rsid w:val="009A152E"/>
    <w:rsid w:val="009A3449"/>
    <w:rsid w:val="009A39F1"/>
    <w:rsid w:val="009A3F18"/>
    <w:rsid w:val="009A56B5"/>
    <w:rsid w:val="009A6400"/>
    <w:rsid w:val="009A6409"/>
    <w:rsid w:val="009B05B1"/>
    <w:rsid w:val="009B0EC6"/>
    <w:rsid w:val="009B0FE5"/>
    <w:rsid w:val="009B2098"/>
    <w:rsid w:val="009B275D"/>
    <w:rsid w:val="009B281F"/>
    <w:rsid w:val="009B4DB2"/>
    <w:rsid w:val="009B5A11"/>
    <w:rsid w:val="009B5C16"/>
    <w:rsid w:val="009B6926"/>
    <w:rsid w:val="009B7857"/>
    <w:rsid w:val="009C03D8"/>
    <w:rsid w:val="009C0470"/>
    <w:rsid w:val="009C1A91"/>
    <w:rsid w:val="009C2628"/>
    <w:rsid w:val="009C3452"/>
    <w:rsid w:val="009C4960"/>
    <w:rsid w:val="009C5DE0"/>
    <w:rsid w:val="009C5E5C"/>
    <w:rsid w:val="009C62A4"/>
    <w:rsid w:val="009D04CE"/>
    <w:rsid w:val="009D14C2"/>
    <w:rsid w:val="009D2022"/>
    <w:rsid w:val="009D2536"/>
    <w:rsid w:val="009D3037"/>
    <w:rsid w:val="009D3A33"/>
    <w:rsid w:val="009D42C1"/>
    <w:rsid w:val="009D4EEA"/>
    <w:rsid w:val="009D5EF9"/>
    <w:rsid w:val="009D65DD"/>
    <w:rsid w:val="009D6C7F"/>
    <w:rsid w:val="009D784A"/>
    <w:rsid w:val="009E0BAD"/>
    <w:rsid w:val="009E2C69"/>
    <w:rsid w:val="009E345D"/>
    <w:rsid w:val="009E3D1D"/>
    <w:rsid w:val="009E485B"/>
    <w:rsid w:val="009E4A2E"/>
    <w:rsid w:val="009E5347"/>
    <w:rsid w:val="009E5CEE"/>
    <w:rsid w:val="009E69EA"/>
    <w:rsid w:val="009E711F"/>
    <w:rsid w:val="009F0711"/>
    <w:rsid w:val="009F0BF1"/>
    <w:rsid w:val="009F12C4"/>
    <w:rsid w:val="009F1FF6"/>
    <w:rsid w:val="009F2AEE"/>
    <w:rsid w:val="009F3B08"/>
    <w:rsid w:val="009F3E2B"/>
    <w:rsid w:val="009F633B"/>
    <w:rsid w:val="00A004EE"/>
    <w:rsid w:val="00A009E3"/>
    <w:rsid w:val="00A00EF8"/>
    <w:rsid w:val="00A01E86"/>
    <w:rsid w:val="00A03450"/>
    <w:rsid w:val="00A05AEB"/>
    <w:rsid w:val="00A06006"/>
    <w:rsid w:val="00A1109E"/>
    <w:rsid w:val="00A122C7"/>
    <w:rsid w:val="00A12AFA"/>
    <w:rsid w:val="00A1317D"/>
    <w:rsid w:val="00A15200"/>
    <w:rsid w:val="00A15AEC"/>
    <w:rsid w:val="00A15D85"/>
    <w:rsid w:val="00A15EBE"/>
    <w:rsid w:val="00A16D5C"/>
    <w:rsid w:val="00A21B17"/>
    <w:rsid w:val="00A22375"/>
    <w:rsid w:val="00A23730"/>
    <w:rsid w:val="00A23BAF"/>
    <w:rsid w:val="00A245D0"/>
    <w:rsid w:val="00A252ED"/>
    <w:rsid w:val="00A26F3A"/>
    <w:rsid w:val="00A306D0"/>
    <w:rsid w:val="00A3141F"/>
    <w:rsid w:val="00A324AC"/>
    <w:rsid w:val="00A33621"/>
    <w:rsid w:val="00A3444B"/>
    <w:rsid w:val="00A34922"/>
    <w:rsid w:val="00A34992"/>
    <w:rsid w:val="00A349C4"/>
    <w:rsid w:val="00A36AB5"/>
    <w:rsid w:val="00A378B6"/>
    <w:rsid w:val="00A42083"/>
    <w:rsid w:val="00A42E6D"/>
    <w:rsid w:val="00A4377A"/>
    <w:rsid w:val="00A43AEB"/>
    <w:rsid w:val="00A43BC2"/>
    <w:rsid w:val="00A43C0F"/>
    <w:rsid w:val="00A43E1D"/>
    <w:rsid w:val="00A442B3"/>
    <w:rsid w:val="00A449EE"/>
    <w:rsid w:val="00A450FF"/>
    <w:rsid w:val="00A46843"/>
    <w:rsid w:val="00A47176"/>
    <w:rsid w:val="00A47334"/>
    <w:rsid w:val="00A507ED"/>
    <w:rsid w:val="00A5217C"/>
    <w:rsid w:val="00A523C0"/>
    <w:rsid w:val="00A53140"/>
    <w:rsid w:val="00A53925"/>
    <w:rsid w:val="00A555A2"/>
    <w:rsid w:val="00A55E22"/>
    <w:rsid w:val="00A56EAB"/>
    <w:rsid w:val="00A57C6B"/>
    <w:rsid w:val="00A6140D"/>
    <w:rsid w:val="00A6189A"/>
    <w:rsid w:val="00A643FB"/>
    <w:rsid w:val="00A653D2"/>
    <w:rsid w:val="00A657F2"/>
    <w:rsid w:val="00A65C02"/>
    <w:rsid w:val="00A67855"/>
    <w:rsid w:val="00A70D19"/>
    <w:rsid w:val="00A71639"/>
    <w:rsid w:val="00A71674"/>
    <w:rsid w:val="00A7217A"/>
    <w:rsid w:val="00A73151"/>
    <w:rsid w:val="00A73883"/>
    <w:rsid w:val="00A73B82"/>
    <w:rsid w:val="00A73BE4"/>
    <w:rsid w:val="00A73BF7"/>
    <w:rsid w:val="00A7417D"/>
    <w:rsid w:val="00A75BEF"/>
    <w:rsid w:val="00A77447"/>
    <w:rsid w:val="00A77DE2"/>
    <w:rsid w:val="00A8148B"/>
    <w:rsid w:val="00A82CF8"/>
    <w:rsid w:val="00A830A8"/>
    <w:rsid w:val="00A839A5"/>
    <w:rsid w:val="00A843FC"/>
    <w:rsid w:val="00A845BA"/>
    <w:rsid w:val="00A84A74"/>
    <w:rsid w:val="00A84ABD"/>
    <w:rsid w:val="00A85D32"/>
    <w:rsid w:val="00A85F90"/>
    <w:rsid w:val="00A85FEB"/>
    <w:rsid w:val="00A8618B"/>
    <w:rsid w:val="00A86536"/>
    <w:rsid w:val="00A8680B"/>
    <w:rsid w:val="00A86E0E"/>
    <w:rsid w:val="00A87755"/>
    <w:rsid w:val="00A878CC"/>
    <w:rsid w:val="00A87AFF"/>
    <w:rsid w:val="00A87BEA"/>
    <w:rsid w:val="00A87ED8"/>
    <w:rsid w:val="00A91853"/>
    <w:rsid w:val="00A92751"/>
    <w:rsid w:val="00A92D1A"/>
    <w:rsid w:val="00A9342F"/>
    <w:rsid w:val="00A94123"/>
    <w:rsid w:val="00A9491E"/>
    <w:rsid w:val="00A951D0"/>
    <w:rsid w:val="00A96B2D"/>
    <w:rsid w:val="00A974CA"/>
    <w:rsid w:val="00A97778"/>
    <w:rsid w:val="00A97997"/>
    <w:rsid w:val="00A97AC7"/>
    <w:rsid w:val="00AA0876"/>
    <w:rsid w:val="00AA0F3B"/>
    <w:rsid w:val="00AA2098"/>
    <w:rsid w:val="00AA22CF"/>
    <w:rsid w:val="00AA2831"/>
    <w:rsid w:val="00AA2890"/>
    <w:rsid w:val="00AA30D2"/>
    <w:rsid w:val="00AA46DD"/>
    <w:rsid w:val="00AA5A12"/>
    <w:rsid w:val="00AA5E77"/>
    <w:rsid w:val="00AA5EF1"/>
    <w:rsid w:val="00AA618D"/>
    <w:rsid w:val="00AA6E80"/>
    <w:rsid w:val="00AA7D57"/>
    <w:rsid w:val="00AB04D5"/>
    <w:rsid w:val="00AB070B"/>
    <w:rsid w:val="00AB201D"/>
    <w:rsid w:val="00AB2118"/>
    <w:rsid w:val="00AB32C3"/>
    <w:rsid w:val="00AB3FD8"/>
    <w:rsid w:val="00AB4029"/>
    <w:rsid w:val="00AB5727"/>
    <w:rsid w:val="00AB5F04"/>
    <w:rsid w:val="00AB72AB"/>
    <w:rsid w:val="00AB7D7C"/>
    <w:rsid w:val="00AC1CBD"/>
    <w:rsid w:val="00AC2017"/>
    <w:rsid w:val="00AC2758"/>
    <w:rsid w:val="00AC2906"/>
    <w:rsid w:val="00AC294D"/>
    <w:rsid w:val="00AC3AD4"/>
    <w:rsid w:val="00AC3DA6"/>
    <w:rsid w:val="00AC456F"/>
    <w:rsid w:val="00AC5399"/>
    <w:rsid w:val="00AC551F"/>
    <w:rsid w:val="00AC5651"/>
    <w:rsid w:val="00AC5F9E"/>
    <w:rsid w:val="00AC6BC2"/>
    <w:rsid w:val="00AC7003"/>
    <w:rsid w:val="00AC7A65"/>
    <w:rsid w:val="00AD01CE"/>
    <w:rsid w:val="00AD0BE4"/>
    <w:rsid w:val="00AD0FC2"/>
    <w:rsid w:val="00AD176D"/>
    <w:rsid w:val="00AD1F90"/>
    <w:rsid w:val="00AD36DB"/>
    <w:rsid w:val="00AD3A21"/>
    <w:rsid w:val="00AD41B0"/>
    <w:rsid w:val="00AD453B"/>
    <w:rsid w:val="00AD58C2"/>
    <w:rsid w:val="00AD5AD2"/>
    <w:rsid w:val="00AD6F87"/>
    <w:rsid w:val="00AE1251"/>
    <w:rsid w:val="00AE268B"/>
    <w:rsid w:val="00AE2697"/>
    <w:rsid w:val="00AE29B8"/>
    <w:rsid w:val="00AE2B0E"/>
    <w:rsid w:val="00AE30F4"/>
    <w:rsid w:val="00AE3526"/>
    <w:rsid w:val="00AE3837"/>
    <w:rsid w:val="00AE4BF4"/>
    <w:rsid w:val="00AE6F9B"/>
    <w:rsid w:val="00AE7B8C"/>
    <w:rsid w:val="00AE7CC3"/>
    <w:rsid w:val="00AE7D15"/>
    <w:rsid w:val="00AF0D16"/>
    <w:rsid w:val="00AF1139"/>
    <w:rsid w:val="00AF166C"/>
    <w:rsid w:val="00AF17E6"/>
    <w:rsid w:val="00AF1D8D"/>
    <w:rsid w:val="00AF2361"/>
    <w:rsid w:val="00AF3160"/>
    <w:rsid w:val="00AF38A9"/>
    <w:rsid w:val="00AF4714"/>
    <w:rsid w:val="00AF5CC6"/>
    <w:rsid w:val="00AF63FF"/>
    <w:rsid w:val="00AF6B51"/>
    <w:rsid w:val="00AF7380"/>
    <w:rsid w:val="00AF751A"/>
    <w:rsid w:val="00AF7CFC"/>
    <w:rsid w:val="00B0028E"/>
    <w:rsid w:val="00B00D71"/>
    <w:rsid w:val="00B00E8B"/>
    <w:rsid w:val="00B01B6E"/>
    <w:rsid w:val="00B0240B"/>
    <w:rsid w:val="00B031EB"/>
    <w:rsid w:val="00B04854"/>
    <w:rsid w:val="00B04F59"/>
    <w:rsid w:val="00B054CF"/>
    <w:rsid w:val="00B057D5"/>
    <w:rsid w:val="00B05DC6"/>
    <w:rsid w:val="00B063EF"/>
    <w:rsid w:val="00B06DF1"/>
    <w:rsid w:val="00B06E5E"/>
    <w:rsid w:val="00B07680"/>
    <w:rsid w:val="00B1210B"/>
    <w:rsid w:val="00B12160"/>
    <w:rsid w:val="00B132A4"/>
    <w:rsid w:val="00B15483"/>
    <w:rsid w:val="00B173B9"/>
    <w:rsid w:val="00B17583"/>
    <w:rsid w:val="00B1784D"/>
    <w:rsid w:val="00B21A76"/>
    <w:rsid w:val="00B24180"/>
    <w:rsid w:val="00B24204"/>
    <w:rsid w:val="00B24214"/>
    <w:rsid w:val="00B24967"/>
    <w:rsid w:val="00B268AD"/>
    <w:rsid w:val="00B26BE6"/>
    <w:rsid w:val="00B26F68"/>
    <w:rsid w:val="00B3265B"/>
    <w:rsid w:val="00B32B61"/>
    <w:rsid w:val="00B33996"/>
    <w:rsid w:val="00B34FAF"/>
    <w:rsid w:val="00B35EED"/>
    <w:rsid w:val="00B36F85"/>
    <w:rsid w:val="00B3708A"/>
    <w:rsid w:val="00B374F8"/>
    <w:rsid w:val="00B376DF"/>
    <w:rsid w:val="00B4023A"/>
    <w:rsid w:val="00B40774"/>
    <w:rsid w:val="00B408FA"/>
    <w:rsid w:val="00B40DDE"/>
    <w:rsid w:val="00B41F74"/>
    <w:rsid w:val="00B44CDF"/>
    <w:rsid w:val="00B44F48"/>
    <w:rsid w:val="00B4767E"/>
    <w:rsid w:val="00B47F18"/>
    <w:rsid w:val="00B5045D"/>
    <w:rsid w:val="00B504F2"/>
    <w:rsid w:val="00B50FCF"/>
    <w:rsid w:val="00B5118B"/>
    <w:rsid w:val="00B515EA"/>
    <w:rsid w:val="00B519F7"/>
    <w:rsid w:val="00B529DD"/>
    <w:rsid w:val="00B53D17"/>
    <w:rsid w:val="00B53F88"/>
    <w:rsid w:val="00B549A5"/>
    <w:rsid w:val="00B5501C"/>
    <w:rsid w:val="00B5686F"/>
    <w:rsid w:val="00B57038"/>
    <w:rsid w:val="00B57E8C"/>
    <w:rsid w:val="00B60FF6"/>
    <w:rsid w:val="00B6135D"/>
    <w:rsid w:val="00B61B75"/>
    <w:rsid w:val="00B6221D"/>
    <w:rsid w:val="00B626A3"/>
    <w:rsid w:val="00B62A42"/>
    <w:rsid w:val="00B62A8D"/>
    <w:rsid w:val="00B63831"/>
    <w:rsid w:val="00B6406D"/>
    <w:rsid w:val="00B655D3"/>
    <w:rsid w:val="00B6576C"/>
    <w:rsid w:val="00B657BB"/>
    <w:rsid w:val="00B6788F"/>
    <w:rsid w:val="00B67AC5"/>
    <w:rsid w:val="00B67DFA"/>
    <w:rsid w:val="00B70E2B"/>
    <w:rsid w:val="00B71995"/>
    <w:rsid w:val="00B71C8D"/>
    <w:rsid w:val="00B7341C"/>
    <w:rsid w:val="00B73441"/>
    <w:rsid w:val="00B73BD3"/>
    <w:rsid w:val="00B74070"/>
    <w:rsid w:val="00B760F0"/>
    <w:rsid w:val="00B77095"/>
    <w:rsid w:val="00B77F80"/>
    <w:rsid w:val="00B803FB"/>
    <w:rsid w:val="00B821EE"/>
    <w:rsid w:val="00B83176"/>
    <w:rsid w:val="00B85331"/>
    <w:rsid w:val="00B8620A"/>
    <w:rsid w:val="00B86660"/>
    <w:rsid w:val="00B87B6C"/>
    <w:rsid w:val="00B900F0"/>
    <w:rsid w:val="00B92473"/>
    <w:rsid w:val="00B95AE0"/>
    <w:rsid w:val="00B969DD"/>
    <w:rsid w:val="00B97AC8"/>
    <w:rsid w:val="00BA0485"/>
    <w:rsid w:val="00BA2719"/>
    <w:rsid w:val="00BA2855"/>
    <w:rsid w:val="00BA2D55"/>
    <w:rsid w:val="00BA301F"/>
    <w:rsid w:val="00BA421C"/>
    <w:rsid w:val="00BA4D68"/>
    <w:rsid w:val="00BA4E6A"/>
    <w:rsid w:val="00BA4FFD"/>
    <w:rsid w:val="00BA5B23"/>
    <w:rsid w:val="00BA5D83"/>
    <w:rsid w:val="00BA6ACE"/>
    <w:rsid w:val="00BA6D34"/>
    <w:rsid w:val="00BA7BAD"/>
    <w:rsid w:val="00BB0467"/>
    <w:rsid w:val="00BB0CB3"/>
    <w:rsid w:val="00BB1B0E"/>
    <w:rsid w:val="00BB1E8D"/>
    <w:rsid w:val="00BB2EF7"/>
    <w:rsid w:val="00BB3C8C"/>
    <w:rsid w:val="00BB3E9A"/>
    <w:rsid w:val="00BB4A77"/>
    <w:rsid w:val="00BB555B"/>
    <w:rsid w:val="00BB7F60"/>
    <w:rsid w:val="00BC03CE"/>
    <w:rsid w:val="00BC0F21"/>
    <w:rsid w:val="00BC158D"/>
    <w:rsid w:val="00BC297E"/>
    <w:rsid w:val="00BC386F"/>
    <w:rsid w:val="00BC4006"/>
    <w:rsid w:val="00BC4475"/>
    <w:rsid w:val="00BC46AF"/>
    <w:rsid w:val="00BC4940"/>
    <w:rsid w:val="00BC6445"/>
    <w:rsid w:val="00BD00AD"/>
    <w:rsid w:val="00BD0895"/>
    <w:rsid w:val="00BD0948"/>
    <w:rsid w:val="00BD12B1"/>
    <w:rsid w:val="00BD146A"/>
    <w:rsid w:val="00BD14AC"/>
    <w:rsid w:val="00BD1A4A"/>
    <w:rsid w:val="00BD274C"/>
    <w:rsid w:val="00BD285E"/>
    <w:rsid w:val="00BD2E79"/>
    <w:rsid w:val="00BD5B81"/>
    <w:rsid w:val="00BD6C65"/>
    <w:rsid w:val="00BD745A"/>
    <w:rsid w:val="00BD75D6"/>
    <w:rsid w:val="00BD7EA5"/>
    <w:rsid w:val="00BE0499"/>
    <w:rsid w:val="00BE10FB"/>
    <w:rsid w:val="00BE136F"/>
    <w:rsid w:val="00BE2813"/>
    <w:rsid w:val="00BE2A07"/>
    <w:rsid w:val="00BE2BC2"/>
    <w:rsid w:val="00BE3536"/>
    <w:rsid w:val="00BE43A1"/>
    <w:rsid w:val="00BE483A"/>
    <w:rsid w:val="00BE54F7"/>
    <w:rsid w:val="00BE5E80"/>
    <w:rsid w:val="00BE7908"/>
    <w:rsid w:val="00BF0135"/>
    <w:rsid w:val="00BF1A46"/>
    <w:rsid w:val="00BF25CC"/>
    <w:rsid w:val="00BF2F8D"/>
    <w:rsid w:val="00BF66F5"/>
    <w:rsid w:val="00BF688F"/>
    <w:rsid w:val="00BF69B7"/>
    <w:rsid w:val="00BF6B3A"/>
    <w:rsid w:val="00BF6D57"/>
    <w:rsid w:val="00C007B9"/>
    <w:rsid w:val="00C028D6"/>
    <w:rsid w:val="00C02DE0"/>
    <w:rsid w:val="00C02E00"/>
    <w:rsid w:val="00C02F2B"/>
    <w:rsid w:val="00C03EFA"/>
    <w:rsid w:val="00C047F2"/>
    <w:rsid w:val="00C04F6C"/>
    <w:rsid w:val="00C054C8"/>
    <w:rsid w:val="00C05C58"/>
    <w:rsid w:val="00C05ED0"/>
    <w:rsid w:val="00C060F3"/>
    <w:rsid w:val="00C06BE8"/>
    <w:rsid w:val="00C10223"/>
    <w:rsid w:val="00C10A0E"/>
    <w:rsid w:val="00C11891"/>
    <w:rsid w:val="00C13613"/>
    <w:rsid w:val="00C15C22"/>
    <w:rsid w:val="00C1697F"/>
    <w:rsid w:val="00C1740F"/>
    <w:rsid w:val="00C20817"/>
    <w:rsid w:val="00C20D69"/>
    <w:rsid w:val="00C215AA"/>
    <w:rsid w:val="00C21BE3"/>
    <w:rsid w:val="00C22D9E"/>
    <w:rsid w:val="00C23836"/>
    <w:rsid w:val="00C23DD1"/>
    <w:rsid w:val="00C252FA"/>
    <w:rsid w:val="00C27967"/>
    <w:rsid w:val="00C31025"/>
    <w:rsid w:val="00C316A0"/>
    <w:rsid w:val="00C31C9B"/>
    <w:rsid w:val="00C3515C"/>
    <w:rsid w:val="00C36388"/>
    <w:rsid w:val="00C3656E"/>
    <w:rsid w:val="00C3783E"/>
    <w:rsid w:val="00C40C29"/>
    <w:rsid w:val="00C40C2A"/>
    <w:rsid w:val="00C414E2"/>
    <w:rsid w:val="00C4178B"/>
    <w:rsid w:val="00C43DE7"/>
    <w:rsid w:val="00C43E76"/>
    <w:rsid w:val="00C44549"/>
    <w:rsid w:val="00C44BCD"/>
    <w:rsid w:val="00C45400"/>
    <w:rsid w:val="00C4768E"/>
    <w:rsid w:val="00C502EB"/>
    <w:rsid w:val="00C5245D"/>
    <w:rsid w:val="00C52660"/>
    <w:rsid w:val="00C526A8"/>
    <w:rsid w:val="00C526FF"/>
    <w:rsid w:val="00C529C0"/>
    <w:rsid w:val="00C542EA"/>
    <w:rsid w:val="00C54719"/>
    <w:rsid w:val="00C54F53"/>
    <w:rsid w:val="00C55E79"/>
    <w:rsid w:val="00C561FC"/>
    <w:rsid w:val="00C56DF6"/>
    <w:rsid w:val="00C57EC8"/>
    <w:rsid w:val="00C62062"/>
    <w:rsid w:val="00C62B5A"/>
    <w:rsid w:val="00C64159"/>
    <w:rsid w:val="00C642D6"/>
    <w:rsid w:val="00C65286"/>
    <w:rsid w:val="00C66A42"/>
    <w:rsid w:val="00C6768C"/>
    <w:rsid w:val="00C67EA9"/>
    <w:rsid w:val="00C701D8"/>
    <w:rsid w:val="00C70694"/>
    <w:rsid w:val="00C71154"/>
    <w:rsid w:val="00C7225F"/>
    <w:rsid w:val="00C72448"/>
    <w:rsid w:val="00C72AB8"/>
    <w:rsid w:val="00C73A44"/>
    <w:rsid w:val="00C73BD9"/>
    <w:rsid w:val="00C743B5"/>
    <w:rsid w:val="00C74B5A"/>
    <w:rsid w:val="00C757AF"/>
    <w:rsid w:val="00C75CAE"/>
    <w:rsid w:val="00C75F9B"/>
    <w:rsid w:val="00C7707D"/>
    <w:rsid w:val="00C778AD"/>
    <w:rsid w:val="00C8091E"/>
    <w:rsid w:val="00C80C35"/>
    <w:rsid w:val="00C81EF7"/>
    <w:rsid w:val="00C82D64"/>
    <w:rsid w:val="00C8377B"/>
    <w:rsid w:val="00C858CB"/>
    <w:rsid w:val="00C862AD"/>
    <w:rsid w:val="00C87E94"/>
    <w:rsid w:val="00C91967"/>
    <w:rsid w:val="00C93A7F"/>
    <w:rsid w:val="00C94684"/>
    <w:rsid w:val="00C96E92"/>
    <w:rsid w:val="00C97421"/>
    <w:rsid w:val="00C97B25"/>
    <w:rsid w:val="00C97DF7"/>
    <w:rsid w:val="00CA0302"/>
    <w:rsid w:val="00CA0613"/>
    <w:rsid w:val="00CA11EC"/>
    <w:rsid w:val="00CA23E1"/>
    <w:rsid w:val="00CA303F"/>
    <w:rsid w:val="00CA3063"/>
    <w:rsid w:val="00CA4B52"/>
    <w:rsid w:val="00CA5378"/>
    <w:rsid w:val="00CB0297"/>
    <w:rsid w:val="00CB0C0C"/>
    <w:rsid w:val="00CB1A4F"/>
    <w:rsid w:val="00CB2B4D"/>
    <w:rsid w:val="00CB5B8E"/>
    <w:rsid w:val="00CB5BC1"/>
    <w:rsid w:val="00CB6AB2"/>
    <w:rsid w:val="00CB748C"/>
    <w:rsid w:val="00CC005D"/>
    <w:rsid w:val="00CC12E8"/>
    <w:rsid w:val="00CC1520"/>
    <w:rsid w:val="00CC1AD5"/>
    <w:rsid w:val="00CC1C0E"/>
    <w:rsid w:val="00CC2492"/>
    <w:rsid w:val="00CC2A5A"/>
    <w:rsid w:val="00CC3B7E"/>
    <w:rsid w:val="00CC459B"/>
    <w:rsid w:val="00CC4712"/>
    <w:rsid w:val="00CC4AAE"/>
    <w:rsid w:val="00CC4C43"/>
    <w:rsid w:val="00CC4DCF"/>
    <w:rsid w:val="00CC5947"/>
    <w:rsid w:val="00CC70D8"/>
    <w:rsid w:val="00CC75F0"/>
    <w:rsid w:val="00CD0194"/>
    <w:rsid w:val="00CD0881"/>
    <w:rsid w:val="00CD0F08"/>
    <w:rsid w:val="00CD1E11"/>
    <w:rsid w:val="00CD3838"/>
    <w:rsid w:val="00CD390E"/>
    <w:rsid w:val="00CD3C35"/>
    <w:rsid w:val="00CD40FB"/>
    <w:rsid w:val="00CD4989"/>
    <w:rsid w:val="00CD4AC5"/>
    <w:rsid w:val="00CD53BA"/>
    <w:rsid w:val="00CD6BF3"/>
    <w:rsid w:val="00CD6D3A"/>
    <w:rsid w:val="00CD7D70"/>
    <w:rsid w:val="00CE019F"/>
    <w:rsid w:val="00CE2373"/>
    <w:rsid w:val="00CE272F"/>
    <w:rsid w:val="00CE3575"/>
    <w:rsid w:val="00CE40DE"/>
    <w:rsid w:val="00CE4C51"/>
    <w:rsid w:val="00CE5603"/>
    <w:rsid w:val="00CE57BE"/>
    <w:rsid w:val="00CE59C1"/>
    <w:rsid w:val="00CE6A8E"/>
    <w:rsid w:val="00CE6F25"/>
    <w:rsid w:val="00CE71D7"/>
    <w:rsid w:val="00CE772D"/>
    <w:rsid w:val="00CE7972"/>
    <w:rsid w:val="00CE7F3F"/>
    <w:rsid w:val="00CF03B3"/>
    <w:rsid w:val="00CF162B"/>
    <w:rsid w:val="00CF1FFB"/>
    <w:rsid w:val="00CF22E8"/>
    <w:rsid w:val="00CF2648"/>
    <w:rsid w:val="00CF2FA1"/>
    <w:rsid w:val="00CF32B5"/>
    <w:rsid w:val="00CF34D9"/>
    <w:rsid w:val="00CF3EAA"/>
    <w:rsid w:val="00CF4DE4"/>
    <w:rsid w:val="00CF53CF"/>
    <w:rsid w:val="00CF5807"/>
    <w:rsid w:val="00CF5CDB"/>
    <w:rsid w:val="00CF775C"/>
    <w:rsid w:val="00CF7F64"/>
    <w:rsid w:val="00D0093F"/>
    <w:rsid w:val="00D009F2"/>
    <w:rsid w:val="00D01D61"/>
    <w:rsid w:val="00D02425"/>
    <w:rsid w:val="00D03632"/>
    <w:rsid w:val="00D05FDE"/>
    <w:rsid w:val="00D072DD"/>
    <w:rsid w:val="00D076FF"/>
    <w:rsid w:val="00D10C9A"/>
    <w:rsid w:val="00D124AB"/>
    <w:rsid w:val="00D12D45"/>
    <w:rsid w:val="00D13EE4"/>
    <w:rsid w:val="00D146D1"/>
    <w:rsid w:val="00D14C6C"/>
    <w:rsid w:val="00D1555C"/>
    <w:rsid w:val="00D15D52"/>
    <w:rsid w:val="00D171C7"/>
    <w:rsid w:val="00D178CF"/>
    <w:rsid w:val="00D20184"/>
    <w:rsid w:val="00D20D25"/>
    <w:rsid w:val="00D21ACC"/>
    <w:rsid w:val="00D22269"/>
    <w:rsid w:val="00D22E86"/>
    <w:rsid w:val="00D23A27"/>
    <w:rsid w:val="00D257A0"/>
    <w:rsid w:val="00D26340"/>
    <w:rsid w:val="00D26399"/>
    <w:rsid w:val="00D26BDF"/>
    <w:rsid w:val="00D26C8D"/>
    <w:rsid w:val="00D272D2"/>
    <w:rsid w:val="00D3081E"/>
    <w:rsid w:val="00D32123"/>
    <w:rsid w:val="00D32FB4"/>
    <w:rsid w:val="00D34E14"/>
    <w:rsid w:val="00D3606E"/>
    <w:rsid w:val="00D36CDC"/>
    <w:rsid w:val="00D372F5"/>
    <w:rsid w:val="00D37BC3"/>
    <w:rsid w:val="00D400D7"/>
    <w:rsid w:val="00D42738"/>
    <w:rsid w:val="00D429CF"/>
    <w:rsid w:val="00D4347B"/>
    <w:rsid w:val="00D43788"/>
    <w:rsid w:val="00D45A44"/>
    <w:rsid w:val="00D46EB9"/>
    <w:rsid w:val="00D473F5"/>
    <w:rsid w:val="00D47678"/>
    <w:rsid w:val="00D47725"/>
    <w:rsid w:val="00D47DBF"/>
    <w:rsid w:val="00D511F7"/>
    <w:rsid w:val="00D518D2"/>
    <w:rsid w:val="00D51DC9"/>
    <w:rsid w:val="00D5262C"/>
    <w:rsid w:val="00D53248"/>
    <w:rsid w:val="00D534E1"/>
    <w:rsid w:val="00D54880"/>
    <w:rsid w:val="00D55D4A"/>
    <w:rsid w:val="00D55F31"/>
    <w:rsid w:val="00D56734"/>
    <w:rsid w:val="00D56D39"/>
    <w:rsid w:val="00D57234"/>
    <w:rsid w:val="00D57738"/>
    <w:rsid w:val="00D5778C"/>
    <w:rsid w:val="00D57CBE"/>
    <w:rsid w:val="00D614BA"/>
    <w:rsid w:val="00D61D07"/>
    <w:rsid w:val="00D666A1"/>
    <w:rsid w:val="00D67370"/>
    <w:rsid w:val="00D708D0"/>
    <w:rsid w:val="00D71883"/>
    <w:rsid w:val="00D71B2A"/>
    <w:rsid w:val="00D73427"/>
    <w:rsid w:val="00D742AD"/>
    <w:rsid w:val="00D74CDC"/>
    <w:rsid w:val="00D750C8"/>
    <w:rsid w:val="00D75179"/>
    <w:rsid w:val="00D76347"/>
    <w:rsid w:val="00D7694F"/>
    <w:rsid w:val="00D77AAD"/>
    <w:rsid w:val="00D80406"/>
    <w:rsid w:val="00D81637"/>
    <w:rsid w:val="00D81CF7"/>
    <w:rsid w:val="00D823C3"/>
    <w:rsid w:val="00D82D58"/>
    <w:rsid w:val="00D84E23"/>
    <w:rsid w:val="00D860D7"/>
    <w:rsid w:val="00D86DEC"/>
    <w:rsid w:val="00D86F92"/>
    <w:rsid w:val="00D874D4"/>
    <w:rsid w:val="00D918D3"/>
    <w:rsid w:val="00D92E48"/>
    <w:rsid w:val="00D93483"/>
    <w:rsid w:val="00D95451"/>
    <w:rsid w:val="00D95EBD"/>
    <w:rsid w:val="00D9641D"/>
    <w:rsid w:val="00D969B2"/>
    <w:rsid w:val="00D97537"/>
    <w:rsid w:val="00DA00FE"/>
    <w:rsid w:val="00DA21E2"/>
    <w:rsid w:val="00DA2388"/>
    <w:rsid w:val="00DA3010"/>
    <w:rsid w:val="00DA42C9"/>
    <w:rsid w:val="00DA602F"/>
    <w:rsid w:val="00DB1279"/>
    <w:rsid w:val="00DB1B73"/>
    <w:rsid w:val="00DB3698"/>
    <w:rsid w:val="00DB3F7C"/>
    <w:rsid w:val="00DB4221"/>
    <w:rsid w:val="00DB437C"/>
    <w:rsid w:val="00DB5556"/>
    <w:rsid w:val="00DB6E08"/>
    <w:rsid w:val="00DC0B31"/>
    <w:rsid w:val="00DC1043"/>
    <w:rsid w:val="00DC1105"/>
    <w:rsid w:val="00DC1E02"/>
    <w:rsid w:val="00DC2C4D"/>
    <w:rsid w:val="00DC2FC9"/>
    <w:rsid w:val="00DC3A1A"/>
    <w:rsid w:val="00DC6A0D"/>
    <w:rsid w:val="00DC742E"/>
    <w:rsid w:val="00DC763D"/>
    <w:rsid w:val="00DC7DF9"/>
    <w:rsid w:val="00DD027E"/>
    <w:rsid w:val="00DD16F2"/>
    <w:rsid w:val="00DD1AF5"/>
    <w:rsid w:val="00DD29A2"/>
    <w:rsid w:val="00DD465E"/>
    <w:rsid w:val="00DD4D2D"/>
    <w:rsid w:val="00DD5706"/>
    <w:rsid w:val="00DD7174"/>
    <w:rsid w:val="00DE24F1"/>
    <w:rsid w:val="00DE25C8"/>
    <w:rsid w:val="00DE298D"/>
    <w:rsid w:val="00DE4275"/>
    <w:rsid w:val="00DE562E"/>
    <w:rsid w:val="00DE5842"/>
    <w:rsid w:val="00DE59B7"/>
    <w:rsid w:val="00DE6E5A"/>
    <w:rsid w:val="00DE7153"/>
    <w:rsid w:val="00DE75E6"/>
    <w:rsid w:val="00DF0C14"/>
    <w:rsid w:val="00DF0D40"/>
    <w:rsid w:val="00DF0EE4"/>
    <w:rsid w:val="00DF0EEE"/>
    <w:rsid w:val="00DF199F"/>
    <w:rsid w:val="00DF2F59"/>
    <w:rsid w:val="00DF3C0B"/>
    <w:rsid w:val="00DF3FF2"/>
    <w:rsid w:val="00DF4011"/>
    <w:rsid w:val="00DF4E3E"/>
    <w:rsid w:val="00DF571F"/>
    <w:rsid w:val="00DF61B7"/>
    <w:rsid w:val="00DF6675"/>
    <w:rsid w:val="00DF6A17"/>
    <w:rsid w:val="00DF6AB0"/>
    <w:rsid w:val="00DF6BA8"/>
    <w:rsid w:val="00DF7DCC"/>
    <w:rsid w:val="00E011C6"/>
    <w:rsid w:val="00E016F5"/>
    <w:rsid w:val="00E017DB"/>
    <w:rsid w:val="00E01EC0"/>
    <w:rsid w:val="00E021A2"/>
    <w:rsid w:val="00E02CFA"/>
    <w:rsid w:val="00E0383F"/>
    <w:rsid w:val="00E039CA"/>
    <w:rsid w:val="00E03E64"/>
    <w:rsid w:val="00E04758"/>
    <w:rsid w:val="00E04A5A"/>
    <w:rsid w:val="00E0649F"/>
    <w:rsid w:val="00E06DC9"/>
    <w:rsid w:val="00E07148"/>
    <w:rsid w:val="00E07A09"/>
    <w:rsid w:val="00E07B7B"/>
    <w:rsid w:val="00E07C5F"/>
    <w:rsid w:val="00E10BB3"/>
    <w:rsid w:val="00E10C7D"/>
    <w:rsid w:val="00E11194"/>
    <w:rsid w:val="00E11910"/>
    <w:rsid w:val="00E13D86"/>
    <w:rsid w:val="00E1455C"/>
    <w:rsid w:val="00E15533"/>
    <w:rsid w:val="00E1555D"/>
    <w:rsid w:val="00E1669D"/>
    <w:rsid w:val="00E16B93"/>
    <w:rsid w:val="00E17934"/>
    <w:rsid w:val="00E20B8F"/>
    <w:rsid w:val="00E2100A"/>
    <w:rsid w:val="00E2209E"/>
    <w:rsid w:val="00E233AB"/>
    <w:rsid w:val="00E24FC9"/>
    <w:rsid w:val="00E25A3E"/>
    <w:rsid w:val="00E30061"/>
    <w:rsid w:val="00E31DD5"/>
    <w:rsid w:val="00E3241C"/>
    <w:rsid w:val="00E32573"/>
    <w:rsid w:val="00E329D6"/>
    <w:rsid w:val="00E33215"/>
    <w:rsid w:val="00E33477"/>
    <w:rsid w:val="00E33C40"/>
    <w:rsid w:val="00E3524C"/>
    <w:rsid w:val="00E35CBB"/>
    <w:rsid w:val="00E36D4A"/>
    <w:rsid w:val="00E375F7"/>
    <w:rsid w:val="00E40666"/>
    <w:rsid w:val="00E406E0"/>
    <w:rsid w:val="00E415E1"/>
    <w:rsid w:val="00E41DA5"/>
    <w:rsid w:val="00E4565F"/>
    <w:rsid w:val="00E46377"/>
    <w:rsid w:val="00E46B83"/>
    <w:rsid w:val="00E472E3"/>
    <w:rsid w:val="00E4794B"/>
    <w:rsid w:val="00E47AF2"/>
    <w:rsid w:val="00E504A7"/>
    <w:rsid w:val="00E513E8"/>
    <w:rsid w:val="00E526B0"/>
    <w:rsid w:val="00E52EE3"/>
    <w:rsid w:val="00E5323E"/>
    <w:rsid w:val="00E5380F"/>
    <w:rsid w:val="00E543A5"/>
    <w:rsid w:val="00E55D14"/>
    <w:rsid w:val="00E570E4"/>
    <w:rsid w:val="00E61609"/>
    <w:rsid w:val="00E62857"/>
    <w:rsid w:val="00E63A67"/>
    <w:rsid w:val="00E63BA9"/>
    <w:rsid w:val="00E6726A"/>
    <w:rsid w:val="00E67284"/>
    <w:rsid w:val="00E7061F"/>
    <w:rsid w:val="00E72B17"/>
    <w:rsid w:val="00E740EA"/>
    <w:rsid w:val="00E74C14"/>
    <w:rsid w:val="00E750C9"/>
    <w:rsid w:val="00E7553B"/>
    <w:rsid w:val="00E759BA"/>
    <w:rsid w:val="00E768C2"/>
    <w:rsid w:val="00E77153"/>
    <w:rsid w:val="00E772FA"/>
    <w:rsid w:val="00E778F5"/>
    <w:rsid w:val="00E77F98"/>
    <w:rsid w:val="00E8060A"/>
    <w:rsid w:val="00E80DBD"/>
    <w:rsid w:val="00E82066"/>
    <w:rsid w:val="00E8211B"/>
    <w:rsid w:val="00E82D87"/>
    <w:rsid w:val="00E831AE"/>
    <w:rsid w:val="00E834E4"/>
    <w:rsid w:val="00E8458A"/>
    <w:rsid w:val="00E8541D"/>
    <w:rsid w:val="00E871DB"/>
    <w:rsid w:val="00E877FC"/>
    <w:rsid w:val="00E879DF"/>
    <w:rsid w:val="00E90900"/>
    <w:rsid w:val="00E90A52"/>
    <w:rsid w:val="00E9105A"/>
    <w:rsid w:val="00E91718"/>
    <w:rsid w:val="00E918D2"/>
    <w:rsid w:val="00E931CF"/>
    <w:rsid w:val="00E9432E"/>
    <w:rsid w:val="00E94376"/>
    <w:rsid w:val="00E9598A"/>
    <w:rsid w:val="00E95DA6"/>
    <w:rsid w:val="00E95E64"/>
    <w:rsid w:val="00E96C86"/>
    <w:rsid w:val="00E96F62"/>
    <w:rsid w:val="00E97212"/>
    <w:rsid w:val="00E97DCD"/>
    <w:rsid w:val="00EA1DE5"/>
    <w:rsid w:val="00EA1E70"/>
    <w:rsid w:val="00EA2740"/>
    <w:rsid w:val="00EA2D6F"/>
    <w:rsid w:val="00EA4A97"/>
    <w:rsid w:val="00EA4CF6"/>
    <w:rsid w:val="00EA4D31"/>
    <w:rsid w:val="00EA4E0F"/>
    <w:rsid w:val="00EA56B3"/>
    <w:rsid w:val="00EA7008"/>
    <w:rsid w:val="00EA7064"/>
    <w:rsid w:val="00EA7179"/>
    <w:rsid w:val="00EA7378"/>
    <w:rsid w:val="00EB1A57"/>
    <w:rsid w:val="00EB607A"/>
    <w:rsid w:val="00EB6653"/>
    <w:rsid w:val="00EB7F18"/>
    <w:rsid w:val="00EC0678"/>
    <w:rsid w:val="00EC073D"/>
    <w:rsid w:val="00EC25DA"/>
    <w:rsid w:val="00EC495D"/>
    <w:rsid w:val="00EC60AA"/>
    <w:rsid w:val="00EC6E67"/>
    <w:rsid w:val="00EC78A7"/>
    <w:rsid w:val="00EC7929"/>
    <w:rsid w:val="00EC7A1B"/>
    <w:rsid w:val="00ED0665"/>
    <w:rsid w:val="00ED1AF9"/>
    <w:rsid w:val="00ED42B9"/>
    <w:rsid w:val="00ED513A"/>
    <w:rsid w:val="00ED5169"/>
    <w:rsid w:val="00ED61A8"/>
    <w:rsid w:val="00ED68DA"/>
    <w:rsid w:val="00EE0BE1"/>
    <w:rsid w:val="00EE174C"/>
    <w:rsid w:val="00EE2812"/>
    <w:rsid w:val="00EE2A35"/>
    <w:rsid w:val="00EE2C45"/>
    <w:rsid w:val="00EE45B0"/>
    <w:rsid w:val="00EE4A29"/>
    <w:rsid w:val="00EE4B7A"/>
    <w:rsid w:val="00EE4D92"/>
    <w:rsid w:val="00EE5B49"/>
    <w:rsid w:val="00EE6161"/>
    <w:rsid w:val="00EE6300"/>
    <w:rsid w:val="00EE7343"/>
    <w:rsid w:val="00EE7D76"/>
    <w:rsid w:val="00EF1775"/>
    <w:rsid w:val="00EF248A"/>
    <w:rsid w:val="00EF29A8"/>
    <w:rsid w:val="00EF2A49"/>
    <w:rsid w:val="00EF311C"/>
    <w:rsid w:val="00EF4E1A"/>
    <w:rsid w:val="00EF5D7C"/>
    <w:rsid w:val="00EF6125"/>
    <w:rsid w:val="00EF6486"/>
    <w:rsid w:val="00EF7D3A"/>
    <w:rsid w:val="00F00C8B"/>
    <w:rsid w:val="00F022CC"/>
    <w:rsid w:val="00F04EB7"/>
    <w:rsid w:val="00F04F57"/>
    <w:rsid w:val="00F054FA"/>
    <w:rsid w:val="00F1047A"/>
    <w:rsid w:val="00F10800"/>
    <w:rsid w:val="00F10C25"/>
    <w:rsid w:val="00F10D3F"/>
    <w:rsid w:val="00F12910"/>
    <w:rsid w:val="00F12B71"/>
    <w:rsid w:val="00F13308"/>
    <w:rsid w:val="00F1333B"/>
    <w:rsid w:val="00F13835"/>
    <w:rsid w:val="00F14EE5"/>
    <w:rsid w:val="00F157CF"/>
    <w:rsid w:val="00F157F3"/>
    <w:rsid w:val="00F15B9D"/>
    <w:rsid w:val="00F15D28"/>
    <w:rsid w:val="00F164F7"/>
    <w:rsid w:val="00F20992"/>
    <w:rsid w:val="00F2111C"/>
    <w:rsid w:val="00F21160"/>
    <w:rsid w:val="00F22216"/>
    <w:rsid w:val="00F22F7D"/>
    <w:rsid w:val="00F231CA"/>
    <w:rsid w:val="00F23A60"/>
    <w:rsid w:val="00F24332"/>
    <w:rsid w:val="00F261B8"/>
    <w:rsid w:val="00F2672F"/>
    <w:rsid w:val="00F267CE"/>
    <w:rsid w:val="00F26801"/>
    <w:rsid w:val="00F2722B"/>
    <w:rsid w:val="00F2749A"/>
    <w:rsid w:val="00F2769C"/>
    <w:rsid w:val="00F3085F"/>
    <w:rsid w:val="00F3241E"/>
    <w:rsid w:val="00F32A23"/>
    <w:rsid w:val="00F33DE8"/>
    <w:rsid w:val="00F34C88"/>
    <w:rsid w:val="00F36894"/>
    <w:rsid w:val="00F36DDD"/>
    <w:rsid w:val="00F36E00"/>
    <w:rsid w:val="00F37301"/>
    <w:rsid w:val="00F37794"/>
    <w:rsid w:val="00F3791E"/>
    <w:rsid w:val="00F40697"/>
    <w:rsid w:val="00F4079A"/>
    <w:rsid w:val="00F41AB0"/>
    <w:rsid w:val="00F420F2"/>
    <w:rsid w:val="00F42FE4"/>
    <w:rsid w:val="00F438AE"/>
    <w:rsid w:val="00F44317"/>
    <w:rsid w:val="00F45FD6"/>
    <w:rsid w:val="00F46DE1"/>
    <w:rsid w:val="00F47691"/>
    <w:rsid w:val="00F47866"/>
    <w:rsid w:val="00F52468"/>
    <w:rsid w:val="00F54408"/>
    <w:rsid w:val="00F54919"/>
    <w:rsid w:val="00F5531A"/>
    <w:rsid w:val="00F56951"/>
    <w:rsid w:val="00F57354"/>
    <w:rsid w:val="00F600AB"/>
    <w:rsid w:val="00F60CD1"/>
    <w:rsid w:val="00F612A1"/>
    <w:rsid w:val="00F61369"/>
    <w:rsid w:val="00F618B3"/>
    <w:rsid w:val="00F61E80"/>
    <w:rsid w:val="00F61F7D"/>
    <w:rsid w:val="00F622AD"/>
    <w:rsid w:val="00F627D1"/>
    <w:rsid w:val="00F62A22"/>
    <w:rsid w:val="00F6338C"/>
    <w:rsid w:val="00F63A52"/>
    <w:rsid w:val="00F63F89"/>
    <w:rsid w:val="00F644E3"/>
    <w:rsid w:val="00F64887"/>
    <w:rsid w:val="00F64A47"/>
    <w:rsid w:val="00F64E3E"/>
    <w:rsid w:val="00F64F37"/>
    <w:rsid w:val="00F65366"/>
    <w:rsid w:val="00F65649"/>
    <w:rsid w:val="00F65735"/>
    <w:rsid w:val="00F657E5"/>
    <w:rsid w:val="00F65D40"/>
    <w:rsid w:val="00F66803"/>
    <w:rsid w:val="00F67647"/>
    <w:rsid w:val="00F67F42"/>
    <w:rsid w:val="00F7125A"/>
    <w:rsid w:val="00F7307C"/>
    <w:rsid w:val="00F74A7D"/>
    <w:rsid w:val="00F75992"/>
    <w:rsid w:val="00F7607F"/>
    <w:rsid w:val="00F76A62"/>
    <w:rsid w:val="00F76AFE"/>
    <w:rsid w:val="00F77EC6"/>
    <w:rsid w:val="00F802A7"/>
    <w:rsid w:val="00F821CD"/>
    <w:rsid w:val="00F843EF"/>
    <w:rsid w:val="00F84810"/>
    <w:rsid w:val="00F86025"/>
    <w:rsid w:val="00F862C8"/>
    <w:rsid w:val="00F867C4"/>
    <w:rsid w:val="00F90D4D"/>
    <w:rsid w:val="00F93A75"/>
    <w:rsid w:val="00F943BE"/>
    <w:rsid w:val="00F946CB"/>
    <w:rsid w:val="00F9471E"/>
    <w:rsid w:val="00F954C2"/>
    <w:rsid w:val="00F96EA3"/>
    <w:rsid w:val="00F972F1"/>
    <w:rsid w:val="00FA0179"/>
    <w:rsid w:val="00FA0EFA"/>
    <w:rsid w:val="00FA1220"/>
    <w:rsid w:val="00FA1ABD"/>
    <w:rsid w:val="00FA2DA7"/>
    <w:rsid w:val="00FA2E1D"/>
    <w:rsid w:val="00FA3883"/>
    <w:rsid w:val="00FA4C89"/>
    <w:rsid w:val="00FA4D92"/>
    <w:rsid w:val="00FA7091"/>
    <w:rsid w:val="00FB0191"/>
    <w:rsid w:val="00FB05C5"/>
    <w:rsid w:val="00FB090C"/>
    <w:rsid w:val="00FB0971"/>
    <w:rsid w:val="00FB1EF3"/>
    <w:rsid w:val="00FB3748"/>
    <w:rsid w:val="00FB44D3"/>
    <w:rsid w:val="00FB58E4"/>
    <w:rsid w:val="00FB6009"/>
    <w:rsid w:val="00FC2163"/>
    <w:rsid w:val="00FC42A6"/>
    <w:rsid w:val="00FC660A"/>
    <w:rsid w:val="00FC6686"/>
    <w:rsid w:val="00FC697C"/>
    <w:rsid w:val="00FC7014"/>
    <w:rsid w:val="00FC7A72"/>
    <w:rsid w:val="00FD15C5"/>
    <w:rsid w:val="00FD2DE1"/>
    <w:rsid w:val="00FD343D"/>
    <w:rsid w:val="00FD3D65"/>
    <w:rsid w:val="00FD4C81"/>
    <w:rsid w:val="00FD52F3"/>
    <w:rsid w:val="00FD5B44"/>
    <w:rsid w:val="00FD5D20"/>
    <w:rsid w:val="00FD740E"/>
    <w:rsid w:val="00FE0614"/>
    <w:rsid w:val="00FE1928"/>
    <w:rsid w:val="00FE1A6B"/>
    <w:rsid w:val="00FE46EF"/>
    <w:rsid w:val="00FE5277"/>
    <w:rsid w:val="00FE5B9A"/>
    <w:rsid w:val="00FE5BF6"/>
    <w:rsid w:val="00FE5FCA"/>
    <w:rsid w:val="00FF4008"/>
    <w:rsid w:val="00FF5413"/>
    <w:rsid w:val="00FF5DD9"/>
    <w:rsid w:val="00FF66DA"/>
    <w:rsid w:val="00FF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B167B"/>
  <w15:docId w15:val="{473D0786-F78A-4D25-AF5A-1BE7F3EE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744"/>
    <w:rPr>
      <w:rFonts w:ascii="Times New Roman" w:eastAsia="Times New Roman" w:hAnsi="Times New Roman"/>
      <w:sz w:val="26"/>
    </w:rPr>
  </w:style>
  <w:style w:type="paragraph" w:styleId="Heading1">
    <w:name w:val="heading 1"/>
    <w:basedOn w:val="Normal"/>
    <w:next w:val="Normal"/>
    <w:link w:val="Heading1Char"/>
    <w:qFormat/>
    <w:rsid w:val="006F5ADE"/>
    <w:pPr>
      <w:keepNext/>
      <w:spacing w:before="40" w:after="40"/>
      <w:jc w:val="center"/>
      <w:outlineLvl w:val="0"/>
    </w:pPr>
    <w:rPr>
      <w:rFonts w:ascii=".VnTimeH" w:hAnsi=".VnTimeH"/>
      <w:b/>
      <w:bCs/>
      <w:sz w:val="28"/>
      <w:szCs w:val="24"/>
      <w:lang w:val="x-none" w:eastAsia="x-none"/>
    </w:rPr>
  </w:style>
  <w:style w:type="paragraph" w:styleId="Heading4">
    <w:name w:val="heading 4"/>
    <w:basedOn w:val="Normal"/>
    <w:next w:val="Normal"/>
    <w:link w:val="Heading4Char"/>
    <w:qFormat/>
    <w:rsid w:val="006F5ADE"/>
    <w:pPr>
      <w:keepNext/>
      <w:jc w:val="center"/>
      <w:outlineLvl w:val="3"/>
    </w:pPr>
    <w:rPr>
      <w:rFonts w:ascii=".VnTimeH" w:hAnsi=".VnTimeH"/>
      <w:b/>
      <w:i/>
      <w:sz w:val="40"/>
      <w:lang w:val="x-none" w:eastAsia="x-none"/>
    </w:rPr>
  </w:style>
  <w:style w:type="paragraph" w:styleId="Heading7">
    <w:name w:val="heading 7"/>
    <w:basedOn w:val="Normal"/>
    <w:next w:val="Normal"/>
    <w:link w:val="Heading7Char"/>
    <w:semiHidden/>
    <w:unhideWhenUsed/>
    <w:qFormat/>
    <w:rsid w:val="006F5ADE"/>
    <w:pPr>
      <w:spacing w:before="240" w:after="60"/>
      <w:outlineLvl w:val="6"/>
    </w:pPr>
    <w:rPr>
      <w:rFonts w:ascii="Calibri" w:hAnsi="Calibri"/>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B1EF3"/>
    <w:pPr>
      <w:spacing w:before="120"/>
      <w:jc w:val="both"/>
    </w:pPr>
    <w:rPr>
      <w:sz w:val="28"/>
      <w:lang w:val="x-none" w:eastAsia="x-none"/>
    </w:rPr>
  </w:style>
  <w:style w:type="character" w:customStyle="1" w:styleId="BodyTextChar">
    <w:name w:val="Body Text Char"/>
    <w:link w:val="BodyText"/>
    <w:rsid w:val="00FB1EF3"/>
    <w:rPr>
      <w:rFonts w:ascii="Times New Roman" w:eastAsia="Times New Roman" w:hAnsi="Times New Roman" w:cs="Times New Roman"/>
      <w:sz w:val="28"/>
      <w:szCs w:val="20"/>
    </w:rPr>
  </w:style>
  <w:style w:type="paragraph" w:styleId="BodyText2">
    <w:name w:val="Body Text 2"/>
    <w:basedOn w:val="Normal"/>
    <w:link w:val="BodyText2Char"/>
    <w:rsid w:val="00FB1EF3"/>
    <w:pPr>
      <w:jc w:val="both"/>
    </w:pPr>
    <w:rPr>
      <w:sz w:val="28"/>
      <w:lang w:val="x-none" w:eastAsia="x-none"/>
    </w:rPr>
  </w:style>
  <w:style w:type="character" w:customStyle="1" w:styleId="BodyText2Char">
    <w:name w:val="Body Text 2 Char"/>
    <w:link w:val="BodyText2"/>
    <w:rsid w:val="00FB1EF3"/>
    <w:rPr>
      <w:rFonts w:ascii="Times New Roman" w:eastAsia="Times New Roman" w:hAnsi="Times New Roman" w:cs="Times New Roman"/>
      <w:sz w:val="28"/>
      <w:szCs w:val="20"/>
    </w:rPr>
  </w:style>
  <w:style w:type="table" w:styleId="TableGrid">
    <w:name w:val="Table Grid"/>
    <w:basedOn w:val="TableNormal"/>
    <w:rsid w:val="008B4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tlon">
    <w:name w:val="Motlon"/>
    <w:basedOn w:val="Normal"/>
    <w:autoRedefine/>
    <w:rsid w:val="008464F6"/>
    <w:pPr>
      <w:numPr>
        <w:numId w:val="3"/>
      </w:numPr>
      <w:spacing w:before="120"/>
      <w:ind w:right="36"/>
      <w:jc w:val="both"/>
    </w:pPr>
    <w:rPr>
      <w:bCs/>
      <w:spacing w:val="-2"/>
      <w:sz w:val="28"/>
      <w:szCs w:val="28"/>
      <w:lang w:val="de-DE"/>
    </w:rPr>
  </w:style>
  <w:style w:type="paragraph" w:styleId="Header">
    <w:name w:val="header"/>
    <w:basedOn w:val="Normal"/>
    <w:link w:val="HeaderChar"/>
    <w:uiPriority w:val="99"/>
    <w:unhideWhenUsed/>
    <w:rsid w:val="007B589B"/>
    <w:pPr>
      <w:tabs>
        <w:tab w:val="center" w:pos="4680"/>
        <w:tab w:val="right" w:pos="9360"/>
      </w:tabs>
    </w:pPr>
    <w:rPr>
      <w:lang w:val="x-none" w:eastAsia="x-none"/>
    </w:rPr>
  </w:style>
  <w:style w:type="character" w:customStyle="1" w:styleId="HeaderChar">
    <w:name w:val="Header Char"/>
    <w:link w:val="Header"/>
    <w:uiPriority w:val="99"/>
    <w:rsid w:val="007B589B"/>
    <w:rPr>
      <w:rFonts w:ascii="Times New Roman" w:eastAsia="Times New Roman" w:hAnsi="Times New Roman"/>
      <w:sz w:val="26"/>
    </w:rPr>
  </w:style>
  <w:style w:type="paragraph" w:styleId="Footer">
    <w:name w:val="footer"/>
    <w:basedOn w:val="Normal"/>
    <w:link w:val="FooterChar"/>
    <w:uiPriority w:val="99"/>
    <w:unhideWhenUsed/>
    <w:rsid w:val="007B589B"/>
    <w:pPr>
      <w:tabs>
        <w:tab w:val="center" w:pos="4680"/>
        <w:tab w:val="right" w:pos="9360"/>
      </w:tabs>
    </w:pPr>
    <w:rPr>
      <w:lang w:val="x-none" w:eastAsia="x-none"/>
    </w:rPr>
  </w:style>
  <w:style w:type="character" w:customStyle="1" w:styleId="FooterChar">
    <w:name w:val="Footer Char"/>
    <w:link w:val="Footer"/>
    <w:uiPriority w:val="99"/>
    <w:rsid w:val="007B589B"/>
    <w:rPr>
      <w:rFonts w:ascii="Times New Roman" w:eastAsia="Times New Roman" w:hAnsi="Times New Roman"/>
      <w:sz w:val="26"/>
    </w:rPr>
  </w:style>
  <w:style w:type="paragraph" w:customStyle="1" w:styleId="Doanvan">
    <w:name w:val="Doanvan"/>
    <w:basedOn w:val="Normal"/>
    <w:link w:val="DoanvanChar"/>
    <w:rsid w:val="00501569"/>
    <w:pPr>
      <w:spacing w:line="288" w:lineRule="auto"/>
      <w:ind w:firstLine="567"/>
      <w:jc w:val="both"/>
    </w:pPr>
    <w:rPr>
      <w:sz w:val="28"/>
      <w:szCs w:val="28"/>
      <w:lang w:val="de-DE" w:eastAsia="x-none"/>
    </w:rPr>
  </w:style>
  <w:style w:type="character" w:customStyle="1" w:styleId="DoanvanChar">
    <w:name w:val="Doanvan Char"/>
    <w:link w:val="Doanvan"/>
    <w:rsid w:val="00501569"/>
    <w:rPr>
      <w:rFonts w:ascii="Times New Roman" w:eastAsia="Times New Roman" w:hAnsi="Times New Roman"/>
      <w:sz w:val="28"/>
      <w:szCs w:val="28"/>
      <w:lang w:val="de-DE"/>
    </w:rPr>
  </w:style>
  <w:style w:type="paragraph" w:styleId="BalloonText">
    <w:name w:val="Balloon Text"/>
    <w:basedOn w:val="Normal"/>
    <w:link w:val="BalloonTextChar"/>
    <w:unhideWhenUsed/>
    <w:rsid w:val="008E1821"/>
    <w:rPr>
      <w:rFonts w:ascii="Tahoma" w:hAnsi="Tahoma"/>
      <w:sz w:val="16"/>
      <w:szCs w:val="16"/>
      <w:lang w:val="x-none" w:eastAsia="x-none"/>
    </w:rPr>
  </w:style>
  <w:style w:type="character" w:customStyle="1" w:styleId="BalloonTextChar">
    <w:name w:val="Balloon Text Char"/>
    <w:link w:val="BalloonText"/>
    <w:rsid w:val="008E1821"/>
    <w:rPr>
      <w:rFonts w:ascii="Tahoma" w:eastAsia="Times New Roman" w:hAnsi="Tahoma" w:cs="Tahoma"/>
      <w:sz w:val="16"/>
      <w:szCs w:val="16"/>
    </w:rPr>
  </w:style>
  <w:style w:type="paragraph" w:styleId="BodyTextIndent">
    <w:name w:val="Body Text Indent"/>
    <w:basedOn w:val="Normal"/>
    <w:link w:val="BodyTextIndentChar"/>
    <w:unhideWhenUsed/>
    <w:rsid w:val="000C17B0"/>
    <w:pPr>
      <w:spacing w:after="120"/>
      <w:ind w:left="360"/>
    </w:pPr>
    <w:rPr>
      <w:lang w:val="x-none" w:eastAsia="x-none"/>
    </w:rPr>
  </w:style>
  <w:style w:type="character" w:customStyle="1" w:styleId="BodyTextIndentChar">
    <w:name w:val="Body Text Indent Char"/>
    <w:link w:val="BodyTextIndent"/>
    <w:rsid w:val="000C17B0"/>
    <w:rPr>
      <w:rFonts w:ascii="Times New Roman" w:eastAsia="Times New Roman" w:hAnsi="Times New Roman"/>
      <w:sz w:val="26"/>
    </w:rPr>
  </w:style>
  <w:style w:type="character" w:customStyle="1" w:styleId="BodyTextChar1">
    <w:name w:val="Body Text Char1"/>
    <w:uiPriority w:val="99"/>
    <w:locked/>
    <w:rsid w:val="00E017DB"/>
    <w:rPr>
      <w:rFonts w:ascii="Times New Roman" w:hAnsi="Times New Roman" w:cs="Times New Roman"/>
      <w:shd w:val="clear" w:color="auto" w:fill="FFFFFF"/>
    </w:rPr>
  </w:style>
  <w:style w:type="character" w:customStyle="1" w:styleId="Heading1Char">
    <w:name w:val="Heading 1 Char"/>
    <w:link w:val="Heading1"/>
    <w:rsid w:val="006F5ADE"/>
    <w:rPr>
      <w:rFonts w:ascii=".VnTimeH" w:eastAsia="Times New Roman" w:hAnsi=".VnTimeH"/>
      <w:b/>
      <w:bCs/>
      <w:sz w:val="28"/>
      <w:szCs w:val="24"/>
      <w:lang w:val="x-none" w:eastAsia="x-none"/>
    </w:rPr>
  </w:style>
  <w:style w:type="character" w:customStyle="1" w:styleId="Heading4Char">
    <w:name w:val="Heading 4 Char"/>
    <w:link w:val="Heading4"/>
    <w:rsid w:val="006F5ADE"/>
    <w:rPr>
      <w:rFonts w:ascii=".VnTimeH" w:eastAsia="Times New Roman" w:hAnsi=".VnTimeH"/>
      <w:b/>
      <w:i/>
      <w:sz w:val="40"/>
      <w:lang w:val="x-none" w:eastAsia="x-none"/>
    </w:rPr>
  </w:style>
  <w:style w:type="character" w:customStyle="1" w:styleId="Heading7Char">
    <w:name w:val="Heading 7 Char"/>
    <w:link w:val="Heading7"/>
    <w:semiHidden/>
    <w:rsid w:val="006F5ADE"/>
    <w:rPr>
      <w:rFonts w:eastAsia="Times New Roman"/>
      <w:sz w:val="24"/>
      <w:szCs w:val="24"/>
      <w:lang w:val="x-none" w:eastAsia="x-none"/>
    </w:rPr>
  </w:style>
  <w:style w:type="paragraph" w:customStyle="1" w:styleId="normal-p">
    <w:name w:val="normal-p"/>
    <w:basedOn w:val="Normal"/>
    <w:rsid w:val="006F5ADE"/>
    <w:rPr>
      <w:sz w:val="20"/>
    </w:rPr>
  </w:style>
  <w:style w:type="character" w:customStyle="1" w:styleId="normal-h1">
    <w:name w:val="normal-h1"/>
    <w:rsid w:val="006F5ADE"/>
    <w:rPr>
      <w:rFonts w:ascii="Times New Roman" w:hAnsi="Times New Roman" w:cs="Times New Roman" w:hint="default"/>
      <w:sz w:val="24"/>
      <w:szCs w:val="24"/>
    </w:rPr>
  </w:style>
  <w:style w:type="paragraph" w:customStyle="1" w:styleId="CharCharCharCharCharCharCharCharChar">
    <w:name w:val="Char Char Char Char Char Char Char Char Char"/>
    <w:basedOn w:val="Normal"/>
    <w:semiHidden/>
    <w:rsid w:val="006F5ADE"/>
    <w:pPr>
      <w:spacing w:after="160" w:line="240" w:lineRule="exact"/>
    </w:pPr>
    <w:rPr>
      <w:rFonts w:ascii="Arial" w:hAnsi="Arial"/>
      <w:sz w:val="22"/>
      <w:szCs w:val="22"/>
    </w:rPr>
  </w:style>
  <w:style w:type="paragraph" w:styleId="NormalWeb">
    <w:name w:val="Normal (Web)"/>
    <w:basedOn w:val="Normal"/>
    <w:unhideWhenUsed/>
    <w:rsid w:val="006F5ADE"/>
    <w:pPr>
      <w:spacing w:before="100" w:beforeAutospacing="1" w:after="100" w:afterAutospacing="1"/>
    </w:pPr>
    <w:rPr>
      <w:sz w:val="24"/>
      <w:szCs w:val="24"/>
    </w:rPr>
  </w:style>
  <w:style w:type="paragraph" w:styleId="BodyText3">
    <w:name w:val="Body Text 3"/>
    <w:basedOn w:val="Normal"/>
    <w:link w:val="BodyText3Char"/>
    <w:rsid w:val="006F5ADE"/>
    <w:pPr>
      <w:widowControl w:val="0"/>
      <w:spacing w:before="120" w:after="120"/>
      <w:jc w:val="both"/>
    </w:pPr>
    <w:rPr>
      <w:rFonts w:ascii=".VnTime" w:hAnsi=".VnTime"/>
      <w:snapToGrid w:val="0"/>
      <w:sz w:val="28"/>
      <w:lang w:val="x-none" w:eastAsia="x-none"/>
    </w:rPr>
  </w:style>
  <w:style w:type="character" w:customStyle="1" w:styleId="BodyText3Char">
    <w:name w:val="Body Text 3 Char"/>
    <w:link w:val="BodyText3"/>
    <w:rsid w:val="006F5ADE"/>
    <w:rPr>
      <w:rFonts w:ascii=".VnTime" w:eastAsia="Times New Roman" w:hAnsi=".VnTime"/>
      <w:snapToGrid w:val="0"/>
      <w:sz w:val="28"/>
      <w:lang w:val="x-none" w:eastAsia="x-none"/>
    </w:rPr>
  </w:style>
  <w:style w:type="character" w:customStyle="1" w:styleId="normal-h">
    <w:name w:val="normal-h"/>
    <w:rsid w:val="006F5ADE"/>
  </w:style>
  <w:style w:type="character" w:customStyle="1" w:styleId="blocktext-h1">
    <w:name w:val="blocktext-h1"/>
    <w:rsid w:val="006F5ADE"/>
    <w:rPr>
      <w:rFonts w:ascii=".VnTime" w:hAnsi=".VnTime" w:hint="default"/>
      <w:sz w:val="28"/>
      <w:szCs w:val="28"/>
    </w:rPr>
  </w:style>
  <w:style w:type="paragraph" w:styleId="BodyTextIndent3">
    <w:name w:val="Body Text Indent 3"/>
    <w:basedOn w:val="Normal"/>
    <w:link w:val="BodyTextIndent3Char"/>
    <w:rsid w:val="006F5ADE"/>
    <w:pPr>
      <w:spacing w:after="120"/>
      <w:ind w:left="283"/>
    </w:pPr>
    <w:rPr>
      <w:sz w:val="16"/>
      <w:szCs w:val="16"/>
      <w:lang w:val="x-none" w:eastAsia="x-none"/>
    </w:rPr>
  </w:style>
  <w:style w:type="character" w:customStyle="1" w:styleId="BodyTextIndent3Char">
    <w:name w:val="Body Text Indent 3 Char"/>
    <w:link w:val="BodyTextIndent3"/>
    <w:rsid w:val="006F5ADE"/>
    <w:rPr>
      <w:rFonts w:ascii="Times New Roman" w:eastAsia="Times New Roman" w:hAnsi="Times New Roman"/>
      <w:sz w:val="16"/>
      <w:szCs w:val="16"/>
    </w:rPr>
  </w:style>
  <w:style w:type="paragraph" w:customStyle="1" w:styleId="Char">
    <w:name w:val="Char"/>
    <w:basedOn w:val="Normal"/>
    <w:semiHidden/>
    <w:rsid w:val="006F5ADE"/>
    <w:pPr>
      <w:spacing w:after="160" w:line="240" w:lineRule="exact"/>
    </w:pPr>
    <w:rPr>
      <w:rFonts w:ascii="Arial" w:hAnsi="Arial"/>
      <w:sz w:val="22"/>
      <w:szCs w:val="22"/>
    </w:rPr>
  </w:style>
  <w:style w:type="paragraph" w:styleId="BodyTextIndent2">
    <w:name w:val="Body Text Indent 2"/>
    <w:basedOn w:val="Normal"/>
    <w:link w:val="BodyTextIndent2Char"/>
    <w:rsid w:val="006F5ADE"/>
    <w:pPr>
      <w:spacing w:after="120" w:line="480" w:lineRule="auto"/>
      <w:ind w:left="360"/>
    </w:pPr>
    <w:rPr>
      <w:sz w:val="24"/>
      <w:szCs w:val="24"/>
      <w:lang w:val="x-none" w:eastAsia="x-none"/>
    </w:rPr>
  </w:style>
  <w:style w:type="character" w:customStyle="1" w:styleId="BodyTextIndent2Char">
    <w:name w:val="Body Text Indent 2 Char"/>
    <w:link w:val="BodyTextIndent2"/>
    <w:rsid w:val="006F5ADE"/>
    <w:rPr>
      <w:rFonts w:ascii="Times New Roman" w:eastAsia="Times New Roman" w:hAnsi="Times New Roman"/>
      <w:sz w:val="24"/>
      <w:szCs w:val="24"/>
      <w:lang w:val="x-none" w:eastAsia="x-none"/>
    </w:rPr>
  </w:style>
  <w:style w:type="paragraph" w:styleId="BlockText">
    <w:name w:val="Block Text"/>
    <w:basedOn w:val="Normal"/>
    <w:rsid w:val="006F5ADE"/>
    <w:pPr>
      <w:ind w:left="720" w:right="-720"/>
    </w:pPr>
    <w:rPr>
      <w:rFonts w:ascii=".VnTime" w:eastAsia="MS Mincho" w:hAnsi=".VnTime"/>
      <w:sz w:val="28"/>
      <w:szCs w:val="24"/>
    </w:rPr>
  </w:style>
  <w:style w:type="paragraph" w:customStyle="1" w:styleId="Body">
    <w:name w:val="Body"/>
    <w:rsid w:val="006F5ADE"/>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styleId="Strong">
    <w:name w:val="Strong"/>
    <w:qFormat/>
    <w:rsid w:val="006F5ADE"/>
    <w:rPr>
      <w:b/>
      <w:bCs/>
    </w:rPr>
  </w:style>
  <w:style w:type="paragraph" w:styleId="ListParagraph">
    <w:name w:val="List Paragraph"/>
    <w:basedOn w:val="Normal"/>
    <w:uiPriority w:val="34"/>
    <w:qFormat/>
    <w:rsid w:val="006F5ADE"/>
    <w:pPr>
      <w:spacing w:after="200" w:line="276" w:lineRule="auto"/>
      <w:ind w:left="720"/>
      <w:contextualSpacing/>
    </w:pPr>
    <w:rPr>
      <w:rFonts w:ascii="Arial" w:eastAsia="Arial" w:hAnsi="Arial"/>
      <w:sz w:val="22"/>
      <w:szCs w:val="22"/>
      <w:lang w:val="vi-VN"/>
    </w:rPr>
  </w:style>
  <w:style w:type="character" w:styleId="CommentReference">
    <w:name w:val="annotation reference"/>
    <w:unhideWhenUsed/>
    <w:rsid w:val="006F5ADE"/>
    <w:rPr>
      <w:sz w:val="16"/>
      <w:szCs w:val="16"/>
    </w:rPr>
  </w:style>
  <w:style w:type="paragraph" w:styleId="CommentText">
    <w:name w:val="annotation text"/>
    <w:basedOn w:val="Normal"/>
    <w:link w:val="CommentTextChar"/>
    <w:uiPriority w:val="99"/>
    <w:unhideWhenUsed/>
    <w:rsid w:val="006F5ADE"/>
    <w:pPr>
      <w:autoSpaceDE w:val="0"/>
      <w:autoSpaceDN w:val="0"/>
    </w:pPr>
    <w:rPr>
      <w:rFonts w:ascii=".VnTime" w:hAnsi=".VnTime"/>
      <w:bCs/>
      <w:sz w:val="20"/>
      <w:lang w:val="en-GB" w:eastAsia="x-none"/>
    </w:rPr>
  </w:style>
  <w:style w:type="character" w:customStyle="1" w:styleId="CommentTextChar">
    <w:name w:val="Comment Text Char"/>
    <w:link w:val="CommentText"/>
    <w:uiPriority w:val="99"/>
    <w:rsid w:val="006F5ADE"/>
    <w:rPr>
      <w:rFonts w:ascii=".VnTime" w:eastAsia="Times New Roman" w:hAnsi=".VnTime"/>
      <w:bCs/>
      <w:lang w:val="en-GB" w:eastAsia="x-none"/>
    </w:rPr>
  </w:style>
  <w:style w:type="paragraph" w:styleId="Revision">
    <w:name w:val="Revision"/>
    <w:hidden/>
    <w:uiPriority w:val="99"/>
    <w:semiHidden/>
    <w:rsid w:val="006F5ADE"/>
    <w:rPr>
      <w:rFonts w:ascii="Times New Roman" w:eastAsia="Times New Roman" w:hAnsi="Times New Roman"/>
      <w:sz w:val="24"/>
      <w:szCs w:val="24"/>
    </w:rPr>
  </w:style>
  <w:style w:type="character" w:styleId="Emphasis">
    <w:name w:val="Emphasis"/>
    <w:qFormat/>
    <w:rsid w:val="006F5ADE"/>
    <w:rPr>
      <w:i/>
      <w:iCs/>
    </w:rPr>
  </w:style>
  <w:style w:type="paragraph" w:styleId="CommentSubject">
    <w:name w:val="annotation subject"/>
    <w:basedOn w:val="CommentText"/>
    <w:next w:val="CommentText"/>
    <w:link w:val="CommentSubjectChar"/>
    <w:rsid w:val="006F5ADE"/>
    <w:pPr>
      <w:autoSpaceDE/>
      <w:autoSpaceDN/>
    </w:pPr>
    <w:rPr>
      <w:b/>
    </w:rPr>
  </w:style>
  <w:style w:type="character" w:customStyle="1" w:styleId="CommentSubjectChar">
    <w:name w:val="Comment Subject Char"/>
    <w:link w:val="CommentSubject"/>
    <w:rsid w:val="006F5ADE"/>
    <w:rPr>
      <w:rFonts w:ascii=".VnTime" w:eastAsia="Times New Roman" w:hAnsi=".VnTime"/>
      <w:b/>
      <w:bCs/>
      <w:lang w:val="en-GB" w:eastAsia="x-none"/>
    </w:rPr>
  </w:style>
  <w:style w:type="paragraph" w:styleId="EndnoteText">
    <w:name w:val="endnote text"/>
    <w:basedOn w:val="Normal"/>
    <w:link w:val="EndnoteTextChar"/>
    <w:uiPriority w:val="99"/>
    <w:semiHidden/>
    <w:unhideWhenUsed/>
    <w:rsid w:val="00633BFD"/>
    <w:rPr>
      <w:sz w:val="20"/>
      <w:lang w:val="x-none" w:eastAsia="x-none"/>
    </w:rPr>
  </w:style>
  <w:style w:type="character" w:customStyle="1" w:styleId="EndnoteTextChar">
    <w:name w:val="Endnote Text Char"/>
    <w:link w:val="EndnoteText"/>
    <w:uiPriority w:val="99"/>
    <w:semiHidden/>
    <w:rsid w:val="00633BFD"/>
    <w:rPr>
      <w:rFonts w:ascii="Times New Roman" w:eastAsia="Times New Roman" w:hAnsi="Times New Roman"/>
    </w:rPr>
  </w:style>
  <w:style w:type="character" w:styleId="EndnoteReference">
    <w:name w:val="endnote reference"/>
    <w:uiPriority w:val="99"/>
    <w:semiHidden/>
    <w:unhideWhenUsed/>
    <w:rsid w:val="00633BFD"/>
    <w:rPr>
      <w:vertAlign w:val="superscript"/>
    </w:rPr>
  </w:style>
  <w:style w:type="paragraph" w:styleId="Caption">
    <w:name w:val="caption"/>
    <w:basedOn w:val="Normal"/>
    <w:next w:val="Normal"/>
    <w:uiPriority w:val="35"/>
    <w:unhideWhenUsed/>
    <w:qFormat/>
    <w:rsid w:val="00633BFD"/>
    <w:rPr>
      <w:b/>
      <w:bCs/>
      <w:sz w:val="20"/>
    </w:rPr>
  </w:style>
  <w:style w:type="paragraph" w:styleId="FootnoteText">
    <w:name w:val="footnote text"/>
    <w:basedOn w:val="Normal"/>
    <w:link w:val="FootnoteTextChar"/>
    <w:uiPriority w:val="99"/>
    <w:semiHidden/>
    <w:unhideWhenUsed/>
    <w:rsid w:val="007C696E"/>
    <w:rPr>
      <w:sz w:val="20"/>
      <w:lang w:val="x-none" w:eastAsia="x-none"/>
    </w:rPr>
  </w:style>
  <w:style w:type="character" w:customStyle="1" w:styleId="FootnoteTextChar">
    <w:name w:val="Footnote Text Char"/>
    <w:link w:val="FootnoteText"/>
    <w:uiPriority w:val="99"/>
    <w:semiHidden/>
    <w:rsid w:val="007C696E"/>
    <w:rPr>
      <w:rFonts w:ascii="Times New Roman" w:eastAsia="Times New Roman" w:hAnsi="Times New Roman"/>
    </w:rPr>
  </w:style>
  <w:style w:type="character" w:styleId="FootnoteReference">
    <w:name w:val="footnote reference"/>
    <w:uiPriority w:val="99"/>
    <w:semiHidden/>
    <w:unhideWhenUsed/>
    <w:rsid w:val="007C69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1</b:Tag>
    <b:RefOrder>1</b:RefOrder>
  </b:Source>
</b:Sourc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21757-A1C4-4ACB-82F7-439ED0A75F60}">
  <ds:schemaRefs>
    <ds:schemaRef ds:uri="http://schemas.openxmlformats.org/officeDocument/2006/bibliography"/>
  </ds:schemaRefs>
</ds:datastoreItem>
</file>

<file path=customXml/itemProps2.xml><?xml version="1.0" encoding="utf-8"?>
<ds:datastoreItem xmlns:ds="http://schemas.openxmlformats.org/officeDocument/2006/customXml" ds:itemID="{1ECF9074-5990-43E6-821E-8C0BD2AEACB8}"/>
</file>

<file path=customXml/itemProps3.xml><?xml version="1.0" encoding="utf-8"?>
<ds:datastoreItem xmlns:ds="http://schemas.openxmlformats.org/officeDocument/2006/customXml" ds:itemID="{10A9D72B-29D7-45AE-8DBB-08C853FC4416}"/>
</file>

<file path=customXml/itemProps4.xml><?xml version="1.0" encoding="utf-8"?>
<ds:datastoreItem xmlns:ds="http://schemas.openxmlformats.org/officeDocument/2006/customXml" ds:itemID="{D2639E81-9505-48CD-B385-DDC2D615B553}"/>
</file>

<file path=docProps/app.xml><?xml version="1.0" encoding="utf-8"?>
<Properties xmlns="http://schemas.openxmlformats.org/officeDocument/2006/extended-properties" xmlns:vt="http://schemas.openxmlformats.org/officeDocument/2006/docPropsVTypes">
  <Template>Normal</Template>
  <TotalTime>1090</TotalTime>
  <Pages>15</Pages>
  <Words>4766</Words>
  <Characters>27168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trangnnq</dc:creator>
  <cp:keywords/>
  <cp:lastModifiedBy>Admin</cp:lastModifiedBy>
  <cp:revision>12</cp:revision>
  <cp:lastPrinted>2023-12-22T02:54:00Z</cp:lastPrinted>
  <dcterms:created xsi:type="dcterms:W3CDTF">2023-12-18T07:52:00Z</dcterms:created>
  <dcterms:modified xsi:type="dcterms:W3CDTF">2023-12-22T03:01:00Z</dcterms:modified>
</cp:coreProperties>
</file>