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8" w:type="dxa"/>
        <w:tblCellSpacing w:w="14" w:type="dxa"/>
        <w:tblLayout w:type="fixed"/>
        <w:tblCellMar>
          <w:left w:w="57" w:type="dxa"/>
          <w:right w:w="57" w:type="dxa"/>
        </w:tblCellMar>
        <w:tblLook w:val="01E0" w:firstRow="1" w:lastRow="1" w:firstColumn="1" w:lastColumn="1" w:noHBand="0" w:noVBand="0"/>
      </w:tblPr>
      <w:tblGrid>
        <w:gridCol w:w="3638"/>
        <w:gridCol w:w="5710"/>
      </w:tblGrid>
      <w:tr w:rsidR="00787AE6" w:rsidRPr="00787AE6" w14:paraId="5D89E931" w14:textId="77777777" w:rsidTr="00872235">
        <w:trPr>
          <w:tblCellSpacing w:w="14" w:type="dxa"/>
        </w:trPr>
        <w:tc>
          <w:tcPr>
            <w:tcW w:w="3596" w:type="dxa"/>
            <w:vAlign w:val="center"/>
          </w:tcPr>
          <w:p w14:paraId="0564A67A" w14:textId="77777777" w:rsidR="003A75ED" w:rsidRPr="00787AE6" w:rsidRDefault="003A75ED" w:rsidP="004B6B04">
            <w:pPr>
              <w:widowControl w:val="0"/>
              <w:spacing w:before="0" w:after="0" w:line="240" w:lineRule="auto"/>
              <w:ind w:firstLine="0"/>
              <w:jc w:val="center"/>
              <w:rPr>
                <w:rFonts w:ascii="Times New Roman" w:hAnsi="Times New Roman"/>
                <w:b/>
                <w:sz w:val="26"/>
                <w:szCs w:val="26"/>
              </w:rPr>
            </w:pPr>
            <w:r w:rsidRPr="00787AE6">
              <w:rPr>
                <w:rFonts w:ascii="Times New Roman" w:hAnsi="Times New Roman"/>
                <w:b/>
                <w:sz w:val="26"/>
                <w:szCs w:val="26"/>
              </w:rPr>
              <w:t>ỦY BAN NHÂN DÂN</w:t>
            </w:r>
          </w:p>
          <w:p w14:paraId="01534441" w14:textId="77777777" w:rsidR="003A75ED" w:rsidRPr="00787AE6" w:rsidRDefault="003A75ED" w:rsidP="004B6B04">
            <w:pPr>
              <w:widowControl w:val="0"/>
              <w:spacing w:before="0" w:after="0" w:line="240" w:lineRule="auto"/>
              <w:ind w:firstLine="0"/>
              <w:jc w:val="center"/>
              <w:rPr>
                <w:rFonts w:ascii="Times New Roman" w:hAnsi="Times New Roman"/>
                <w:b/>
                <w:sz w:val="26"/>
                <w:szCs w:val="26"/>
              </w:rPr>
            </w:pPr>
            <w:r w:rsidRPr="00787AE6">
              <w:rPr>
                <w:rFonts w:ascii="Times New Roman" w:hAnsi="Times New Roman"/>
                <w:b/>
                <w:sz w:val="26"/>
                <w:szCs w:val="26"/>
              </w:rPr>
              <w:t>TỈNH ĐẮK LẮK</w:t>
            </w:r>
          </w:p>
        </w:tc>
        <w:tc>
          <w:tcPr>
            <w:tcW w:w="5668" w:type="dxa"/>
            <w:vAlign w:val="center"/>
          </w:tcPr>
          <w:p w14:paraId="726E3259" w14:textId="77777777" w:rsidR="003A75ED" w:rsidRPr="00787AE6" w:rsidRDefault="003A75ED" w:rsidP="004B6B04">
            <w:pPr>
              <w:widowControl w:val="0"/>
              <w:spacing w:before="0" w:after="0" w:line="240" w:lineRule="auto"/>
              <w:ind w:firstLine="0"/>
              <w:jc w:val="center"/>
              <w:rPr>
                <w:rFonts w:ascii="Times New Roman" w:hAnsi="Times New Roman"/>
                <w:b/>
                <w:sz w:val="26"/>
                <w:szCs w:val="26"/>
              </w:rPr>
            </w:pPr>
            <w:r w:rsidRPr="00787AE6">
              <w:rPr>
                <w:rFonts w:ascii="Times New Roman" w:hAnsi="Times New Roman"/>
                <w:b/>
                <w:sz w:val="26"/>
                <w:szCs w:val="26"/>
              </w:rPr>
              <w:t xml:space="preserve">CỘNG </w:t>
            </w:r>
            <w:r w:rsidR="00485B86" w:rsidRPr="00787AE6">
              <w:rPr>
                <w:rFonts w:ascii="Times New Roman" w:hAnsi="Times New Roman"/>
                <w:b/>
                <w:sz w:val="26"/>
                <w:szCs w:val="26"/>
              </w:rPr>
              <w:t>HÒA</w:t>
            </w:r>
            <w:r w:rsidRPr="00787AE6">
              <w:rPr>
                <w:rFonts w:ascii="Times New Roman" w:hAnsi="Times New Roman"/>
                <w:b/>
                <w:sz w:val="26"/>
                <w:szCs w:val="26"/>
              </w:rPr>
              <w:t xml:space="preserve"> XÃ HỘI CHỦ NGHĨA VIỆT NAM</w:t>
            </w:r>
          </w:p>
          <w:p w14:paraId="088E7E24" w14:textId="77777777" w:rsidR="003A75ED" w:rsidRPr="00787AE6" w:rsidRDefault="003A75ED" w:rsidP="004B6B04">
            <w:pPr>
              <w:widowControl w:val="0"/>
              <w:spacing w:before="0" w:after="0" w:line="240" w:lineRule="auto"/>
              <w:ind w:firstLine="0"/>
              <w:jc w:val="center"/>
              <w:rPr>
                <w:rFonts w:ascii="Times New Roman" w:hAnsi="Times New Roman"/>
                <w:b/>
                <w:sz w:val="28"/>
                <w:szCs w:val="28"/>
              </w:rPr>
            </w:pPr>
            <w:r w:rsidRPr="00787AE6">
              <w:rPr>
                <w:rFonts w:ascii="Times New Roman" w:hAnsi="Times New Roman"/>
                <w:b/>
                <w:sz w:val="28"/>
                <w:szCs w:val="28"/>
              </w:rPr>
              <w:t>Độc lập - Tự do - Hạnh phúc</w:t>
            </w:r>
          </w:p>
        </w:tc>
      </w:tr>
      <w:tr w:rsidR="00787AE6" w:rsidRPr="00787AE6" w14:paraId="30AC632E" w14:textId="77777777" w:rsidTr="00872235">
        <w:trPr>
          <w:trHeight w:val="292"/>
          <w:tblCellSpacing w:w="14" w:type="dxa"/>
        </w:trPr>
        <w:tc>
          <w:tcPr>
            <w:tcW w:w="3596" w:type="dxa"/>
            <w:vAlign w:val="center"/>
          </w:tcPr>
          <w:p w14:paraId="0EC3ECE6" w14:textId="77777777" w:rsidR="0059768C" w:rsidRPr="00787AE6" w:rsidRDefault="00A66A00" w:rsidP="004B6B04">
            <w:pPr>
              <w:widowControl w:val="0"/>
              <w:spacing w:before="0" w:after="0" w:line="240" w:lineRule="auto"/>
              <w:ind w:firstLine="0"/>
              <w:jc w:val="center"/>
              <w:rPr>
                <w:rFonts w:ascii="Times New Roman" w:hAnsi="Times New Roman"/>
                <w:sz w:val="26"/>
                <w:szCs w:val="26"/>
              </w:rPr>
            </w:pPr>
            <w:r w:rsidRPr="00787AE6">
              <w:rPr>
                <w:noProof/>
              </w:rPr>
              <mc:AlternateContent>
                <mc:Choice Requires="wps">
                  <w:drawing>
                    <wp:anchor distT="4294967279" distB="4294967279" distL="114300" distR="114300" simplePos="0" relativeHeight="251655168" behindDoc="0" locked="0" layoutInCell="1" allowOverlap="1" wp14:anchorId="391D5D4E" wp14:editId="36914F6E">
                      <wp:simplePos x="0" y="0"/>
                      <wp:positionH relativeFrom="column">
                        <wp:posOffset>723900</wp:posOffset>
                      </wp:positionH>
                      <wp:positionV relativeFrom="paragraph">
                        <wp:posOffset>-4445</wp:posOffset>
                      </wp:positionV>
                      <wp:extent cx="630555" cy="0"/>
                      <wp:effectExtent l="0" t="0" r="1714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93C130" id="Straight Connector 14" o:spid="_x0000_s1026" style="position:absolute;z-index:251655168;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57pt,-.35pt" to="106.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"/>
                  </w:pict>
                </mc:Fallback>
              </mc:AlternateContent>
            </w:r>
          </w:p>
          <w:p w14:paraId="0D63DCD8" w14:textId="6584A136" w:rsidR="003A75ED" w:rsidRPr="00787AE6" w:rsidRDefault="003A75ED" w:rsidP="004B6B04">
            <w:pPr>
              <w:widowControl w:val="0"/>
              <w:spacing w:before="0" w:after="0" w:line="240" w:lineRule="auto"/>
              <w:ind w:firstLine="0"/>
              <w:jc w:val="center"/>
              <w:rPr>
                <w:rFonts w:ascii="Times New Roman" w:hAnsi="Times New Roman"/>
                <w:sz w:val="26"/>
                <w:szCs w:val="26"/>
              </w:rPr>
            </w:pPr>
            <w:r w:rsidRPr="00787AE6">
              <w:rPr>
                <w:rFonts w:ascii="Times New Roman" w:hAnsi="Times New Roman"/>
                <w:sz w:val="26"/>
                <w:szCs w:val="26"/>
              </w:rPr>
              <w:t>Số</w:t>
            </w:r>
            <w:r w:rsidR="00C66452">
              <w:rPr>
                <w:rFonts w:ascii="Times New Roman" w:hAnsi="Times New Roman"/>
                <w:sz w:val="26"/>
                <w:szCs w:val="26"/>
              </w:rPr>
              <w:t>:  42</w:t>
            </w:r>
            <w:r w:rsidRPr="00787AE6">
              <w:rPr>
                <w:rFonts w:ascii="Times New Roman" w:hAnsi="Times New Roman"/>
                <w:sz w:val="26"/>
                <w:szCs w:val="26"/>
              </w:rPr>
              <w:t>/202</w:t>
            </w:r>
            <w:r w:rsidR="002255E5" w:rsidRPr="00787AE6">
              <w:rPr>
                <w:rFonts w:ascii="Times New Roman" w:hAnsi="Times New Roman"/>
                <w:sz w:val="26"/>
                <w:szCs w:val="26"/>
              </w:rPr>
              <w:t>3</w:t>
            </w:r>
            <w:r w:rsidRPr="00787AE6">
              <w:rPr>
                <w:rFonts w:ascii="Times New Roman" w:hAnsi="Times New Roman"/>
                <w:sz w:val="26"/>
                <w:szCs w:val="26"/>
              </w:rPr>
              <w:t>/QĐ-UBND</w:t>
            </w:r>
          </w:p>
        </w:tc>
        <w:tc>
          <w:tcPr>
            <w:tcW w:w="5668" w:type="dxa"/>
          </w:tcPr>
          <w:p w14:paraId="4B1C012B" w14:textId="77777777" w:rsidR="0059768C" w:rsidRPr="00787AE6" w:rsidRDefault="00A66A00" w:rsidP="004B6B04">
            <w:pPr>
              <w:widowControl w:val="0"/>
              <w:spacing w:before="0" w:after="0" w:line="240" w:lineRule="auto"/>
              <w:jc w:val="center"/>
              <w:rPr>
                <w:rFonts w:ascii="Times New Roman" w:hAnsi="Times New Roman"/>
                <w:i/>
                <w:sz w:val="28"/>
                <w:szCs w:val="28"/>
              </w:rPr>
            </w:pPr>
            <w:r w:rsidRPr="00787AE6">
              <w:rPr>
                <w:noProof/>
              </w:rPr>
              <mc:AlternateContent>
                <mc:Choice Requires="wps">
                  <w:drawing>
                    <wp:anchor distT="4294967279" distB="4294967279" distL="114300" distR="114300" simplePos="0" relativeHeight="251656192" behindDoc="0" locked="0" layoutInCell="1" allowOverlap="1" wp14:anchorId="7FA0FD7B" wp14:editId="5E2965AC">
                      <wp:simplePos x="0" y="0"/>
                      <wp:positionH relativeFrom="column">
                        <wp:posOffset>787400</wp:posOffset>
                      </wp:positionH>
                      <wp:positionV relativeFrom="paragraph">
                        <wp:posOffset>8889</wp:posOffset>
                      </wp:positionV>
                      <wp:extent cx="1969135" cy="0"/>
                      <wp:effectExtent l="0" t="0" r="120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67E21F" id="Straight Connector 13" o:spid="_x0000_s1026" style="position:absolute;z-index:251656192;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62pt,.7pt" to="21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"/>
                  </w:pict>
                </mc:Fallback>
              </mc:AlternateContent>
            </w:r>
          </w:p>
          <w:p w14:paraId="0C659907" w14:textId="2C29725B" w:rsidR="003A75ED" w:rsidRPr="00787AE6" w:rsidRDefault="003A75ED" w:rsidP="00F82434">
            <w:pPr>
              <w:widowControl w:val="0"/>
              <w:spacing w:before="0" w:after="0" w:line="240" w:lineRule="auto"/>
              <w:ind w:firstLine="0"/>
              <w:jc w:val="center"/>
              <w:rPr>
                <w:rFonts w:ascii="Times New Roman" w:hAnsi="Times New Roman"/>
                <w:sz w:val="28"/>
                <w:szCs w:val="28"/>
              </w:rPr>
            </w:pPr>
            <w:r w:rsidRPr="00787AE6">
              <w:rPr>
                <w:rFonts w:ascii="Times New Roman" w:hAnsi="Times New Roman"/>
                <w:i/>
                <w:sz w:val="28"/>
                <w:szCs w:val="28"/>
              </w:rPr>
              <w:t>Đắk Lắ</w:t>
            </w:r>
            <w:r w:rsidR="00F82434">
              <w:rPr>
                <w:rFonts w:ascii="Times New Roman" w:hAnsi="Times New Roman"/>
                <w:i/>
                <w:sz w:val="28"/>
                <w:szCs w:val="28"/>
              </w:rPr>
              <w:t xml:space="preserve">k, ngày    </w:t>
            </w:r>
            <w:r w:rsidR="00C66452">
              <w:rPr>
                <w:rFonts w:ascii="Times New Roman" w:hAnsi="Times New Roman"/>
                <w:i/>
                <w:sz w:val="28"/>
                <w:szCs w:val="28"/>
              </w:rPr>
              <w:t>12</w:t>
            </w:r>
            <w:bookmarkStart w:id="0" w:name="_GoBack"/>
            <w:bookmarkEnd w:id="0"/>
            <w:r w:rsidR="00F82434">
              <w:rPr>
                <w:rFonts w:ascii="Times New Roman" w:hAnsi="Times New Roman"/>
                <w:i/>
                <w:sz w:val="28"/>
                <w:szCs w:val="28"/>
              </w:rPr>
              <w:t xml:space="preserve">   tháng 12</w:t>
            </w:r>
            <w:r w:rsidRPr="00787AE6">
              <w:rPr>
                <w:rFonts w:ascii="Times New Roman" w:hAnsi="Times New Roman"/>
                <w:i/>
                <w:sz w:val="28"/>
                <w:szCs w:val="28"/>
              </w:rPr>
              <w:t xml:space="preserve">  năm 202</w:t>
            </w:r>
            <w:r w:rsidR="002255E5" w:rsidRPr="00787AE6">
              <w:rPr>
                <w:rFonts w:ascii="Times New Roman" w:hAnsi="Times New Roman"/>
                <w:i/>
                <w:sz w:val="28"/>
                <w:szCs w:val="28"/>
              </w:rPr>
              <w:t>3</w:t>
            </w:r>
          </w:p>
        </w:tc>
      </w:tr>
    </w:tbl>
    <w:p w14:paraId="6065BA0B" w14:textId="3F0D0D20" w:rsidR="00C60352" w:rsidRPr="00787AE6" w:rsidRDefault="00C60352" w:rsidP="004B6B04">
      <w:pPr>
        <w:widowControl w:val="0"/>
        <w:rPr>
          <w:rFonts w:ascii="Times New Roman" w:hAnsi="Times New Roman"/>
          <w:i/>
          <w:sz w:val="30"/>
        </w:rPr>
      </w:pPr>
    </w:p>
    <w:p w14:paraId="399F2C23" w14:textId="77777777" w:rsidR="00485B86" w:rsidRPr="00787AE6" w:rsidRDefault="003A75ED" w:rsidP="00BC2D6E">
      <w:pPr>
        <w:widowControl w:val="0"/>
        <w:spacing w:before="240" w:after="120" w:line="288" w:lineRule="auto"/>
        <w:ind w:firstLine="0"/>
        <w:jc w:val="center"/>
        <w:rPr>
          <w:rFonts w:ascii="Times New Roman" w:hAnsi="Times New Roman"/>
          <w:b/>
          <w:sz w:val="28"/>
          <w:szCs w:val="28"/>
        </w:rPr>
      </w:pPr>
      <w:r w:rsidRPr="00787AE6">
        <w:rPr>
          <w:rFonts w:ascii="Times New Roman" w:hAnsi="Times New Roman"/>
          <w:b/>
          <w:sz w:val="28"/>
          <w:szCs w:val="28"/>
        </w:rPr>
        <w:t>QUYẾT ĐỊNH</w:t>
      </w:r>
    </w:p>
    <w:p w14:paraId="2A6D0306" w14:textId="578C7C26" w:rsidR="003A75ED" w:rsidRPr="00787AE6" w:rsidRDefault="00F82434" w:rsidP="004B6B04">
      <w:pPr>
        <w:widowControl w:val="0"/>
        <w:spacing w:before="120" w:after="120" w:line="288" w:lineRule="auto"/>
        <w:ind w:firstLine="0"/>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4383A80E" wp14:editId="4F6F3697">
                <wp:simplePos x="0" y="0"/>
                <wp:positionH relativeFrom="column">
                  <wp:posOffset>2110769</wp:posOffset>
                </wp:positionH>
                <wp:positionV relativeFrom="paragraph">
                  <wp:posOffset>516255</wp:posOffset>
                </wp:positionV>
                <wp:extent cx="179192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7919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40.65pt" to="307.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" strokecolor="#4579b8 [3044]"/>
            </w:pict>
          </mc:Fallback>
        </mc:AlternateContent>
      </w:r>
      <w:r w:rsidR="003A75ED" w:rsidRPr="00787AE6">
        <w:rPr>
          <w:rFonts w:ascii="Times New Roman" w:hAnsi="Times New Roman"/>
          <w:b/>
          <w:sz w:val="28"/>
          <w:szCs w:val="28"/>
        </w:rPr>
        <w:t xml:space="preserve">Ban hành Quy định </w:t>
      </w:r>
      <w:r w:rsidR="002255E5" w:rsidRPr="00787AE6">
        <w:rPr>
          <w:rFonts w:ascii="Times New Roman" w:hAnsi="Times New Roman"/>
          <w:b/>
          <w:sz w:val="28"/>
          <w:szCs w:val="28"/>
        </w:rPr>
        <w:t>về quản lý và bảo vệ kết cấu hạ tầng</w:t>
      </w:r>
      <w:r w:rsidR="00485B86" w:rsidRPr="00787AE6">
        <w:rPr>
          <w:rFonts w:ascii="Times New Roman" w:hAnsi="Times New Roman"/>
          <w:b/>
          <w:sz w:val="28"/>
          <w:szCs w:val="28"/>
        </w:rPr>
        <w:br/>
      </w:r>
      <w:r w:rsidR="002255E5" w:rsidRPr="00787AE6">
        <w:rPr>
          <w:rFonts w:ascii="Times New Roman" w:hAnsi="Times New Roman"/>
          <w:b/>
          <w:sz w:val="28"/>
          <w:szCs w:val="28"/>
        </w:rPr>
        <w:t>giao thông</w:t>
      </w:r>
      <w:r w:rsidR="00485B86" w:rsidRPr="00787AE6">
        <w:rPr>
          <w:rFonts w:ascii="Times New Roman" w:hAnsi="Times New Roman"/>
          <w:b/>
          <w:sz w:val="28"/>
          <w:szCs w:val="28"/>
        </w:rPr>
        <w:t xml:space="preserve"> </w:t>
      </w:r>
      <w:r w:rsidR="002255E5" w:rsidRPr="00787AE6">
        <w:rPr>
          <w:rFonts w:ascii="Times New Roman" w:hAnsi="Times New Roman"/>
          <w:b/>
          <w:sz w:val="28"/>
          <w:szCs w:val="28"/>
        </w:rPr>
        <w:t xml:space="preserve">đường </w:t>
      </w:r>
      <w:r w:rsidR="002255E5" w:rsidRPr="00F82434">
        <w:rPr>
          <w:rFonts w:ascii="Times New Roman" w:hAnsi="Times New Roman"/>
          <w:b/>
          <w:sz w:val="28"/>
          <w:szCs w:val="28"/>
        </w:rPr>
        <w:t xml:space="preserve">bộ </w:t>
      </w:r>
      <w:r w:rsidR="00D53157" w:rsidRPr="00F82434">
        <w:rPr>
          <w:rFonts w:ascii="Times New Roman" w:hAnsi="Times New Roman"/>
          <w:b/>
          <w:sz w:val="28"/>
          <w:szCs w:val="28"/>
        </w:rPr>
        <w:t xml:space="preserve">địa phương </w:t>
      </w:r>
      <w:r w:rsidR="002255E5" w:rsidRPr="00F82434">
        <w:rPr>
          <w:rFonts w:ascii="Times New Roman" w:hAnsi="Times New Roman"/>
          <w:b/>
          <w:sz w:val="28"/>
          <w:szCs w:val="28"/>
        </w:rPr>
        <w:t>trên</w:t>
      </w:r>
      <w:r w:rsidR="002255E5" w:rsidRPr="00787AE6">
        <w:rPr>
          <w:rFonts w:ascii="Times New Roman" w:hAnsi="Times New Roman"/>
          <w:b/>
          <w:sz w:val="28"/>
          <w:szCs w:val="28"/>
        </w:rPr>
        <w:t xml:space="preserve"> địa bàn tỉnh Đắk Lắk</w:t>
      </w:r>
    </w:p>
    <w:p w14:paraId="3319BB85" w14:textId="77777777" w:rsidR="003A75ED" w:rsidRPr="00787AE6" w:rsidRDefault="003A75ED" w:rsidP="004B6B04">
      <w:pPr>
        <w:widowControl w:val="0"/>
        <w:spacing w:before="120" w:after="120" w:line="288" w:lineRule="auto"/>
        <w:rPr>
          <w:rFonts w:ascii="Times New Roman" w:hAnsi="Times New Roman"/>
          <w:sz w:val="42"/>
          <w:szCs w:val="28"/>
        </w:rPr>
      </w:pPr>
    </w:p>
    <w:p w14:paraId="7D3BBBF3" w14:textId="77777777" w:rsidR="003A75ED" w:rsidRPr="00787AE6" w:rsidRDefault="003A75ED" w:rsidP="004B6B04">
      <w:pPr>
        <w:widowControl w:val="0"/>
        <w:spacing w:before="120" w:after="120" w:line="288" w:lineRule="auto"/>
        <w:ind w:firstLine="0"/>
        <w:jc w:val="center"/>
        <w:rPr>
          <w:rFonts w:ascii="Times New Roman" w:hAnsi="Times New Roman"/>
          <w:b/>
          <w:sz w:val="28"/>
          <w:szCs w:val="28"/>
        </w:rPr>
      </w:pPr>
      <w:r w:rsidRPr="00787AE6">
        <w:rPr>
          <w:rFonts w:ascii="Times New Roman" w:hAnsi="Times New Roman"/>
          <w:b/>
          <w:sz w:val="28"/>
          <w:szCs w:val="28"/>
        </w:rPr>
        <w:t>ỦY BAN NHÂN DÂN TỈNH ĐẮK LẮK</w:t>
      </w:r>
    </w:p>
    <w:p w14:paraId="77A642EC" w14:textId="77777777" w:rsidR="003A75ED" w:rsidRPr="00787AE6" w:rsidRDefault="003A75ED" w:rsidP="004B6B04">
      <w:pPr>
        <w:widowControl w:val="0"/>
        <w:spacing w:before="120" w:after="120" w:line="288" w:lineRule="auto"/>
        <w:ind w:firstLine="0"/>
        <w:jc w:val="center"/>
        <w:rPr>
          <w:rFonts w:ascii="Times New Roman" w:hAnsi="Times New Roman"/>
          <w:b/>
          <w:sz w:val="12"/>
          <w:szCs w:val="12"/>
        </w:rPr>
      </w:pPr>
    </w:p>
    <w:p w14:paraId="40625C6F" w14:textId="77777777" w:rsidR="002255E5" w:rsidRPr="00787AE6" w:rsidRDefault="002255E5"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 xml:space="preserve">Căn cứ Luật </w:t>
      </w:r>
      <w:r w:rsidR="00864FFD" w:rsidRPr="00787AE6">
        <w:rPr>
          <w:rFonts w:ascii="Times New Roman" w:hAnsi="Times New Roman"/>
          <w:bCs/>
          <w:i/>
          <w:sz w:val="28"/>
          <w:szCs w:val="28"/>
          <w:lang w:val="nl-NL"/>
        </w:rPr>
        <w:t>T</w:t>
      </w:r>
      <w:r w:rsidRPr="00787AE6">
        <w:rPr>
          <w:rFonts w:ascii="Times New Roman" w:hAnsi="Times New Roman"/>
          <w:bCs/>
          <w:i/>
          <w:sz w:val="28"/>
          <w:szCs w:val="28"/>
          <w:lang w:val="nl-NL"/>
        </w:rPr>
        <w:t>ổ chức chính quyền địa phương ngày 19 tháng 6 năm 2015;</w:t>
      </w:r>
    </w:p>
    <w:p w14:paraId="1880DC2D" w14:textId="77777777" w:rsidR="002255E5" w:rsidRPr="00787AE6" w:rsidRDefault="002255E5"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Căn cứ Luật sửa đổi, bổ sung một số điều của Luật Tổ chức Chính phủ và Luật Tổ chức chính quyền địa phương ngày 22 tháng 11 năm 2019;</w:t>
      </w:r>
    </w:p>
    <w:p w14:paraId="228B79A0" w14:textId="77777777" w:rsidR="002255E5" w:rsidRPr="00787AE6" w:rsidRDefault="002255E5"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Căn cứ Luật Giao thông đường bộ ngày 13 tháng 11 năm 2008;</w:t>
      </w:r>
    </w:p>
    <w:p w14:paraId="5BC5A958" w14:textId="4D161F8C" w:rsidR="002255E5" w:rsidRPr="00787AE6" w:rsidRDefault="002255E5"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Căn cứ Nghị định số 11/2010/NĐ-CP ngày 24 tháng 02 năm 2010 của Chính phủ quy định về quản lý và bảo vệ kết cấu hạ tầng giao thông đường bộ;</w:t>
      </w:r>
      <w:r w:rsidR="00977635" w:rsidRPr="00787AE6">
        <w:rPr>
          <w:rFonts w:ascii="Times New Roman" w:hAnsi="Times New Roman"/>
          <w:bCs/>
          <w:i/>
          <w:sz w:val="28"/>
          <w:szCs w:val="28"/>
          <w:lang w:val="nl-NL"/>
        </w:rPr>
        <w:t xml:space="preserve"> </w:t>
      </w:r>
      <w:r w:rsidRPr="00787AE6">
        <w:rPr>
          <w:rFonts w:ascii="Times New Roman" w:hAnsi="Times New Roman"/>
          <w:bCs/>
          <w:i/>
          <w:sz w:val="28"/>
          <w:szCs w:val="28"/>
          <w:lang w:val="nl-NL"/>
        </w:rPr>
        <w:t>Nghị định số 100/2013/NĐ-CP ngày 03 tháng 9 năm 2013 của Chính phủ về sửa đổi, bổ sung một số điều của Nghị đị</w:t>
      </w:r>
      <w:r w:rsidR="00224534" w:rsidRPr="00787AE6">
        <w:rPr>
          <w:rFonts w:ascii="Times New Roman" w:hAnsi="Times New Roman"/>
          <w:bCs/>
          <w:i/>
          <w:sz w:val="28"/>
          <w:szCs w:val="28"/>
          <w:lang w:val="nl-NL"/>
        </w:rPr>
        <w:t>nh</w:t>
      </w:r>
      <w:r w:rsidR="00434F05" w:rsidRPr="00787AE6">
        <w:rPr>
          <w:rFonts w:ascii="Times New Roman" w:hAnsi="Times New Roman"/>
          <w:bCs/>
          <w:i/>
          <w:sz w:val="28"/>
          <w:szCs w:val="28"/>
          <w:lang w:val="nl-NL"/>
        </w:rPr>
        <w:t xml:space="preserve"> số</w:t>
      </w:r>
      <w:r w:rsidR="00224534" w:rsidRPr="00787AE6">
        <w:rPr>
          <w:rFonts w:ascii="Times New Roman" w:hAnsi="Times New Roman"/>
          <w:bCs/>
          <w:i/>
          <w:sz w:val="28"/>
          <w:szCs w:val="28"/>
          <w:lang w:val="nl-NL"/>
        </w:rPr>
        <w:t xml:space="preserve"> 11/2010/NĐ-CP</w:t>
      </w:r>
      <w:r w:rsidRPr="00787AE6">
        <w:rPr>
          <w:rFonts w:ascii="Times New Roman" w:hAnsi="Times New Roman"/>
          <w:bCs/>
          <w:i/>
          <w:sz w:val="28"/>
          <w:szCs w:val="28"/>
          <w:lang w:val="nl-NL"/>
        </w:rPr>
        <w:t>;</w:t>
      </w:r>
      <w:r w:rsidR="00977635" w:rsidRPr="00787AE6">
        <w:rPr>
          <w:rFonts w:ascii="Times New Roman" w:hAnsi="Times New Roman"/>
          <w:bCs/>
          <w:i/>
          <w:sz w:val="28"/>
          <w:szCs w:val="28"/>
          <w:lang w:val="nl-NL"/>
        </w:rPr>
        <w:t xml:space="preserve"> Nghị định số 117/2021/NĐ-CP ngày 22 tháng 12 năm 2021 của Chính phủ sửa đổi, bổ sung một số điều của Nghị định số</w:t>
      </w:r>
      <w:r w:rsidR="000528DE" w:rsidRPr="00787AE6">
        <w:rPr>
          <w:rFonts w:ascii="Times New Roman" w:hAnsi="Times New Roman"/>
          <w:bCs/>
          <w:i/>
          <w:sz w:val="28"/>
          <w:szCs w:val="28"/>
          <w:lang w:val="nl-NL"/>
        </w:rPr>
        <w:t xml:space="preserve"> 11/2010/NĐ-CP</w:t>
      </w:r>
      <w:r w:rsidR="00977635" w:rsidRPr="00787AE6">
        <w:rPr>
          <w:rFonts w:ascii="Times New Roman" w:hAnsi="Times New Roman"/>
          <w:bCs/>
          <w:i/>
          <w:sz w:val="28"/>
          <w:szCs w:val="28"/>
          <w:lang w:val="nl-NL"/>
        </w:rPr>
        <w:t>;</w:t>
      </w:r>
    </w:p>
    <w:p w14:paraId="48FE73FA" w14:textId="77777777" w:rsidR="00036A5C" w:rsidRPr="00787AE6" w:rsidRDefault="00036A5C"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 xml:space="preserve">Căn cứ Nghị định số 100/2019/NĐ-CP ngày 30 tháng 12 năm 2019 của Chính phủ quy định xử phạt vi phạm hành chính trong lĩnh vực giao thông đường bộ và đường sắt; </w:t>
      </w:r>
      <w:r w:rsidR="00614F14" w:rsidRPr="00787AE6">
        <w:rPr>
          <w:rFonts w:ascii="Times New Roman" w:hAnsi="Times New Roman"/>
          <w:bCs/>
          <w:i/>
          <w:sz w:val="28"/>
          <w:szCs w:val="28"/>
          <w:lang w:val="nl-NL"/>
        </w:rPr>
        <w:t>Nghị định số 123/2021/NĐ-CP ngày 28</w:t>
      </w:r>
      <w:r w:rsidR="005C2481" w:rsidRPr="00787AE6">
        <w:rPr>
          <w:rFonts w:ascii="Times New Roman" w:hAnsi="Times New Roman"/>
          <w:bCs/>
          <w:i/>
          <w:sz w:val="28"/>
          <w:szCs w:val="28"/>
          <w:lang w:val="nl-NL"/>
        </w:rPr>
        <w:t xml:space="preserve"> tháng </w:t>
      </w:r>
      <w:r w:rsidR="00614F14" w:rsidRPr="00787AE6">
        <w:rPr>
          <w:rFonts w:ascii="Times New Roman" w:hAnsi="Times New Roman"/>
          <w:bCs/>
          <w:i/>
          <w:sz w:val="28"/>
          <w:szCs w:val="28"/>
          <w:lang w:val="nl-NL"/>
        </w:rPr>
        <w:t>12</w:t>
      </w:r>
      <w:r w:rsidR="005C2481" w:rsidRPr="00787AE6">
        <w:rPr>
          <w:rFonts w:ascii="Times New Roman" w:hAnsi="Times New Roman"/>
          <w:bCs/>
          <w:i/>
          <w:sz w:val="28"/>
          <w:szCs w:val="28"/>
          <w:lang w:val="nl-NL"/>
        </w:rPr>
        <w:t xml:space="preserve"> năm </w:t>
      </w:r>
      <w:r w:rsidR="00614F14" w:rsidRPr="00787AE6">
        <w:rPr>
          <w:rFonts w:ascii="Times New Roman" w:hAnsi="Times New Roman"/>
          <w:bCs/>
          <w:i/>
          <w:sz w:val="28"/>
          <w:szCs w:val="28"/>
          <w:lang w:val="nl-NL"/>
        </w:rPr>
        <w:t>2021 của Chính phủ sửa đổi, bổ sung một số điều của các Nghị định quy định xử phạt vi phạm hành chính trong lĩnh vực hàng hải; giao thông đường bộ, đường sắt; hàng không dân dụng</w:t>
      </w:r>
      <w:r w:rsidR="0001789E" w:rsidRPr="00787AE6">
        <w:rPr>
          <w:rFonts w:ascii="Times New Roman" w:hAnsi="Times New Roman"/>
          <w:bCs/>
          <w:i/>
          <w:sz w:val="28"/>
          <w:szCs w:val="28"/>
          <w:lang w:val="nl-NL"/>
        </w:rPr>
        <w:t>;</w:t>
      </w:r>
    </w:p>
    <w:p w14:paraId="64B423F2" w14:textId="77777777" w:rsidR="00977635" w:rsidRPr="00787AE6" w:rsidRDefault="002255E5"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Căn cứ Thông tư số 50/2015/TT-BGTVT ngày 23 tháng 9 năm 2015 của Bộ trưởng Bộ Gia</w:t>
      </w:r>
      <w:r w:rsidR="00ED7291" w:rsidRPr="00787AE6">
        <w:rPr>
          <w:rFonts w:ascii="Times New Roman" w:hAnsi="Times New Roman"/>
          <w:bCs/>
          <w:i/>
          <w:sz w:val="28"/>
          <w:szCs w:val="28"/>
          <w:lang w:val="nl-NL"/>
        </w:rPr>
        <w:t>o thông vận tải</w:t>
      </w:r>
      <w:r w:rsidRPr="00787AE6">
        <w:rPr>
          <w:rFonts w:ascii="Times New Roman" w:hAnsi="Times New Roman"/>
          <w:bCs/>
          <w:i/>
          <w:sz w:val="28"/>
          <w:szCs w:val="28"/>
          <w:lang w:val="nl-NL"/>
        </w:rPr>
        <w:t xml:space="preserve"> hướng dẫn thực hiện một số điều của Nghị định số</w:t>
      </w:r>
      <w:r w:rsidR="00512A5D" w:rsidRPr="00787AE6">
        <w:rPr>
          <w:rFonts w:ascii="Times New Roman" w:hAnsi="Times New Roman"/>
          <w:bCs/>
          <w:i/>
          <w:sz w:val="28"/>
          <w:szCs w:val="28"/>
          <w:lang w:val="nl-NL"/>
        </w:rPr>
        <w:t xml:space="preserve"> 11/2010/NĐ-CP</w:t>
      </w:r>
      <w:r w:rsidRPr="00787AE6">
        <w:rPr>
          <w:rFonts w:ascii="Times New Roman" w:hAnsi="Times New Roman"/>
          <w:bCs/>
          <w:i/>
          <w:sz w:val="28"/>
          <w:szCs w:val="28"/>
          <w:lang w:val="nl-NL"/>
        </w:rPr>
        <w:t>;</w:t>
      </w:r>
      <w:r w:rsidR="00977635" w:rsidRPr="00787AE6">
        <w:rPr>
          <w:rFonts w:ascii="Times New Roman" w:hAnsi="Times New Roman"/>
          <w:bCs/>
          <w:i/>
          <w:sz w:val="28"/>
          <w:szCs w:val="28"/>
          <w:lang w:val="nl-NL"/>
        </w:rPr>
        <w:t xml:space="preserve"> </w:t>
      </w:r>
      <w:r w:rsidRPr="00787AE6">
        <w:rPr>
          <w:rFonts w:ascii="Times New Roman" w:hAnsi="Times New Roman"/>
          <w:bCs/>
          <w:i/>
          <w:sz w:val="28"/>
          <w:szCs w:val="28"/>
          <w:lang w:val="nl-NL"/>
        </w:rPr>
        <w:t>Thông tư số 35/2017/TT-BGTVT ngày 09 tháng 10 năm 2017 của Bộ trưởng Bộ Gia</w:t>
      </w:r>
      <w:r w:rsidR="00ED7291" w:rsidRPr="00787AE6">
        <w:rPr>
          <w:rFonts w:ascii="Times New Roman" w:hAnsi="Times New Roman"/>
          <w:bCs/>
          <w:i/>
          <w:sz w:val="28"/>
          <w:szCs w:val="28"/>
          <w:lang w:val="nl-NL"/>
        </w:rPr>
        <w:t>o thông vận tải</w:t>
      </w:r>
      <w:r w:rsidRPr="00787AE6">
        <w:rPr>
          <w:rFonts w:ascii="Times New Roman" w:hAnsi="Times New Roman"/>
          <w:bCs/>
          <w:i/>
          <w:sz w:val="28"/>
          <w:szCs w:val="28"/>
          <w:lang w:val="nl-NL"/>
        </w:rPr>
        <w:t xml:space="preserve"> sửa đổi, bổ sung một số điều </w:t>
      </w:r>
      <w:r w:rsidRPr="00787AE6">
        <w:rPr>
          <w:rFonts w:ascii="Times New Roman" w:hAnsi="Times New Roman"/>
          <w:bCs/>
          <w:i/>
          <w:sz w:val="28"/>
          <w:szCs w:val="28"/>
          <w:lang w:val="nl-NL"/>
        </w:rPr>
        <w:lastRenderedPageBreak/>
        <w:t>của Thông tư số</w:t>
      </w:r>
      <w:r w:rsidR="00274D7B" w:rsidRPr="00787AE6">
        <w:rPr>
          <w:rFonts w:ascii="Times New Roman" w:hAnsi="Times New Roman"/>
          <w:bCs/>
          <w:i/>
          <w:sz w:val="28"/>
          <w:szCs w:val="28"/>
          <w:lang w:val="nl-NL"/>
        </w:rPr>
        <w:t xml:space="preserve"> 50/2015/TT-BGTVT</w:t>
      </w:r>
      <w:r w:rsidRPr="00787AE6">
        <w:rPr>
          <w:rFonts w:ascii="Times New Roman" w:hAnsi="Times New Roman"/>
          <w:bCs/>
          <w:i/>
          <w:sz w:val="28"/>
          <w:szCs w:val="28"/>
          <w:lang w:val="nl-NL"/>
        </w:rPr>
        <w:t>;</w:t>
      </w:r>
      <w:r w:rsidR="00977635" w:rsidRPr="00787AE6">
        <w:rPr>
          <w:rFonts w:ascii="Times New Roman" w:hAnsi="Times New Roman"/>
          <w:bCs/>
          <w:i/>
          <w:sz w:val="28"/>
          <w:szCs w:val="28"/>
          <w:lang w:val="nl-NL"/>
        </w:rPr>
        <w:t xml:space="preserve"> Thông tư số 13/2020/TT-BGTVT ngày 29 tháng 6 năm 2020 của Bộ trưởng Bộ Giao thông vận tải sửa đổi, bổ sung một số điều của Thông tư số 50/2015/TT-BGTVT và Thông tư số</w:t>
      </w:r>
      <w:r w:rsidR="00997FC3" w:rsidRPr="00787AE6">
        <w:rPr>
          <w:rFonts w:ascii="Times New Roman" w:hAnsi="Times New Roman"/>
          <w:bCs/>
          <w:i/>
          <w:sz w:val="28"/>
          <w:szCs w:val="28"/>
          <w:lang w:val="nl-NL"/>
        </w:rPr>
        <w:t xml:space="preserve"> 35/2017/TT-BGTVT</w:t>
      </w:r>
      <w:r w:rsidR="00977635" w:rsidRPr="00787AE6">
        <w:rPr>
          <w:rFonts w:ascii="Times New Roman" w:hAnsi="Times New Roman"/>
          <w:bCs/>
          <w:i/>
          <w:sz w:val="28"/>
          <w:szCs w:val="28"/>
          <w:lang w:val="nl-NL"/>
        </w:rPr>
        <w:t>; Thông tư số 39/2021/TT-BGTVT ngày 31 tháng 12 năm 2021 của Bộ trưởng Bộ Giao thông vận tải sửa đổi, bổ sung một số điều của thông tư số</w:t>
      </w:r>
      <w:r w:rsidR="00997FC3" w:rsidRPr="00787AE6">
        <w:rPr>
          <w:rFonts w:ascii="Times New Roman" w:hAnsi="Times New Roman"/>
          <w:bCs/>
          <w:i/>
          <w:sz w:val="28"/>
          <w:szCs w:val="28"/>
          <w:lang w:val="nl-NL"/>
        </w:rPr>
        <w:t xml:space="preserve"> 50/2015/TT-BGTVT</w:t>
      </w:r>
      <w:r w:rsidR="00977635" w:rsidRPr="00787AE6">
        <w:rPr>
          <w:rFonts w:ascii="Times New Roman" w:hAnsi="Times New Roman"/>
          <w:bCs/>
          <w:i/>
          <w:sz w:val="28"/>
          <w:szCs w:val="28"/>
          <w:lang w:val="nl-NL"/>
        </w:rPr>
        <w:t>;</w:t>
      </w:r>
    </w:p>
    <w:p w14:paraId="6DD3EADB" w14:textId="77777777" w:rsidR="002255E5" w:rsidRPr="00787AE6" w:rsidRDefault="002255E5"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Căn cứ Thông tư số 04/2019/TT-BGTVT ngày 23 tháng 01 năm 2019 của Bộ trưởng Bộ Gia</w:t>
      </w:r>
      <w:r w:rsidR="00ED7291" w:rsidRPr="00787AE6">
        <w:rPr>
          <w:rFonts w:ascii="Times New Roman" w:hAnsi="Times New Roman"/>
          <w:bCs/>
          <w:i/>
          <w:sz w:val="28"/>
          <w:szCs w:val="28"/>
          <w:lang w:val="nl-NL"/>
        </w:rPr>
        <w:t>o thông vận tải</w:t>
      </w:r>
      <w:r w:rsidRPr="00787AE6">
        <w:rPr>
          <w:rFonts w:ascii="Times New Roman" w:hAnsi="Times New Roman"/>
          <w:bCs/>
          <w:i/>
          <w:sz w:val="28"/>
          <w:szCs w:val="28"/>
          <w:lang w:val="nl-NL"/>
        </w:rPr>
        <w:t xml:space="preserve"> quy định về tuần đường, tuần kiểm để bảo vệ kết cấu hạ tầng giao thông đường bộ;</w:t>
      </w:r>
      <w:r w:rsidR="000B5881" w:rsidRPr="00787AE6">
        <w:rPr>
          <w:rFonts w:ascii="Times New Roman" w:hAnsi="Times New Roman"/>
          <w:bCs/>
          <w:i/>
          <w:sz w:val="28"/>
          <w:szCs w:val="28"/>
          <w:lang w:val="nl-NL"/>
        </w:rPr>
        <w:t xml:space="preserve"> Thông tư số </w:t>
      </w:r>
      <w:r w:rsidR="005E2C18" w:rsidRPr="00787AE6">
        <w:rPr>
          <w:rFonts w:ascii="Times New Roman" w:hAnsi="Times New Roman"/>
          <w:bCs/>
          <w:i/>
          <w:sz w:val="28"/>
          <w:szCs w:val="28"/>
          <w:lang w:val="nl-NL"/>
        </w:rPr>
        <w:t xml:space="preserve">06/2023/TT-BGTVT ngày 12 tháng </w:t>
      </w:r>
      <w:r w:rsidR="000B5881" w:rsidRPr="00787AE6">
        <w:rPr>
          <w:rFonts w:ascii="Times New Roman" w:hAnsi="Times New Roman"/>
          <w:bCs/>
          <w:i/>
          <w:sz w:val="28"/>
          <w:szCs w:val="28"/>
          <w:lang w:val="nl-NL"/>
        </w:rPr>
        <w:t>5 năm 2023 của Bộ trưởng Bộ Giao thông vận tải sửa đổi, bổ sung một số điều của các thông tư liên quan đến quản lý, khai thác, sử dụng, bảo trì và bảo vệ đường bộ</w:t>
      </w:r>
      <w:r w:rsidR="00540D95" w:rsidRPr="00787AE6">
        <w:rPr>
          <w:rFonts w:ascii="Times New Roman" w:hAnsi="Times New Roman"/>
          <w:bCs/>
          <w:i/>
          <w:sz w:val="28"/>
          <w:szCs w:val="28"/>
          <w:lang w:val="nl-NL"/>
        </w:rPr>
        <w:t>;</w:t>
      </w:r>
    </w:p>
    <w:p w14:paraId="75E5BBA2" w14:textId="77777777" w:rsidR="00DC0CD0" w:rsidRPr="00787AE6" w:rsidRDefault="002255E5"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Căn cứ</w:t>
      </w:r>
      <w:r w:rsidR="00DC0CD0" w:rsidRPr="00787AE6">
        <w:rPr>
          <w:rFonts w:ascii="Times New Roman" w:hAnsi="Times New Roman"/>
          <w:bCs/>
          <w:i/>
          <w:sz w:val="28"/>
          <w:szCs w:val="28"/>
          <w:lang w:val="nl-NL"/>
        </w:rPr>
        <w:t xml:space="preserve"> Thông tư số 03/2019/TT-BGTVT ngày 11 tháng 01 năm 2019 của Bộ trưởng Bộ Gia</w:t>
      </w:r>
      <w:r w:rsidR="00ED7291" w:rsidRPr="00787AE6">
        <w:rPr>
          <w:rFonts w:ascii="Times New Roman" w:hAnsi="Times New Roman"/>
          <w:bCs/>
          <w:i/>
          <w:sz w:val="28"/>
          <w:szCs w:val="28"/>
          <w:lang w:val="nl-NL"/>
        </w:rPr>
        <w:t>o thông vận tải</w:t>
      </w:r>
      <w:r w:rsidR="00DC0CD0" w:rsidRPr="00787AE6">
        <w:rPr>
          <w:rFonts w:ascii="Times New Roman" w:hAnsi="Times New Roman"/>
          <w:bCs/>
          <w:i/>
          <w:sz w:val="28"/>
          <w:szCs w:val="28"/>
          <w:lang w:val="nl-NL"/>
        </w:rPr>
        <w:t xml:space="preserve"> quy định về công tác phòng, chống và khắc phục hậu quả thiên tai trong lĩnh vực đường bộ; Thông tư số 43/2021/TT-BGTVT ngày 31 tháng 12 năm 2021 của Bộ trưởng Bộ Gia</w:t>
      </w:r>
      <w:r w:rsidR="00ED7291" w:rsidRPr="00787AE6">
        <w:rPr>
          <w:rFonts w:ascii="Times New Roman" w:hAnsi="Times New Roman"/>
          <w:bCs/>
          <w:i/>
          <w:sz w:val="28"/>
          <w:szCs w:val="28"/>
          <w:lang w:val="nl-NL"/>
        </w:rPr>
        <w:t>o thông vận tải</w:t>
      </w:r>
      <w:r w:rsidR="00DC0CD0" w:rsidRPr="00787AE6">
        <w:rPr>
          <w:rFonts w:ascii="Times New Roman" w:hAnsi="Times New Roman"/>
          <w:bCs/>
          <w:i/>
          <w:sz w:val="28"/>
          <w:szCs w:val="28"/>
          <w:lang w:val="nl-NL"/>
        </w:rPr>
        <w:t xml:space="preserve"> sửa đổi, bổ sung một số điều của Thông tư số</w:t>
      </w:r>
      <w:r w:rsidR="00D6218A" w:rsidRPr="00787AE6">
        <w:rPr>
          <w:rFonts w:ascii="Times New Roman" w:hAnsi="Times New Roman"/>
          <w:bCs/>
          <w:i/>
          <w:sz w:val="28"/>
          <w:szCs w:val="28"/>
          <w:lang w:val="nl-NL"/>
        </w:rPr>
        <w:t xml:space="preserve"> 03/2019/TT-BGTVT</w:t>
      </w:r>
      <w:r w:rsidR="00DC0CD0" w:rsidRPr="00787AE6">
        <w:rPr>
          <w:rFonts w:ascii="Times New Roman" w:hAnsi="Times New Roman"/>
          <w:bCs/>
          <w:i/>
          <w:sz w:val="28"/>
          <w:szCs w:val="28"/>
          <w:lang w:val="nl-NL"/>
        </w:rPr>
        <w:t xml:space="preserve">; Thông tư số </w:t>
      </w:r>
      <w:r w:rsidR="00EF2947" w:rsidRPr="00787AE6">
        <w:rPr>
          <w:rFonts w:ascii="Times New Roman" w:hAnsi="Times New Roman"/>
          <w:bCs/>
          <w:i/>
          <w:sz w:val="28"/>
          <w:szCs w:val="28"/>
          <w:lang w:val="nl-NL"/>
        </w:rPr>
        <w:t xml:space="preserve">22/2023/TT-BGTVT ngày 30 tháng </w:t>
      </w:r>
      <w:r w:rsidR="00DC0CD0" w:rsidRPr="00787AE6">
        <w:rPr>
          <w:rFonts w:ascii="Times New Roman" w:hAnsi="Times New Roman"/>
          <w:bCs/>
          <w:i/>
          <w:sz w:val="28"/>
          <w:szCs w:val="28"/>
          <w:lang w:val="nl-NL"/>
        </w:rPr>
        <w:t>6 năm 2023 của Bộ trưởng Bộ Gia</w:t>
      </w:r>
      <w:r w:rsidR="00ED7291" w:rsidRPr="00787AE6">
        <w:rPr>
          <w:rFonts w:ascii="Times New Roman" w:hAnsi="Times New Roman"/>
          <w:bCs/>
          <w:i/>
          <w:sz w:val="28"/>
          <w:szCs w:val="28"/>
          <w:lang w:val="nl-NL"/>
        </w:rPr>
        <w:t>o thông vận tải</w:t>
      </w:r>
      <w:r w:rsidR="00DC0CD0" w:rsidRPr="00787AE6">
        <w:rPr>
          <w:rFonts w:ascii="Times New Roman" w:hAnsi="Times New Roman"/>
          <w:bCs/>
          <w:i/>
          <w:sz w:val="28"/>
          <w:szCs w:val="28"/>
          <w:lang w:val="nl-NL"/>
        </w:rPr>
        <w:t xml:space="preserve"> sửa đổi, bổ sung một số điều của Thông tư số</w:t>
      </w:r>
      <w:r w:rsidR="00D6218A" w:rsidRPr="00787AE6">
        <w:rPr>
          <w:rFonts w:ascii="Times New Roman" w:hAnsi="Times New Roman"/>
          <w:bCs/>
          <w:i/>
          <w:sz w:val="28"/>
          <w:szCs w:val="28"/>
          <w:lang w:val="nl-NL"/>
        </w:rPr>
        <w:t xml:space="preserve"> 03/2019/TT-BGTVT</w:t>
      </w:r>
      <w:r w:rsidR="00DC0CD0" w:rsidRPr="00787AE6">
        <w:rPr>
          <w:rFonts w:ascii="Times New Roman" w:hAnsi="Times New Roman"/>
          <w:bCs/>
          <w:i/>
          <w:sz w:val="28"/>
          <w:szCs w:val="28"/>
          <w:lang w:val="nl-NL"/>
        </w:rPr>
        <w:t>;</w:t>
      </w:r>
    </w:p>
    <w:p w14:paraId="095C1B3C" w14:textId="54D4C8E0" w:rsidR="003A75ED" w:rsidRPr="00787AE6" w:rsidRDefault="003A75ED" w:rsidP="002A6927">
      <w:pPr>
        <w:widowControl w:val="0"/>
        <w:spacing w:before="120" w:after="120" w:line="300" w:lineRule="auto"/>
        <w:ind w:firstLine="709"/>
        <w:rPr>
          <w:rFonts w:ascii="Times New Roman" w:hAnsi="Times New Roman"/>
          <w:bCs/>
          <w:i/>
          <w:sz w:val="28"/>
          <w:szCs w:val="28"/>
          <w:lang w:val="nl-NL"/>
        </w:rPr>
      </w:pPr>
      <w:r w:rsidRPr="00787AE6">
        <w:rPr>
          <w:rFonts w:ascii="Times New Roman" w:hAnsi="Times New Roman"/>
          <w:bCs/>
          <w:i/>
          <w:sz w:val="28"/>
          <w:szCs w:val="28"/>
          <w:lang w:val="nl-NL"/>
        </w:rPr>
        <w:t>Theo đề nghị Giám đốc Sở Gia</w:t>
      </w:r>
      <w:r w:rsidR="00ED7291" w:rsidRPr="00787AE6">
        <w:rPr>
          <w:rFonts w:ascii="Times New Roman" w:hAnsi="Times New Roman"/>
          <w:bCs/>
          <w:i/>
          <w:sz w:val="28"/>
          <w:szCs w:val="28"/>
          <w:lang w:val="nl-NL"/>
        </w:rPr>
        <w:t>o thông vận tải</w:t>
      </w:r>
      <w:r w:rsidRPr="00787AE6">
        <w:rPr>
          <w:rFonts w:ascii="Times New Roman" w:hAnsi="Times New Roman"/>
          <w:bCs/>
          <w:i/>
          <w:sz w:val="28"/>
          <w:szCs w:val="28"/>
          <w:lang w:val="nl-NL"/>
        </w:rPr>
        <w:t xml:space="preserve"> tại Tờ trình số</w:t>
      </w:r>
      <w:r w:rsidR="00F82434">
        <w:rPr>
          <w:rFonts w:ascii="Times New Roman" w:hAnsi="Times New Roman"/>
          <w:bCs/>
          <w:i/>
          <w:sz w:val="28"/>
          <w:szCs w:val="28"/>
          <w:lang w:val="nl-NL"/>
        </w:rPr>
        <w:t xml:space="preserve">  2269/TTr-SGTVT ngày 28</w:t>
      </w:r>
      <w:r w:rsidR="00EF2947" w:rsidRPr="00787AE6">
        <w:rPr>
          <w:rFonts w:ascii="Times New Roman" w:hAnsi="Times New Roman"/>
          <w:bCs/>
          <w:i/>
          <w:sz w:val="28"/>
          <w:szCs w:val="28"/>
          <w:lang w:val="nl-NL"/>
        </w:rPr>
        <w:t xml:space="preserve">   tháng</w:t>
      </w:r>
      <w:r w:rsidR="00F82434">
        <w:rPr>
          <w:rFonts w:ascii="Times New Roman" w:hAnsi="Times New Roman"/>
          <w:bCs/>
          <w:i/>
          <w:sz w:val="28"/>
          <w:szCs w:val="28"/>
          <w:lang w:val="nl-NL"/>
        </w:rPr>
        <w:t xml:space="preserve"> 11 </w:t>
      </w:r>
      <w:r w:rsidR="00EF2947" w:rsidRPr="00787AE6">
        <w:rPr>
          <w:rFonts w:ascii="Times New Roman" w:hAnsi="Times New Roman"/>
          <w:bCs/>
          <w:i/>
          <w:sz w:val="28"/>
          <w:szCs w:val="28"/>
          <w:lang w:val="nl-NL"/>
        </w:rPr>
        <w:t xml:space="preserve"> năm </w:t>
      </w:r>
      <w:r w:rsidRPr="00787AE6">
        <w:rPr>
          <w:rFonts w:ascii="Times New Roman" w:hAnsi="Times New Roman"/>
          <w:bCs/>
          <w:i/>
          <w:sz w:val="28"/>
          <w:szCs w:val="28"/>
          <w:lang w:val="nl-NL"/>
        </w:rPr>
        <w:t>202</w:t>
      </w:r>
      <w:r w:rsidR="00206FCB" w:rsidRPr="00787AE6">
        <w:rPr>
          <w:rFonts w:ascii="Times New Roman" w:hAnsi="Times New Roman"/>
          <w:bCs/>
          <w:i/>
          <w:sz w:val="28"/>
          <w:szCs w:val="28"/>
          <w:lang w:val="nl-NL"/>
        </w:rPr>
        <w:t>3</w:t>
      </w:r>
      <w:r w:rsidRPr="00787AE6">
        <w:rPr>
          <w:rFonts w:ascii="Times New Roman" w:hAnsi="Times New Roman"/>
          <w:bCs/>
          <w:i/>
          <w:sz w:val="28"/>
          <w:szCs w:val="28"/>
          <w:lang w:val="nl-NL"/>
        </w:rPr>
        <w:t>.</w:t>
      </w:r>
    </w:p>
    <w:p w14:paraId="2D8D7722" w14:textId="77777777" w:rsidR="003A75ED" w:rsidRPr="00787AE6" w:rsidRDefault="003A75ED" w:rsidP="002A6927">
      <w:pPr>
        <w:widowControl w:val="0"/>
        <w:tabs>
          <w:tab w:val="left" w:pos="0"/>
        </w:tabs>
        <w:spacing w:before="720" w:after="600" w:line="288" w:lineRule="auto"/>
        <w:ind w:firstLine="0"/>
        <w:jc w:val="center"/>
        <w:rPr>
          <w:rFonts w:ascii="Times New Roman" w:hAnsi="Times New Roman"/>
          <w:b/>
          <w:sz w:val="28"/>
          <w:szCs w:val="28"/>
        </w:rPr>
      </w:pPr>
      <w:r w:rsidRPr="00787AE6">
        <w:rPr>
          <w:rFonts w:ascii="Times New Roman" w:hAnsi="Times New Roman"/>
          <w:b/>
          <w:sz w:val="28"/>
          <w:szCs w:val="28"/>
        </w:rPr>
        <w:t>QUYẾT ĐỊNH:</w:t>
      </w:r>
    </w:p>
    <w:p w14:paraId="27201EE2" w14:textId="77777777" w:rsidR="003A75ED" w:rsidRPr="00787AE6" w:rsidRDefault="003A75ED" w:rsidP="002A6927">
      <w:pPr>
        <w:widowControl w:val="0"/>
        <w:spacing w:before="120" w:after="120" w:line="300" w:lineRule="auto"/>
        <w:ind w:firstLine="709"/>
        <w:rPr>
          <w:rFonts w:ascii="Times New Roman" w:hAnsi="Times New Roman"/>
          <w:b/>
          <w:bCs/>
          <w:sz w:val="28"/>
          <w:szCs w:val="28"/>
        </w:rPr>
      </w:pPr>
      <w:proofErr w:type="gramStart"/>
      <w:r w:rsidRPr="00787AE6">
        <w:rPr>
          <w:rFonts w:ascii="Times New Roman" w:hAnsi="Times New Roman"/>
          <w:b/>
          <w:bCs/>
          <w:sz w:val="28"/>
          <w:szCs w:val="28"/>
        </w:rPr>
        <w:t>Điều 1.</w:t>
      </w:r>
      <w:proofErr w:type="gramEnd"/>
      <w:r w:rsidRPr="00787AE6">
        <w:rPr>
          <w:rFonts w:ascii="Times New Roman" w:hAnsi="Times New Roman"/>
          <w:bCs/>
          <w:sz w:val="28"/>
          <w:szCs w:val="28"/>
        </w:rPr>
        <w:t xml:space="preserve"> </w:t>
      </w:r>
      <w:r w:rsidRPr="00787AE6">
        <w:rPr>
          <w:rFonts w:ascii="Times New Roman" w:hAnsi="Times New Roman"/>
          <w:sz w:val="28"/>
          <w:szCs w:val="28"/>
        </w:rPr>
        <w:t xml:space="preserve">Ban hành kèm </w:t>
      </w:r>
      <w:proofErr w:type="gramStart"/>
      <w:r w:rsidRPr="00787AE6">
        <w:rPr>
          <w:rFonts w:ascii="Times New Roman" w:hAnsi="Times New Roman"/>
          <w:sz w:val="28"/>
          <w:szCs w:val="28"/>
        </w:rPr>
        <w:t>theo</w:t>
      </w:r>
      <w:proofErr w:type="gramEnd"/>
      <w:r w:rsidRPr="00787AE6">
        <w:rPr>
          <w:rFonts w:ascii="Times New Roman" w:hAnsi="Times New Roman"/>
          <w:sz w:val="28"/>
          <w:szCs w:val="28"/>
        </w:rPr>
        <w:t xml:space="preserve"> Quyết định này Quy định về </w:t>
      </w:r>
      <w:r w:rsidR="002255E5" w:rsidRPr="00787AE6">
        <w:rPr>
          <w:rFonts w:ascii="Times New Roman" w:hAnsi="Times New Roman"/>
          <w:sz w:val="28"/>
          <w:szCs w:val="28"/>
        </w:rPr>
        <w:t xml:space="preserve">quản lý và bảo vệ kết cấu hạ tầng giao thông đường bộ </w:t>
      </w:r>
      <w:r w:rsidR="00153CCF" w:rsidRPr="00787AE6">
        <w:rPr>
          <w:rFonts w:ascii="Times New Roman" w:hAnsi="Times New Roman"/>
          <w:sz w:val="28"/>
          <w:szCs w:val="28"/>
        </w:rPr>
        <w:t xml:space="preserve">địa phương </w:t>
      </w:r>
      <w:r w:rsidR="002255E5" w:rsidRPr="00787AE6">
        <w:rPr>
          <w:rFonts w:ascii="Times New Roman" w:hAnsi="Times New Roman"/>
          <w:sz w:val="28"/>
          <w:szCs w:val="28"/>
        </w:rPr>
        <w:t>trên địa bàn tỉnh Đắk Lắk</w:t>
      </w:r>
      <w:r w:rsidRPr="00787AE6">
        <w:rPr>
          <w:rFonts w:ascii="Times New Roman" w:hAnsi="Times New Roman"/>
          <w:sz w:val="28"/>
          <w:szCs w:val="28"/>
        </w:rPr>
        <w:t>.</w:t>
      </w:r>
    </w:p>
    <w:p w14:paraId="164D7B2D" w14:textId="77777777" w:rsidR="003A75ED" w:rsidRPr="00787AE6" w:rsidRDefault="003A75ED" w:rsidP="002A6927">
      <w:pPr>
        <w:widowControl w:val="0"/>
        <w:spacing w:before="120" w:after="120" w:line="300" w:lineRule="auto"/>
        <w:ind w:firstLine="709"/>
        <w:rPr>
          <w:rFonts w:ascii="Times New Roman" w:hAnsi="Times New Roman"/>
          <w:sz w:val="28"/>
          <w:szCs w:val="28"/>
        </w:rPr>
      </w:pPr>
      <w:proofErr w:type="gramStart"/>
      <w:r w:rsidRPr="00787AE6">
        <w:rPr>
          <w:rFonts w:ascii="Times New Roman" w:hAnsi="Times New Roman"/>
          <w:b/>
          <w:bCs/>
          <w:spacing w:val="4"/>
          <w:sz w:val="28"/>
          <w:szCs w:val="28"/>
        </w:rPr>
        <w:t>Điều 2.</w:t>
      </w:r>
      <w:proofErr w:type="gramEnd"/>
      <w:r w:rsidRPr="00787AE6">
        <w:rPr>
          <w:rFonts w:ascii="Times New Roman" w:hAnsi="Times New Roman"/>
          <w:b/>
          <w:bCs/>
          <w:spacing w:val="4"/>
          <w:sz w:val="28"/>
          <w:szCs w:val="28"/>
        </w:rPr>
        <w:t xml:space="preserve"> </w:t>
      </w:r>
      <w:r w:rsidRPr="00787AE6">
        <w:rPr>
          <w:rFonts w:ascii="Times New Roman" w:hAnsi="Times New Roman"/>
          <w:bCs/>
          <w:spacing w:val="4"/>
          <w:sz w:val="28"/>
          <w:szCs w:val="28"/>
        </w:rPr>
        <w:t>Giao Sở Gia</w:t>
      </w:r>
      <w:r w:rsidR="00ED7291" w:rsidRPr="00787AE6">
        <w:rPr>
          <w:rFonts w:ascii="Times New Roman" w:hAnsi="Times New Roman"/>
          <w:bCs/>
          <w:spacing w:val="4"/>
          <w:sz w:val="28"/>
          <w:szCs w:val="28"/>
        </w:rPr>
        <w:t>o thông vận tải</w:t>
      </w:r>
      <w:r w:rsidRPr="00787AE6">
        <w:rPr>
          <w:rFonts w:ascii="Times New Roman" w:hAnsi="Times New Roman"/>
          <w:bCs/>
          <w:spacing w:val="4"/>
          <w:sz w:val="28"/>
          <w:szCs w:val="28"/>
        </w:rPr>
        <w:t xml:space="preserve"> chủ trì, phối hợp, hướng dẫn các cơ quan, đơn vị có liên quan triển khai thực hiện Quyết định này</w:t>
      </w:r>
      <w:r w:rsidR="005A1DFB" w:rsidRPr="00787AE6">
        <w:rPr>
          <w:rFonts w:ascii="Times New Roman" w:hAnsi="Times New Roman"/>
          <w:bCs/>
          <w:spacing w:val="4"/>
          <w:sz w:val="28"/>
          <w:szCs w:val="28"/>
        </w:rPr>
        <w:t xml:space="preserve"> và</w:t>
      </w:r>
      <w:r w:rsidR="004B53E3" w:rsidRPr="00787AE6">
        <w:rPr>
          <w:rFonts w:ascii="Times New Roman" w:hAnsi="Times New Roman"/>
          <w:bCs/>
          <w:spacing w:val="4"/>
          <w:sz w:val="28"/>
          <w:szCs w:val="28"/>
        </w:rPr>
        <w:t xml:space="preserve"> báo cáo </w:t>
      </w:r>
      <w:r w:rsidR="00F7011B" w:rsidRPr="00787AE6">
        <w:rPr>
          <w:rFonts w:ascii="Times New Roman" w:hAnsi="Times New Roman"/>
          <w:bCs/>
          <w:spacing w:val="4"/>
          <w:sz w:val="28"/>
          <w:szCs w:val="28"/>
        </w:rPr>
        <w:t xml:space="preserve">việc triển khai </w:t>
      </w:r>
      <w:r w:rsidR="00EB4D0C" w:rsidRPr="00787AE6">
        <w:rPr>
          <w:rFonts w:ascii="Times New Roman" w:hAnsi="Times New Roman"/>
          <w:bCs/>
          <w:spacing w:val="4"/>
          <w:sz w:val="28"/>
          <w:szCs w:val="28"/>
        </w:rPr>
        <w:t xml:space="preserve">thực hiện cho </w:t>
      </w:r>
      <w:r w:rsidR="004B53E3" w:rsidRPr="00787AE6">
        <w:rPr>
          <w:rFonts w:ascii="Times New Roman" w:hAnsi="Times New Roman"/>
          <w:bCs/>
          <w:spacing w:val="4"/>
          <w:sz w:val="28"/>
          <w:szCs w:val="28"/>
        </w:rPr>
        <w:t>Ủy ban nhân dân tỉ</w:t>
      </w:r>
      <w:r w:rsidR="00453457" w:rsidRPr="00787AE6">
        <w:rPr>
          <w:rFonts w:ascii="Times New Roman" w:hAnsi="Times New Roman"/>
          <w:bCs/>
          <w:spacing w:val="4"/>
          <w:sz w:val="28"/>
          <w:szCs w:val="28"/>
        </w:rPr>
        <w:t>nh</w:t>
      </w:r>
      <w:r w:rsidRPr="00787AE6">
        <w:rPr>
          <w:rFonts w:ascii="Times New Roman" w:hAnsi="Times New Roman"/>
          <w:spacing w:val="4"/>
          <w:sz w:val="28"/>
          <w:szCs w:val="28"/>
        </w:rPr>
        <w:t>.</w:t>
      </w:r>
    </w:p>
    <w:p w14:paraId="357B343B" w14:textId="077BFEB7" w:rsidR="00794A27" w:rsidRPr="00787AE6" w:rsidRDefault="003A75ED" w:rsidP="002A6927">
      <w:pPr>
        <w:widowControl w:val="0"/>
        <w:spacing w:before="120" w:after="120" w:line="300" w:lineRule="auto"/>
        <w:ind w:firstLine="720"/>
        <w:rPr>
          <w:rFonts w:ascii="Times New Roman" w:hAnsi="Times New Roman"/>
          <w:spacing w:val="4"/>
          <w:sz w:val="28"/>
          <w:szCs w:val="28"/>
        </w:rPr>
      </w:pPr>
      <w:proofErr w:type="gramStart"/>
      <w:r w:rsidRPr="00787AE6">
        <w:rPr>
          <w:rFonts w:ascii="Times New Roman" w:hAnsi="Times New Roman"/>
          <w:b/>
          <w:bCs/>
          <w:sz w:val="28"/>
          <w:szCs w:val="28"/>
        </w:rPr>
        <w:t>Điều 3.</w:t>
      </w:r>
      <w:proofErr w:type="gramEnd"/>
      <w:r w:rsidRPr="00787AE6">
        <w:rPr>
          <w:rFonts w:ascii="Times New Roman" w:hAnsi="Times New Roman"/>
          <w:b/>
          <w:bCs/>
          <w:sz w:val="28"/>
          <w:szCs w:val="28"/>
        </w:rPr>
        <w:t xml:space="preserve"> </w:t>
      </w:r>
      <w:r w:rsidR="00794A27" w:rsidRPr="00787AE6">
        <w:rPr>
          <w:rFonts w:ascii="Times New Roman" w:hAnsi="Times New Roman"/>
          <w:spacing w:val="4"/>
          <w:sz w:val="28"/>
          <w:szCs w:val="28"/>
        </w:rPr>
        <w:t>Quyết định này có hiệu lực thi hành kể từ</w:t>
      </w:r>
      <w:r w:rsidR="00F82434">
        <w:rPr>
          <w:rFonts w:ascii="Times New Roman" w:hAnsi="Times New Roman"/>
          <w:spacing w:val="4"/>
          <w:sz w:val="28"/>
          <w:szCs w:val="28"/>
        </w:rPr>
        <w:t xml:space="preserve"> ngày 23</w:t>
      </w:r>
      <w:r w:rsidR="00794A27" w:rsidRPr="00787AE6">
        <w:rPr>
          <w:rFonts w:ascii="Times New Roman" w:hAnsi="Times New Roman"/>
          <w:spacing w:val="4"/>
          <w:sz w:val="28"/>
          <w:szCs w:val="28"/>
        </w:rPr>
        <w:t xml:space="preserve"> </w:t>
      </w:r>
      <w:r w:rsidR="0048582A" w:rsidRPr="00787AE6">
        <w:rPr>
          <w:rFonts w:ascii="Times New Roman" w:hAnsi="Times New Roman"/>
          <w:spacing w:val="4"/>
          <w:sz w:val="28"/>
          <w:szCs w:val="28"/>
        </w:rPr>
        <w:t>tháng</w:t>
      </w:r>
      <w:r w:rsidR="00F82434">
        <w:rPr>
          <w:rFonts w:ascii="Times New Roman" w:hAnsi="Times New Roman"/>
          <w:spacing w:val="4"/>
          <w:sz w:val="28"/>
          <w:szCs w:val="28"/>
        </w:rPr>
        <w:t xml:space="preserve"> 12 </w:t>
      </w:r>
      <w:r w:rsidR="0048582A" w:rsidRPr="00787AE6">
        <w:rPr>
          <w:rFonts w:ascii="Times New Roman" w:hAnsi="Times New Roman"/>
          <w:spacing w:val="4"/>
          <w:sz w:val="28"/>
          <w:szCs w:val="28"/>
        </w:rPr>
        <w:t xml:space="preserve">năm </w:t>
      </w:r>
      <w:r w:rsidR="00794A27" w:rsidRPr="00787AE6">
        <w:rPr>
          <w:rFonts w:ascii="Times New Roman" w:hAnsi="Times New Roman"/>
          <w:spacing w:val="4"/>
          <w:sz w:val="28"/>
          <w:szCs w:val="28"/>
        </w:rPr>
        <w:t>2023 và thay thế Quyết định số 28/2015/QĐ-UBND ngày 18</w:t>
      </w:r>
      <w:r w:rsidR="00AF1628" w:rsidRPr="00787AE6">
        <w:rPr>
          <w:rFonts w:ascii="Times New Roman" w:hAnsi="Times New Roman"/>
          <w:spacing w:val="4"/>
          <w:sz w:val="28"/>
          <w:szCs w:val="28"/>
        </w:rPr>
        <w:t xml:space="preserve"> tháng </w:t>
      </w:r>
      <w:r w:rsidR="00794A27" w:rsidRPr="00787AE6">
        <w:rPr>
          <w:rFonts w:ascii="Times New Roman" w:hAnsi="Times New Roman"/>
          <w:spacing w:val="4"/>
          <w:sz w:val="28"/>
          <w:szCs w:val="28"/>
        </w:rPr>
        <w:t>9</w:t>
      </w:r>
      <w:r w:rsidR="00AF1628" w:rsidRPr="00787AE6">
        <w:rPr>
          <w:rFonts w:ascii="Times New Roman" w:hAnsi="Times New Roman"/>
          <w:spacing w:val="4"/>
          <w:sz w:val="28"/>
          <w:szCs w:val="28"/>
        </w:rPr>
        <w:t xml:space="preserve"> năm </w:t>
      </w:r>
      <w:r w:rsidR="00794A27" w:rsidRPr="00787AE6">
        <w:rPr>
          <w:rFonts w:ascii="Times New Roman" w:hAnsi="Times New Roman"/>
          <w:spacing w:val="4"/>
          <w:sz w:val="28"/>
          <w:szCs w:val="28"/>
        </w:rPr>
        <w:t xml:space="preserve">2015 của </w:t>
      </w:r>
      <w:r w:rsidR="00294E19" w:rsidRPr="00787AE6">
        <w:rPr>
          <w:rFonts w:ascii="Times New Roman" w:hAnsi="Times New Roman"/>
          <w:spacing w:val="4"/>
          <w:sz w:val="28"/>
          <w:szCs w:val="28"/>
        </w:rPr>
        <w:t>Ủy</w:t>
      </w:r>
      <w:r w:rsidR="00794A27" w:rsidRPr="00787AE6">
        <w:rPr>
          <w:rFonts w:ascii="Times New Roman" w:hAnsi="Times New Roman"/>
          <w:spacing w:val="4"/>
          <w:sz w:val="28"/>
          <w:szCs w:val="28"/>
        </w:rPr>
        <w:t xml:space="preserve"> ban nhân dân tỉnh Đắk Lắk ban hành </w:t>
      </w:r>
      <w:bookmarkStart w:id="1" w:name="dieu_1_name"/>
      <w:r w:rsidR="00794A27" w:rsidRPr="00787AE6">
        <w:rPr>
          <w:rFonts w:ascii="Times New Roman" w:hAnsi="Times New Roman"/>
          <w:spacing w:val="4"/>
          <w:sz w:val="28"/>
          <w:szCs w:val="28"/>
        </w:rPr>
        <w:t xml:space="preserve">Quy định </w:t>
      </w:r>
      <w:bookmarkEnd w:id="1"/>
      <w:r w:rsidR="00794A27" w:rsidRPr="00787AE6">
        <w:rPr>
          <w:rFonts w:ascii="Times New Roman" w:hAnsi="Times New Roman"/>
          <w:spacing w:val="4"/>
          <w:sz w:val="28"/>
          <w:szCs w:val="28"/>
        </w:rPr>
        <w:t>về quản lý và bảo vệ kết cấu hạ tầng giao thông đường bộ trên địa bàn tỉnh Đắk Lắk.</w:t>
      </w:r>
    </w:p>
    <w:p w14:paraId="528F8ED4" w14:textId="77777777" w:rsidR="00794A27" w:rsidRPr="00787AE6" w:rsidRDefault="00794A27" w:rsidP="002A6927">
      <w:pPr>
        <w:widowControl w:val="0"/>
        <w:spacing w:before="120" w:after="120" w:line="300" w:lineRule="auto"/>
        <w:ind w:firstLine="720"/>
        <w:rPr>
          <w:rFonts w:ascii="Times New Roman" w:hAnsi="Times New Roman"/>
          <w:spacing w:val="4"/>
          <w:sz w:val="28"/>
          <w:szCs w:val="28"/>
        </w:rPr>
      </w:pPr>
      <w:r w:rsidRPr="00787AE6">
        <w:rPr>
          <w:rFonts w:ascii="Times New Roman" w:hAnsi="Times New Roman"/>
          <w:spacing w:val="4"/>
          <w:sz w:val="28"/>
          <w:szCs w:val="28"/>
        </w:rPr>
        <w:lastRenderedPageBreak/>
        <w:t>Chánh Văn phòng Ủy ban nhân dân tỉnh, Giám đốc Sở Gia</w:t>
      </w:r>
      <w:r w:rsidR="00ED7291" w:rsidRPr="00787AE6">
        <w:rPr>
          <w:rFonts w:ascii="Times New Roman" w:hAnsi="Times New Roman"/>
          <w:spacing w:val="4"/>
          <w:sz w:val="28"/>
          <w:szCs w:val="28"/>
        </w:rPr>
        <w:t>o thông vận tải</w:t>
      </w:r>
      <w:r w:rsidRPr="00787AE6">
        <w:rPr>
          <w:rFonts w:ascii="Times New Roman" w:hAnsi="Times New Roman"/>
          <w:spacing w:val="4"/>
          <w:sz w:val="28"/>
          <w:szCs w:val="28"/>
        </w:rPr>
        <w:t>, Thủ trưởng các Sở, ban, ngành có liên quan thuộc tỉnh; Chủ tịch Ủy ban nhân dân các huyện, thị xã, thành phố và các tổ chức, cá nhân liên quan chịu trách nhiệm thi hành Quyết định này./.</w:t>
      </w:r>
    </w:p>
    <w:tbl>
      <w:tblPr>
        <w:tblW w:w="5000" w:type="pct"/>
        <w:tblLook w:val="04A0" w:firstRow="1" w:lastRow="0" w:firstColumn="1" w:lastColumn="0" w:noHBand="0" w:noVBand="1"/>
      </w:tblPr>
      <w:tblGrid>
        <w:gridCol w:w="4924"/>
        <w:gridCol w:w="4364"/>
      </w:tblGrid>
      <w:tr w:rsidR="00787AE6" w:rsidRPr="00787AE6" w14:paraId="74D96EFD" w14:textId="77777777" w:rsidTr="00872235">
        <w:tc>
          <w:tcPr>
            <w:tcW w:w="2651" w:type="pct"/>
            <w:shd w:val="clear" w:color="auto" w:fill="auto"/>
          </w:tcPr>
          <w:p w14:paraId="68673B39" w14:textId="77777777" w:rsidR="003A75ED" w:rsidRPr="00787AE6" w:rsidRDefault="003A75ED" w:rsidP="004B6B04">
            <w:pPr>
              <w:widowControl w:val="0"/>
              <w:spacing w:before="0" w:after="0" w:line="240" w:lineRule="auto"/>
              <w:ind w:firstLine="0"/>
              <w:jc w:val="left"/>
              <w:rPr>
                <w:rFonts w:ascii="Times New Roman" w:hAnsi="Times New Roman"/>
                <w:lang w:val="vi-VN"/>
              </w:rPr>
            </w:pPr>
            <w:r w:rsidRPr="00787AE6">
              <w:rPr>
                <w:rFonts w:ascii="Times New Roman" w:hAnsi="Times New Roman"/>
                <w:b/>
                <w:sz w:val="28"/>
                <w:szCs w:val="28"/>
                <w:lang w:val="vi-VN"/>
              </w:rPr>
              <w:t xml:space="preserve"> </w:t>
            </w:r>
            <w:r w:rsidRPr="00787AE6">
              <w:rPr>
                <w:rFonts w:ascii="Times New Roman" w:hAnsi="Times New Roman"/>
                <w:b/>
                <w:i/>
                <w:sz w:val="24"/>
                <w:szCs w:val="24"/>
                <w:lang w:val="vi-VN"/>
              </w:rPr>
              <w:t>Nơi nhận:</w:t>
            </w:r>
            <w:r w:rsidRPr="00787AE6">
              <w:rPr>
                <w:rFonts w:ascii="Times New Roman" w:hAnsi="Times New Roman"/>
                <w:sz w:val="24"/>
                <w:szCs w:val="24"/>
                <w:lang w:val="vi-VN"/>
              </w:rPr>
              <w:br/>
            </w:r>
            <w:r w:rsidRPr="00787AE6">
              <w:rPr>
                <w:rFonts w:ascii="Times New Roman" w:hAnsi="Times New Roman"/>
                <w:lang w:val="vi-VN"/>
              </w:rPr>
              <w:t xml:space="preserve">- </w:t>
            </w:r>
            <w:r w:rsidRPr="00787AE6">
              <w:rPr>
                <w:rFonts w:ascii="Times New Roman" w:hAnsi="Times New Roman"/>
              </w:rPr>
              <w:t xml:space="preserve">Văn phòng </w:t>
            </w:r>
            <w:r w:rsidRPr="00787AE6">
              <w:rPr>
                <w:rFonts w:ascii="Times New Roman" w:hAnsi="Times New Roman"/>
                <w:lang w:val="vi-VN"/>
              </w:rPr>
              <w:t>Chính phủ</w:t>
            </w:r>
            <w:r w:rsidRPr="00787AE6">
              <w:rPr>
                <w:rFonts w:ascii="Times New Roman" w:hAnsi="Times New Roman"/>
              </w:rPr>
              <w:t xml:space="preserve"> (b/c)</w:t>
            </w:r>
            <w:r w:rsidRPr="00787AE6">
              <w:rPr>
                <w:rFonts w:ascii="Times New Roman" w:hAnsi="Times New Roman"/>
                <w:lang w:val="vi-VN"/>
              </w:rPr>
              <w:t>;</w:t>
            </w:r>
          </w:p>
          <w:p w14:paraId="5B57DC3D"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lang w:val="vi-VN"/>
              </w:rPr>
              <w:t>- Bộ Gia</w:t>
            </w:r>
            <w:r w:rsidR="00ED7291" w:rsidRPr="00787AE6">
              <w:rPr>
                <w:rFonts w:ascii="Times New Roman" w:hAnsi="Times New Roman"/>
                <w:lang w:val="vi-VN"/>
              </w:rPr>
              <w:t>o thông vận tải</w:t>
            </w:r>
            <w:r w:rsidRPr="00787AE6">
              <w:rPr>
                <w:rFonts w:ascii="Times New Roman" w:hAnsi="Times New Roman"/>
                <w:lang w:val="vi-VN"/>
              </w:rPr>
              <w:t>;</w:t>
            </w:r>
          </w:p>
          <w:p w14:paraId="54A8E487"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rPr>
              <w:t>- TT Tỉnh ủy, TT HĐND tỉnh;</w:t>
            </w:r>
          </w:p>
          <w:p w14:paraId="6E53FD1C"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rPr>
              <w:t>- Vụ Pháp chế - Bộ Gia</w:t>
            </w:r>
            <w:r w:rsidR="00ED7291" w:rsidRPr="00787AE6">
              <w:rPr>
                <w:rFonts w:ascii="Times New Roman" w:hAnsi="Times New Roman"/>
              </w:rPr>
              <w:t>o thông vận tải</w:t>
            </w:r>
            <w:r w:rsidRPr="00787AE6">
              <w:rPr>
                <w:rFonts w:ascii="Times New Roman" w:hAnsi="Times New Roman"/>
              </w:rPr>
              <w:t>;</w:t>
            </w:r>
          </w:p>
          <w:p w14:paraId="272214DB" w14:textId="77777777" w:rsidR="003A75ED" w:rsidRPr="00787AE6" w:rsidRDefault="003A75ED" w:rsidP="004B6B04">
            <w:pPr>
              <w:widowControl w:val="0"/>
              <w:spacing w:before="0" w:after="0" w:line="240" w:lineRule="auto"/>
              <w:ind w:firstLine="0"/>
              <w:rPr>
                <w:rFonts w:ascii="Times New Roman" w:hAnsi="Times New Roman"/>
                <w:lang w:val="vi-VN"/>
              </w:rPr>
            </w:pPr>
            <w:r w:rsidRPr="00787AE6">
              <w:rPr>
                <w:rFonts w:ascii="Times New Roman" w:hAnsi="Times New Roman"/>
                <w:lang w:val="vi-VN"/>
              </w:rPr>
              <w:t>- Cục KTVBQPPL - Bộ Tư pháp;</w:t>
            </w:r>
          </w:p>
          <w:p w14:paraId="6186EECC"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rPr>
              <w:t>- Đoàn đại biểu Quốc hội tỉnh;</w:t>
            </w:r>
          </w:p>
          <w:p w14:paraId="1083EEC4"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rPr>
              <w:t xml:space="preserve">- </w:t>
            </w:r>
            <w:r w:rsidR="00023926" w:rsidRPr="00787AE6">
              <w:rPr>
                <w:rFonts w:ascii="Times New Roman" w:hAnsi="Times New Roman"/>
              </w:rPr>
              <w:t>Ủy</w:t>
            </w:r>
            <w:r w:rsidRPr="00787AE6">
              <w:rPr>
                <w:rFonts w:ascii="Times New Roman" w:hAnsi="Times New Roman"/>
              </w:rPr>
              <w:t xml:space="preserve"> ban MTTQ Việt Nam tỉnh;</w:t>
            </w:r>
          </w:p>
          <w:p w14:paraId="306B82D6"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rPr>
              <w:t>- Chủ tịch, các Phó Chủ tịch UBND tỉnh;</w:t>
            </w:r>
          </w:p>
          <w:p w14:paraId="278716F9"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lang w:val="vi-VN"/>
              </w:rPr>
              <w:t>- Như Điều 3;</w:t>
            </w:r>
          </w:p>
          <w:p w14:paraId="04891006"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rPr>
              <w:t>- Sở Tư pháp;</w:t>
            </w:r>
          </w:p>
          <w:p w14:paraId="1938672F" w14:textId="77777777" w:rsidR="003A75ED" w:rsidRPr="00787AE6" w:rsidRDefault="003A75ED" w:rsidP="004B6B04">
            <w:pPr>
              <w:widowControl w:val="0"/>
              <w:spacing w:before="0" w:after="0" w:line="240" w:lineRule="auto"/>
              <w:ind w:firstLine="0"/>
              <w:rPr>
                <w:rFonts w:ascii="Times New Roman" w:hAnsi="Times New Roman"/>
                <w:lang w:val="vi-VN"/>
              </w:rPr>
            </w:pPr>
            <w:r w:rsidRPr="00787AE6">
              <w:rPr>
                <w:rFonts w:ascii="Times New Roman" w:hAnsi="Times New Roman"/>
                <w:lang w:val="vi-VN"/>
              </w:rPr>
              <w:t xml:space="preserve">- Đài </w:t>
            </w:r>
            <w:r w:rsidRPr="00787AE6">
              <w:rPr>
                <w:rFonts w:ascii="Times New Roman" w:hAnsi="Times New Roman"/>
              </w:rPr>
              <w:t>Phát thanh và T</w:t>
            </w:r>
            <w:r w:rsidR="00FC266C" w:rsidRPr="00787AE6">
              <w:rPr>
                <w:rFonts w:ascii="Times New Roman" w:hAnsi="Times New Roman"/>
              </w:rPr>
              <w:t>r</w:t>
            </w:r>
            <w:r w:rsidRPr="00787AE6">
              <w:rPr>
                <w:rFonts w:ascii="Times New Roman" w:hAnsi="Times New Roman"/>
              </w:rPr>
              <w:t>uyền hình Đắk Lắk</w:t>
            </w:r>
            <w:r w:rsidRPr="00787AE6">
              <w:rPr>
                <w:rFonts w:ascii="Times New Roman" w:hAnsi="Times New Roman"/>
                <w:lang w:val="vi-VN"/>
              </w:rPr>
              <w:t>;</w:t>
            </w:r>
          </w:p>
          <w:p w14:paraId="23DB47F9" w14:textId="77777777" w:rsidR="003A75ED" w:rsidRPr="00787AE6" w:rsidRDefault="003A75ED" w:rsidP="004B6B04">
            <w:pPr>
              <w:widowControl w:val="0"/>
              <w:spacing w:before="0" w:after="0" w:line="240" w:lineRule="auto"/>
              <w:ind w:firstLine="0"/>
              <w:rPr>
                <w:rFonts w:ascii="Times New Roman" w:hAnsi="Times New Roman"/>
                <w:lang w:val="vi-VN"/>
              </w:rPr>
            </w:pPr>
            <w:r w:rsidRPr="00787AE6">
              <w:rPr>
                <w:rFonts w:ascii="Times New Roman" w:hAnsi="Times New Roman"/>
                <w:lang w:val="vi-VN"/>
              </w:rPr>
              <w:t>- Báo Đắk Lắk;</w:t>
            </w:r>
          </w:p>
          <w:p w14:paraId="2E64E364" w14:textId="77777777" w:rsidR="003A75ED" w:rsidRPr="00787AE6" w:rsidRDefault="003A75ED" w:rsidP="004B6B04">
            <w:pPr>
              <w:widowControl w:val="0"/>
              <w:spacing w:before="0" w:after="0" w:line="240" w:lineRule="auto"/>
              <w:ind w:firstLine="0"/>
              <w:rPr>
                <w:rFonts w:ascii="Times New Roman" w:hAnsi="Times New Roman"/>
              </w:rPr>
            </w:pPr>
            <w:r w:rsidRPr="00787AE6">
              <w:rPr>
                <w:rFonts w:ascii="Times New Roman" w:hAnsi="Times New Roman"/>
              </w:rPr>
              <w:t xml:space="preserve">- </w:t>
            </w:r>
            <w:r w:rsidR="00555F3C" w:rsidRPr="00787AE6">
              <w:rPr>
                <w:rFonts w:ascii="Times New Roman" w:hAnsi="Times New Roman"/>
              </w:rPr>
              <w:t>Trung tâm công nghệ và Cổng TTĐT tỉnh</w:t>
            </w:r>
            <w:r w:rsidRPr="00787AE6">
              <w:rPr>
                <w:rFonts w:ascii="Times New Roman" w:hAnsi="Times New Roman"/>
              </w:rPr>
              <w:t>;</w:t>
            </w:r>
          </w:p>
          <w:p w14:paraId="6F743530" w14:textId="77777777" w:rsidR="003A75ED" w:rsidRPr="00787AE6" w:rsidRDefault="003A75ED" w:rsidP="004B6B04">
            <w:pPr>
              <w:widowControl w:val="0"/>
              <w:spacing w:before="0" w:after="0" w:line="240" w:lineRule="auto"/>
              <w:ind w:firstLine="0"/>
              <w:jc w:val="left"/>
              <w:rPr>
                <w:rFonts w:ascii="Times New Roman" w:hAnsi="Times New Roman"/>
                <w:sz w:val="28"/>
                <w:szCs w:val="28"/>
                <w:lang w:val="vi-VN"/>
              </w:rPr>
            </w:pPr>
            <w:r w:rsidRPr="00787AE6">
              <w:rPr>
                <w:rFonts w:ascii="Times New Roman" w:hAnsi="Times New Roman"/>
              </w:rPr>
              <w:t>-</w:t>
            </w:r>
            <w:r w:rsidR="002C5538" w:rsidRPr="00787AE6">
              <w:rPr>
                <w:rFonts w:ascii="Times New Roman" w:hAnsi="Times New Roman"/>
              </w:rPr>
              <w:t xml:space="preserve"> </w:t>
            </w:r>
            <w:r w:rsidRPr="00787AE6">
              <w:rPr>
                <w:rFonts w:ascii="Times New Roman" w:hAnsi="Times New Roman"/>
              </w:rPr>
              <w:t>VP</w:t>
            </w:r>
            <w:r w:rsidR="002C5538" w:rsidRPr="00787AE6">
              <w:rPr>
                <w:rFonts w:ascii="Times New Roman" w:hAnsi="Times New Roman"/>
              </w:rPr>
              <w:t xml:space="preserve"> </w:t>
            </w:r>
            <w:r w:rsidRPr="00787AE6">
              <w:rPr>
                <w:rFonts w:ascii="Times New Roman" w:hAnsi="Times New Roman"/>
              </w:rPr>
              <w:t>UBND tỉnh: Các PCVP; các P, TT</w:t>
            </w:r>
            <w:proofErr w:type="gramStart"/>
            <w:r w:rsidRPr="00787AE6">
              <w:rPr>
                <w:rFonts w:ascii="Times New Roman" w:hAnsi="Times New Roman"/>
              </w:rPr>
              <w:t>;</w:t>
            </w:r>
            <w:proofErr w:type="gramEnd"/>
            <w:r w:rsidRPr="00787AE6">
              <w:rPr>
                <w:rFonts w:ascii="Times New Roman" w:hAnsi="Times New Roman"/>
              </w:rPr>
              <w:br/>
              <w:t>- Lưu: VT, CN</w:t>
            </w:r>
            <w:r w:rsidRPr="00787AE6">
              <w:rPr>
                <w:rFonts w:ascii="Times New Roman" w:hAnsi="Times New Roman"/>
                <w:vertAlign w:val="subscript"/>
              </w:rPr>
              <w:t>(Hg.100)</w:t>
            </w:r>
            <w:r w:rsidRPr="00787AE6">
              <w:rPr>
                <w:rFonts w:ascii="Times New Roman" w:hAnsi="Times New Roman"/>
              </w:rPr>
              <w:t>.</w:t>
            </w:r>
          </w:p>
        </w:tc>
        <w:tc>
          <w:tcPr>
            <w:tcW w:w="2349" w:type="pct"/>
            <w:shd w:val="clear" w:color="auto" w:fill="auto"/>
          </w:tcPr>
          <w:p w14:paraId="582965AD" w14:textId="77777777" w:rsidR="003A75ED" w:rsidRPr="00787AE6" w:rsidRDefault="003A75ED" w:rsidP="00862DF1">
            <w:pPr>
              <w:widowControl w:val="0"/>
              <w:spacing w:before="60" w:after="0" w:line="240" w:lineRule="auto"/>
              <w:jc w:val="center"/>
              <w:rPr>
                <w:rFonts w:ascii="Times New Roman" w:hAnsi="Times New Roman"/>
                <w:b/>
                <w:sz w:val="26"/>
                <w:szCs w:val="26"/>
                <w:lang w:val="vi-VN"/>
              </w:rPr>
            </w:pPr>
            <w:r w:rsidRPr="00787AE6">
              <w:rPr>
                <w:rFonts w:ascii="Times New Roman" w:hAnsi="Times New Roman"/>
                <w:b/>
                <w:sz w:val="26"/>
                <w:szCs w:val="26"/>
                <w:lang w:val="vi-VN"/>
              </w:rPr>
              <w:t>TM.</w:t>
            </w:r>
            <w:r w:rsidRPr="00787AE6">
              <w:rPr>
                <w:rFonts w:ascii="Times New Roman" w:hAnsi="Times New Roman"/>
                <w:b/>
                <w:sz w:val="26"/>
                <w:szCs w:val="26"/>
              </w:rPr>
              <w:t xml:space="preserve"> </w:t>
            </w:r>
            <w:r w:rsidRPr="00787AE6">
              <w:rPr>
                <w:rFonts w:ascii="Times New Roman" w:hAnsi="Times New Roman"/>
                <w:b/>
                <w:sz w:val="26"/>
                <w:szCs w:val="26"/>
                <w:lang w:val="vi-VN"/>
              </w:rPr>
              <w:t>ỦY BAN NHÂN DÂN</w:t>
            </w:r>
          </w:p>
          <w:p w14:paraId="472E85C6" w14:textId="77777777" w:rsidR="003A75ED" w:rsidRPr="00787AE6" w:rsidRDefault="003A75ED" w:rsidP="004B6B04">
            <w:pPr>
              <w:widowControl w:val="0"/>
              <w:spacing w:before="0" w:after="0" w:line="240" w:lineRule="auto"/>
              <w:jc w:val="center"/>
              <w:rPr>
                <w:rFonts w:ascii="Times New Roman" w:hAnsi="Times New Roman"/>
                <w:b/>
                <w:sz w:val="26"/>
                <w:szCs w:val="26"/>
                <w:lang w:val="vi-VN"/>
              </w:rPr>
            </w:pPr>
            <w:r w:rsidRPr="00787AE6">
              <w:rPr>
                <w:rFonts w:ascii="Times New Roman" w:hAnsi="Times New Roman"/>
                <w:b/>
                <w:sz w:val="26"/>
                <w:szCs w:val="26"/>
                <w:lang w:val="vi-VN"/>
              </w:rPr>
              <w:t>CHỦ TỊCH</w:t>
            </w:r>
          </w:p>
          <w:p w14:paraId="5ECED44B" w14:textId="77777777" w:rsidR="003A75ED" w:rsidRPr="00787AE6" w:rsidRDefault="003A75ED" w:rsidP="004B6B04">
            <w:pPr>
              <w:widowControl w:val="0"/>
              <w:spacing w:before="0" w:after="0" w:line="240" w:lineRule="auto"/>
              <w:jc w:val="center"/>
              <w:rPr>
                <w:rFonts w:ascii="Times New Roman" w:hAnsi="Times New Roman"/>
                <w:b/>
                <w:sz w:val="26"/>
                <w:szCs w:val="26"/>
              </w:rPr>
            </w:pPr>
          </w:p>
          <w:p w14:paraId="3FB33982" w14:textId="77777777" w:rsidR="003A75ED" w:rsidRPr="00787AE6" w:rsidRDefault="003A75ED" w:rsidP="004B6B04">
            <w:pPr>
              <w:widowControl w:val="0"/>
              <w:spacing w:before="0" w:after="0" w:line="240" w:lineRule="auto"/>
              <w:jc w:val="center"/>
              <w:rPr>
                <w:rFonts w:ascii="Times New Roman" w:hAnsi="Times New Roman"/>
                <w:b/>
                <w:sz w:val="26"/>
                <w:szCs w:val="26"/>
              </w:rPr>
            </w:pPr>
          </w:p>
          <w:p w14:paraId="59B1F828" w14:textId="31F86F7D" w:rsidR="003A75ED" w:rsidRPr="00F82434" w:rsidRDefault="00F82434" w:rsidP="004B6B04">
            <w:pPr>
              <w:widowControl w:val="0"/>
              <w:spacing w:before="0" w:after="0" w:line="240" w:lineRule="auto"/>
              <w:jc w:val="center"/>
              <w:rPr>
                <w:rFonts w:ascii="Times New Roman" w:hAnsi="Times New Roman"/>
                <w:i/>
                <w:sz w:val="26"/>
                <w:szCs w:val="26"/>
              </w:rPr>
            </w:pPr>
            <w:r w:rsidRPr="00F82434">
              <w:rPr>
                <w:rFonts w:ascii="Times New Roman" w:hAnsi="Times New Roman"/>
                <w:i/>
                <w:sz w:val="26"/>
                <w:szCs w:val="26"/>
              </w:rPr>
              <w:t>(Đã ký)</w:t>
            </w:r>
          </w:p>
          <w:p w14:paraId="1B89FEC2" w14:textId="77777777" w:rsidR="003A75ED" w:rsidRPr="00787AE6" w:rsidRDefault="003A75ED" w:rsidP="004B6B04">
            <w:pPr>
              <w:widowControl w:val="0"/>
              <w:spacing w:before="0" w:after="0" w:line="240" w:lineRule="auto"/>
              <w:jc w:val="center"/>
              <w:rPr>
                <w:rFonts w:ascii="Times New Roman" w:hAnsi="Times New Roman"/>
                <w:b/>
                <w:sz w:val="26"/>
                <w:szCs w:val="26"/>
              </w:rPr>
            </w:pPr>
          </w:p>
          <w:p w14:paraId="17FF255B" w14:textId="77777777" w:rsidR="003A75ED" w:rsidRPr="00787AE6" w:rsidRDefault="003A75ED" w:rsidP="004B6B04">
            <w:pPr>
              <w:widowControl w:val="0"/>
              <w:spacing w:before="0" w:after="0" w:line="240" w:lineRule="auto"/>
              <w:jc w:val="center"/>
              <w:rPr>
                <w:rFonts w:ascii="Times New Roman" w:hAnsi="Times New Roman"/>
                <w:b/>
                <w:sz w:val="28"/>
                <w:szCs w:val="28"/>
              </w:rPr>
            </w:pPr>
          </w:p>
          <w:p w14:paraId="3248D579" w14:textId="77777777" w:rsidR="003A75ED" w:rsidRPr="00787AE6" w:rsidRDefault="003A75ED" w:rsidP="004B6B04">
            <w:pPr>
              <w:widowControl w:val="0"/>
              <w:spacing w:before="0" w:after="0" w:line="240" w:lineRule="auto"/>
              <w:jc w:val="center"/>
              <w:rPr>
                <w:rFonts w:ascii="Times New Roman" w:hAnsi="Times New Roman"/>
                <w:b/>
                <w:sz w:val="28"/>
                <w:szCs w:val="28"/>
              </w:rPr>
            </w:pPr>
          </w:p>
          <w:p w14:paraId="2F324C63" w14:textId="77777777" w:rsidR="003A75ED" w:rsidRPr="00787AE6" w:rsidRDefault="003A75ED" w:rsidP="004B6B04">
            <w:pPr>
              <w:widowControl w:val="0"/>
              <w:spacing w:before="0" w:after="0" w:line="240" w:lineRule="auto"/>
              <w:jc w:val="center"/>
              <w:rPr>
                <w:rFonts w:ascii="Times New Roman" w:hAnsi="Times New Roman"/>
                <w:b/>
                <w:sz w:val="26"/>
                <w:szCs w:val="26"/>
              </w:rPr>
            </w:pPr>
            <w:r w:rsidRPr="00787AE6">
              <w:rPr>
                <w:rFonts w:ascii="Times New Roman" w:hAnsi="Times New Roman"/>
                <w:b/>
                <w:sz w:val="26"/>
                <w:szCs w:val="26"/>
              </w:rPr>
              <w:t>Phạm Ngọc Nghị</w:t>
            </w:r>
          </w:p>
          <w:p w14:paraId="37A94C1B" w14:textId="77777777" w:rsidR="003A75ED" w:rsidRPr="00787AE6" w:rsidRDefault="003A75ED" w:rsidP="004B6B04">
            <w:pPr>
              <w:widowControl w:val="0"/>
              <w:spacing w:before="0" w:after="0" w:line="240" w:lineRule="auto"/>
              <w:jc w:val="center"/>
              <w:rPr>
                <w:rFonts w:ascii="Times New Roman" w:hAnsi="Times New Roman"/>
                <w:b/>
                <w:sz w:val="28"/>
                <w:szCs w:val="28"/>
              </w:rPr>
            </w:pPr>
          </w:p>
        </w:tc>
      </w:tr>
    </w:tbl>
    <w:p w14:paraId="5483CF2E" w14:textId="77777777" w:rsidR="006F7C5C" w:rsidRPr="00787AE6" w:rsidRDefault="006F7C5C" w:rsidP="004B6B04">
      <w:pPr>
        <w:widowControl w:val="0"/>
        <w:ind w:firstLine="0"/>
        <w:rPr>
          <w:rFonts w:ascii="Times New Roman" w:hAnsi="Times New Roman"/>
          <w:sz w:val="2"/>
          <w:szCs w:val="28"/>
        </w:rPr>
        <w:sectPr w:rsidR="006F7C5C" w:rsidRPr="00787AE6" w:rsidSect="002C0FA2">
          <w:headerReference w:type="default" r:id="rId9"/>
          <w:footerReference w:type="even" r:id="rId10"/>
          <w:headerReference w:type="first" r:id="rId11"/>
          <w:pgSz w:w="11907" w:h="16840" w:code="9"/>
          <w:pgMar w:top="1247" w:right="1134" w:bottom="1134" w:left="1701" w:header="851" w:footer="851" w:gutter="0"/>
          <w:cols w:space="708"/>
          <w:titlePg/>
          <w:docGrid w:linePitch="299"/>
        </w:sectPr>
      </w:pPr>
    </w:p>
    <w:tbl>
      <w:tblPr>
        <w:tblW w:w="9700" w:type="dxa"/>
        <w:tblLayout w:type="fixed"/>
        <w:tblLook w:val="0000" w:firstRow="0" w:lastRow="0" w:firstColumn="0" w:lastColumn="0" w:noHBand="0" w:noVBand="0"/>
      </w:tblPr>
      <w:tblGrid>
        <w:gridCol w:w="3487"/>
        <w:gridCol w:w="6213"/>
      </w:tblGrid>
      <w:tr w:rsidR="00787AE6" w:rsidRPr="00787AE6" w14:paraId="2C3784F8" w14:textId="77777777" w:rsidTr="00A27A20">
        <w:trPr>
          <w:trHeight w:val="755"/>
        </w:trPr>
        <w:tc>
          <w:tcPr>
            <w:tcW w:w="3487" w:type="dxa"/>
          </w:tcPr>
          <w:p w14:paraId="5FAFE782" w14:textId="77777777" w:rsidR="006F7C5C" w:rsidRPr="00787AE6" w:rsidRDefault="006F7C5C" w:rsidP="004B6B04">
            <w:pPr>
              <w:widowControl w:val="0"/>
              <w:spacing w:before="0" w:after="40" w:line="240" w:lineRule="auto"/>
              <w:ind w:firstLine="0"/>
              <w:jc w:val="center"/>
              <w:rPr>
                <w:rFonts w:ascii="Times New Roman" w:hAnsi="Times New Roman"/>
                <w:b/>
                <w:sz w:val="26"/>
                <w:szCs w:val="26"/>
              </w:rPr>
            </w:pPr>
            <w:r w:rsidRPr="00787AE6">
              <w:rPr>
                <w:rFonts w:ascii="Times New Roman" w:hAnsi="Times New Roman"/>
                <w:sz w:val="26"/>
                <w:szCs w:val="26"/>
              </w:rPr>
              <w:lastRenderedPageBreak/>
              <w:br w:type="page"/>
            </w:r>
            <w:r w:rsidRPr="00787AE6">
              <w:rPr>
                <w:rFonts w:ascii="Times New Roman" w:hAnsi="Times New Roman"/>
                <w:b/>
                <w:sz w:val="26"/>
                <w:szCs w:val="26"/>
              </w:rPr>
              <w:t xml:space="preserve">ỦY BAN NHÂN DÂN </w:t>
            </w:r>
          </w:p>
          <w:p w14:paraId="7A515139" w14:textId="77777777" w:rsidR="006F7C5C" w:rsidRPr="00787AE6" w:rsidRDefault="00A66A00" w:rsidP="004B6B04">
            <w:pPr>
              <w:widowControl w:val="0"/>
              <w:spacing w:before="0" w:after="40" w:line="240" w:lineRule="auto"/>
              <w:ind w:firstLine="0"/>
              <w:jc w:val="center"/>
              <w:rPr>
                <w:rFonts w:ascii="Times New Roman" w:hAnsi="Times New Roman"/>
                <w:b/>
                <w:bCs/>
                <w:sz w:val="26"/>
                <w:szCs w:val="26"/>
              </w:rPr>
            </w:pPr>
            <w:r w:rsidRPr="00787AE6">
              <w:rPr>
                <w:noProof/>
              </w:rPr>
              <mc:AlternateContent>
                <mc:Choice Requires="wps">
                  <w:drawing>
                    <wp:anchor distT="4294967276" distB="4294967276" distL="114300" distR="114300" simplePos="0" relativeHeight="251658240" behindDoc="0" locked="0" layoutInCell="1" allowOverlap="1" wp14:anchorId="3224C818" wp14:editId="481D0D25">
                      <wp:simplePos x="0" y="0"/>
                      <wp:positionH relativeFrom="column">
                        <wp:posOffset>718185</wp:posOffset>
                      </wp:positionH>
                      <wp:positionV relativeFrom="paragraph">
                        <wp:posOffset>215264</wp:posOffset>
                      </wp:positionV>
                      <wp:extent cx="6229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ED0AA2" id="Straight Connector 1" o:spid="_x0000_s1026" style="position:absolute;z-index:251658240;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56.55pt,16.95pt" to="105.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"/>
                  </w:pict>
                </mc:Fallback>
              </mc:AlternateContent>
            </w:r>
            <w:r w:rsidR="006F7C5C" w:rsidRPr="00787AE6">
              <w:rPr>
                <w:rFonts w:ascii="Times New Roman" w:hAnsi="Times New Roman"/>
                <w:b/>
                <w:sz w:val="26"/>
                <w:szCs w:val="26"/>
              </w:rPr>
              <w:t>TỈNH ĐẮK LẮK</w:t>
            </w:r>
          </w:p>
        </w:tc>
        <w:tc>
          <w:tcPr>
            <w:tcW w:w="6213" w:type="dxa"/>
          </w:tcPr>
          <w:p w14:paraId="1CA5E03C" w14:textId="77777777" w:rsidR="006F7C5C" w:rsidRPr="00787AE6" w:rsidRDefault="006F7C5C" w:rsidP="004B6B04">
            <w:pPr>
              <w:widowControl w:val="0"/>
              <w:spacing w:before="0" w:after="40" w:line="240" w:lineRule="auto"/>
              <w:ind w:firstLine="0"/>
              <w:rPr>
                <w:rFonts w:ascii="Times New Roman" w:hAnsi="Times New Roman"/>
                <w:b/>
                <w:bCs/>
                <w:sz w:val="26"/>
                <w:szCs w:val="26"/>
              </w:rPr>
            </w:pPr>
            <w:r w:rsidRPr="00787AE6">
              <w:rPr>
                <w:rFonts w:ascii="Times New Roman" w:hAnsi="Times New Roman"/>
                <w:b/>
                <w:bCs/>
                <w:sz w:val="26"/>
                <w:szCs w:val="26"/>
              </w:rPr>
              <w:t>CỘNG HÒA XÃ HỘI CHỦ NGHĨA VIỆT NAM</w:t>
            </w:r>
          </w:p>
          <w:p w14:paraId="22982043" w14:textId="77777777" w:rsidR="006F7C5C" w:rsidRPr="00787AE6" w:rsidRDefault="006F7C5C" w:rsidP="004B6B04">
            <w:pPr>
              <w:widowControl w:val="0"/>
              <w:spacing w:before="0" w:after="40" w:line="240" w:lineRule="auto"/>
              <w:ind w:firstLine="0"/>
              <w:jc w:val="center"/>
              <w:rPr>
                <w:rFonts w:ascii="Times New Roman" w:hAnsi="Times New Roman"/>
                <w:b/>
                <w:bCs/>
                <w:sz w:val="26"/>
                <w:szCs w:val="26"/>
              </w:rPr>
            </w:pPr>
            <w:r w:rsidRPr="00787AE6">
              <w:rPr>
                <w:rFonts w:ascii="Times New Roman" w:hAnsi="Times New Roman"/>
                <w:b/>
                <w:bCs/>
                <w:sz w:val="26"/>
                <w:szCs w:val="26"/>
              </w:rPr>
              <w:t>Độc lập - Tự do - Hạnh phúc</w:t>
            </w:r>
          </w:p>
          <w:p w14:paraId="411A623D" w14:textId="77777777" w:rsidR="006F7C5C" w:rsidRPr="00787AE6" w:rsidRDefault="00A66A00" w:rsidP="004B6B04">
            <w:pPr>
              <w:widowControl w:val="0"/>
              <w:spacing w:before="0" w:after="40" w:line="240" w:lineRule="auto"/>
              <w:jc w:val="center"/>
              <w:rPr>
                <w:rFonts w:ascii="Times New Roman" w:hAnsi="Times New Roman"/>
                <w:b/>
                <w:bCs/>
                <w:sz w:val="26"/>
                <w:szCs w:val="26"/>
              </w:rPr>
            </w:pPr>
            <w:r w:rsidRPr="00787AE6">
              <w:rPr>
                <w:noProof/>
              </w:rPr>
              <mc:AlternateContent>
                <mc:Choice Requires="wps">
                  <w:drawing>
                    <wp:anchor distT="4294967276" distB="4294967276" distL="114300" distR="114300" simplePos="0" relativeHeight="251659264" behindDoc="0" locked="0" layoutInCell="1" allowOverlap="1" wp14:anchorId="1D8E28C6" wp14:editId="71BEEFB8">
                      <wp:simplePos x="0" y="0"/>
                      <wp:positionH relativeFrom="column">
                        <wp:posOffset>921385</wp:posOffset>
                      </wp:positionH>
                      <wp:positionV relativeFrom="paragraph">
                        <wp:posOffset>-1</wp:posOffset>
                      </wp:positionV>
                      <wp:extent cx="1950085" cy="0"/>
                      <wp:effectExtent l="0" t="0" r="120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03F801" id="Straight Connector 9" o:spid="_x0000_s1026" style="position:absolute;z-index:251659264;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72.55pt,0" to="226.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"/>
                  </w:pict>
                </mc:Fallback>
              </mc:AlternateContent>
            </w:r>
          </w:p>
        </w:tc>
      </w:tr>
    </w:tbl>
    <w:p w14:paraId="68F4EA85" w14:textId="3E1F2A8A" w:rsidR="006F7C5C" w:rsidRPr="00787AE6" w:rsidRDefault="006F7C5C" w:rsidP="004B6B04">
      <w:pPr>
        <w:pStyle w:val="BalloonText"/>
        <w:widowControl w:val="0"/>
        <w:spacing w:after="40" w:line="240" w:lineRule="auto"/>
        <w:rPr>
          <w:rFonts w:ascii="Times New Roman" w:hAnsi="Times New Roman"/>
          <w:lang w:val="en-US"/>
        </w:rPr>
      </w:pPr>
    </w:p>
    <w:p w14:paraId="16D5D4A6" w14:textId="77777777" w:rsidR="006F7C5C" w:rsidRPr="00787AE6" w:rsidRDefault="006F7C5C" w:rsidP="004B6B04">
      <w:pPr>
        <w:pStyle w:val="BalloonText"/>
        <w:widowControl w:val="0"/>
        <w:spacing w:after="40" w:line="240" w:lineRule="auto"/>
        <w:ind w:firstLine="0"/>
        <w:rPr>
          <w:rFonts w:ascii="Times New Roman" w:hAnsi="Times New Roman"/>
        </w:rPr>
      </w:pPr>
    </w:p>
    <w:p w14:paraId="244BA019" w14:textId="77777777" w:rsidR="006F7C5C" w:rsidRPr="00787AE6" w:rsidRDefault="006F7C5C" w:rsidP="004B6B04">
      <w:pPr>
        <w:widowControl w:val="0"/>
        <w:tabs>
          <w:tab w:val="center" w:pos="4536"/>
        </w:tabs>
        <w:spacing w:before="120" w:after="120" w:line="288" w:lineRule="auto"/>
        <w:ind w:firstLine="0"/>
        <w:jc w:val="center"/>
        <w:rPr>
          <w:rFonts w:ascii="Times New Roman" w:hAnsi="Times New Roman"/>
          <w:b/>
          <w:sz w:val="28"/>
          <w:szCs w:val="28"/>
        </w:rPr>
      </w:pPr>
      <w:r w:rsidRPr="00787AE6">
        <w:rPr>
          <w:rFonts w:ascii="Times New Roman" w:hAnsi="Times New Roman"/>
          <w:b/>
          <w:sz w:val="28"/>
          <w:szCs w:val="28"/>
        </w:rPr>
        <w:t>QUY ĐỊNH</w:t>
      </w:r>
    </w:p>
    <w:p w14:paraId="0449B6FA" w14:textId="77777777" w:rsidR="002255E5" w:rsidRPr="00787AE6" w:rsidRDefault="002255E5" w:rsidP="004B6B04">
      <w:pPr>
        <w:widowControl w:val="0"/>
        <w:spacing w:before="120" w:after="120" w:line="288" w:lineRule="auto"/>
        <w:ind w:firstLine="0"/>
        <w:jc w:val="center"/>
        <w:rPr>
          <w:rFonts w:ascii="Times New Roman" w:hAnsi="Times New Roman"/>
          <w:b/>
          <w:sz w:val="28"/>
          <w:szCs w:val="28"/>
        </w:rPr>
      </w:pPr>
      <w:r w:rsidRPr="00787AE6">
        <w:rPr>
          <w:rFonts w:ascii="Times New Roman" w:hAnsi="Times New Roman"/>
          <w:b/>
          <w:sz w:val="28"/>
          <w:szCs w:val="28"/>
        </w:rPr>
        <w:t>Về quản lý và bảo vệ kết cấu hạ tầng giao thông đường bộ</w:t>
      </w:r>
      <w:r w:rsidR="00135B76" w:rsidRPr="00787AE6">
        <w:rPr>
          <w:rFonts w:ascii="Times New Roman" w:hAnsi="Times New Roman"/>
          <w:b/>
          <w:sz w:val="28"/>
          <w:szCs w:val="28"/>
        </w:rPr>
        <w:t xml:space="preserve"> </w:t>
      </w:r>
      <w:r w:rsidR="00135B76" w:rsidRPr="00787AE6">
        <w:rPr>
          <w:rFonts w:ascii="Times New Roman" w:hAnsi="Times New Roman"/>
          <w:b/>
          <w:sz w:val="28"/>
          <w:szCs w:val="28"/>
        </w:rPr>
        <w:br/>
      </w:r>
      <w:r w:rsidR="004128C0" w:rsidRPr="00787AE6">
        <w:rPr>
          <w:rFonts w:ascii="Times New Roman" w:hAnsi="Times New Roman"/>
          <w:b/>
          <w:sz w:val="28"/>
          <w:szCs w:val="28"/>
        </w:rPr>
        <w:t xml:space="preserve">địa phương </w:t>
      </w:r>
      <w:r w:rsidRPr="00787AE6">
        <w:rPr>
          <w:rFonts w:ascii="Times New Roman" w:hAnsi="Times New Roman"/>
          <w:b/>
          <w:sz w:val="28"/>
          <w:szCs w:val="28"/>
        </w:rPr>
        <w:t>trên địa bàn tỉnh Đắk Lắk</w:t>
      </w:r>
    </w:p>
    <w:p w14:paraId="1AFD4AC5" w14:textId="532B4323" w:rsidR="006F7C5C" w:rsidRPr="00787AE6" w:rsidRDefault="00502336" w:rsidP="004B6B04">
      <w:pPr>
        <w:widowControl w:val="0"/>
        <w:spacing w:before="120" w:after="120" w:line="288" w:lineRule="auto"/>
        <w:ind w:firstLine="0"/>
        <w:jc w:val="center"/>
        <w:rPr>
          <w:rFonts w:ascii="Times New Roman" w:hAnsi="Times New Roman"/>
          <w:i/>
          <w:iCs/>
          <w:sz w:val="28"/>
          <w:szCs w:val="28"/>
        </w:rPr>
      </w:pPr>
      <w:r w:rsidRPr="00787AE6">
        <w:rPr>
          <w:rFonts w:ascii="Times New Roman" w:hAnsi="Times New Roman"/>
          <w:noProof/>
          <w:sz w:val="28"/>
          <w:szCs w:val="28"/>
        </w:rPr>
        <mc:AlternateContent>
          <mc:Choice Requires="wps">
            <w:drawing>
              <wp:anchor distT="4294967276" distB="4294967276" distL="114300" distR="114300" simplePos="0" relativeHeight="251660288" behindDoc="0" locked="0" layoutInCell="1" allowOverlap="1" wp14:anchorId="3C82A702" wp14:editId="7B4DDE73">
                <wp:simplePos x="0" y="0"/>
                <wp:positionH relativeFrom="column">
                  <wp:posOffset>2302510</wp:posOffset>
                </wp:positionH>
                <wp:positionV relativeFrom="paragraph">
                  <wp:posOffset>544138</wp:posOffset>
                </wp:positionV>
                <wp:extent cx="1170305" cy="0"/>
                <wp:effectExtent l="0" t="0" r="1079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92F856" id="Straight Connector 10" o:spid="_x0000_s1026" style="position:absolute;z-index:251660288;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181.3pt,42.85pt" to="273.4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"/>
            </w:pict>
          </mc:Fallback>
        </mc:AlternateContent>
      </w:r>
      <w:r w:rsidR="006F7C5C" w:rsidRPr="00787AE6">
        <w:rPr>
          <w:rFonts w:ascii="Times New Roman" w:hAnsi="Times New Roman"/>
          <w:i/>
          <w:iCs/>
          <w:sz w:val="28"/>
          <w:szCs w:val="28"/>
        </w:rPr>
        <w:t xml:space="preserve"> (</w:t>
      </w:r>
      <w:r w:rsidR="0052594C" w:rsidRPr="00787AE6">
        <w:rPr>
          <w:rFonts w:ascii="Times New Roman" w:hAnsi="Times New Roman"/>
          <w:i/>
          <w:iCs/>
          <w:sz w:val="28"/>
          <w:szCs w:val="28"/>
        </w:rPr>
        <w:t>K</w:t>
      </w:r>
      <w:r w:rsidR="006F7C5C" w:rsidRPr="00787AE6">
        <w:rPr>
          <w:rFonts w:ascii="Times New Roman" w:hAnsi="Times New Roman"/>
          <w:i/>
          <w:iCs/>
          <w:sz w:val="28"/>
          <w:szCs w:val="28"/>
        </w:rPr>
        <w:t>èm theo Quyết định số</w:t>
      </w:r>
      <w:r w:rsidR="00F82434">
        <w:rPr>
          <w:rFonts w:ascii="Times New Roman" w:hAnsi="Times New Roman"/>
          <w:i/>
          <w:iCs/>
          <w:sz w:val="28"/>
          <w:szCs w:val="28"/>
        </w:rPr>
        <w:t xml:space="preserve"> 42</w:t>
      </w:r>
      <w:r w:rsidR="006F7C5C" w:rsidRPr="00787AE6">
        <w:rPr>
          <w:rFonts w:ascii="Times New Roman" w:hAnsi="Times New Roman"/>
          <w:i/>
          <w:iCs/>
          <w:sz w:val="28"/>
          <w:szCs w:val="28"/>
        </w:rPr>
        <w:t>/202</w:t>
      </w:r>
      <w:r w:rsidR="0067179F" w:rsidRPr="00787AE6">
        <w:rPr>
          <w:rFonts w:ascii="Times New Roman" w:hAnsi="Times New Roman"/>
          <w:i/>
          <w:iCs/>
          <w:sz w:val="28"/>
          <w:szCs w:val="28"/>
        </w:rPr>
        <w:t>3</w:t>
      </w:r>
      <w:r w:rsidR="006F7C5C" w:rsidRPr="00787AE6">
        <w:rPr>
          <w:rFonts w:ascii="Times New Roman" w:hAnsi="Times New Roman"/>
          <w:i/>
          <w:iCs/>
          <w:sz w:val="28"/>
          <w:szCs w:val="28"/>
        </w:rPr>
        <w:t>/QĐ-</w:t>
      </w:r>
      <w:proofErr w:type="gramStart"/>
      <w:r w:rsidR="006F7C5C" w:rsidRPr="00787AE6">
        <w:rPr>
          <w:rFonts w:ascii="Times New Roman" w:hAnsi="Times New Roman"/>
          <w:i/>
          <w:iCs/>
          <w:sz w:val="28"/>
          <w:szCs w:val="28"/>
        </w:rPr>
        <w:t>UBND</w:t>
      </w:r>
      <w:r w:rsidR="001E7B95" w:rsidRPr="00787AE6">
        <w:rPr>
          <w:rFonts w:ascii="Times New Roman" w:hAnsi="Times New Roman"/>
          <w:i/>
          <w:iCs/>
          <w:sz w:val="28"/>
          <w:szCs w:val="28"/>
        </w:rPr>
        <w:t xml:space="preserve"> </w:t>
      </w:r>
      <w:r w:rsidR="006F7C5C" w:rsidRPr="00787AE6">
        <w:rPr>
          <w:rFonts w:ascii="Times New Roman" w:hAnsi="Times New Roman"/>
          <w:i/>
          <w:iCs/>
          <w:sz w:val="28"/>
          <w:szCs w:val="28"/>
        </w:rPr>
        <w:t xml:space="preserve"> ngày</w:t>
      </w:r>
      <w:proofErr w:type="gramEnd"/>
      <w:r w:rsidR="006F7C5C" w:rsidRPr="00787AE6">
        <w:rPr>
          <w:rFonts w:ascii="Times New Roman" w:hAnsi="Times New Roman"/>
          <w:i/>
          <w:iCs/>
          <w:sz w:val="28"/>
          <w:szCs w:val="28"/>
        </w:rPr>
        <w:t xml:space="preserve"> </w:t>
      </w:r>
      <w:r w:rsidR="00F82434">
        <w:rPr>
          <w:rFonts w:ascii="Times New Roman" w:hAnsi="Times New Roman"/>
          <w:i/>
          <w:iCs/>
          <w:sz w:val="28"/>
          <w:szCs w:val="28"/>
        </w:rPr>
        <w:t>12</w:t>
      </w:r>
      <w:r w:rsidR="001E7B95" w:rsidRPr="00787AE6">
        <w:rPr>
          <w:rFonts w:ascii="Times New Roman" w:hAnsi="Times New Roman"/>
          <w:i/>
          <w:iCs/>
          <w:sz w:val="28"/>
          <w:szCs w:val="28"/>
        </w:rPr>
        <w:t xml:space="preserve"> </w:t>
      </w:r>
      <w:r w:rsidR="006F7C5C" w:rsidRPr="00787AE6">
        <w:rPr>
          <w:rFonts w:ascii="Times New Roman" w:hAnsi="Times New Roman"/>
          <w:i/>
          <w:iCs/>
          <w:sz w:val="28"/>
          <w:szCs w:val="28"/>
        </w:rPr>
        <w:t xml:space="preserve"> tháng  </w:t>
      </w:r>
      <w:r w:rsidR="00F82434">
        <w:rPr>
          <w:rFonts w:ascii="Times New Roman" w:hAnsi="Times New Roman"/>
          <w:i/>
          <w:iCs/>
          <w:sz w:val="28"/>
          <w:szCs w:val="28"/>
        </w:rPr>
        <w:t>12</w:t>
      </w:r>
      <w:r w:rsidR="006F7C5C" w:rsidRPr="00787AE6">
        <w:rPr>
          <w:rFonts w:ascii="Times New Roman" w:hAnsi="Times New Roman"/>
          <w:i/>
          <w:iCs/>
          <w:sz w:val="28"/>
          <w:szCs w:val="28"/>
        </w:rPr>
        <w:t xml:space="preserve"> năm 202</w:t>
      </w:r>
      <w:r w:rsidR="0067179F" w:rsidRPr="00787AE6">
        <w:rPr>
          <w:rFonts w:ascii="Times New Roman" w:hAnsi="Times New Roman"/>
          <w:i/>
          <w:iCs/>
          <w:sz w:val="28"/>
          <w:szCs w:val="28"/>
        </w:rPr>
        <w:t>3</w:t>
      </w:r>
      <w:r w:rsidR="001E7B95" w:rsidRPr="00787AE6">
        <w:rPr>
          <w:rFonts w:ascii="Times New Roman" w:hAnsi="Times New Roman"/>
          <w:i/>
          <w:iCs/>
          <w:sz w:val="28"/>
          <w:szCs w:val="28"/>
        </w:rPr>
        <w:br/>
      </w:r>
      <w:r w:rsidR="006F7C5C" w:rsidRPr="00787AE6">
        <w:rPr>
          <w:rFonts w:ascii="Times New Roman" w:hAnsi="Times New Roman"/>
          <w:i/>
          <w:iCs/>
          <w:sz w:val="28"/>
          <w:szCs w:val="28"/>
        </w:rPr>
        <w:t>của Ủy ban nhân dân tỉnh Đắk Lắk)</w:t>
      </w:r>
    </w:p>
    <w:p w14:paraId="022A3904" w14:textId="77777777" w:rsidR="006F7C5C" w:rsidRPr="00787AE6" w:rsidRDefault="006F7C5C" w:rsidP="004B6B04">
      <w:pPr>
        <w:widowControl w:val="0"/>
        <w:spacing w:before="120" w:after="120" w:line="288" w:lineRule="auto"/>
        <w:ind w:firstLine="0"/>
        <w:jc w:val="center"/>
        <w:rPr>
          <w:rFonts w:ascii="Times New Roman" w:hAnsi="Times New Roman"/>
          <w:b/>
          <w:bCs/>
          <w:sz w:val="28"/>
          <w:szCs w:val="28"/>
        </w:rPr>
      </w:pPr>
    </w:p>
    <w:p w14:paraId="28DA12F0" w14:textId="77777777" w:rsidR="006F7C5C" w:rsidRPr="00787AE6" w:rsidRDefault="006F7C5C" w:rsidP="004B6B04">
      <w:pPr>
        <w:pStyle w:val="Heading2"/>
        <w:keepNext w:val="0"/>
        <w:widowControl w:val="0"/>
        <w:spacing w:before="120" w:after="120" w:line="288" w:lineRule="auto"/>
        <w:ind w:firstLine="0"/>
        <w:jc w:val="center"/>
        <w:rPr>
          <w:rFonts w:ascii="Times New Roman" w:hAnsi="Times New Roman"/>
          <w:i w:val="0"/>
        </w:rPr>
      </w:pPr>
      <w:r w:rsidRPr="00787AE6">
        <w:rPr>
          <w:rFonts w:ascii="Times New Roman" w:hAnsi="Times New Roman"/>
          <w:i w:val="0"/>
        </w:rPr>
        <w:t>Chương I</w:t>
      </w:r>
      <w:r w:rsidR="00C60352" w:rsidRPr="00787AE6">
        <w:rPr>
          <w:rFonts w:ascii="Times New Roman" w:hAnsi="Times New Roman"/>
          <w:i w:val="0"/>
        </w:rPr>
        <w:br/>
      </w:r>
      <w:r w:rsidRPr="00787AE6">
        <w:rPr>
          <w:rFonts w:ascii="Times New Roman" w:hAnsi="Times New Roman"/>
          <w:i w:val="0"/>
        </w:rPr>
        <w:t>QUY ĐỊNH CHUNG</w:t>
      </w:r>
    </w:p>
    <w:p w14:paraId="51155BC7" w14:textId="77777777" w:rsidR="00C60352" w:rsidRPr="00787AE6" w:rsidRDefault="00C60352" w:rsidP="00F82434">
      <w:pPr>
        <w:widowControl w:val="0"/>
        <w:tabs>
          <w:tab w:val="center" w:pos="5954"/>
        </w:tabs>
        <w:spacing w:before="0" w:after="120"/>
        <w:ind w:firstLine="709"/>
        <w:rPr>
          <w:rFonts w:ascii="Times New Roman" w:hAnsi="Times New Roman"/>
          <w:b/>
          <w:sz w:val="28"/>
          <w:szCs w:val="28"/>
        </w:rPr>
      </w:pPr>
    </w:p>
    <w:p w14:paraId="3B6EC2ED" w14:textId="77777777" w:rsidR="006F7C5C" w:rsidRPr="00787AE6" w:rsidRDefault="006F7C5C"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Điều 1.</w:t>
      </w:r>
      <w:proofErr w:type="gramEnd"/>
      <w:r w:rsidRPr="00787AE6">
        <w:rPr>
          <w:rFonts w:ascii="Times New Roman" w:hAnsi="Times New Roman"/>
          <w:sz w:val="28"/>
          <w:szCs w:val="28"/>
        </w:rPr>
        <w:t xml:space="preserve"> Phạm </w:t>
      </w:r>
      <w:proofErr w:type="gramStart"/>
      <w:r w:rsidRPr="00787AE6">
        <w:rPr>
          <w:rFonts w:ascii="Times New Roman" w:hAnsi="Times New Roman"/>
          <w:sz w:val="28"/>
          <w:szCs w:val="28"/>
        </w:rPr>
        <w:t>vi</w:t>
      </w:r>
      <w:proofErr w:type="gramEnd"/>
      <w:r w:rsidRPr="00787AE6">
        <w:rPr>
          <w:rFonts w:ascii="Times New Roman" w:hAnsi="Times New Roman"/>
          <w:sz w:val="28"/>
          <w:szCs w:val="28"/>
        </w:rPr>
        <w:t xml:space="preserve"> điều chỉnh, đối tượng áp dụng</w:t>
      </w:r>
    </w:p>
    <w:p w14:paraId="2338CB93" w14:textId="77777777" w:rsidR="006F7C5C" w:rsidRPr="00787AE6" w:rsidRDefault="006F7C5C"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1. Phạm </w:t>
      </w:r>
      <w:proofErr w:type="gramStart"/>
      <w:r w:rsidRPr="00787AE6">
        <w:rPr>
          <w:rFonts w:ascii="Times New Roman" w:hAnsi="Times New Roman"/>
          <w:sz w:val="28"/>
          <w:szCs w:val="28"/>
        </w:rPr>
        <w:t>vi</w:t>
      </w:r>
      <w:proofErr w:type="gramEnd"/>
      <w:r w:rsidRPr="00787AE6">
        <w:rPr>
          <w:rFonts w:ascii="Times New Roman" w:hAnsi="Times New Roman"/>
          <w:sz w:val="28"/>
          <w:szCs w:val="28"/>
        </w:rPr>
        <w:t xml:space="preserve"> điều chỉnh</w:t>
      </w:r>
    </w:p>
    <w:p w14:paraId="54E69932" w14:textId="6D25714E" w:rsidR="00B37944" w:rsidRPr="00787AE6" w:rsidRDefault="0043641B"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a) </w:t>
      </w:r>
      <w:r w:rsidR="00B37944" w:rsidRPr="00787AE6">
        <w:rPr>
          <w:rFonts w:ascii="Times New Roman" w:hAnsi="Times New Roman"/>
          <w:sz w:val="28"/>
          <w:szCs w:val="28"/>
        </w:rPr>
        <w:t xml:space="preserve">Quy định này quy định về công tác quản lý và bảo vệ kết cấu hạ tầng giao thông đường bộ địa phương trên địa bàn tỉnh Đắk Lắk, bao gồm: </w:t>
      </w:r>
      <w:r w:rsidR="002A0E45" w:rsidRPr="00787AE6">
        <w:rPr>
          <w:rFonts w:ascii="Times New Roman" w:hAnsi="Times New Roman"/>
          <w:sz w:val="28"/>
          <w:szCs w:val="28"/>
        </w:rPr>
        <w:t>Q</w:t>
      </w:r>
      <w:r w:rsidR="00B37944" w:rsidRPr="00787AE6">
        <w:rPr>
          <w:rFonts w:ascii="Times New Roman" w:hAnsi="Times New Roman"/>
          <w:sz w:val="28"/>
          <w:szCs w:val="28"/>
        </w:rPr>
        <w:t>uản lý</w:t>
      </w:r>
      <w:r w:rsidR="000B0D5F" w:rsidRPr="00787AE6">
        <w:rPr>
          <w:rFonts w:ascii="Times New Roman" w:hAnsi="Times New Roman"/>
          <w:sz w:val="28"/>
          <w:szCs w:val="28"/>
        </w:rPr>
        <w:t xml:space="preserve"> và</w:t>
      </w:r>
      <w:r w:rsidR="00B37944" w:rsidRPr="00787AE6">
        <w:rPr>
          <w:rFonts w:ascii="Times New Roman" w:hAnsi="Times New Roman"/>
          <w:sz w:val="28"/>
          <w:szCs w:val="28"/>
        </w:rPr>
        <w:t xml:space="preserve"> bảo vệ kết cấu hạ tầng giao thông đường bộ; sử dụng, khai thác trong phạm vi đất dành cho đường bộ; trách nhiệm quản lý và bảo vệ kết cấu </w:t>
      </w:r>
      <w:r w:rsidR="00151E09" w:rsidRPr="00787AE6">
        <w:rPr>
          <w:rFonts w:ascii="Times New Roman" w:hAnsi="Times New Roman"/>
          <w:sz w:val="28"/>
          <w:szCs w:val="28"/>
        </w:rPr>
        <w:t xml:space="preserve">hạ tầng </w:t>
      </w:r>
      <w:r w:rsidR="00B37944" w:rsidRPr="00787AE6">
        <w:rPr>
          <w:rFonts w:ascii="Times New Roman" w:hAnsi="Times New Roman"/>
          <w:sz w:val="28"/>
          <w:szCs w:val="28"/>
        </w:rPr>
        <w:t>giao thông đường bộ.</w:t>
      </w:r>
    </w:p>
    <w:p w14:paraId="3F37AA47" w14:textId="5C753362" w:rsidR="0008026D" w:rsidRPr="00787AE6" w:rsidRDefault="0043641B"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b) </w:t>
      </w:r>
      <w:r w:rsidR="0008026D" w:rsidRPr="00787AE6">
        <w:rPr>
          <w:rFonts w:ascii="Times New Roman" w:hAnsi="Times New Roman"/>
          <w:sz w:val="28"/>
          <w:szCs w:val="28"/>
        </w:rPr>
        <w:t xml:space="preserve">Các nội dung khác có liên quan đến việc quản lý và bảo vệ kết cấu hạ tầng giao thông đường bộ địa phương không được đề cập tại Quy định này, được thực hiện </w:t>
      </w:r>
      <w:proofErr w:type="gramStart"/>
      <w:r w:rsidR="0008026D" w:rsidRPr="00787AE6">
        <w:rPr>
          <w:rFonts w:ascii="Times New Roman" w:hAnsi="Times New Roman"/>
          <w:sz w:val="28"/>
          <w:szCs w:val="28"/>
        </w:rPr>
        <w:t>theo</w:t>
      </w:r>
      <w:proofErr w:type="gramEnd"/>
      <w:r w:rsidR="0008026D" w:rsidRPr="00787AE6">
        <w:rPr>
          <w:rFonts w:ascii="Times New Roman" w:hAnsi="Times New Roman"/>
          <w:sz w:val="28"/>
          <w:szCs w:val="28"/>
        </w:rPr>
        <w:t xml:space="preserve"> các quy định pháp luật hiện hành có liên quan.</w:t>
      </w:r>
    </w:p>
    <w:p w14:paraId="099D41D6" w14:textId="77777777" w:rsidR="006F7C5C" w:rsidRPr="00787AE6" w:rsidRDefault="006F7C5C"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2. Đối tượng áp dụng</w:t>
      </w:r>
    </w:p>
    <w:p w14:paraId="70F359C0" w14:textId="77777777" w:rsidR="006F7C5C" w:rsidRPr="00787AE6" w:rsidRDefault="006F7C5C" w:rsidP="00F82434">
      <w:pPr>
        <w:pStyle w:val="ListParagraph"/>
        <w:widowControl w:val="0"/>
        <w:spacing w:after="120"/>
        <w:ind w:left="0" w:firstLine="709"/>
        <w:contextualSpacing w:val="0"/>
        <w:jc w:val="both"/>
      </w:pPr>
      <w:proofErr w:type="gramStart"/>
      <w:r w:rsidRPr="00787AE6">
        <w:t xml:space="preserve">Quy định này áp dụng đối với cơ quan, tổ chức, cá nhân liên quan đến việc </w:t>
      </w:r>
      <w:r w:rsidR="009B43B0" w:rsidRPr="00787AE6">
        <w:t xml:space="preserve">quản lý và bảo vệ kết cấu hạ tầng giao thông đường bộ đối với hệ thống đường bộ địa phương </w:t>
      </w:r>
      <w:r w:rsidRPr="00787AE6">
        <w:t>trên địa bàn tỉnh.</w:t>
      </w:r>
      <w:proofErr w:type="gramEnd"/>
    </w:p>
    <w:p w14:paraId="42C6FEA1" w14:textId="77777777" w:rsidR="006E3326" w:rsidRPr="00787AE6" w:rsidRDefault="006E3326"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7821F3" w:rsidRPr="00787AE6">
        <w:rPr>
          <w:rFonts w:ascii="Times New Roman" w:hAnsi="Times New Roman"/>
          <w:sz w:val="28"/>
          <w:szCs w:val="28"/>
        </w:rPr>
        <w:t>2.</w:t>
      </w:r>
      <w:proofErr w:type="gramEnd"/>
      <w:r w:rsidR="007821F3" w:rsidRPr="00787AE6">
        <w:rPr>
          <w:rFonts w:ascii="Times New Roman" w:hAnsi="Times New Roman"/>
          <w:sz w:val="28"/>
          <w:szCs w:val="28"/>
        </w:rPr>
        <w:t xml:space="preserve"> </w:t>
      </w:r>
      <w:r w:rsidRPr="00787AE6">
        <w:rPr>
          <w:rFonts w:ascii="Times New Roman" w:hAnsi="Times New Roman"/>
          <w:sz w:val="28"/>
          <w:szCs w:val="28"/>
        </w:rPr>
        <w:t>Giải thích từ ngữ</w:t>
      </w:r>
    </w:p>
    <w:p w14:paraId="67234545" w14:textId="77777777" w:rsidR="006E3326" w:rsidRPr="00787AE6" w:rsidRDefault="006E3326"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Trong Quy định này, các từ ngữ dưới đây được hiểu như sau:</w:t>
      </w:r>
    </w:p>
    <w:p w14:paraId="4F255FA7" w14:textId="6BB91C65" w:rsidR="002A098F" w:rsidRPr="00787AE6" w:rsidRDefault="002A098F" w:rsidP="00F82434">
      <w:pPr>
        <w:pStyle w:val="ListParagraph"/>
        <w:widowControl w:val="0"/>
        <w:numPr>
          <w:ilvl w:val="0"/>
          <w:numId w:val="6"/>
        </w:numPr>
        <w:spacing w:after="120"/>
        <w:ind w:left="0" w:firstLine="709"/>
        <w:contextualSpacing w:val="0"/>
        <w:jc w:val="both"/>
      </w:pPr>
      <w:r w:rsidRPr="00787AE6">
        <w:t>Cơ quan quản lý đường bộ là Sở Gia</w:t>
      </w:r>
      <w:r w:rsidR="00ED7291" w:rsidRPr="00787AE6">
        <w:t>o thông vận tải</w:t>
      </w:r>
      <w:r w:rsidRPr="00787AE6">
        <w:t xml:space="preserve">; Phòng Quản lý đô thị hoặc Phòng Kinh tế và Hạ tầng thuộc Ủy ban nhân dân các huyện, thị xã, thành phố (sau đây gọi tắt là Ủy ban nhân dân cấp huyện); Ủy ban nhân dân các </w:t>
      </w:r>
      <w:r w:rsidRPr="00787AE6">
        <w:lastRenderedPageBreak/>
        <w:t>xã, phường, thị trấn (sau đây gọi tắt là Ủy ban nhân dân cấp xã).</w:t>
      </w:r>
    </w:p>
    <w:p w14:paraId="67D35F9C" w14:textId="5B3C2E22" w:rsidR="006E3326" w:rsidRPr="00787AE6" w:rsidRDefault="003B3AC7" w:rsidP="00F82434">
      <w:pPr>
        <w:pStyle w:val="ListParagraph"/>
        <w:widowControl w:val="0"/>
        <w:numPr>
          <w:ilvl w:val="0"/>
          <w:numId w:val="6"/>
        </w:numPr>
        <w:spacing w:after="120"/>
        <w:ind w:left="0" w:firstLine="709"/>
        <w:contextualSpacing w:val="0"/>
        <w:jc w:val="both"/>
      </w:pPr>
      <w:r w:rsidRPr="00787AE6">
        <w:t xml:space="preserve">Nhà thầu quản lý, bảo dưỡng thường xuyên, vận hành khai thác công trình đường bộ là các tổ chức, cá nhân thực hiện quản lý, vận hành khai thác và bảo dưỡng thường xuyên công trình đường bộ </w:t>
      </w:r>
      <w:proofErr w:type="gramStart"/>
      <w:r w:rsidRPr="00787AE6">
        <w:t>theo</w:t>
      </w:r>
      <w:proofErr w:type="gramEnd"/>
      <w:r w:rsidRPr="00787AE6">
        <w:t xml:space="preserve"> hợp đồng ký với </w:t>
      </w:r>
      <w:r w:rsidR="0053383E" w:rsidRPr="00787AE6">
        <w:t>C</w:t>
      </w:r>
      <w:r w:rsidRPr="00787AE6">
        <w:t>ơ quan quản lý đường bộ.</w:t>
      </w:r>
    </w:p>
    <w:p w14:paraId="3307CAA0" w14:textId="77777777" w:rsidR="009C4F20" w:rsidRPr="00787AE6" w:rsidRDefault="009C4F20" w:rsidP="00F82434">
      <w:pPr>
        <w:pStyle w:val="Heading3"/>
        <w:keepNext w:val="0"/>
        <w:widowControl w:val="0"/>
        <w:spacing w:before="0" w:after="120"/>
        <w:ind w:firstLine="709"/>
        <w:rPr>
          <w:rFonts w:ascii="Times New Roman" w:hAnsi="Times New Roman"/>
          <w:sz w:val="28"/>
          <w:szCs w:val="28"/>
        </w:rPr>
      </w:pPr>
      <w:bookmarkStart w:id="2" w:name="dieu_3_1"/>
      <w:proofErr w:type="gramStart"/>
      <w:r w:rsidRPr="00787AE6">
        <w:rPr>
          <w:rFonts w:ascii="Times New Roman" w:hAnsi="Times New Roman"/>
          <w:sz w:val="28"/>
          <w:szCs w:val="28"/>
        </w:rPr>
        <w:t xml:space="preserve">Điều </w:t>
      </w:r>
      <w:r w:rsidR="007821F3" w:rsidRPr="00787AE6">
        <w:rPr>
          <w:rFonts w:ascii="Times New Roman" w:hAnsi="Times New Roman"/>
          <w:sz w:val="28"/>
          <w:szCs w:val="28"/>
        </w:rPr>
        <w:t>3.</w:t>
      </w:r>
      <w:proofErr w:type="gramEnd"/>
      <w:r w:rsidRPr="00787AE6">
        <w:rPr>
          <w:rFonts w:ascii="Times New Roman" w:hAnsi="Times New Roman"/>
          <w:sz w:val="28"/>
          <w:szCs w:val="28"/>
        </w:rPr>
        <w:t xml:space="preserve"> Nguyên tắc quả</w:t>
      </w:r>
      <w:r w:rsidR="00807482" w:rsidRPr="00787AE6">
        <w:rPr>
          <w:rFonts w:ascii="Times New Roman" w:hAnsi="Times New Roman"/>
          <w:sz w:val="28"/>
          <w:szCs w:val="28"/>
        </w:rPr>
        <w:t>n lý</w:t>
      </w:r>
      <w:r w:rsidRPr="00787AE6">
        <w:rPr>
          <w:rFonts w:ascii="Times New Roman" w:hAnsi="Times New Roman"/>
          <w:sz w:val="28"/>
          <w:szCs w:val="28"/>
        </w:rPr>
        <w:t xml:space="preserve"> và bảo vệ kết cấu hạ tầng giao thông đường bộ</w:t>
      </w:r>
      <w:bookmarkEnd w:id="2"/>
    </w:p>
    <w:p w14:paraId="4CF525A1" w14:textId="77777777" w:rsidR="009C4F20" w:rsidRPr="00787AE6" w:rsidRDefault="009C4F20"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1. Kết cấu hạ tầng giao thông đường bộ phải được giao cho cơ quan, tổ chức, cá nhân quản</w:t>
      </w:r>
      <w:r w:rsidR="00807482" w:rsidRPr="00787AE6">
        <w:rPr>
          <w:rFonts w:ascii="Times New Roman" w:hAnsi="Times New Roman"/>
          <w:sz w:val="28"/>
          <w:szCs w:val="28"/>
        </w:rPr>
        <w:t xml:space="preserve"> lý</w:t>
      </w:r>
      <w:r w:rsidRPr="00787AE6">
        <w:rPr>
          <w:rFonts w:ascii="Times New Roman" w:hAnsi="Times New Roman"/>
          <w:sz w:val="28"/>
          <w:szCs w:val="28"/>
        </w:rPr>
        <w:t xml:space="preserve"> và bảo vệ.</w:t>
      </w:r>
    </w:p>
    <w:p w14:paraId="73B17298" w14:textId="67F05061" w:rsidR="00474B56" w:rsidRPr="00787AE6" w:rsidRDefault="009C4F20"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2. </w:t>
      </w:r>
      <w:r w:rsidR="00474B56" w:rsidRPr="00787AE6">
        <w:rPr>
          <w:rFonts w:ascii="Times New Roman" w:hAnsi="Times New Roman"/>
          <w:sz w:val="28"/>
          <w:szCs w:val="28"/>
        </w:rPr>
        <w:t>Việc quản lý và bảo vệ kết cấu hạ tầng giao thông đường bộ được thực hiện trên cơ sở phân công, phân cấp nhiệm vụ, quyền hạn cho các cơ quan, đơn vị</w:t>
      </w:r>
      <w:r w:rsidR="00744F8D" w:rsidRPr="00787AE6">
        <w:rPr>
          <w:rFonts w:ascii="Times New Roman" w:hAnsi="Times New Roman"/>
          <w:sz w:val="28"/>
          <w:szCs w:val="28"/>
        </w:rPr>
        <w:t>,</w:t>
      </w:r>
      <w:r w:rsidR="00474B56" w:rsidRPr="00787AE6">
        <w:rPr>
          <w:rFonts w:ascii="Times New Roman" w:hAnsi="Times New Roman"/>
          <w:sz w:val="28"/>
          <w:szCs w:val="28"/>
        </w:rPr>
        <w:t xml:space="preserve"> địa phương; bảo </w:t>
      </w:r>
      <w:r w:rsidR="00744F8D" w:rsidRPr="00787AE6">
        <w:rPr>
          <w:rFonts w:ascii="Times New Roman" w:hAnsi="Times New Roman"/>
          <w:sz w:val="28"/>
          <w:szCs w:val="28"/>
        </w:rPr>
        <w:t xml:space="preserve">đảm </w:t>
      </w:r>
      <w:r w:rsidR="00474B56" w:rsidRPr="00787AE6">
        <w:rPr>
          <w:rFonts w:ascii="Times New Roman" w:hAnsi="Times New Roman"/>
          <w:sz w:val="28"/>
          <w:szCs w:val="28"/>
        </w:rPr>
        <w:t xml:space="preserve">sự phối hợp chặt chẽ giữa các sở, ban, ngành và </w:t>
      </w:r>
      <w:r w:rsidR="006137C1" w:rsidRPr="00787AE6">
        <w:rPr>
          <w:rFonts w:ascii="Times New Roman" w:hAnsi="Times New Roman"/>
          <w:sz w:val="28"/>
          <w:szCs w:val="28"/>
        </w:rPr>
        <w:t>Ủy ban nhân dân</w:t>
      </w:r>
      <w:r w:rsidR="00474B56" w:rsidRPr="00787AE6">
        <w:rPr>
          <w:rFonts w:ascii="Times New Roman" w:hAnsi="Times New Roman"/>
          <w:sz w:val="28"/>
          <w:szCs w:val="28"/>
        </w:rPr>
        <w:t xml:space="preserve"> các cấp trong triển khai thực hiện</w:t>
      </w:r>
      <w:r w:rsidR="00B641EE" w:rsidRPr="00787AE6">
        <w:rPr>
          <w:rFonts w:ascii="Times New Roman" w:hAnsi="Times New Roman"/>
          <w:sz w:val="28"/>
          <w:szCs w:val="28"/>
        </w:rPr>
        <w:t>.</w:t>
      </w:r>
    </w:p>
    <w:p w14:paraId="79861AA4" w14:textId="77777777" w:rsidR="00394EF3" w:rsidRPr="00787AE6" w:rsidRDefault="00394EF3" w:rsidP="00F82434">
      <w:pPr>
        <w:widowControl w:val="0"/>
        <w:spacing w:before="0" w:after="120"/>
        <w:ind w:firstLine="709"/>
        <w:rPr>
          <w:rFonts w:ascii="Times New Roman" w:hAnsi="Times New Roman"/>
          <w:sz w:val="28"/>
          <w:szCs w:val="28"/>
        </w:rPr>
      </w:pPr>
    </w:p>
    <w:p w14:paraId="28B8F54C" w14:textId="77777777" w:rsidR="006F7C5C" w:rsidRPr="00787AE6" w:rsidRDefault="006F7C5C" w:rsidP="00F82434">
      <w:pPr>
        <w:pStyle w:val="Heading2"/>
        <w:keepNext w:val="0"/>
        <w:widowControl w:val="0"/>
        <w:spacing w:before="0" w:after="120"/>
        <w:ind w:firstLine="0"/>
        <w:jc w:val="center"/>
        <w:rPr>
          <w:rFonts w:ascii="Times New Roman" w:hAnsi="Times New Roman"/>
          <w:i w:val="0"/>
        </w:rPr>
      </w:pPr>
      <w:r w:rsidRPr="00787AE6">
        <w:rPr>
          <w:rFonts w:ascii="Times New Roman" w:hAnsi="Times New Roman"/>
          <w:i w:val="0"/>
        </w:rPr>
        <w:t>Chương II</w:t>
      </w:r>
      <w:r w:rsidR="00BF4065" w:rsidRPr="00787AE6">
        <w:rPr>
          <w:rFonts w:ascii="Times New Roman" w:hAnsi="Times New Roman"/>
          <w:i w:val="0"/>
        </w:rPr>
        <w:br/>
        <w:t>NHỮNG QUY ĐỊNH CỤ THỂ</w:t>
      </w:r>
    </w:p>
    <w:p w14:paraId="5AA737DA" w14:textId="77777777" w:rsidR="00C7008E" w:rsidRPr="00787AE6" w:rsidRDefault="00C7008E" w:rsidP="00F82434">
      <w:pPr>
        <w:spacing w:before="0" w:after="120"/>
      </w:pPr>
    </w:p>
    <w:p w14:paraId="5C169ED4" w14:textId="77777777" w:rsidR="00412842" w:rsidRPr="00787AE6" w:rsidRDefault="006274E5" w:rsidP="00F82434">
      <w:pPr>
        <w:pStyle w:val="Heading2"/>
        <w:keepNext w:val="0"/>
        <w:widowControl w:val="0"/>
        <w:spacing w:before="0" w:after="120"/>
        <w:ind w:firstLine="0"/>
        <w:jc w:val="center"/>
        <w:rPr>
          <w:rFonts w:ascii="Times New Roman" w:hAnsi="Times New Roman"/>
          <w:i w:val="0"/>
        </w:rPr>
      </w:pPr>
      <w:r w:rsidRPr="00787AE6">
        <w:rPr>
          <w:rFonts w:ascii="Times New Roman" w:hAnsi="Times New Roman"/>
          <w:i w:val="0"/>
        </w:rPr>
        <w:t xml:space="preserve">Mục </w:t>
      </w:r>
      <w:r w:rsidR="00E30995" w:rsidRPr="00787AE6">
        <w:rPr>
          <w:rFonts w:ascii="Times New Roman" w:hAnsi="Times New Roman"/>
          <w:i w:val="0"/>
        </w:rPr>
        <w:t>1</w:t>
      </w:r>
      <w:r w:rsidRPr="00787AE6">
        <w:rPr>
          <w:rFonts w:ascii="Times New Roman" w:hAnsi="Times New Roman"/>
          <w:i w:val="0"/>
        </w:rPr>
        <w:br/>
      </w:r>
      <w:r w:rsidR="00412842" w:rsidRPr="00787AE6">
        <w:rPr>
          <w:rFonts w:ascii="Times New Roman" w:hAnsi="Times New Roman"/>
          <w:i w:val="0"/>
        </w:rPr>
        <w:t>QUẢN LÝ VÀ BẢO VỆ KẾT CẤU HẠ TẦNG</w:t>
      </w:r>
      <w:r w:rsidR="00412842" w:rsidRPr="00787AE6">
        <w:rPr>
          <w:rFonts w:ascii="Times New Roman" w:hAnsi="Times New Roman"/>
          <w:i w:val="0"/>
        </w:rPr>
        <w:br/>
        <w:t>GIAO THÔNG ĐƯỜNG BỘ</w:t>
      </w:r>
    </w:p>
    <w:p w14:paraId="6AD815C9" w14:textId="77777777" w:rsidR="00C7008E" w:rsidRPr="00787AE6" w:rsidRDefault="00C7008E" w:rsidP="00F82434">
      <w:pPr>
        <w:spacing w:before="0" w:after="120"/>
      </w:pPr>
    </w:p>
    <w:p w14:paraId="7EC8BA00" w14:textId="77777777" w:rsidR="003F160D" w:rsidRPr="00787AE6" w:rsidRDefault="003F160D" w:rsidP="00F82434">
      <w:pPr>
        <w:pStyle w:val="Heading3"/>
        <w:keepNext w:val="0"/>
        <w:widowControl w:val="0"/>
        <w:spacing w:before="0" w:after="120"/>
        <w:ind w:firstLine="709"/>
        <w:rPr>
          <w:rFonts w:ascii="Times New Roman" w:hAnsi="Times New Roman"/>
          <w:sz w:val="28"/>
          <w:szCs w:val="28"/>
        </w:rPr>
      </w:pPr>
      <w:bookmarkStart w:id="3" w:name="dieu_7"/>
      <w:proofErr w:type="gramStart"/>
      <w:r w:rsidRPr="00787AE6">
        <w:rPr>
          <w:rFonts w:ascii="Times New Roman" w:hAnsi="Times New Roman"/>
          <w:sz w:val="28"/>
          <w:szCs w:val="28"/>
        </w:rPr>
        <w:t xml:space="preserve">Điều </w:t>
      </w:r>
      <w:r w:rsidR="007821F3" w:rsidRPr="00787AE6">
        <w:rPr>
          <w:rFonts w:ascii="Times New Roman" w:hAnsi="Times New Roman"/>
          <w:sz w:val="28"/>
          <w:szCs w:val="28"/>
        </w:rPr>
        <w:t>4.</w:t>
      </w:r>
      <w:proofErr w:type="gramEnd"/>
      <w:r w:rsidRPr="00787AE6">
        <w:rPr>
          <w:rFonts w:ascii="Times New Roman" w:hAnsi="Times New Roman"/>
          <w:sz w:val="28"/>
          <w:szCs w:val="28"/>
        </w:rPr>
        <w:t xml:space="preserve"> </w:t>
      </w:r>
      <w:r w:rsidR="002F18CE" w:rsidRPr="00787AE6">
        <w:rPr>
          <w:rFonts w:ascii="Times New Roman" w:hAnsi="Times New Roman"/>
          <w:sz w:val="28"/>
          <w:szCs w:val="28"/>
        </w:rPr>
        <w:t>Phân cấp quản lý và bảo vệ kết cấu hạ tầng giao thông đường bộ</w:t>
      </w:r>
      <w:bookmarkEnd w:id="3"/>
    </w:p>
    <w:p w14:paraId="7594871C" w14:textId="77777777" w:rsidR="0042703C" w:rsidRPr="00787AE6" w:rsidRDefault="007C4976"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Ủy </w:t>
      </w:r>
      <w:r w:rsidR="0042703C" w:rsidRPr="00787AE6">
        <w:rPr>
          <w:rFonts w:ascii="Times New Roman" w:hAnsi="Times New Roman"/>
          <w:sz w:val="28"/>
          <w:szCs w:val="28"/>
        </w:rPr>
        <w:t>ban nhân dân tỉnh thống nhất quản lý nhà nước về công tác quả</w:t>
      </w:r>
      <w:r w:rsidR="00465926" w:rsidRPr="00787AE6">
        <w:rPr>
          <w:rFonts w:ascii="Times New Roman" w:hAnsi="Times New Roman"/>
          <w:sz w:val="28"/>
          <w:szCs w:val="28"/>
        </w:rPr>
        <w:t xml:space="preserve">n lý và </w:t>
      </w:r>
      <w:r w:rsidR="00BC5F10" w:rsidRPr="00787AE6">
        <w:rPr>
          <w:rFonts w:ascii="Times New Roman" w:hAnsi="Times New Roman"/>
          <w:sz w:val="28"/>
          <w:szCs w:val="28"/>
        </w:rPr>
        <w:t>bảo vệ kết cấu hạ tầng giao thông</w:t>
      </w:r>
      <w:r w:rsidR="0042703C" w:rsidRPr="00787AE6">
        <w:rPr>
          <w:rFonts w:ascii="Times New Roman" w:hAnsi="Times New Roman"/>
          <w:sz w:val="28"/>
          <w:szCs w:val="28"/>
        </w:rPr>
        <w:t xml:space="preserve"> đường bộ </w:t>
      </w:r>
      <w:r w:rsidR="00180D4A" w:rsidRPr="00787AE6">
        <w:rPr>
          <w:rFonts w:ascii="Times New Roman" w:hAnsi="Times New Roman"/>
          <w:sz w:val="28"/>
          <w:szCs w:val="28"/>
        </w:rPr>
        <w:t xml:space="preserve">địa phương </w:t>
      </w:r>
      <w:r w:rsidR="0042703C" w:rsidRPr="00787AE6">
        <w:rPr>
          <w:rFonts w:ascii="Times New Roman" w:hAnsi="Times New Roman"/>
          <w:sz w:val="28"/>
          <w:szCs w:val="28"/>
        </w:rPr>
        <w:t xml:space="preserve">trên địa bàn tỉnh và </w:t>
      </w:r>
      <w:r w:rsidR="006F0E41" w:rsidRPr="00787AE6">
        <w:rPr>
          <w:rFonts w:ascii="Times New Roman" w:hAnsi="Times New Roman"/>
          <w:sz w:val="28"/>
          <w:szCs w:val="28"/>
        </w:rPr>
        <w:t>phân cấp</w:t>
      </w:r>
      <w:r w:rsidR="0042703C" w:rsidRPr="00787AE6">
        <w:rPr>
          <w:rFonts w:ascii="Times New Roman" w:hAnsi="Times New Roman"/>
          <w:sz w:val="28"/>
          <w:szCs w:val="28"/>
        </w:rPr>
        <w:t xml:space="preserve"> cho:</w:t>
      </w:r>
    </w:p>
    <w:p w14:paraId="5E1039C7" w14:textId="05AFD9BA" w:rsidR="0042703C" w:rsidRPr="00787AE6" w:rsidRDefault="009F6C27"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1.</w:t>
      </w:r>
      <w:r w:rsidR="0042703C" w:rsidRPr="00787AE6">
        <w:rPr>
          <w:rFonts w:ascii="Times New Roman" w:hAnsi="Times New Roman"/>
          <w:sz w:val="28"/>
          <w:szCs w:val="28"/>
        </w:rPr>
        <w:t xml:space="preserve"> Sở Gia</w:t>
      </w:r>
      <w:r w:rsidR="00ED7291" w:rsidRPr="00787AE6">
        <w:rPr>
          <w:rFonts w:ascii="Times New Roman" w:hAnsi="Times New Roman"/>
          <w:sz w:val="28"/>
          <w:szCs w:val="28"/>
        </w:rPr>
        <w:t>o thông vận tải</w:t>
      </w:r>
      <w:r w:rsidR="0042703C" w:rsidRPr="00787AE6">
        <w:rPr>
          <w:rFonts w:ascii="Times New Roman" w:hAnsi="Times New Roman"/>
          <w:sz w:val="28"/>
          <w:szCs w:val="28"/>
        </w:rPr>
        <w:t xml:space="preserve"> </w:t>
      </w:r>
      <w:r w:rsidR="00F22614" w:rsidRPr="00787AE6">
        <w:rPr>
          <w:rFonts w:ascii="Times New Roman" w:hAnsi="Times New Roman"/>
          <w:sz w:val="28"/>
          <w:szCs w:val="28"/>
        </w:rPr>
        <w:t xml:space="preserve">quản lý và bảo vệ kết cấu hạ tầng giao thông đường bộ đối với </w:t>
      </w:r>
      <w:r w:rsidR="0042703C" w:rsidRPr="00787AE6">
        <w:rPr>
          <w:rFonts w:ascii="Times New Roman" w:hAnsi="Times New Roman"/>
          <w:sz w:val="28"/>
          <w:szCs w:val="28"/>
        </w:rPr>
        <w:t xml:space="preserve">hệ thống đường tỉnh và các tuyến đường khác do </w:t>
      </w:r>
      <w:r w:rsidR="00BD192E" w:rsidRPr="00787AE6">
        <w:rPr>
          <w:rFonts w:ascii="Times New Roman" w:hAnsi="Times New Roman"/>
          <w:sz w:val="28"/>
          <w:szCs w:val="28"/>
        </w:rPr>
        <w:t xml:space="preserve">Chủ tịch </w:t>
      </w:r>
      <w:r w:rsidR="00F23452" w:rsidRPr="00787AE6">
        <w:rPr>
          <w:rFonts w:ascii="Times New Roman" w:hAnsi="Times New Roman"/>
          <w:sz w:val="28"/>
          <w:szCs w:val="28"/>
        </w:rPr>
        <w:t>Ủy</w:t>
      </w:r>
      <w:r w:rsidR="0042703C" w:rsidRPr="00787AE6">
        <w:rPr>
          <w:rFonts w:ascii="Times New Roman" w:hAnsi="Times New Roman"/>
          <w:sz w:val="28"/>
          <w:szCs w:val="28"/>
        </w:rPr>
        <w:t xml:space="preserve"> ban nhân dân tỉnh giao quản lý.</w:t>
      </w:r>
    </w:p>
    <w:p w14:paraId="2F8563D5" w14:textId="0846A43A" w:rsidR="0042703C" w:rsidRPr="00787AE6" w:rsidRDefault="009F6C27"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2.</w:t>
      </w:r>
      <w:r w:rsidR="0042703C" w:rsidRPr="00787AE6">
        <w:rPr>
          <w:rFonts w:ascii="Times New Roman" w:hAnsi="Times New Roman"/>
          <w:sz w:val="28"/>
          <w:szCs w:val="28"/>
        </w:rPr>
        <w:t xml:space="preserve"> Ủy ban nhân dân cấp huyện giao</w:t>
      </w:r>
      <w:r w:rsidR="00282AA9" w:rsidRPr="00787AE6">
        <w:rPr>
          <w:rFonts w:ascii="Times New Roman" w:hAnsi="Times New Roman"/>
          <w:sz w:val="28"/>
          <w:szCs w:val="28"/>
        </w:rPr>
        <w:t xml:space="preserve"> </w:t>
      </w:r>
      <w:r w:rsidR="0042703C" w:rsidRPr="00787AE6">
        <w:rPr>
          <w:rFonts w:ascii="Times New Roman" w:hAnsi="Times New Roman"/>
          <w:sz w:val="28"/>
          <w:szCs w:val="28"/>
        </w:rPr>
        <w:t xml:space="preserve">Phòng Quản lý đô thị hoặc Phòng Kinh tế và Hạ tầng </w:t>
      </w:r>
      <w:r w:rsidR="00F22614" w:rsidRPr="00787AE6">
        <w:rPr>
          <w:rFonts w:ascii="Times New Roman" w:hAnsi="Times New Roman"/>
          <w:sz w:val="28"/>
          <w:szCs w:val="28"/>
        </w:rPr>
        <w:t xml:space="preserve">quản lý và bảo vệ kết cấu hạ tầng giao thông đường bộ đối với </w:t>
      </w:r>
      <w:r w:rsidR="00050CD3" w:rsidRPr="00787AE6">
        <w:rPr>
          <w:rFonts w:ascii="Times New Roman" w:hAnsi="Times New Roman"/>
          <w:sz w:val="28"/>
          <w:szCs w:val="28"/>
        </w:rPr>
        <w:t>hệ thống</w:t>
      </w:r>
      <w:r w:rsidR="0042703C" w:rsidRPr="00787AE6">
        <w:rPr>
          <w:rFonts w:ascii="Times New Roman" w:hAnsi="Times New Roman"/>
          <w:sz w:val="28"/>
          <w:szCs w:val="28"/>
        </w:rPr>
        <w:t xml:space="preserve"> đường huyện, đường đô thị (trừ phạm vi đường đô thị đi trùng với quốc lộ, đường tỉnh) và các tuyến đường khác do</w:t>
      </w:r>
      <w:r w:rsidR="00BD192E" w:rsidRPr="00787AE6">
        <w:rPr>
          <w:rFonts w:ascii="Times New Roman" w:hAnsi="Times New Roman"/>
          <w:sz w:val="28"/>
          <w:szCs w:val="28"/>
        </w:rPr>
        <w:t xml:space="preserve"> Chủ tịch</w:t>
      </w:r>
      <w:r w:rsidR="0042703C" w:rsidRPr="00787AE6">
        <w:rPr>
          <w:rFonts w:ascii="Times New Roman" w:hAnsi="Times New Roman"/>
          <w:sz w:val="28"/>
          <w:szCs w:val="28"/>
        </w:rPr>
        <w:t xml:space="preserve"> </w:t>
      </w:r>
      <w:r w:rsidR="00294E19" w:rsidRPr="00787AE6">
        <w:rPr>
          <w:rFonts w:ascii="Times New Roman" w:hAnsi="Times New Roman"/>
          <w:sz w:val="28"/>
          <w:szCs w:val="28"/>
        </w:rPr>
        <w:t>Ủy</w:t>
      </w:r>
      <w:r w:rsidR="0042703C" w:rsidRPr="00787AE6">
        <w:rPr>
          <w:rFonts w:ascii="Times New Roman" w:hAnsi="Times New Roman"/>
          <w:sz w:val="28"/>
          <w:szCs w:val="28"/>
        </w:rPr>
        <w:t xml:space="preserve"> ban nhân dân tỉnh giao quản lý.</w:t>
      </w:r>
    </w:p>
    <w:p w14:paraId="757027F5" w14:textId="3802248C" w:rsidR="0099659C" w:rsidRPr="00787AE6" w:rsidRDefault="001E4990"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lastRenderedPageBreak/>
        <w:t>3.</w:t>
      </w:r>
      <w:r w:rsidR="0042703C" w:rsidRPr="00787AE6">
        <w:rPr>
          <w:rFonts w:ascii="Times New Roman" w:hAnsi="Times New Roman"/>
          <w:sz w:val="28"/>
          <w:szCs w:val="28"/>
        </w:rPr>
        <w:t xml:space="preserve"> </w:t>
      </w:r>
      <w:r w:rsidR="0099659C" w:rsidRPr="00787AE6">
        <w:rPr>
          <w:rFonts w:ascii="Times New Roman" w:hAnsi="Times New Roman"/>
          <w:sz w:val="28"/>
          <w:szCs w:val="28"/>
        </w:rPr>
        <w:t>Ủy ban nhân dân xã quản lý và bảo vệ kết cấu hạ tầng giao thông đường bộ đối với hệ thống đường xã, đường giao thông nông thôn khác trên địa bàn (kể cả đường giao thông nông thôn do Nhân dân tự làm được Nhà nước hỗ trợ vốn)</w:t>
      </w:r>
      <w:r w:rsidR="006C51AF" w:rsidRPr="00787AE6">
        <w:rPr>
          <w:rFonts w:ascii="Times New Roman" w:hAnsi="Times New Roman"/>
          <w:sz w:val="28"/>
          <w:szCs w:val="28"/>
        </w:rPr>
        <w:t>.</w:t>
      </w:r>
      <w:r w:rsidR="00B85E7B" w:rsidRPr="00787AE6">
        <w:rPr>
          <w:rFonts w:ascii="Times New Roman" w:hAnsi="Times New Roman"/>
          <w:sz w:val="28"/>
          <w:szCs w:val="28"/>
        </w:rPr>
        <w:t xml:space="preserve"> Ủy ban nhân dân phường, thị trấn quản lý và bảo vệ kết cấu hạ tầng giao thông đường bộ đối với </w:t>
      </w:r>
      <w:r w:rsidR="0099659C" w:rsidRPr="00787AE6">
        <w:rPr>
          <w:rFonts w:ascii="Times New Roman" w:hAnsi="Times New Roman"/>
          <w:sz w:val="28"/>
          <w:szCs w:val="28"/>
        </w:rPr>
        <w:t xml:space="preserve">các tuyến đường </w:t>
      </w:r>
      <w:proofErr w:type="gramStart"/>
      <w:r w:rsidR="0099659C" w:rsidRPr="00787AE6">
        <w:rPr>
          <w:rFonts w:ascii="Times New Roman" w:hAnsi="Times New Roman"/>
          <w:sz w:val="28"/>
          <w:szCs w:val="28"/>
        </w:rPr>
        <w:t>theo</w:t>
      </w:r>
      <w:proofErr w:type="gramEnd"/>
      <w:r w:rsidR="0099659C" w:rsidRPr="00787AE6">
        <w:rPr>
          <w:rFonts w:ascii="Times New Roman" w:hAnsi="Times New Roman"/>
          <w:sz w:val="28"/>
          <w:szCs w:val="28"/>
        </w:rPr>
        <w:t xml:space="preserve"> </w:t>
      </w:r>
      <w:r w:rsidR="00614FBC" w:rsidRPr="00787AE6">
        <w:rPr>
          <w:rFonts w:ascii="Times New Roman" w:hAnsi="Times New Roman"/>
          <w:sz w:val="28"/>
          <w:szCs w:val="28"/>
        </w:rPr>
        <w:t xml:space="preserve">sự </w:t>
      </w:r>
      <w:r w:rsidR="009307D3" w:rsidRPr="00787AE6">
        <w:rPr>
          <w:rFonts w:ascii="Times New Roman" w:hAnsi="Times New Roman"/>
          <w:sz w:val="28"/>
          <w:szCs w:val="28"/>
        </w:rPr>
        <w:t>phân công, phân cấp</w:t>
      </w:r>
      <w:r w:rsidR="0099659C" w:rsidRPr="00787AE6">
        <w:rPr>
          <w:rFonts w:ascii="Times New Roman" w:hAnsi="Times New Roman"/>
          <w:sz w:val="28"/>
          <w:szCs w:val="28"/>
        </w:rPr>
        <w:t xml:space="preserve"> của Ủy ban nhân dân cấp huyện</w:t>
      </w:r>
      <w:r w:rsidR="00B3107F" w:rsidRPr="00787AE6">
        <w:rPr>
          <w:rFonts w:ascii="Times New Roman" w:hAnsi="Times New Roman"/>
          <w:sz w:val="28"/>
          <w:szCs w:val="28"/>
        </w:rPr>
        <w:t>.</w:t>
      </w:r>
    </w:p>
    <w:p w14:paraId="4288CEA2" w14:textId="18818A07" w:rsidR="0042703C" w:rsidRPr="00787AE6" w:rsidRDefault="00A117F4"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4.</w:t>
      </w:r>
      <w:r w:rsidR="0042703C" w:rsidRPr="00787AE6">
        <w:rPr>
          <w:rFonts w:ascii="Times New Roman" w:hAnsi="Times New Roman"/>
          <w:sz w:val="28"/>
          <w:szCs w:val="28"/>
        </w:rPr>
        <w:t xml:space="preserve"> </w:t>
      </w:r>
      <w:r w:rsidR="00B069A7" w:rsidRPr="00787AE6">
        <w:rPr>
          <w:rFonts w:ascii="Times New Roman" w:hAnsi="Times New Roman"/>
          <w:sz w:val="28"/>
          <w:szCs w:val="28"/>
        </w:rPr>
        <w:t xml:space="preserve">Người quản lý, sử dụng công trình đường bộ </w:t>
      </w:r>
      <w:r w:rsidR="0042703C" w:rsidRPr="00787AE6">
        <w:rPr>
          <w:rFonts w:ascii="Times New Roman" w:hAnsi="Times New Roman"/>
          <w:sz w:val="28"/>
          <w:szCs w:val="28"/>
        </w:rPr>
        <w:t>trong khu, cụm công nghiệp, đường chuyên dùng, đường bộ sử dụng nguồn vốn khác (vốn do cộng đồng dân cư, các tổ chức, cá nhân đóng góp) chịu trách nhiệm quản lý</w:t>
      </w:r>
      <w:r w:rsidR="00465926" w:rsidRPr="00787AE6">
        <w:rPr>
          <w:rFonts w:ascii="Times New Roman" w:hAnsi="Times New Roman"/>
          <w:sz w:val="28"/>
          <w:szCs w:val="28"/>
        </w:rPr>
        <w:t xml:space="preserve"> và</w:t>
      </w:r>
      <w:r w:rsidR="0042703C" w:rsidRPr="00787AE6">
        <w:rPr>
          <w:rFonts w:ascii="Times New Roman" w:hAnsi="Times New Roman"/>
          <w:sz w:val="28"/>
          <w:szCs w:val="28"/>
        </w:rPr>
        <w:t xml:space="preserve"> </w:t>
      </w:r>
      <w:r w:rsidR="003C4779" w:rsidRPr="00787AE6">
        <w:rPr>
          <w:rFonts w:ascii="Times New Roman" w:hAnsi="Times New Roman"/>
          <w:sz w:val="28"/>
          <w:szCs w:val="28"/>
        </w:rPr>
        <w:t>bảo vệ</w:t>
      </w:r>
      <w:r w:rsidR="0042703C" w:rsidRPr="00787AE6">
        <w:rPr>
          <w:rFonts w:ascii="Times New Roman" w:hAnsi="Times New Roman"/>
          <w:sz w:val="28"/>
          <w:szCs w:val="28"/>
        </w:rPr>
        <w:t xml:space="preserve"> công trình do </w:t>
      </w:r>
      <w:r w:rsidR="00FE3F48" w:rsidRPr="00787AE6">
        <w:rPr>
          <w:rFonts w:ascii="Times New Roman" w:hAnsi="Times New Roman"/>
          <w:sz w:val="28"/>
          <w:szCs w:val="28"/>
        </w:rPr>
        <w:t xml:space="preserve">mình sở hữu hoặc </w:t>
      </w:r>
      <w:r w:rsidR="00542007" w:rsidRPr="00787AE6">
        <w:rPr>
          <w:rFonts w:ascii="Times New Roman" w:hAnsi="Times New Roman"/>
          <w:sz w:val="28"/>
          <w:szCs w:val="28"/>
        </w:rPr>
        <w:t>được ủy quyền quản lý, sử dụng</w:t>
      </w:r>
      <w:r w:rsidR="0042703C" w:rsidRPr="00787AE6">
        <w:rPr>
          <w:rFonts w:ascii="Times New Roman" w:hAnsi="Times New Roman"/>
          <w:sz w:val="28"/>
          <w:szCs w:val="28"/>
        </w:rPr>
        <w:t>.</w:t>
      </w:r>
    </w:p>
    <w:p w14:paraId="156BF891" w14:textId="77777777" w:rsidR="003F160D" w:rsidRPr="00787AE6" w:rsidRDefault="003F160D" w:rsidP="00F82434">
      <w:pPr>
        <w:pStyle w:val="Heading3"/>
        <w:keepNext w:val="0"/>
        <w:widowControl w:val="0"/>
        <w:spacing w:before="0" w:after="120"/>
        <w:ind w:firstLine="709"/>
        <w:rPr>
          <w:rFonts w:ascii="Times New Roman" w:hAnsi="Times New Roman"/>
          <w:sz w:val="28"/>
          <w:szCs w:val="28"/>
        </w:rPr>
      </w:pPr>
      <w:bookmarkStart w:id="4" w:name="dieu_8"/>
      <w:proofErr w:type="gramStart"/>
      <w:r w:rsidRPr="00787AE6">
        <w:rPr>
          <w:rFonts w:ascii="Times New Roman" w:hAnsi="Times New Roman"/>
          <w:sz w:val="28"/>
          <w:szCs w:val="28"/>
        </w:rPr>
        <w:t xml:space="preserve">Điều </w:t>
      </w:r>
      <w:r w:rsidR="00502336" w:rsidRPr="00787AE6">
        <w:rPr>
          <w:rFonts w:ascii="Times New Roman" w:hAnsi="Times New Roman"/>
          <w:sz w:val="28"/>
          <w:szCs w:val="28"/>
        </w:rPr>
        <w:t>5</w:t>
      </w:r>
      <w:r w:rsidR="007821F3" w:rsidRPr="00787AE6">
        <w:rPr>
          <w:rFonts w:ascii="Times New Roman" w:hAnsi="Times New Roman"/>
          <w:sz w:val="28"/>
          <w:szCs w:val="28"/>
        </w:rPr>
        <w:t>.</w:t>
      </w:r>
      <w:proofErr w:type="gramEnd"/>
      <w:r w:rsidRPr="00787AE6">
        <w:rPr>
          <w:rFonts w:ascii="Times New Roman" w:hAnsi="Times New Roman"/>
          <w:sz w:val="28"/>
          <w:szCs w:val="28"/>
        </w:rPr>
        <w:t xml:space="preserve"> </w:t>
      </w:r>
      <w:r w:rsidR="00571D24" w:rsidRPr="00787AE6">
        <w:rPr>
          <w:rFonts w:ascii="Times New Roman" w:hAnsi="Times New Roman"/>
          <w:sz w:val="28"/>
          <w:szCs w:val="28"/>
        </w:rPr>
        <w:t>Đặt tên, s</w:t>
      </w:r>
      <w:r w:rsidRPr="00787AE6">
        <w:rPr>
          <w:rFonts w:ascii="Times New Roman" w:hAnsi="Times New Roman"/>
          <w:sz w:val="28"/>
          <w:szCs w:val="28"/>
        </w:rPr>
        <w:t xml:space="preserve">ố hiệu và mã số </w:t>
      </w:r>
      <w:bookmarkEnd w:id="4"/>
      <w:r w:rsidR="001631DD" w:rsidRPr="00787AE6">
        <w:rPr>
          <w:rFonts w:ascii="Times New Roman" w:hAnsi="Times New Roman"/>
          <w:sz w:val="28"/>
          <w:szCs w:val="28"/>
        </w:rPr>
        <w:t>đường bộ</w:t>
      </w:r>
    </w:p>
    <w:p w14:paraId="6A2B92BD" w14:textId="77777777" w:rsidR="003F32BE" w:rsidRPr="00787AE6" w:rsidRDefault="00C202C8" w:rsidP="00F82434">
      <w:pPr>
        <w:pStyle w:val="ListParagraph"/>
        <w:widowControl w:val="0"/>
        <w:numPr>
          <w:ilvl w:val="0"/>
          <w:numId w:val="24"/>
        </w:numPr>
        <w:spacing w:after="120"/>
        <w:ind w:left="0" w:firstLine="709"/>
        <w:contextualSpacing w:val="0"/>
        <w:jc w:val="both"/>
      </w:pPr>
      <w:r w:rsidRPr="00787AE6">
        <w:t>Việc</w:t>
      </w:r>
      <w:r w:rsidR="003F32BE" w:rsidRPr="00787AE6">
        <w:t xml:space="preserve"> đặt tên hoặc số hiệu đường bộ thực hiện theo quy định tại Điều 3</w:t>
      </w:r>
      <w:r w:rsidR="00AD7548" w:rsidRPr="00787AE6">
        <w:t>, Điều 4</w:t>
      </w:r>
      <w:r w:rsidR="003F32BE" w:rsidRPr="00787AE6">
        <w:t xml:space="preserve"> </w:t>
      </w:r>
      <w:r w:rsidR="00DD7DD8" w:rsidRPr="00787AE6">
        <w:rPr>
          <w:bCs/>
          <w:lang w:val="nl-NL"/>
        </w:rPr>
        <w:t>Nghị định số 11/2010/NĐ-CP ngày 24 tháng 02 năm 2010 của Chính phủ quy định về quản lý và bảo vệ kết cấu hạ tầng giao thông đường bộ</w:t>
      </w:r>
      <w:r w:rsidR="00DD06BC" w:rsidRPr="00787AE6">
        <w:t xml:space="preserve">; Điều 33, Điều 34 </w:t>
      </w:r>
      <w:r w:rsidR="006F38D3" w:rsidRPr="00787AE6">
        <w:t xml:space="preserve">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w:t>
      </w:r>
      <w:r w:rsidR="00043CD4" w:rsidRPr="00787AE6">
        <w:t>cấu hạ tầng giao thông đường bộ</w:t>
      </w:r>
      <w:r w:rsidR="00DD06BC" w:rsidRPr="00787AE6">
        <w:t>.</w:t>
      </w:r>
    </w:p>
    <w:p w14:paraId="24A9421D" w14:textId="77777777" w:rsidR="003F160D" w:rsidRPr="00787AE6" w:rsidRDefault="003F160D" w:rsidP="00F82434">
      <w:pPr>
        <w:pStyle w:val="ListParagraph"/>
        <w:widowControl w:val="0"/>
        <w:numPr>
          <w:ilvl w:val="0"/>
          <w:numId w:val="24"/>
        </w:numPr>
        <w:spacing w:after="120"/>
        <w:ind w:left="0" w:firstLine="709"/>
        <w:contextualSpacing w:val="0"/>
        <w:jc w:val="both"/>
      </w:pPr>
      <w:r w:rsidRPr="00787AE6">
        <w:t>Mã số đường tỉnh để đặt số hiệu của hệ thống đường tỉnh</w:t>
      </w:r>
      <w:r w:rsidR="001B6C59" w:rsidRPr="00787AE6">
        <w:t>. Mã số đường tỉnh là số tự nhiên có 03 (ba) chữ số</w:t>
      </w:r>
      <w:r w:rsidRPr="00787AE6">
        <w:t xml:space="preserve"> </w:t>
      </w:r>
      <w:r w:rsidR="001B6C59" w:rsidRPr="00787AE6">
        <w:t xml:space="preserve">từ 687 đến 699 </w:t>
      </w:r>
      <w:r w:rsidRPr="00787AE6">
        <w:t>theo quy định tại Khoản 2 Điều 3</w:t>
      </w:r>
      <w:r w:rsidR="00A24F37" w:rsidRPr="00787AE6">
        <w:t>4</w:t>
      </w:r>
      <w:r w:rsidRPr="00787AE6">
        <w:t xml:space="preserve"> Thông tư số </w:t>
      </w:r>
      <w:r w:rsidR="00A24F37" w:rsidRPr="00787AE6">
        <w:t>50</w:t>
      </w:r>
      <w:r w:rsidRPr="00787AE6">
        <w:t>/201</w:t>
      </w:r>
      <w:r w:rsidR="00A24F37" w:rsidRPr="00787AE6">
        <w:t>5</w:t>
      </w:r>
      <w:r w:rsidRPr="00787AE6">
        <w:t>/TT-BGTVT.</w:t>
      </w:r>
    </w:p>
    <w:p w14:paraId="0C5A2A21" w14:textId="77777777" w:rsidR="003F160D" w:rsidRPr="00787AE6" w:rsidRDefault="00AC0B9B" w:rsidP="00F82434">
      <w:pPr>
        <w:pStyle w:val="ListParagraph"/>
        <w:widowControl w:val="0"/>
        <w:numPr>
          <w:ilvl w:val="0"/>
          <w:numId w:val="24"/>
        </w:numPr>
        <w:spacing w:after="120"/>
        <w:ind w:left="0" w:firstLine="709"/>
        <w:contextualSpacing w:val="0"/>
        <w:jc w:val="both"/>
      </w:pPr>
      <w:r w:rsidRPr="00787AE6">
        <w:t xml:space="preserve">Mã số đường huyện để đặt số hiệu của hệ thống đường </w:t>
      </w:r>
      <w:r w:rsidR="00647F37" w:rsidRPr="00787AE6">
        <w:t>huyện</w:t>
      </w:r>
      <w:r w:rsidRPr="00787AE6">
        <w:t xml:space="preserve">. </w:t>
      </w:r>
      <w:r w:rsidR="003F160D" w:rsidRPr="00787AE6">
        <w:t>Mã số đường huyện là số tự nhiên có từ 01 (một) đến 03 (ba) chữ số; mã số quy định đặt số hiệu theo đơn vị hành chính như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820"/>
        <w:gridCol w:w="3118"/>
      </w:tblGrid>
      <w:tr w:rsidR="00787AE6" w:rsidRPr="00787AE6" w14:paraId="72F6CBDF" w14:textId="77777777" w:rsidTr="00B015DD">
        <w:trPr>
          <w:trHeight w:val="300"/>
        </w:trPr>
        <w:tc>
          <w:tcPr>
            <w:tcW w:w="1134" w:type="dxa"/>
            <w:shd w:val="clear" w:color="auto" w:fill="auto"/>
            <w:noWrap/>
            <w:vAlign w:val="center"/>
            <w:hideMark/>
          </w:tcPr>
          <w:p w14:paraId="7A0EF46C" w14:textId="77777777" w:rsidR="00B015DD" w:rsidRPr="00787AE6" w:rsidRDefault="00B015DD" w:rsidP="00F82434">
            <w:pPr>
              <w:widowControl w:val="0"/>
              <w:spacing w:before="0" w:afterLines="60" w:after="144"/>
              <w:ind w:left="34" w:firstLine="0"/>
              <w:jc w:val="center"/>
              <w:rPr>
                <w:rFonts w:ascii="Times New Roman" w:eastAsia="Times New Roman" w:hAnsi="Times New Roman"/>
                <w:b/>
                <w:sz w:val="28"/>
                <w:szCs w:val="28"/>
                <w:lang w:val="vi-VN"/>
              </w:rPr>
            </w:pPr>
            <w:r w:rsidRPr="00787AE6">
              <w:rPr>
                <w:rFonts w:ascii="Times New Roman" w:eastAsia="Times New Roman" w:hAnsi="Times New Roman"/>
                <w:b/>
                <w:sz w:val="28"/>
                <w:szCs w:val="28"/>
                <w:lang w:val="vi-VN"/>
              </w:rPr>
              <w:t>STT</w:t>
            </w:r>
          </w:p>
        </w:tc>
        <w:tc>
          <w:tcPr>
            <w:tcW w:w="4820" w:type="dxa"/>
            <w:shd w:val="clear" w:color="auto" w:fill="auto"/>
            <w:noWrap/>
            <w:vAlign w:val="center"/>
            <w:hideMark/>
          </w:tcPr>
          <w:p w14:paraId="2AC3DB88" w14:textId="77777777" w:rsidR="00B015DD" w:rsidRPr="00787AE6" w:rsidRDefault="00B015DD" w:rsidP="00F82434">
            <w:pPr>
              <w:widowControl w:val="0"/>
              <w:spacing w:before="0" w:afterLines="60" w:after="144"/>
              <w:ind w:left="34" w:firstLine="0"/>
              <w:jc w:val="center"/>
              <w:rPr>
                <w:rFonts w:ascii="Times New Roman" w:eastAsia="Times New Roman" w:hAnsi="Times New Roman"/>
                <w:b/>
                <w:sz w:val="28"/>
                <w:szCs w:val="28"/>
                <w:lang w:val="vi-VN"/>
              </w:rPr>
            </w:pPr>
            <w:r w:rsidRPr="00787AE6">
              <w:rPr>
                <w:rFonts w:ascii="Times New Roman" w:eastAsia="Times New Roman" w:hAnsi="Times New Roman"/>
                <w:b/>
                <w:sz w:val="28"/>
                <w:szCs w:val="28"/>
                <w:lang w:val="vi-VN"/>
              </w:rPr>
              <w:t>Tên đơn vị hành chính</w:t>
            </w:r>
          </w:p>
        </w:tc>
        <w:tc>
          <w:tcPr>
            <w:tcW w:w="3118" w:type="dxa"/>
            <w:shd w:val="clear" w:color="auto" w:fill="auto"/>
            <w:noWrap/>
            <w:vAlign w:val="center"/>
            <w:hideMark/>
          </w:tcPr>
          <w:p w14:paraId="36C9B378" w14:textId="77777777" w:rsidR="00B015DD" w:rsidRPr="00787AE6" w:rsidRDefault="00B015DD" w:rsidP="00F82434">
            <w:pPr>
              <w:widowControl w:val="0"/>
              <w:spacing w:before="0" w:afterLines="60" w:after="144"/>
              <w:ind w:left="34" w:firstLine="0"/>
              <w:jc w:val="center"/>
              <w:rPr>
                <w:rFonts w:ascii="Times New Roman" w:eastAsia="Times New Roman" w:hAnsi="Times New Roman"/>
                <w:b/>
                <w:sz w:val="28"/>
                <w:szCs w:val="28"/>
                <w:lang w:val="vi-VN"/>
              </w:rPr>
            </w:pPr>
            <w:r w:rsidRPr="00787AE6">
              <w:rPr>
                <w:rFonts w:ascii="Times New Roman" w:eastAsia="Times New Roman" w:hAnsi="Times New Roman"/>
                <w:b/>
                <w:sz w:val="28"/>
                <w:szCs w:val="28"/>
                <w:lang w:val="vi-VN"/>
              </w:rPr>
              <w:t>Số hiệu (từ - đến)</w:t>
            </w:r>
          </w:p>
        </w:tc>
      </w:tr>
      <w:tr w:rsidR="00787AE6" w:rsidRPr="00787AE6" w14:paraId="315B7720" w14:textId="77777777" w:rsidTr="00B015DD">
        <w:trPr>
          <w:trHeight w:val="300"/>
        </w:trPr>
        <w:tc>
          <w:tcPr>
            <w:tcW w:w="1134" w:type="dxa"/>
            <w:shd w:val="clear" w:color="auto" w:fill="auto"/>
            <w:noWrap/>
            <w:vAlign w:val="bottom"/>
            <w:hideMark/>
          </w:tcPr>
          <w:p w14:paraId="00F81C95"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w:t>
            </w:r>
          </w:p>
        </w:tc>
        <w:tc>
          <w:tcPr>
            <w:tcW w:w="4820" w:type="dxa"/>
            <w:shd w:val="clear" w:color="auto" w:fill="auto"/>
            <w:noWrap/>
            <w:vAlign w:val="bottom"/>
            <w:hideMark/>
          </w:tcPr>
          <w:p w14:paraId="496D2944"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rPr>
            </w:pPr>
            <w:r w:rsidRPr="00787AE6">
              <w:rPr>
                <w:rFonts w:ascii="Times New Roman" w:eastAsia="Times New Roman" w:hAnsi="Times New Roman"/>
                <w:sz w:val="28"/>
                <w:szCs w:val="28"/>
                <w:lang w:val="vi-VN"/>
              </w:rPr>
              <w:t xml:space="preserve">Thành phố </w:t>
            </w:r>
            <w:r w:rsidRPr="00787AE6">
              <w:rPr>
                <w:rFonts w:ascii="Times New Roman" w:eastAsia="Times New Roman" w:hAnsi="Times New Roman"/>
                <w:sz w:val="28"/>
                <w:szCs w:val="28"/>
              </w:rPr>
              <w:t>Buôn Ma Thuột</w:t>
            </w:r>
          </w:p>
        </w:tc>
        <w:tc>
          <w:tcPr>
            <w:tcW w:w="3118" w:type="dxa"/>
            <w:shd w:val="clear" w:color="auto" w:fill="auto"/>
            <w:noWrap/>
            <w:vAlign w:val="bottom"/>
            <w:hideMark/>
          </w:tcPr>
          <w:p w14:paraId="7BD4E4D3"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01-10</w:t>
            </w:r>
          </w:p>
        </w:tc>
      </w:tr>
      <w:tr w:rsidR="00787AE6" w:rsidRPr="00787AE6" w14:paraId="01E32487" w14:textId="77777777" w:rsidTr="00B015DD">
        <w:trPr>
          <w:trHeight w:val="300"/>
        </w:trPr>
        <w:tc>
          <w:tcPr>
            <w:tcW w:w="1134" w:type="dxa"/>
            <w:shd w:val="clear" w:color="auto" w:fill="auto"/>
            <w:noWrap/>
            <w:vAlign w:val="bottom"/>
            <w:hideMark/>
          </w:tcPr>
          <w:p w14:paraId="1CF5E5DC"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2</w:t>
            </w:r>
          </w:p>
        </w:tc>
        <w:tc>
          <w:tcPr>
            <w:tcW w:w="4820" w:type="dxa"/>
            <w:shd w:val="clear" w:color="auto" w:fill="auto"/>
            <w:noWrap/>
            <w:vAlign w:val="bottom"/>
            <w:hideMark/>
          </w:tcPr>
          <w:p w14:paraId="207FFD98"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Thị xã Buôn Hồ</w:t>
            </w:r>
          </w:p>
        </w:tc>
        <w:tc>
          <w:tcPr>
            <w:tcW w:w="3118" w:type="dxa"/>
            <w:shd w:val="clear" w:color="auto" w:fill="auto"/>
            <w:noWrap/>
            <w:vAlign w:val="bottom"/>
            <w:hideMark/>
          </w:tcPr>
          <w:p w14:paraId="69306D6F"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11-20</w:t>
            </w:r>
          </w:p>
        </w:tc>
      </w:tr>
      <w:tr w:rsidR="00787AE6" w:rsidRPr="00787AE6" w14:paraId="04BB3CED" w14:textId="77777777" w:rsidTr="00B015DD">
        <w:trPr>
          <w:trHeight w:val="300"/>
        </w:trPr>
        <w:tc>
          <w:tcPr>
            <w:tcW w:w="1134" w:type="dxa"/>
            <w:shd w:val="clear" w:color="auto" w:fill="auto"/>
            <w:noWrap/>
            <w:vAlign w:val="bottom"/>
            <w:hideMark/>
          </w:tcPr>
          <w:p w14:paraId="01FD036C"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3</w:t>
            </w:r>
          </w:p>
        </w:tc>
        <w:tc>
          <w:tcPr>
            <w:tcW w:w="4820" w:type="dxa"/>
            <w:shd w:val="clear" w:color="auto" w:fill="auto"/>
            <w:noWrap/>
            <w:vAlign w:val="bottom"/>
            <w:hideMark/>
          </w:tcPr>
          <w:p w14:paraId="6278F870"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Cư Kuin</w:t>
            </w:r>
          </w:p>
        </w:tc>
        <w:tc>
          <w:tcPr>
            <w:tcW w:w="3118" w:type="dxa"/>
            <w:shd w:val="clear" w:color="auto" w:fill="auto"/>
            <w:noWrap/>
            <w:vAlign w:val="bottom"/>
            <w:hideMark/>
          </w:tcPr>
          <w:p w14:paraId="55DFC5FC"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21-30</w:t>
            </w:r>
          </w:p>
        </w:tc>
      </w:tr>
      <w:tr w:rsidR="00787AE6" w:rsidRPr="00787AE6" w14:paraId="1892381C" w14:textId="77777777" w:rsidTr="00B015DD">
        <w:trPr>
          <w:trHeight w:val="300"/>
        </w:trPr>
        <w:tc>
          <w:tcPr>
            <w:tcW w:w="1134" w:type="dxa"/>
            <w:shd w:val="clear" w:color="auto" w:fill="auto"/>
            <w:noWrap/>
            <w:vAlign w:val="bottom"/>
            <w:hideMark/>
          </w:tcPr>
          <w:p w14:paraId="1E1D048D"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4</w:t>
            </w:r>
          </w:p>
        </w:tc>
        <w:tc>
          <w:tcPr>
            <w:tcW w:w="4820" w:type="dxa"/>
            <w:shd w:val="clear" w:color="auto" w:fill="auto"/>
            <w:noWrap/>
            <w:vAlign w:val="bottom"/>
            <w:hideMark/>
          </w:tcPr>
          <w:p w14:paraId="5A444E64"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Cư M</w:t>
            </w:r>
            <w:r w:rsidR="00CC57DD" w:rsidRPr="00787AE6">
              <w:rPr>
                <w:rFonts w:ascii="Times New Roman" w:eastAsia="Times New Roman" w:hAnsi="Times New Roman"/>
                <w:sz w:val="28"/>
                <w:szCs w:val="28"/>
                <w:lang w:val="vi-VN"/>
              </w:rPr>
              <w:t>’</w:t>
            </w:r>
            <w:r w:rsidRPr="00787AE6">
              <w:rPr>
                <w:rFonts w:ascii="Times New Roman" w:eastAsia="Times New Roman" w:hAnsi="Times New Roman"/>
                <w:sz w:val="28"/>
                <w:szCs w:val="28"/>
                <w:lang w:val="vi-VN"/>
              </w:rPr>
              <w:t>gar</w:t>
            </w:r>
          </w:p>
        </w:tc>
        <w:tc>
          <w:tcPr>
            <w:tcW w:w="3118" w:type="dxa"/>
            <w:shd w:val="clear" w:color="auto" w:fill="auto"/>
            <w:noWrap/>
            <w:vAlign w:val="bottom"/>
            <w:hideMark/>
          </w:tcPr>
          <w:p w14:paraId="098042E0"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31-45</w:t>
            </w:r>
          </w:p>
        </w:tc>
      </w:tr>
      <w:tr w:rsidR="00787AE6" w:rsidRPr="00787AE6" w14:paraId="6AB79D9D" w14:textId="77777777" w:rsidTr="00B015DD">
        <w:trPr>
          <w:trHeight w:val="300"/>
        </w:trPr>
        <w:tc>
          <w:tcPr>
            <w:tcW w:w="1134" w:type="dxa"/>
            <w:shd w:val="clear" w:color="auto" w:fill="auto"/>
            <w:noWrap/>
            <w:vAlign w:val="bottom"/>
            <w:hideMark/>
          </w:tcPr>
          <w:p w14:paraId="3C7F4E82"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5</w:t>
            </w:r>
          </w:p>
        </w:tc>
        <w:tc>
          <w:tcPr>
            <w:tcW w:w="4820" w:type="dxa"/>
            <w:shd w:val="clear" w:color="auto" w:fill="auto"/>
            <w:noWrap/>
            <w:vAlign w:val="bottom"/>
            <w:hideMark/>
          </w:tcPr>
          <w:p w14:paraId="7AF39DE0"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Buôn Đôn</w:t>
            </w:r>
          </w:p>
        </w:tc>
        <w:tc>
          <w:tcPr>
            <w:tcW w:w="3118" w:type="dxa"/>
            <w:shd w:val="clear" w:color="auto" w:fill="auto"/>
            <w:noWrap/>
            <w:vAlign w:val="bottom"/>
            <w:hideMark/>
          </w:tcPr>
          <w:p w14:paraId="6EFC939B"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46-55</w:t>
            </w:r>
          </w:p>
        </w:tc>
      </w:tr>
      <w:tr w:rsidR="00787AE6" w:rsidRPr="00787AE6" w14:paraId="06BB70AA" w14:textId="77777777" w:rsidTr="00B015DD">
        <w:trPr>
          <w:trHeight w:val="300"/>
        </w:trPr>
        <w:tc>
          <w:tcPr>
            <w:tcW w:w="1134" w:type="dxa"/>
            <w:shd w:val="clear" w:color="auto" w:fill="auto"/>
            <w:noWrap/>
            <w:vAlign w:val="bottom"/>
            <w:hideMark/>
          </w:tcPr>
          <w:p w14:paraId="21267710"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6</w:t>
            </w:r>
          </w:p>
        </w:tc>
        <w:tc>
          <w:tcPr>
            <w:tcW w:w="4820" w:type="dxa"/>
            <w:shd w:val="clear" w:color="auto" w:fill="auto"/>
            <w:noWrap/>
            <w:vAlign w:val="bottom"/>
            <w:hideMark/>
          </w:tcPr>
          <w:p w14:paraId="5BB27149"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Ea Kar</w:t>
            </w:r>
          </w:p>
        </w:tc>
        <w:tc>
          <w:tcPr>
            <w:tcW w:w="3118" w:type="dxa"/>
            <w:shd w:val="clear" w:color="auto" w:fill="auto"/>
            <w:noWrap/>
            <w:vAlign w:val="bottom"/>
            <w:hideMark/>
          </w:tcPr>
          <w:p w14:paraId="67B0DA81"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56-70</w:t>
            </w:r>
          </w:p>
        </w:tc>
      </w:tr>
      <w:tr w:rsidR="00787AE6" w:rsidRPr="00787AE6" w14:paraId="5789DF3F" w14:textId="77777777" w:rsidTr="00B015DD">
        <w:trPr>
          <w:trHeight w:val="300"/>
        </w:trPr>
        <w:tc>
          <w:tcPr>
            <w:tcW w:w="1134" w:type="dxa"/>
            <w:shd w:val="clear" w:color="auto" w:fill="auto"/>
            <w:noWrap/>
            <w:vAlign w:val="bottom"/>
            <w:hideMark/>
          </w:tcPr>
          <w:p w14:paraId="5FDDEF84"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7</w:t>
            </w:r>
          </w:p>
        </w:tc>
        <w:tc>
          <w:tcPr>
            <w:tcW w:w="4820" w:type="dxa"/>
            <w:shd w:val="clear" w:color="auto" w:fill="auto"/>
            <w:noWrap/>
            <w:vAlign w:val="bottom"/>
            <w:hideMark/>
          </w:tcPr>
          <w:p w14:paraId="603A78E9"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Ea Súp</w:t>
            </w:r>
          </w:p>
        </w:tc>
        <w:tc>
          <w:tcPr>
            <w:tcW w:w="3118" w:type="dxa"/>
            <w:shd w:val="clear" w:color="auto" w:fill="auto"/>
            <w:noWrap/>
            <w:vAlign w:val="bottom"/>
            <w:hideMark/>
          </w:tcPr>
          <w:p w14:paraId="3E3D7A4E"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71-80</w:t>
            </w:r>
          </w:p>
        </w:tc>
      </w:tr>
      <w:tr w:rsidR="00787AE6" w:rsidRPr="00787AE6" w14:paraId="7359A890" w14:textId="77777777" w:rsidTr="00B015DD">
        <w:trPr>
          <w:trHeight w:val="300"/>
        </w:trPr>
        <w:tc>
          <w:tcPr>
            <w:tcW w:w="1134" w:type="dxa"/>
            <w:shd w:val="clear" w:color="auto" w:fill="auto"/>
            <w:noWrap/>
            <w:vAlign w:val="bottom"/>
            <w:hideMark/>
          </w:tcPr>
          <w:p w14:paraId="5F4656B7"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8</w:t>
            </w:r>
          </w:p>
        </w:tc>
        <w:tc>
          <w:tcPr>
            <w:tcW w:w="4820" w:type="dxa"/>
            <w:shd w:val="clear" w:color="auto" w:fill="auto"/>
            <w:noWrap/>
            <w:vAlign w:val="bottom"/>
            <w:hideMark/>
          </w:tcPr>
          <w:p w14:paraId="28799ABA"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Krông Ana</w:t>
            </w:r>
          </w:p>
        </w:tc>
        <w:tc>
          <w:tcPr>
            <w:tcW w:w="3118" w:type="dxa"/>
            <w:shd w:val="clear" w:color="auto" w:fill="auto"/>
            <w:noWrap/>
            <w:vAlign w:val="bottom"/>
            <w:hideMark/>
          </w:tcPr>
          <w:p w14:paraId="5C3188CB"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81-90</w:t>
            </w:r>
          </w:p>
        </w:tc>
      </w:tr>
      <w:tr w:rsidR="00787AE6" w:rsidRPr="00787AE6" w14:paraId="21506C54" w14:textId="77777777" w:rsidTr="00B015DD">
        <w:trPr>
          <w:trHeight w:val="300"/>
        </w:trPr>
        <w:tc>
          <w:tcPr>
            <w:tcW w:w="1134" w:type="dxa"/>
            <w:shd w:val="clear" w:color="auto" w:fill="auto"/>
            <w:noWrap/>
            <w:vAlign w:val="bottom"/>
            <w:hideMark/>
          </w:tcPr>
          <w:p w14:paraId="51A48DD4"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lastRenderedPageBreak/>
              <w:t>9</w:t>
            </w:r>
          </w:p>
        </w:tc>
        <w:tc>
          <w:tcPr>
            <w:tcW w:w="4820" w:type="dxa"/>
            <w:shd w:val="clear" w:color="auto" w:fill="auto"/>
            <w:noWrap/>
            <w:vAlign w:val="bottom"/>
            <w:hideMark/>
          </w:tcPr>
          <w:p w14:paraId="30E1DF0D"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Krông Bông</w:t>
            </w:r>
          </w:p>
        </w:tc>
        <w:tc>
          <w:tcPr>
            <w:tcW w:w="3118" w:type="dxa"/>
            <w:shd w:val="clear" w:color="auto" w:fill="auto"/>
            <w:noWrap/>
            <w:vAlign w:val="bottom"/>
            <w:hideMark/>
          </w:tcPr>
          <w:p w14:paraId="6436B1D0"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91-100</w:t>
            </w:r>
          </w:p>
        </w:tc>
      </w:tr>
      <w:tr w:rsidR="00787AE6" w:rsidRPr="00787AE6" w14:paraId="41D21B76" w14:textId="77777777" w:rsidTr="00B015DD">
        <w:trPr>
          <w:trHeight w:val="300"/>
        </w:trPr>
        <w:tc>
          <w:tcPr>
            <w:tcW w:w="1134" w:type="dxa"/>
            <w:shd w:val="clear" w:color="auto" w:fill="auto"/>
            <w:noWrap/>
            <w:vAlign w:val="bottom"/>
            <w:hideMark/>
          </w:tcPr>
          <w:p w14:paraId="25589E58"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10</w:t>
            </w:r>
          </w:p>
        </w:tc>
        <w:tc>
          <w:tcPr>
            <w:tcW w:w="4820" w:type="dxa"/>
            <w:shd w:val="clear" w:color="auto" w:fill="auto"/>
            <w:noWrap/>
            <w:vAlign w:val="bottom"/>
            <w:hideMark/>
          </w:tcPr>
          <w:p w14:paraId="53BF68EA"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Krông Búk</w:t>
            </w:r>
          </w:p>
        </w:tc>
        <w:tc>
          <w:tcPr>
            <w:tcW w:w="3118" w:type="dxa"/>
            <w:shd w:val="clear" w:color="auto" w:fill="auto"/>
            <w:noWrap/>
            <w:vAlign w:val="bottom"/>
            <w:hideMark/>
          </w:tcPr>
          <w:p w14:paraId="7128B5C4"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101-110</w:t>
            </w:r>
          </w:p>
        </w:tc>
      </w:tr>
      <w:tr w:rsidR="00787AE6" w:rsidRPr="00787AE6" w14:paraId="36BF6587" w14:textId="77777777" w:rsidTr="00B015DD">
        <w:trPr>
          <w:trHeight w:val="300"/>
        </w:trPr>
        <w:tc>
          <w:tcPr>
            <w:tcW w:w="1134" w:type="dxa"/>
            <w:shd w:val="clear" w:color="auto" w:fill="auto"/>
            <w:noWrap/>
            <w:vAlign w:val="bottom"/>
            <w:hideMark/>
          </w:tcPr>
          <w:p w14:paraId="34745011"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11</w:t>
            </w:r>
          </w:p>
        </w:tc>
        <w:tc>
          <w:tcPr>
            <w:tcW w:w="4820" w:type="dxa"/>
            <w:shd w:val="clear" w:color="auto" w:fill="auto"/>
            <w:noWrap/>
            <w:vAlign w:val="bottom"/>
            <w:hideMark/>
          </w:tcPr>
          <w:p w14:paraId="6D30599D"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Krông Năng</w:t>
            </w:r>
          </w:p>
        </w:tc>
        <w:tc>
          <w:tcPr>
            <w:tcW w:w="3118" w:type="dxa"/>
            <w:shd w:val="clear" w:color="auto" w:fill="auto"/>
            <w:noWrap/>
            <w:vAlign w:val="bottom"/>
            <w:hideMark/>
          </w:tcPr>
          <w:p w14:paraId="72EADA23"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111-125</w:t>
            </w:r>
          </w:p>
        </w:tc>
      </w:tr>
      <w:tr w:rsidR="00787AE6" w:rsidRPr="00787AE6" w14:paraId="07BA7BAC" w14:textId="77777777" w:rsidTr="00B015DD">
        <w:trPr>
          <w:trHeight w:val="300"/>
        </w:trPr>
        <w:tc>
          <w:tcPr>
            <w:tcW w:w="1134" w:type="dxa"/>
            <w:shd w:val="clear" w:color="auto" w:fill="auto"/>
            <w:noWrap/>
            <w:vAlign w:val="bottom"/>
            <w:hideMark/>
          </w:tcPr>
          <w:p w14:paraId="67A6CCC6"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12</w:t>
            </w:r>
          </w:p>
        </w:tc>
        <w:tc>
          <w:tcPr>
            <w:tcW w:w="4820" w:type="dxa"/>
            <w:shd w:val="clear" w:color="auto" w:fill="auto"/>
            <w:noWrap/>
            <w:vAlign w:val="bottom"/>
            <w:hideMark/>
          </w:tcPr>
          <w:p w14:paraId="050AB4E1"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Lắk</w:t>
            </w:r>
          </w:p>
        </w:tc>
        <w:tc>
          <w:tcPr>
            <w:tcW w:w="3118" w:type="dxa"/>
            <w:shd w:val="clear" w:color="auto" w:fill="auto"/>
            <w:noWrap/>
            <w:vAlign w:val="bottom"/>
            <w:hideMark/>
          </w:tcPr>
          <w:p w14:paraId="06C9D344"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126-135</w:t>
            </w:r>
          </w:p>
        </w:tc>
      </w:tr>
      <w:tr w:rsidR="00787AE6" w:rsidRPr="00787AE6" w14:paraId="6E514BDE" w14:textId="77777777" w:rsidTr="00B015DD">
        <w:trPr>
          <w:trHeight w:val="300"/>
        </w:trPr>
        <w:tc>
          <w:tcPr>
            <w:tcW w:w="1134" w:type="dxa"/>
            <w:shd w:val="clear" w:color="auto" w:fill="auto"/>
            <w:noWrap/>
            <w:vAlign w:val="bottom"/>
            <w:hideMark/>
          </w:tcPr>
          <w:p w14:paraId="18273028"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13</w:t>
            </w:r>
          </w:p>
        </w:tc>
        <w:tc>
          <w:tcPr>
            <w:tcW w:w="4820" w:type="dxa"/>
            <w:shd w:val="clear" w:color="auto" w:fill="auto"/>
            <w:noWrap/>
            <w:vAlign w:val="bottom"/>
            <w:hideMark/>
          </w:tcPr>
          <w:p w14:paraId="326F2AA0"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M</w:t>
            </w:r>
            <w:r w:rsidR="00CC57DD" w:rsidRPr="00787AE6">
              <w:rPr>
                <w:rFonts w:ascii="Times New Roman" w:eastAsia="Times New Roman" w:hAnsi="Times New Roman"/>
                <w:sz w:val="28"/>
                <w:szCs w:val="28"/>
                <w:lang w:val="vi-VN"/>
              </w:rPr>
              <w:t>’</w:t>
            </w:r>
            <w:r w:rsidRPr="00787AE6">
              <w:rPr>
                <w:rFonts w:ascii="Times New Roman" w:eastAsia="Times New Roman" w:hAnsi="Times New Roman"/>
                <w:sz w:val="28"/>
                <w:szCs w:val="28"/>
                <w:lang w:val="vi-VN"/>
              </w:rPr>
              <w:t>Drắk</w:t>
            </w:r>
          </w:p>
        </w:tc>
        <w:tc>
          <w:tcPr>
            <w:tcW w:w="3118" w:type="dxa"/>
            <w:shd w:val="clear" w:color="auto" w:fill="auto"/>
            <w:noWrap/>
            <w:vAlign w:val="bottom"/>
            <w:hideMark/>
          </w:tcPr>
          <w:p w14:paraId="6DC30986"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136-145</w:t>
            </w:r>
          </w:p>
        </w:tc>
      </w:tr>
      <w:tr w:rsidR="00787AE6" w:rsidRPr="00787AE6" w14:paraId="5FF1B63E" w14:textId="77777777" w:rsidTr="00B015DD">
        <w:trPr>
          <w:trHeight w:val="300"/>
        </w:trPr>
        <w:tc>
          <w:tcPr>
            <w:tcW w:w="1134" w:type="dxa"/>
            <w:shd w:val="clear" w:color="auto" w:fill="auto"/>
            <w:noWrap/>
            <w:vAlign w:val="bottom"/>
            <w:hideMark/>
          </w:tcPr>
          <w:p w14:paraId="3FD87CF5"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14</w:t>
            </w:r>
          </w:p>
        </w:tc>
        <w:tc>
          <w:tcPr>
            <w:tcW w:w="4820" w:type="dxa"/>
            <w:shd w:val="clear" w:color="auto" w:fill="auto"/>
            <w:noWrap/>
            <w:vAlign w:val="bottom"/>
            <w:hideMark/>
          </w:tcPr>
          <w:p w14:paraId="6F3E9FD6"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Ea H</w:t>
            </w:r>
            <w:r w:rsidR="00CC57DD" w:rsidRPr="00787AE6">
              <w:rPr>
                <w:rFonts w:ascii="Times New Roman" w:eastAsia="Times New Roman" w:hAnsi="Times New Roman"/>
                <w:sz w:val="28"/>
                <w:szCs w:val="28"/>
                <w:lang w:val="vi-VN"/>
              </w:rPr>
              <w:t>’</w:t>
            </w:r>
            <w:r w:rsidRPr="00787AE6">
              <w:rPr>
                <w:rFonts w:ascii="Times New Roman" w:eastAsia="Times New Roman" w:hAnsi="Times New Roman"/>
                <w:sz w:val="28"/>
                <w:szCs w:val="28"/>
                <w:lang w:val="vi-VN"/>
              </w:rPr>
              <w:t>leo</w:t>
            </w:r>
          </w:p>
        </w:tc>
        <w:tc>
          <w:tcPr>
            <w:tcW w:w="3118" w:type="dxa"/>
            <w:shd w:val="clear" w:color="auto" w:fill="auto"/>
            <w:noWrap/>
            <w:vAlign w:val="bottom"/>
            <w:hideMark/>
          </w:tcPr>
          <w:p w14:paraId="5086D6F8"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146-155</w:t>
            </w:r>
          </w:p>
        </w:tc>
      </w:tr>
      <w:tr w:rsidR="00787AE6" w:rsidRPr="00787AE6" w14:paraId="4D178E41" w14:textId="77777777" w:rsidTr="00B015DD">
        <w:trPr>
          <w:trHeight w:val="300"/>
        </w:trPr>
        <w:tc>
          <w:tcPr>
            <w:tcW w:w="1134" w:type="dxa"/>
            <w:shd w:val="clear" w:color="auto" w:fill="auto"/>
            <w:noWrap/>
            <w:vAlign w:val="bottom"/>
            <w:hideMark/>
          </w:tcPr>
          <w:p w14:paraId="56E953AB"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15</w:t>
            </w:r>
          </w:p>
        </w:tc>
        <w:tc>
          <w:tcPr>
            <w:tcW w:w="4820" w:type="dxa"/>
            <w:shd w:val="clear" w:color="auto" w:fill="auto"/>
            <w:noWrap/>
            <w:vAlign w:val="bottom"/>
            <w:hideMark/>
          </w:tcPr>
          <w:p w14:paraId="503BBD95" w14:textId="77777777" w:rsidR="00B015DD" w:rsidRPr="00787AE6" w:rsidRDefault="00B015DD" w:rsidP="00F82434">
            <w:pPr>
              <w:widowControl w:val="0"/>
              <w:spacing w:before="0" w:afterLines="60" w:after="144"/>
              <w:ind w:left="34" w:firstLine="0"/>
              <w:jc w:val="left"/>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Huyện Krông Pắc</w:t>
            </w:r>
          </w:p>
        </w:tc>
        <w:tc>
          <w:tcPr>
            <w:tcW w:w="3118" w:type="dxa"/>
            <w:shd w:val="clear" w:color="auto" w:fill="auto"/>
            <w:noWrap/>
            <w:vAlign w:val="bottom"/>
            <w:hideMark/>
          </w:tcPr>
          <w:p w14:paraId="1EE4DDA4" w14:textId="77777777" w:rsidR="00B015DD" w:rsidRPr="00787AE6" w:rsidRDefault="00B015DD" w:rsidP="00F82434">
            <w:pPr>
              <w:widowControl w:val="0"/>
              <w:spacing w:before="0" w:afterLines="60" w:after="144"/>
              <w:ind w:left="34" w:firstLine="0"/>
              <w:jc w:val="center"/>
              <w:rPr>
                <w:rFonts w:ascii="Times New Roman" w:eastAsia="Times New Roman" w:hAnsi="Times New Roman"/>
                <w:sz w:val="28"/>
                <w:szCs w:val="28"/>
                <w:lang w:val="vi-VN"/>
              </w:rPr>
            </w:pPr>
            <w:r w:rsidRPr="00787AE6">
              <w:rPr>
                <w:rFonts w:ascii="Times New Roman" w:eastAsia="Times New Roman" w:hAnsi="Times New Roman"/>
                <w:sz w:val="28"/>
                <w:szCs w:val="28"/>
                <w:lang w:val="vi-VN"/>
              </w:rPr>
              <w:t>156-165</w:t>
            </w:r>
          </w:p>
        </w:tc>
      </w:tr>
    </w:tbl>
    <w:p w14:paraId="1BB93DDD" w14:textId="77777777" w:rsidR="00524AB2" w:rsidRPr="00787AE6" w:rsidRDefault="00490938" w:rsidP="00F82434">
      <w:pPr>
        <w:pStyle w:val="ListParagraph"/>
        <w:widowControl w:val="0"/>
        <w:numPr>
          <w:ilvl w:val="0"/>
          <w:numId w:val="24"/>
        </w:numPr>
        <w:spacing w:after="120"/>
        <w:ind w:left="0" w:firstLine="709"/>
        <w:contextualSpacing w:val="0"/>
        <w:jc w:val="both"/>
      </w:pPr>
      <w:r w:rsidRPr="00787AE6">
        <w:t>Trường hợp đặt một số hiệu cho nhiều tuyến đường tỉnh, đường huyện, đường trong cùng một địa phương thì kèm thêm một chữ cái lần lượt từ B đến Z, trừ đường bộ đầu tiên đặt số hiệu đó.</w:t>
      </w:r>
      <w:r w:rsidR="00703578" w:rsidRPr="00787AE6">
        <w:t xml:space="preserve"> Trường hợp đường đô thị trùng với đường tỉnh, đường huyện thì sử dụng cả tên đường đô thị và tên, số hiệu </w:t>
      </w:r>
      <w:r w:rsidR="005E59A5" w:rsidRPr="00787AE6">
        <w:t xml:space="preserve">đường </w:t>
      </w:r>
      <w:r w:rsidR="00ED0029" w:rsidRPr="00787AE6">
        <w:t>tỉnh</w:t>
      </w:r>
      <w:r w:rsidR="005E59A5" w:rsidRPr="00787AE6">
        <w:t>, đường huyện</w:t>
      </w:r>
      <w:r w:rsidR="00703578" w:rsidRPr="00787AE6">
        <w:t>.</w:t>
      </w:r>
    </w:p>
    <w:p w14:paraId="2C87107E" w14:textId="77777777" w:rsidR="0014397E" w:rsidRPr="00787AE6" w:rsidRDefault="0014397E"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502336" w:rsidRPr="00787AE6">
        <w:rPr>
          <w:rFonts w:ascii="Times New Roman" w:hAnsi="Times New Roman"/>
          <w:sz w:val="28"/>
          <w:szCs w:val="28"/>
        </w:rPr>
        <w:t>6</w:t>
      </w:r>
      <w:r w:rsidR="007821F3" w:rsidRPr="00787AE6">
        <w:rPr>
          <w:rFonts w:ascii="Times New Roman" w:hAnsi="Times New Roman"/>
          <w:sz w:val="28"/>
          <w:szCs w:val="28"/>
        </w:rPr>
        <w:t>.</w:t>
      </w:r>
      <w:proofErr w:type="gramEnd"/>
      <w:r w:rsidRPr="00787AE6">
        <w:rPr>
          <w:rFonts w:ascii="Times New Roman" w:hAnsi="Times New Roman"/>
          <w:sz w:val="28"/>
          <w:szCs w:val="28"/>
        </w:rPr>
        <w:t xml:space="preserve"> Tuần đường, tuần kiểm để quản lý</w:t>
      </w:r>
      <w:r w:rsidR="006A696D" w:rsidRPr="00787AE6">
        <w:rPr>
          <w:rFonts w:ascii="Times New Roman" w:hAnsi="Times New Roman"/>
          <w:sz w:val="28"/>
          <w:szCs w:val="28"/>
        </w:rPr>
        <w:t xml:space="preserve"> và</w:t>
      </w:r>
      <w:r w:rsidRPr="00787AE6">
        <w:rPr>
          <w:rFonts w:ascii="Times New Roman" w:hAnsi="Times New Roman"/>
          <w:sz w:val="28"/>
          <w:szCs w:val="28"/>
        </w:rPr>
        <w:t xml:space="preserve"> bảo vệ kết cấu hạ tầng giao thông đường bộ</w:t>
      </w:r>
    </w:p>
    <w:p w14:paraId="54907702" w14:textId="77777777" w:rsidR="0014397E" w:rsidRPr="00787AE6" w:rsidRDefault="002C01A1"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1. </w:t>
      </w:r>
      <w:r w:rsidR="0014397E" w:rsidRPr="00787AE6">
        <w:rPr>
          <w:rFonts w:ascii="Times New Roman" w:hAnsi="Times New Roman"/>
          <w:sz w:val="28"/>
          <w:szCs w:val="28"/>
        </w:rPr>
        <w:t>Cơ quan quản lý đường bộ</w:t>
      </w:r>
      <w:r w:rsidR="002D6C11" w:rsidRPr="00787AE6">
        <w:rPr>
          <w:rFonts w:ascii="Times New Roman" w:hAnsi="Times New Roman"/>
          <w:sz w:val="28"/>
          <w:szCs w:val="28"/>
        </w:rPr>
        <w:t>,</w:t>
      </w:r>
      <w:r w:rsidR="0014397E" w:rsidRPr="00787AE6">
        <w:rPr>
          <w:rFonts w:ascii="Times New Roman" w:hAnsi="Times New Roman"/>
          <w:sz w:val="28"/>
          <w:szCs w:val="28"/>
        </w:rPr>
        <w:t xml:space="preserve"> </w:t>
      </w:r>
      <w:r w:rsidR="00985AFF" w:rsidRPr="00787AE6">
        <w:rPr>
          <w:rFonts w:ascii="Times New Roman" w:hAnsi="Times New Roman"/>
          <w:sz w:val="28"/>
          <w:szCs w:val="28"/>
        </w:rPr>
        <w:t>Nhà thầu quản lý,</w:t>
      </w:r>
      <w:r w:rsidR="0014397E" w:rsidRPr="00787AE6">
        <w:rPr>
          <w:rFonts w:ascii="Times New Roman" w:hAnsi="Times New Roman"/>
          <w:sz w:val="28"/>
          <w:szCs w:val="28"/>
        </w:rPr>
        <w:t xml:space="preserve"> bảo dưỡng thường xuyên</w:t>
      </w:r>
      <w:r w:rsidR="002D6C11" w:rsidRPr="00787AE6">
        <w:rPr>
          <w:rFonts w:ascii="Times New Roman" w:hAnsi="Times New Roman"/>
          <w:sz w:val="28"/>
          <w:szCs w:val="28"/>
        </w:rPr>
        <w:t>, vận hành khai thác</w:t>
      </w:r>
      <w:r w:rsidR="00E75339" w:rsidRPr="00787AE6">
        <w:rPr>
          <w:rFonts w:ascii="Times New Roman" w:hAnsi="Times New Roman"/>
          <w:sz w:val="28"/>
          <w:szCs w:val="28"/>
        </w:rPr>
        <w:t xml:space="preserve"> </w:t>
      </w:r>
      <w:r w:rsidR="0014397E" w:rsidRPr="00787AE6">
        <w:rPr>
          <w:rFonts w:ascii="Times New Roman" w:hAnsi="Times New Roman"/>
          <w:sz w:val="28"/>
          <w:szCs w:val="28"/>
        </w:rPr>
        <w:t xml:space="preserve">công trình đường bộ thực hiện </w:t>
      </w:r>
      <w:r w:rsidR="00E75339" w:rsidRPr="00787AE6">
        <w:rPr>
          <w:rFonts w:ascii="Times New Roman" w:hAnsi="Times New Roman"/>
          <w:sz w:val="28"/>
          <w:szCs w:val="28"/>
        </w:rPr>
        <w:t xml:space="preserve">tuần đường, tuần kiểm </w:t>
      </w:r>
      <w:r w:rsidR="0014397E" w:rsidRPr="00787AE6">
        <w:rPr>
          <w:rFonts w:ascii="Times New Roman" w:hAnsi="Times New Roman"/>
          <w:sz w:val="28"/>
          <w:szCs w:val="28"/>
        </w:rPr>
        <w:t>theo quy định tại Thông tư số 04/2019/TT-BGTVT ngày 23</w:t>
      </w:r>
      <w:r w:rsidR="00734273" w:rsidRPr="00787AE6">
        <w:rPr>
          <w:rFonts w:ascii="Times New Roman" w:hAnsi="Times New Roman"/>
          <w:sz w:val="28"/>
          <w:szCs w:val="28"/>
        </w:rPr>
        <w:t xml:space="preserve"> tháng </w:t>
      </w:r>
      <w:r w:rsidR="0014397E" w:rsidRPr="00787AE6">
        <w:rPr>
          <w:rFonts w:ascii="Times New Roman" w:hAnsi="Times New Roman"/>
          <w:sz w:val="28"/>
          <w:szCs w:val="28"/>
        </w:rPr>
        <w:t>01</w:t>
      </w:r>
      <w:r w:rsidR="00734273" w:rsidRPr="00787AE6">
        <w:rPr>
          <w:rFonts w:ascii="Times New Roman" w:hAnsi="Times New Roman"/>
          <w:sz w:val="28"/>
          <w:szCs w:val="28"/>
        </w:rPr>
        <w:t xml:space="preserve"> năm </w:t>
      </w:r>
      <w:r w:rsidR="0014397E" w:rsidRPr="00787AE6">
        <w:rPr>
          <w:rFonts w:ascii="Times New Roman" w:hAnsi="Times New Roman"/>
          <w:sz w:val="28"/>
          <w:szCs w:val="28"/>
        </w:rPr>
        <w:t xml:space="preserve">2019 của </w:t>
      </w:r>
      <w:r w:rsidR="006674A0" w:rsidRPr="00787AE6">
        <w:rPr>
          <w:rFonts w:ascii="Times New Roman" w:hAnsi="Times New Roman"/>
          <w:sz w:val="28"/>
          <w:szCs w:val="28"/>
        </w:rPr>
        <w:t xml:space="preserve">Bộ trưởng </w:t>
      </w:r>
      <w:r w:rsidR="0014397E" w:rsidRPr="00787AE6">
        <w:rPr>
          <w:rFonts w:ascii="Times New Roman" w:hAnsi="Times New Roman"/>
          <w:sz w:val="28"/>
          <w:szCs w:val="28"/>
        </w:rPr>
        <w:t>Bộ Gia</w:t>
      </w:r>
      <w:r w:rsidR="00ED7291" w:rsidRPr="00787AE6">
        <w:rPr>
          <w:rFonts w:ascii="Times New Roman" w:hAnsi="Times New Roman"/>
          <w:sz w:val="28"/>
          <w:szCs w:val="28"/>
        </w:rPr>
        <w:t>o thông vận tải</w:t>
      </w:r>
      <w:r w:rsidR="0014397E" w:rsidRPr="00787AE6">
        <w:rPr>
          <w:rFonts w:ascii="Times New Roman" w:hAnsi="Times New Roman"/>
          <w:sz w:val="28"/>
          <w:szCs w:val="28"/>
        </w:rPr>
        <w:t xml:space="preserve"> quy định về tuần đường, tuần kiểm để bảo vệ kết cấu hạ tầng giao thông đường bộ</w:t>
      </w:r>
      <w:r w:rsidR="00CB78C9" w:rsidRPr="00787AE6">
        <w:rPr>
          <w:rFonts w:ascii="Times New Roman" w:hAnsi="Times New Roman"/>
          <w:sz w:val="28"/>
          <w:szCs w:val="28"/>
        </w:rPr>
        <w:t>; Thông tư số 06/2023/TT-BGTVT ngày 12 tháng 5 năm 2023 của Bộ trưởng Bộ Gia</w:t>
      </w:r>
      <w:r w:rsidR="00ED7291" w:rsidRPr="00787AE6">
        <w:rPr>
          <w:rFonts w:ascii="Times New Roman" w:hAnsi="Times New Roman"/>
          <w:sz w:val="28"/>
          <w:szCs w:val="28"/>
        </w:rPr>
        <w:t>o thông vận tải</w:t>
      </w:r>
      <w:r w:rsidR="00CB78C9" w:rsidRPr="00787AE6">
        <w:rPr>
          <w:rFonts w:ascii="Times New Roman" w:hAnsi="Times New Roman"/>
          <w:sz w:val="28"/>
          <w:szCs w:val="28"/>
        </w:rPr>
        <w:t xml:space="preserve"> sửa đổi, bổ sung một số điều của các thông tư liên quan đến quản lý, khai thác, sử dụng, bảo trì và bảo vệ đường bộ.</w:t>
      </w:r>
    </w:p>
    <w:p w14:paraId="45325B46" w14:textId="77777777" w:rsidR="00B975B9" w:rsidRPr="00787AE6" w:rsidRDefault="00B975B9"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2. </w:t>
      </w:r>
      <w:r w:rsidR="00377459" w:rsidRPr="00787AE6">
        <w:rPr>
          <w:rFonts w:ascii="Times New Roman" w:hAnsi="Times New Roman"/>
          <w:sz w:val="28"/>
          <w:szCs w:val="28"/>
        </w:rPr>
        <w:t xml:space="preserve">Cơ quan quản lý đường bộ </w:t>
      </w:r>
      <w:r w:rsidR="009C21D4" w:rsidRPr="00787AE6">
        <w:rPr>
          <w:rFonts w:ascii="Times New Roman" w:hAnsi="Times New Roman"/>
          <w:sz w:val="28"/>
          <w:szCs w:val="28"/>
        </w:rPr>
        <w:t>yêu cầu</w:t>
      </w:r>
      <w:r w:rsidR="006A0C57" w:rsidRPr="00787AE6">
        <w:rPr>
          <w:rFonts w:ascii="Times New Roman" w:hAnsi="Times New Roman"/>
          <w:sz w:val="28"/>
          <w:szCs w:val="28"/>
        </w:rPr>
        <w:t xml:space="preserve"> cụ thể</w:t>
      </w:r>
      <w:r w:rsidR="00377459" w:rsidRPr="00787AE6">
        <w:rPr>
          <w:rFonts w:ascii="Times New Roman" w:hAnsi="Times New Roman"/>
          <w:sz w:val="28"/>
          <w:szCs w:val="28"/>
        </w:rPr>
        <w:t xml:space="preserve"> thời gian thực hiện tuần đường</w:t>
      </w:r>
      <w:r w:rsidR="00634978" w:rsidRPr="00787AE6">
        <w:rPr>
          <w:rFonts w:ascii="Times New Roman" w:hAnsi="Times New Roman"/>
          <w:sz w:val="28"/>
          <w:szCs w:val="28"/>
        </w:rPr>
        <w:t>,</w:t>
      </w:r>
      <w:r w:rsidR="00377459" w:rsidRPr="00787AE6">
        <w:rPr>
          <w:rFonts w:ascii="Times New Roman" w:hAnsi="Times New Roman"/>
          <w:sz w:val="28"/>
          <w:szCs w:val="28"/>
        </w:rPr>
        <w:t xml:space="preserve"> chiều dài đoạn đường giao</w:t>
      </w:r>
      <w:r w:rsidR="00A9062B" w:rsidRPr="00787AE6">
        <w:rPr>
          <w:rFonts w:ascii="Times New Roman" w:hAnsi="Times New Roman"/>
          <w:sz w:val="28"/>
          <w:szCs w:val="28"/>
        </w:rPr>
        <w:t xml:space="preserve"> cho một</w:t>
      </w:r>
      <w:r w:rsidR="00377459" w:rsidRPr="00787AE6">
        <w:rPr>
          <w:rFonts w:ascii="Times New Roman" w:hAnsi="Times New Roman"/>
          <w:sz w:val="28"/>
          <w:szCs w:val="28"/>
        </w:rPr>
        <w:t xml:space="preserve"> nhân viên tuần đườ</w:t>
      </w:r>
      <w:r w:rsidR="00AA3255" w:rsidRPr="00787AE6">
        <w:rPr>
          <w:rFonts w:ascii="Times New Roman" w:hAnsi="Times New Roman"/>
          <w:sz w:val="28"/>
          <w:szCs w:val="28"/>
        </w:rPr>
        <w:t>ng</w:t>
      </w:r>
      <w:r w:rsidR="00704933" w:rsidRPr="00787AE6">
        <w:rPr>
          <w:rFonts w:ascii="Times New Roman" w:hAnsi="Times New Roman"/>
          <w:sz w:val="28"/>
          <w:szCs w:val="28"/>
        </w:rPr>
        <w:t xml:space="preserve"> hoặc số lượng nhân viên tuần đường</w:t>
      </w:r>
      <w:r w:rsidR="00900B67" w:rsidRPr="00787AE6">
        <w:rPr>
          <w:rFonts w:ascii="Times New Roman" w:hAnsi="Times New Roman"/>
          <w:sz w:val="28"/>
          <w:szCs w:val="28"/>
        </w:rPr>
        <w:t xml:space="preserve"> trong hợp đồng với Nhà thầu quản lý, bảo dưỡng thường xuyên, vận hành khai thác công trình đường bộ</w:t>
      </w:r>
      <w:r w:rsidR="00760B27" w:rsidRPr="00787AE6">
        <w:rPr>
          <w:rFonts w:ascii="Times New Roman" w:hAnsi="Times New Roman"/>
          <w:sz w:val="28"/>
          <w:szCs w:val="28"/>
        </w:rPr>
        <w:t>.</w:t>
      </w:r>
    </w:p>
    <w:p w14:paraId="37E45436" w14:textId="77777777" w:rsidR="00550B74" w:rsidRPr="00787AE6" w:rsidRDefault="00550B74"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502336" w:rsidRPr="00787AE6">
        <w:rPr>
          <w:rFonts w:ascii="Times New Roman" w:hAnsi="Times New Roman"/>
          <w:sz w:val="28"/>
          <w:szCs w:val="28"/>
        </w:rPr>
        <w:t>7</w:t>
      </w:r>
      <w:r w:rsidRPr="00787AE6">
        <w:rPr>
          <w:rFonts w:ascii="Times New Roman" w:hAnsi="Times New Roman"/>
          <w:sz w:val="28"/>
          <w:szCs w:val="28"/>
        </w:rPr>
        <w:t>.</w:t>
      </w:r>
      <w:proofErr w:type="gramEnd"/>
      <w:r w:rsidRPr="00787AE6">
        <w:rPr>
          <w:rFonts w:ascii="Times New Roman" w:hAnsi="Times New Roman"/>
          <w:sz w:val="28"/>
          <w:szCs w:val="28"/>
        </w:rPr>
        <w:t xml:space="preserve"> </w:t>
      </w:r>
      <w:r w:rsidR="00042406" w:rsidRPr="00787AE6">
        <w:rPr>
          <w:rFonts w:ascii="Times New Roman" w:hAnsi="Times New Roman"/>
          <w:sz w:val="28"/>
          <w:szCs w:val="28"/>
        </w:rPr>
        <w:t>Phòng, chống và k</w:t>
      </w:r>
      <w:r w:rsidRPr="00787AE6">
        <w:rPr>
          <w:rFonts w:ascii="Times New Roman" w:hAnsi="Times New Roman"/>
          <w:sz w:val="28"/>
          <w:szCs w:val="28"/>
        </w:rPr>
        <w:t xml:space="preserve">hắc phục hậu quả thiên </w:t>
      </w:r>
      <w:proofErr w:type="gramStart"/>
      <w:r w:rsidRPr="00787AE6">
        <w:rPr>
          <w:rFonts w:ascii="Times New Roman" w:hAnsi="Times New Roman"/>
          <w:sz w:val="28"/>
          <w:szCs w:val="28"/>
        </w:rPr>
        <w:t>tai</w:t>
      </w:r>
      <w:proofErr w:type="gramEnd"/>
    </w:p>
    <w:p w14:paraId="4D7F75E8" w14:textId="77777777" w:rsidR="000C37FF" w:rsidRPr="00787AE6" w:rsidRDefault="00443A80"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1. Cơ quan quản lý đường bộ, Nhà thầu quản lý, bảo dưỡng thường xuyên, vận hành khai thác công trình đường bộ </w:t>
      </w:r>
      <w:r w:rsidR="00BA3EF0" w:rsidRPr="00787AE6">
        <w:rPr>
          <w:rFonts w:ascii="Times New Roman" w:hAnsi="Times New Roman"/>
          <w:sz w:val="28"/>
          <w:szCs w:val="28"/>
        </w:rPr>
        <w:t xml:space="preserve">và các cơ quan, tổ chức, cá nhân có liên quan </w:t>
      </w:r>
      <w:r w:rsidRPr="00787AE6">
        <w:rPr>
          <w:rFonts w:ascii="Times New Roman" w:hAnsi="Times New Roman"/>
          <w:sz w:val="28"/>
          <w:szCs w:val="28"/>
        </w:rPr>
        <w:t xml:space="preserve">thực hiện </w:t>
      </w:r>
      <w:r w:rsidR="00E552E9" w:rsidRPr="00787AE6">
        <w:rPr>
          <w:rFonts w:ascii="Times New Roman" w:hAnsi="Times New Roman"/>
          <w:sz w:val="28"/>
          <w:szCs w:val="28"/>
        </w:rPr>
        <w:t>công tác phòng, chống</w:t>
      </w:r>
      <w:r w:rsidR="002A42B3" w:rsidRPr="00787AE6">
        <w:rPr>
          <w:rFonts w:ascii="Times New Roman" w:hAnsi="Times New Roman"/>
          <w:sz w:val="28"/>
          <w:szCs w:val="28"/>
        </w:rPr>
        <w:t xml:space="preserve"> và</w:t>
      </w:r>
      <w:r w:rsidR="00E552E9" w:rsidRPr="00787AE6">
        <w:rPr>
          <w:rFonts w:ascii="Times New Roman" w:hAnsi="Times New Roman"/>
          <w:sz w:val="28"/>
          <w:szCs w:val="28"/>
        </w:rPr>
        <w:t xml:space="preserve"> khắc phục hậu quả thiên tai trong lĩnh vực đường bộ</w:t>
      </w:r>
      <w:r w:rsidR="00B24EEB" w:rsidRPr="00787AE6">
        <w:rPr>
          <w:rFonts w:ascii="Times New Roman" w:hAnsi="Times New Roman"/>
          <w:sz w:val="28"/>
          <w:szCs w:val="28"/>
        </w:rPr>
        <w:t xml:space="preserve"> theo quy định tại </w:t>
      </w:r>
      <w:r w:rsidRPr="00787AE6">
        <w:rPr>
          <w:rFonts w:ascii="Times New Roman" w:hAnsi="Times New Roman"/>
          <w:sz w:val="28"/>
          <w:szCs w:val="28"/>
        </w:rPr>
        <w:t>Thông tư số 0</w:t>
      </w:r>
      <w:r w:rsidR="002A42B3" w:rsidRPr="00787AE6">
        <w:rPr>
          <w:rFonts w:ascii="Times New Roman" w:hAnsi="Times New Roman"/>
          <w:sz w:val="28"/>
          <w:szCs w:val="28"/>
        </w:rPr>
        <w:t>3</w:t>
      </w:r>
      <w:r w:rsidRPr="00787AE6">
        <w:rPr>
          <w:rFonts w:ascii="Times New Roman" w:hAnsi="Times New Roman"/>
          <w:sz w:val="28"/>
          <w:szCs w:val="28"/>
        </w:rPr>
        <w:t xml:space="preserve">/2019/TT-BGTVT ngày </w:t>
      </w:r>
      <w:r w:rsidR="002A42B3" w:rsidRPr="00787AE6">
        <w:rPr>
          <w:rFonts w:ascii="Times New Roman" w:hAnsi="Times New Roman"/>
          <w:sz w:val="28"/>
          <w:szCs w:val="28"/>
        </w:rPr>
        <w:t>11</w:t>
      </w:r>
      <w:r w:rsidRPr="00787AE6">
        <w:rPr>
          <w:rFonts w:ascii="Times New Roman" w:hAnsi="Times New Roman"/>
          <w:sz w:val="28"/>
          <w:szCs w:val="28"/>
        </w:rPr>
        <w:t xml:space="preserve"> tháng 01 năm 2019 của Bộ trưởng Bộ Gia</w:t>
      </w:r>
      <w:r w:rsidR="00ED7291" w:rsidRPr="00787AE6">
        <w:rPr>
          <w:rFonts w:ascii="Times New Roman" w:hAnsi="Times New Roman"/>
          <w:sz w:val="28"/>
          <w:szCs w:val="28"/>
        </w:rPr>
        <w:t>o thông vận tải</w:t>
      </w:r>
      <w:r w:rsidRPr="00787AE6">
        <w:rPr>
          <w:rFonts w:ascii="Times New Roman" w:hAnsi="Times New Roman"/>
          <w:sz w:val="28"/>
          <w:szCs w:val="28"/>
        </w:rPr>
        <w:t xml:space="preserve"> quy định về </w:t>
      </w:r>
      <w:r w:rsidR="002A42B3" w:rsidRPr="00787AE6">
        <w:rPr>
          <w:rFonts w:ascii="Times New Roman" w:hAnsi="Times New Roman"/>
          <w:sz w:val="28"/>
          <w:szCs w:val="28"/>
        </w:rPr>
        <w:t>công tác phòng, chống và khắc phục hậu quả thiên tai trong lĩnh vực đường bộ</w:t>
      </w:r>
      <w:r w:rsidR="004E2936" w:rsidRPr="00787AE6">
        <w:rPr>
          <w:rFonts w:ascii="Times New Roman" w:hAnsi="Times New Roman"/>
          <w:sz w:val="28"/>
          <w:szCs w:val="28"/>
        </w:rPr>
        <w:t xml:space="preserve">; </w:t>
      </w:r>
      <w:r w:rsidRPr="00787AE6">
        <w:rPr>
          <w:rFonts w:ascii="Times New Roman" w:hAnsi="Times New Roman"/>
          <w:sz w:val="28"/>
          <w:szCs w:val="28"/>
        </w:rPr>
        <w:t xml:space="preserve">Thông tư số </w:t>
      </w:r>
      <w:r w:rsidR="005E2196" w:rsidRPr="00787AE6">
        <w:rPr>
          <w:rFonts w:ascii="Times New Roman" w:hAnsi="Times New Roman"/>
          <w:sz w:val="28"/>
          <w:szCs w:val="28"/>
        </w:rPr>
        <w:t>43/2021/TT-BGTVT ngày 31 tháng 12 năm 2021 của Bộ trưởng Bộ Gia</w:t>
      </w:r>
      <w:r w:rsidR="00ED7291" w:rsidRPr="00787AE6">
        <w:rPr>
          <w:rFonts w:ascii="Times New Roman" w:hAnsi="Times New Roman"/>
          <w:sz w:val="28"/>
          <w:szCs w:val="28"/>
        </w:rPr>
        <w:t xml:space="preserve">o thông </w:t>
      </w:r>
      <w:r w:rsidR="00ED7291" w:rsidRPr="00787AE6">
        <w:rPr>
          <w:rFonts w:ascii="Times New Roman" w:hAnsi="Times New Roman"/>
          <w:sz w:val="28"/>
          <w:szCs w:val="28"/>
        </w:rPr>
        <w:lastRenderedPageBreak/>
        <w:t>vận tải</w:t>
      </w:r>
      <w:r w:rsidR="005E2196" w:rsidRPr="00787AE6">
        <w:rPr>
          <w:rFonts w:ascii="Times New Roman" w:hAnsi="Times New Roman"/>
          <w:sz w:val="28"/>
          <w:szCs w:val="28"/>
        </w:rPr>
        <w:t xml:space="preserve"> sửa đổi, bổ sung một số điều của Thông tư số 03/2019/TT-BGTVT ngày 11 tháng 01 năm 2019 của Bộ trưởng Bộ </w:t>
      </w:r>
      <w:r w:rsidR="005244DE" w:rsidRPr="00787AE6">
        <w:rPr>
          <w:rFonts w:ascii="Times New Roman" w:hAnsi="Times New Roman"/>
          <w:sz w:val="28"/>
          <w:szCs w:val="28"/>
        </w:rPr>
        <w:t>G</w:t>
      </w:r>
      <w:r w:rsidR="005E2196" w:rsidRPr="00787AE6">
        <w:rPr>
          <w:rFonts w:ascii="Times New Roman" w:hAnsi="Times New Roman"/>
          <w:sz w:val="28"/>
          <w:szCs w:val="28"/>
        </w:rPr>
        <w:t>ia</w:t>
      </w:r>
      <w:r w:rsidR="00ED7291" w:rsidRPr="00787AE6">
        <w:rPr>
          <w:rFonts w:ascii="Times New Roman" w:hAnsi="Times New Roman"/>
          <w:sz w:val="28"/>
          <w:szCs w:val="28"/>
        </w:rPr>
        <w:t>o thông vận tải</w:t>
      </w:r>
      <w:r w:rsidR="005E2196" w:rsidRPr="00787AE6">
        <w:rPr>
          <w:rFonts w:ascii="Times New Roman" w:hAnsi="Times New Roman"/>
          <w:sz w:val="28"/>
          <w:szCs w:val="28"/>
        </w:rPr>
        <w:t xml:space="preserve"> quy định về công tác phòng, chống và khắc phục hậu quả thiên tai trong lĩnh vực đường bộ</w:t>
      </w:r>
      <w:r w:rsidR="005244DE" w:rsidRPr="00787AE6">
        <w:rPr>
          <w:rFonts w:ascii="Times New Roman" w:hAnsi="Times New Roman"/>
          <w:sz w:val="28"/>
          <w:szCs w:val="28"/>
        </w:rPr>
        <w:t xml:space="preserve">; </w:t>
      </w:r>
      <w:r w:rsidR="005C1B56" w:rsidRPr="00787AE6">
        <w:rPr>
          <w:rFonts w:ascii="Times New Roman" w:hAnsi="Times New Roman"/>
          <w:sz w:val="28"/>
          <w:szCs w:val="28"/>
        </w:rPr>
        <w:t xml:space="preserve">Thông tư số </w:t>
      </w:r>
      <w:r w:rsidR="000C37FF" w:rsidRPr="00787AE6">
        <w:rPr>
          <w:rFonts w:ascii="Times New Roman" w:hAnsi="Times New Roman"/>
          <w:sz w:val="28"/>
          <w:szCs w:val="28"/>
        </w:rPr>
        <w:t>22/2023/TT-BGTVT ngày 3</w:t>
      </w:r>
      <w:r w:rsidR="00EF2947" w:rsidRPr="00787AE6">
        <w:rPr>
          <w:rFonts w:ascii="Times New Roman" w:hAnsi="Times New Roman"/>
          <w:sz w:val="28"/>
          <w:szCs w:val="28"/>
        </w:rPr>
        <w:t xml:space="preserve">0 tháng </w:t>
      </w:r>
      <w:r w:rsidR="000C37FF" w:rsidRPr="00787AE6">
        <w:rPr>
          <w:rFonts w:ascii="Times New Roman" w:hAnsi="Times New Roman"/>
          <w:sz w:val="28"/>
          <w:szCs w:val="28"/>
        </w:rPr>
        <w:t>6 năm 2023</w:t>
      </w:r>
      <w:r w:rsidR="005C1B56" w:rsidRPr="00787AE6">
        <w:rPr>
          <w:rFonts w:ascii="Times New Roman" w:hAnsi="Times New Roman"/>
          <w:sz w:val="28"/>
          <w:szCs w:val="28"/>
        </w:rPr>
        <w:t xml:space="preserve"> của Bộ trưởng Bộ Gia</w:t>
      </w:r>
      <w:r w:rsidR="00ED7291" w:rsidRPr="00787AE6">
        <w:rPr>
          <w:rFonts w:ascii="Times New Roman" w:hAnsi="Times New Roman"/>
          <w:sz w:val="28"/>
          <w:szCs w:val="28"/>
        </w:rPr>
        <w:t>o thông vận tải</w:t>
      </w:r>
      <w:r w:rsidR="005C1B56" w:rsidRPr="00787AE6">
        <w:rPr>
          <w:rFonts w:ascii="Times New Roman" w:hAnsi="Times New Roman"/>
          <w:sz w:val="28"/>
          <w:szCs w:val="28"/>
        </w:rPr>
        <w:t xml:space="preserve"> sửa đổi, bổ sung một số điều của Thông tư số 03/2019/TT-BGTVT ngày 11 tháng 01 năm 2019 của </w:t>
      </w:r>
      <w:r w:rsidR="00EB5E8E" w:rsidRPr="00787AE6">
        <w:rPr>
          <w:rFonts w:ascii="Times New Roman" w:hAnsi="Times New Roman"/>
          <w:sz w:val="28"/>
          <w:szCs w:val="28"/>
        </w:rPr>
        <w:t>B</w:t>
      </w:r>
      <w:r w:rsidR="005C1B56" w:rsidRPr="00787AE6">
        <w:rPr>
          <w:rFonts w:ascii="Times New Roman" w:hAnsi="Times New Roman"/>
          <w:sz w:val="28"/>
          <w:szCs w:val="28"/>
        </w:rPr>
        <w:t xml:space="preserve">ộ trưởng </w:t>
      </w:r>
      <w:r w:rsidR="00EB5E8E" w:rsidRPr="00787AE6">
        <w:rPr>
          <w:rFonts w:ascii="Times New Roman" w:hAnsi="Times New Roman"/>
          <w:sz w:val="28"/>
          <w:szCs w:val="28"/>
        </w:rPr>
        <w:t>B</w:t>
      </w:r>
      <w:r w:rsidR="005C1B56" w:rsidRPr="00787AE6">
        <w:rPr>
          <w:rFonts w:ascii="Times New Roman" w:hAnsi="Times New Roman"/>
          <w:sz w:val="28"/>
          <w:szCs w:val="28"/>
        </w:rPr>
        <w:t xml:space="preserve">ộ </w:t>
      </w:r>
      <w:r w:rsidR="00EB5E8E" w:rsidRPr="00787AE6">
        <w:rPr>
          <w:rFonts w:ascii="Times New Roman" w:hAnsi="Times New Roman"/>
          <w:sz w:val="28"/>
          <w:szCs w:val="28"/>
        </w:rPr>
        <w:t>G</w:t>
      </w:r>
      <w:r w:rsidR="005C1B56" w:rsidRPr="00787AE6">
        <w:rPr>
          <w:rFonts w:ascii="Times New Roman" w:hAnsi="Times New Roman"/>
          <w:sz w:val="28"/>
          <w:szCs w:val="28"/>
        </w:rPr>
        <w:t>ia</w:t>
      </w:r>
      <w:r w:rsidR="00ED7291" w:rsidRPr="00787AE6">
        <w:rPr>
          <w:rFonts w:ascii="Times New Roman" w:hAnsi="Times New Roman"/>
          <w:sz w:val="28"/>
          <w:szCs w:val="28"/>
        </w:rPr>
        <w:t>o thông vận tải</w:t>
      </w:r>
      <w:r w:rsidR="005C1B56" w:rsidRPr="00787AE6">
        <w:rPr>
          <w:rFonts w:ascii="Times New Roman" w:hAnsi="Times New Roman"/>
          <w:sz w:val="28"/>
          <w:szCs w:val="28"/>
        </w:rPr>
        <w:t xml:space="preserve"> quy định về công tác phòng, chống và khắc phục hậu quả thiên tai trong lĩnh vực đường bộ</w:t>
      </w:r>
      <w:r w:rsidR="00FC7989" w:rsidRPr="00787AE6">
        <w:rPr>
          <w:rFonts w:ascii="Times New Roman" w:hAnsi="Times New Roman"/>
          <w:sz w:val="28"/>
          <w:szCs w:val="28"/>
        </w:rPr>
        <w:t>.</w:t>
      </w:r>
    </w:p>
    <w:p w14:paraId="2DDB1A67" w14:textId="77777777" w:rsidR="006B3156" w:rsidRPr="00787AE6" w:rsidRDefault="00FC7989"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2.</w:t>
      </w:r>
      <w:r w:rsidR="000E27BF" w:rsidRPr="00787AE6">
        <w:rPr>
          <w:rFonts w:ascii="Times New Roman" w:hAnsi="Times New Roman"/>
          <w:sz w:val="28"/>
          <w:szCs w:val="28"/>
        </w:rPr>
        <w:t xml:space="preserve"> </w:t>
      </w:r>
      <w:r w:rsidR="006B3156" w:rsidRPr="00787AE6">
        <w:rPr>
          <w:rFonts w:ascii="Times New Roman" w:hAnsi="Times New Roman"/>
          <w:sz w:val="28"/>
          <w:szCs w:val="28"/>
        </w:rPr>
        <w:t xml:space="preserve">Thẩm quyền tổ chức lập, soát xét, thẩm định, phê duyệt hồ sơ hoàn thành khắc phục hậu quả thiên </w:t>
      </w:r>
      <w:proofErr w:type="gramStart"/>
      <w:r w:rsidR="006B3156" w:rsidRPr="00787AE6">
        <w:rPr>
          <w:rFonts w:ascii="Times New Roman" w:hAnsi="Times New Roman"/>
          <w:sz w:val="28"/>
          <w:szCs w:val="28"/>
        </w:rPr>
        <w:t>tai</w:t>
      </w:r>
      <w:proofErr w:type="gramEnd"/>
      <w:r w:rsidR="006B3156" w:rsidRPr="00787AE6">
        <w:rPr>
          <w:rFonts w:ascii="Times New Roman" w:hAnsi="Times New Roman"/>
          <w:sz w:val="28"/>
          <w:szCs w:val="28"/>
        </w:rPr>
        <w:t>, xử lý ùn tắc, bảo đảm giao thông; hồ sơ hoàn thành dự án khẩn cấp phòng, chống, khắc phục hậu quả thiên tai</w:t>
      </w:r>
      <w:r w:rsidR="000250F4" w:rsidRPr="00787AE6">
        <w:rPr>
          <w:rFonts w:ascii="Times New Roman" w:hAnsi="Times New Roman"/>
          <w:sz w:val="28"/>
          <w:szCs w:val="28"/>
        </w:rPr>
        <w:t>:</w:t>
      </w:r>
    </w:p>
    <w:p w14:paraId="4990A215" w14:textId="77777777" w:rsidR="00C715A9" w:rsidRPr="00787AE6" w:rsidRDefault="00DD3EC5"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a) </w:t>
      </w:r>
      <w:r w:rsidR="00FC7989" w:rsidRPr="00787AE6">
        <w:rPr>
          <w:rFonts w:ascii="Times New Roman" w:hAnsi="Times New Roman"/>
          <w:sz w:val="28"/>
          <w:szCs w:val="28"/>
        </w:rPr>
        <w:t xml:space="preserve">Cơ quan quản lý đường bộ </w:t>
      </w:r>
      <w:r w:rsidR="00E56236" w:rsidRPr="00787AE6">
        <w:rPr>
          <w:rFonts w:ascii="Times New Roman" w:hAnsi="Times New Roman"/>
          <w:sz w:val="28"/>
          <w:szCs w:val="28"/>
        </w:rPr>
        <w:t>chịu trách nhiệm tổ chức lậ</w:t>
      </w:r>
      <w:r w:rsidR="00F27019" w:rsidRPr="00787AE6">
        <w:rPr>
          <w:rFonts w:ascii="Times New Roman" w:hAnsi="Times New Roman"/>
          <w:sz w:val="28"/>
          <w:szCs w:val="28"/>
        </w:rPr>
        <w:t>p, soát xét</w:t>
      </w:r>
      <w:r w:rsidR="005445D0" w:rsidRPr="00787AE6">
        <w:rPr>
          <w:rFonts w:ascii="Times New Roman" w:hAnsi="Times New Roman"/>
          <w:sz w:val="28"/>
          <w:szCs w:val="28"/>
        </w:rPr>
        <w:t>, thẩm định</w:t>
      </w:r>
      <w:r w:rsidR="00F27019" w:rsidRPr="00787AE6">
        <w:rPr>
          <w:rFonts w:ascii="Times New Roman" w:hAnsi="Times New Roman"/>
          <w:sz w:val="28"/>
          <w:szCs w:val="28"/>
        </w:rPr>
        <w:t xml:space="preserve"> hồ sơ hoàn thành khắc phục hậu quả thiên tai, xử lý ùn tắc, bảo đảm giao thông; hồ sơ hoàn thành dự án khẩn cấp phòng, chống, khắc phục hậu quả thiên tai </w:t>
      </w:r>
      <w:r w:rsidR="00C12911" w:rsidRPr="00787AE6">
        <w:rPr>
          <w:rFonts w:ascii="Times New Roman" w:hAnsi="Times New Roman"/>
          <w:sz w:val="28"/>
          <w:szCs w:val="28"/>
        </w:rPr>
        <w:t>trên các tuyến đường thuộc phạm vi quản lý theo phân cấp</w:t>
      </w:r>
      <w:r w:rsidR="00C715A9" w:rsidRPr="00787AE6">
        <w:rPr>
          <w:rFonts w:ascii="Times New Roman" w:hAnsi="Times New Roman"/>
          <w:sz w:val="28"/>
          <w:szCs w:val="28"/>
        </w:rPr>
        <w:t>, trình Chủ tịch Ủy ban nhân dân tỉnh phê duyệ</w:t>
      </w:r>
      <w:r w:rsidR="0093064C" w:rsidRPr="00787AE6">
        <w:rPr>
          <w:rFonts w:ascii="Times New Roman" w:hAnsi="Times New Roman"/>
          <w:sz w:val="28"/>
          <w:szCs w:val="28"/>
        </w:rPr>
        <w:t>t</w:t>
      </w:r>
      <w:r w:rsidR="00C715A9" w:rsidRPr="00787AE6">
        <w:rPr>
          <w:rFonts w:ascii="Times New Roman" w:hAnsi="Times New Roman"/>
          <w:sz w:val="28"/>
          <w:szCs w:val="28"/>
        </w:rPr>
        <w:t>.</w:t>
      </w:r>
    </w:p>
    <w:p w14:paraId="4CA6D01A" w14:textId="77777777" w:rsidR="00D605C3" w:rsidRPr="00787AE6" w:rsidRDefault="00202106"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b) </w:t>
      </w:r>
      <w:r w:rsidR="00D679D9" w:rsidRPr="00787AE6">
        <w:rPr>
          <w:rFonts w:ascii="Times New Roman" w:hAnsi="Times New Roman"/>
          <w:sz w:val="28"/>
          <w:szCs w:val="28"/>
        </w:rPr>
        <w:t xml:space="preserve">Đối với </w:t>
      </w:r>
      <w:r w:rsidR="006B3156" w:rsidRPr="00787AE6">
        <w:rPr>
          <w:rFonts w:ascii="Times New Roman" w:hAnsi="Times New Roman"/>
          <w:sz w:val="28"/>
          <w:szCs w:val="28"/>
        </w:rPr>
        <w:t>công trình hoặc dự án đường bộ đầu tư theo phương thức đối tác công tư trên hệ thống quốc lộ mà Ủy ban nhân dân tỉnh là cơ quan có thẩm quyền</w:t>
      </w:r>
      <w:r w:rsidR="000250F4" w:rsidRPr="00787AE6">
        <w:rPr>
          <w:rFonts w:ascii="Times New Roman" w:hAnsi="Times New Roman"/>
          <w:sz w:val="28"/>
          <w:szCs w:val="28"/>
        </w:rPr>
        <w:t xml:space="preserve">: </w:t>
      </w:r>
      <w:r w:rsidR="0055696F" w:rsidRPr="00787AE6">
        <w:rPr>
          <w:rFonts w:ascii="Times New Roman" w:hAnsi="Times New Roman"/>
          <w:sz w:val="28"/>
          <w:szCs w:val="28"/>
        </w:rPr>
        <w:t xml:space="preserve">Nhà đầu tư </w:t>
      </w:r>
      <w:r w:rsidR="005A2FE2" w:rsidRPr="00787AE6">
        <w:rPr>
          <w:rFonts w:ascii="Times New Roman" w:hAnsi="Times New Roman"/>
          <w:sz w:val="28"/>
          <w:szCs w:val="28"/>
        </w:rPr>
        <w:t>chịu trách nhiệm tổ chức lập, soát xét</w:t>
      </w:r>
      <w:r w:rsidR="0093064C" w:rsidRPr="00787AE6">
        <w:rPr>
          <w:rFonts w:ascii="Times New Roman" w:hAnsi="Times New Roman"/>
          <w:sz w:val="28"/>
          <w:szCs w:val="28"/>
        </w:rPr>
        <w:t xml:space="preserve"> </w:t>
      </w:r>
      <w:r w:rsidR="005A2FE2" w:rsidRPr="00787AE6">
        <w:rPr>
          <w:rFonts w:ascii="Times New Roman" w:hAnsi="Times New Roman"/>
          <w:sz w:val="28"/>
          <w:szCs w:val="28"/>
        </w:rPr>
        <w:t>hồ sơ hoàn thành khắc phục hậu quả thiên tai, xử lý ùn tắc, bảo đảm giao thông; hồ sơ hoàn thành dự án khẩn cấp phòng, chống, khắc phục hậu quả thiên tai</w:t>
      </w:r>
      <w:r w:rsidR="0093064C" w:rsidRPr="00787AE6">
        <w:rPr>
          <w:rFonts w:ascii="Times New Roman" w:hAnsi="Times New Roman"/>
          <w:sz w:val="28"/>
          <w:szCs w:val="28"/>
        </w:rPr>
        <w:t xml:space="preserve"> gửi đến Sở Gia</w:t>
      </w:r>
      <w:r w:rsidR="00ED7291" w:rsidRPr="00787AE6">
        <w:rPr>
          <w:rFonts w:ascii="Times New Roman" w:hAnsi="Times New Roman"/>
          <w:sz w:val="28"/>
          <w:szCs w:val="28"/>
        </w:rPr>
        <w:t>o thông vận tải</w:t>
      </w:r>
      <w:r w:rsidR="0093064C" w:rsidRPr="00787AE6">
        <w:rPr>
          <w:rFonts w:ascii="Times New Roman" w:hAnsi="Times New Roman"/>
          <w:sz w:val="28"/>
          <w:szCs w:val="28"/>
        </w:rPr>
        <w:t xml:space="preserve"> để thẩm định; Nhà đầu tư tổng hợp hồ sơ, trình Chủ tịch Ủy ban nhân dân tỉnh phê duyệt.</w:t>
      </w:r>
    </w:p>
    <w:p w14:paraId="368A526F" w14:textId="77777777" w:rsidR="005E2C18" w:rsidRPr="00787AE6" w:rsidRDefault="000D71BB"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3. Công tác khắc phục hậu quả thiên tai, bảo đảm giao thông đối với công trình đường bộ đang khai thác; </w:t>
      </w:r>
      <w:r w:rsidR="007C0EF7" w:rsidRPr="00787AE6">
        <w:rPr>
          <w:rFonts w:ascii="Times New Roman" w:hAnsi="Times New Roman"/>
          <w:sz w:val="28"/>
          <w:szCs w:val="28"/>
        </w:rPr>
        <w:t>h</w:t>
      </w:r>
      <w:r w:rsidRPr="00787AE6">
        <w:rPr>
          <w:rFonts w:ascii="Times New Roman" w:hAnsi="Times New Roman"/>
          <w:sz w:val="28"/>
          <w:szCs w:val="28"/>
        </w:rPr>
        <w:t>ồ sơ hoàn thành khắc phục hậu quả thiên tai, xử lý ùn tắc, bảo đảm giao thông; hồ sơ hoàn thành dự án khẩn cấp phòng, chống, khắc phục hậu quả thiên tai thực hiện theo quy định tại Điều 13, Điều 14 Thông tư số 03/2019/TT-BGTVT.</w:t>
      </w:r>
    </w:p>
    <w:p w14:paraId="73892FC2" w14:textId="77777777" w:rsidR="005A1FB4" w:rsidRPr="00787AE6" w:rsidRDefault="005A1FB4"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502336" w:rsidRPr="00787AE6">
        <w:rPr>
          <w:rFonts w:ascii="Times New Roman" w:hAnsi="Times New Roman"/>
          <w:sz w:val="28"/>
          <w:szCs w:val="28"/>
        </w:rPr>
        <w:t>8</w:t>
      </w:r>
      <w:r w:rsidRPr="00787AE6">
        <w:rPr>
          <w:rFonts w:ascii="Times New Roman" w:hAnsi="Times New Roman"/>
          <w:sz w:val="28"/>
          <w:szCs w:val="28"/>
        </w:rPr>
        <w:t>.</w:t>
      </w:r>
      <w:proofErr w:type="gramEnd"/>
      <w:r w:rsidRPr="00787AE6">
        <w:rPr>
          <w:rFonts w:ascii="Times New Roman" w:hAnsi="Times New Roman"/>
          <w:sz w:val="28"/>
          <w:szCs w:val="28"/>
        </w:rPr>
        <w:t xml:space="preserve"> Xử lý </w:t>
      </w:r>
      <w:proofErr w:type="gramStart"/>
      <w:r w:rsidRPr="00787AE6">
        <w:rPr>
          <w:rFonts w:ascii="Times New Roman" w:hAnsi="Times New Roman"/>
          <w:sz w:val="28"/>
          <w:szCs w:val="28"/>
        </w:rPr>
        <w:t>vi</w:t>
      </w:r>
      <w:proofErr w:type="gramEnd"/>
      <w:r w:rsidRPr="00787AE6">
        <w:rPr>
          <w:rFonts w:ascii="Times New Roman" w:hAnsi="Times New Roman"/>
          <w:sz w:val="28"/>
          <w:szCs w:val="28"/>
        </w:rPr>
        <w:t xml:space="preserve"> phạm trong công tác quản lý</w:t>
      </w:r>
      <w:r w:rsidR="006A696D" w:rsidRPr="00787AE6">
        <w:rPr>
          <w:rFonts w:ascii="Times New Roman" w:hAnsi="Times New Roman"/>
          <w:sz w:val="28"/>
          <w:szCs w:val="28"/>
        </w:rPr>
        <w:t xml:space="preserve"> và</w:t>
      </w:r>
      <w:r w:rsidRPr="00787AE6">
        <w:rPr>
          <w:rFonts w:ascii="Times New Roman" w:hAnsi="Times New Roman"/>
          <w:sz w:val="28"/>
          <w:szCs w:val="28"/>
        </w:rPr>
        <w:t xml:space="preserve"> bảo vệ kết cấu hạ tầng giao thông đường bộ</w:t>
      </w:r>
    </w:p>
    <w:p w14:paraId="70FA1198" w14:textId="3E8A1460" w:rsidR="00594548" w:rsidRPr="00787AE6" w:rsidRDefault="00760064"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Việc xử lý</w:t>
      </w:r>
      <w:r w:rsidR="0014397E" w:rsidRPr="00787AE6">
        <w:rPr>
          <w:rFonts w:ascii="Times New Roman" w:hAnsi="Times New Roman"/>
          <w:sz w:val="28"/>
          <w:szCs w:val="28"/>
        </w:rPr>
        <w:t xml:space="preserve"> vi phạm </w:t>
      </w:r>
      <w:r w:rsidR="00996A94" w:rsidRPr="00787AE6">
        <w:rPr>
          <w:rFonts w:ascii="Times New Roman" w:hAnsi="Times New Roman"/>
          <w:sz w:val="28"/>
          <w:szCs w:val="28"/>
        </w:rPr>
        <w:t>trong công tác quản lý</w:t>
      </w:r>
      <w:r w:rsidR="00052752" w:rsidRPr="00787AE6">
        <w:rPr>
          <w:rFonts w:ascii="Times New Roman" w:hAnsi="Times New Roman"/>
          <w:sz w:val="28"/>
          <w:szCs w:val="28"/>
        </w:rPr>
        <w:t xml:space="preserve"> và</w:t>
      </w:r>
      <w:r w:rsidR="00996A94" w:rsidRPr="00787AE6">
        <w:rPr>
          <w:rFonts w:ascii="Times New Roman" w:hAnsi="Times New Roman"/>
          <w:sz w:val="28"/>
          <w:szCs w:val="28"/>
        </w:rPr>
        <w:t xml:space="preserve"> bảo vệ kết cấu hạ tầng giao thông đường bộ </w:t>
      </w:r>
      <w:r w:rsidR="006A3C5A" w:rsidRPr="00787AE6">
        <w:rPr>
          <w:rFonts w:ascii="Times New Roman" w:hAnsi="Times New Roman"/>
          <w:sz w:val="28"/>
          <w:szCs w:val="28"/>
        </w:rPr>
        <w:t>thực hiện theo Nghị định số</w:t>
      </w:r>
      <w:r w:rsidR="00DB1563" w:rsidRPr="00787AE6">
        <w:rPr>
          <w:rFonts w:ascii="Times New Roman" w:hAnsi="Times New Roman"/>
          <w:sz w:val="28"/>
          <w:szCs w:val="28"/>
        </w:rPr>
        <w:t xml:space="preserve"> 11/2010/NĐ-CP</w:t>
      </w:r>
      <w:r w:rsidR="006A3C5A" w:rsidRPr="00787AE6">
        <w:rPr>
          <w:rFonts w:ascii="Times New Roman" w:hAnsi="Times New Roman"/>
          <w:sz w:val="28"/>
          <w:szCs w:val="28"/>
        </w:rPr>
        <w:t xml:space="preserve">; Nghị định số 100/2019/NĐ-CP ngày 30 tháng 12 năm 2019 của Chính phủ quy định </w:t>
      </w:r>
      <w:bookmarkStart w:id="5" w:name="loai_1_name"/>
      <w:r w:rsidR="006A3C5A" w:rsidRPr="00787AE6">
        <w:rPr>
          <w:rFonts w:ascii="Times New Roman" w:hAnsi="Times New Roman"/>
          <w:sz w:val="28"/>
          <w:szCs w:val="28"/>
        </w:rPr>
        <w:t>xử phạt vi phạm hành chính trong lĩnh vực giao thông đường bộ và đường sắt</w:t>
      </w:r>
      <w:bookmarkEnd w:id="5"/>
      <w:r w:rsidR="006A3C5A" w:rsidRPr="00787AE6">
        <w:rPr>
          <w:rFonts w:ascii="Times New Roman" w:hAnsi="Times New Roman"/>
          <w:sz w:val="28"/>
          <w:szCs w:val="28"/>
        </w:rPr>
        <w:t xml:space="preserve">; </w:t>
      </w:r>
      <w:r w:rsidR="005C2481" w:rsidRPr="00787AE6">
        <w:rPr>
          <w:rFonts w:ascii="Times New Roman" w:hAnsi="Times New Roman"/>
          <w:sz w:val="28"/>
          <w:szCs w:val="28"/>
        </w:rPr>
        <w:t xml:space="preserve">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w:t>
      </w:r>
      <w:r w:rsidR="00404E83" w:rsidRPr="00787AE6">
        <w:rPr>
          <w:rFonts w:ascii="Times New Roman" w:hAnsi="Times New Roman"/>
          <w:sz w:val="28"/>
          <w:szCs w:val="28"/>
        </w:rPr>
        <w:t xml:space="preserve">Quyết định số 31/2019/QĐ-UBND ngày 27 tháng 12 năm 2019 của </w:t>
      </w:r>
      <w:r w:rsidR="006137C1" w:rsidRPr="00787AE6">
        <w:rPr>
          <w:rFonts w:ascii="Times New Roman" w:hAnsi="Times New Roman"/>
          <w:sz w:val="28"/>
          <w:szCs w:val="28"/>
        </w:rPr>
        <w:t>Ủy ban nhân dân</w:t>
      </w:r>
      <w:r w:rsidR="00404E83" w:rsidRPr="00787AE6">
        <w:rPr>
          <w:rFonts w:ascii="Times New Roman" w:hAnsi="Times New Roman"/>
          <w:sz w:val="28"/>
          <w:szCs w:val="28"/>
        </w:rPr>
        <w:t xml:space="preserve"> </w:t>
      </w:r>
      <w:r w:rsidR="00404E83" w:rsidRPr="00787AE6">
        <w:rPr>
          <w:rFonts w:ascii="Times New Roman" w:hAnsi="Times New Roman"/>
          <w:sz w:val="28"/>
          <w:szCs w:val="28"/>
        </w:rPr>
        <w:lastRenderedPageBreak/>
        <w:t xml:space="preserve">tỉnh Đắk Lắk ban hành </w:t>
      </w:r>
      <w:r w:rsidR="006A3C5A" w:rsidRPr="00787AE6">
        <w:rPr>
          <w:rFonts w:ascii="Times New Roman" w:hAnsi="Times New Roman"/>
          <w:sz w:val="28"/>
          <w:szCs w:val="28"/>
        </w:rPr>
        <w:t>Quy chế phối hợp xử lý vi phạm trong công tác quản lý, bảo vệ kết cấu hạ tầng giao thông đường bộ trên địa bàn tỉnh Đắk Lắ</w:t>
      </w:r>
      <w:r w:rsidR="00404E83" w:rsidRPr="00787AE6">
        <w:rPr>
          <w:rFonts w:ascii="Times New Roman" w:hAnsi="Times New Roman"/>
          <w:sz w:val="28"/>
          <w:szCs w:val="28"/>
        </w:rPr>
        <w:t xml:space="preserve">k; </w:t>
      </w:r>
      <w:r w:rsidR="006A3C5A" w:rsidRPr="00787AE6">
        <w:rPr>
          <w:rFonts w:ascii="Times New Roman" w:hAnsi="Times New Roman"/>
          <w:sz w:val="28"/>
          <w:szCs w:val="28"/>
        </w:rPr>
        <w:t>và các quy định của pháp luậ</w:t>
      </w:r>
      <w:r w:rsidR="00DC5F08" w:rsidRPr="00787AE6">
        <w:rPr>
          <w:rFonts w:ascii="Times New Roman" w:hAnsi="Times New Roman"/>
          <w:sz w:val="28"/>
          <w:szCs w:val="28"/>
        </w:rPr>
        <w:t>t liên quan.</w:t>
      </w:r>
    </w:p>
    <w:p w14:paraId="4481F89E" w14:textId="77777777" w:rsidR="005D3B5F" w:rsidRPr="00787AE6" w:rsidRDefault="005D3B5F" w:rsidP="00F82434">
      <w:pPr>
        <w:widowControl w:val="0"/>
        <w:spacing w:before="0" w:after="120"/>
        <w:ind w:firstLine="709"/>
        <w:rPr>
          <w:rFonts w:ascii="Times New Roman" w:eastAsia="Times New Roman" w:hAnsi="Times New Roman"/>
          <w:b/>
          <w:bCs/>
          <w:iCs/>
          <w:sz w:val="28"/>
          <w:szCs w:val="28"/>
        </w:rPr>
      </w:pPr>
    </w:p>
    <w:p w14:paraId="492B9DBD" w14:textId="77777777" w:rsidR="002239BD" w:rsidRPr="00787AE6" w:rsidRDefault="002239BD" w:rsidP="00F82434">
      <w:pPr>
        <w:pStyle w:val="Heading2"/>
        <w:keepNext w:val="0"/>
        <w:widowControl w:val="0"/>
        <w:spacing w:before="0" w:after="120"/>
        <w:ind w:firstLine="0"/>
        <w:jc w:val="center"/>
        <w:rPr>
          <w:rFonts w:ascii="Times New Roman" w:hAnsi="Times New Roman"/>
          <w:i w:val="0"/>
        </w:rPr>
      </w:pPr>
      <w:r w:rsidRPr="00787AE6">
        <w:rPr>
          <w:rFonts w:ascii="Times New Roman" w:hAnsi="Times New Roman"/>
          <w:i w:val="0"/>
        </w:rPr>
        <w:t xml:space="preserve">Mục </w:t>
      </w:r>
      <w:r w:rsidR="00522144" w:rsidRPr="00787AE6">
        <w:rPr>
          <w:rFonts w:ascii="Times New Roman" w:hAnsi="Times New Roman"/>
          <w:i w:val="0"/>
        </w:rPr>
        <w:t>2</w:t>
      </w:r>
      <w:r w:rsidRPr="00787AE6">
        <w:rPr>
          <w:rFonts w:ascii="Times New Roman" w:hAnsi="Times New Roman"/>
          <w:i w:val="0"/>
        </w:rPr>
        <w:br/>
        <w:t>SỬ DỤNG, KHAI THÁC TRONG PHẠM VI</w:t>
      </w:r>
      <w:r w:rsidR="006F38D3" w:rsidRPr="00787AE6">
        <w:rPr>
          <w:rFonts w:ascii="Times New Roman" w:hAnsi="Times New Roman"/>
          <w:i w:val="0"/>
        </w:rPr>
        <w:br/>
      </w:r>
      <w:r w:rsidRPr="00787AE6">
        <w:rPr>
          <w:rFonts w:ascii="Times New Roman" w:hAnsi="Times New Roman"/>
          <w:i w:val="0"/>
        </w:rPr>
        <w:t xml:space="preserve"> ĐẤT</w:t>
      </w:r>
      <w:r w:rsidR="006F38D3" w:rsidRPr="00787AE6">
        <w:rPr>
          <w:rFonts w:ascii="Times New Roman" w:hAnsi="Times New Roman"/>
          <w:i w:val="0"/>
        </w:rPr>
        <w:t xml:space="preserve"> </w:t>
      </w:r>
      <w:r w:rsidRPr="00787AE6">
        <w:rPr>
          <w:rFonts w:ascii="Times New Roman" w:hAnsi="Times New Roman"/>
          <w:i w:val="0"/>
        </w:rPr>
        <w:t>DÀNH CHO ĐƯỜNG BỘ</w:t>
      </w:r>
    </w:p>
    <w:p w14:paraId="294F3B6C" w14:textId="77777777" w:rsidR="00B400EA" w:rsidRPr="00787AE6" w:rsidRDefault="00B400EA" w:rsidP="00F82434">
      <w:pPr>
        <w:widowControl w:val="0"/>
        <w:spacing w:before="0" w:after="120"/>
        <w:ind w:firstLine="709"/>
        <w:rPr>
          <w:rFonts w:ascii="Times New Roman" w:hAnsi="Times New Roman"/>
          <w:sz w:val="28"/>
          <w:szCs w:val="28"/>
        </w:rPr>
      </w:pPr>
    </w:p>
    <w:p w14:paraId="5FA756F4" w14:textId="77777777" w:rsidR="00B400EA" w:rsidRPr="00787AE6" w:rsidRDefault="00B400EA"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502336" w:rsidRPr="00787AE6">
        <w:rPr>
          <w:rFonts w:ascii="Times New Roman" w:hAnsi="Times New Roman"/>
          <w:sz w:val="28"/>
          <w:szCs w:val="28"/>
        </w:rPr>
        <w:t>9</w:t>
      </w:r>
      <w:r w:rsidRPr="00787AE6">
        <w:rPr>
          <w:rFonts w:ascii="Times New Roman" w:hAnsi="Times New Roman"/>
          <w:sz w:val="28"/>
          <w:szCs w:val="28"/>
        </w:rPr>
        <w:t>.</w:t>
      </w:r>
      <w:proofErr w:type="gramEnd"/>
      <w:r w:rsidRPr="00787AE6">
        <w:rPr>
          <w:rFonts w:ascii="Times New Roman" w:hAnsi="Times New Roman"/>
          <w:sz w:val="28"/>
          <w:szCs w:val="28"/>
        </w:rPr>
        <w:t xml:space="preserve"> </w:t>
      </w:r>
      <w:r w:rsidR="0087392C" w:rsidRPr="00787AE6">
        <w:rPr>
          <w:rFonts w:ascii="Times New Roman" w:hAnsi="Times New Roman"/>
          <w:sz w:val="28"/>
          <w:szCs w:val="28"/>
        </w:rPr>
        <w:t>Sử dụng</w:t>
      </w:r>
      <w:r w:rsidRPr="00787AE6">
        <w:rPr>
          <w:rFonts w:ascii="Times New Roman" w:hAnsi="Times New Roman"/>
          <w:sz w:val="28"/>
          <w:szCs w:val="28"/>
        </w:rPr>
        <w:t xml:space="preserve"> đất dành cho đường bộ</w:t>
      </w:r>
    </w:p>
    <w:p w14:paraId="31BFBBBD" w14:textId="77777777" w:rsidR="009D5DFD" w:rsidRPr="00787AE6" w:rsidRDefault="00B400EA"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1. </w:t>
      </w:r>
      <w:r w:rsidR="009D5DFD" w:rsidRPr="00787AE6">
        <w:rPr>
          <w:rFonts w:ascii="Times New Roman" w:hAnsi="Times New Roman"/>
          <w:sz w:val="28"/>
          <w:szCs w:val="28"/>
        </w:rPr>
        <w:t>Trong phạm vi đất dành cho đường bộ chỉ dành để xây dựng công trình đường bộ, sử dụng và khai thác để phục vụ cho mục đích an toàn giao thông vận tải đường bộ, trừ một số công trình thiết yếu không thể bố trí ngoài phạm vi đất dành cho đường bộ, nhưng phải được Cơ quan quản lý đường bộ có thẩm quyền đồng ý bằng văn bản.</w:t>
      </w:r>
    </w:p>
    <w:p w14:paraId="2392071F" w14:textId="77777777" w:rsidR="00356831" w:rsidRPr="00787AE6" w:rsidRDefault="00356831"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2. Công trình thiết yếu không được ảnh hưởng đến công tác bảo trì, kết cấu và công năng của công trình đường bộ, bảo </w:t>
      </w:r>
      <w:r w:rsidR="00132ABF" w:rsidRPr="00787AE6">
        <w:rPr>
          <w:rFonts w:ascii="Times New Roman" w:hAnsi="Times New Roman"/>
          <w:sz w:val="28"/>
          <w:szCs w:val="28"/>
        </w:rPr>
        <w:t xml:space="preserve">đảm </w:t>
      </w:r>
      <w:r w:rsidRPr="00787AE6">
        <w:rPr>
          <w:rFonts w:ascii="Times New Roman" w:hAnsi="Times New Roman"/>
          <w:sz w:val="28"/>
          <w:szCs w:val="28"/>
        </w:rPr>
        <w:t>an toàn cho người tham gia giao thông, an toàn công trình đường bộ và các công trình khác ở xung quanh.</w:t>
      </w:r>
    </w:p>
    <w:p w14:paraId="3427F259" w14:textId="02B5A760" w:rsidR="00AD6EA4" w:rsidRPr="00787AE6" w:rsidRDefault="001D37C5"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3</w:t>
      </w:r>
      <w:r w:rsidR="00B3605B" w:rsidRPr="00787AE6">
        <w:rPr>
          <w:rFonts w:ascii="Times New Roman" w:hAnsi="Times New Roman"/>
          <w:sz w:val="28"/>
          <w:szCs w:val="28"/>
        </w:rPr>
        <w:t xml:space="preserve">. </w:t>
      </w:r>
      <w:r w:rsidR="00B476F6" w:rsidRPr="00787AE6">
        <w:rPr>
          <w:rFonts w:ascii="Times New Roman" w:hAnsi="Times New Roman"/>
          <w:sz w:val="28"/>
          <w:szCs w:val="28"/>
        </w:rPr>
        <w:t>C</w:t>
      </w:r>
      <w:r w:rsidR="00B9775A" w:rsidRPr="00787AE6">
        <w:rPr>
          <w:rFonts w:ascii="Times New Roman" w:hAnsi="Times New Roman"/>
          <w:sz w:val="28"/>
          <w:szCs w:val="28"/>
        </w:rPr>
        <w:t xml:space="preserve">ông trình thiết yếu xây dựng bên ngoài phạm vi bảo vệ kết cấu hạ tầng giao thông đường bộ nếu ảnh hưởng đến an toàn giao thông, an toàn kết cấu hạ tầng giao thông đường bộ phải được </w:t>
      </w:r>
      <w:r w:rsidR="003C2F36" w:rsidRPr="00787AE6">
        <w:rPr>
          <w:rFonts w:ascii="Times New Roman" w:hAnsi="Times New Roman"/>
          <w:sz w:val="28"/>
          <w:szCs w:val="28"/>
        </w:rPr>
        <w:t>C</w:t>
      </w:r>
      <w:r w:rsidR="00B9775A" w:rsidRPr="00787AE6">
        <w:rPr>
          <w:rFonts w:ascii="Times New Roman" w:hAnsi="Times New Roman"/>
          <w:sz w:val="28"/>
          <w:szCs w:val="28"/>
        </w:rPr>
        <w:t>ơ quan quản lý đường bộ có thẩm quyền có ý kiến chấp thuận</w:t>
      </w:r>
      <w:r w:rsidR="009C419A" w:rsidRPr="00787AE6">
        <w:rPr>
          <w:rFonts w:ascii="Times New Roman" w:hAnsi="Times New Roman"/>
          <w:sz w:val="28"/>
          <w:szCs w:val="28"/>
        </w:rPr>
        <w:t xml:space="preserve"> bằng văn bản</w:t>
      </w:r>
      <w:r w:rsidR="00C32793" w:rsidRPr="00787AE6">
        <w:rPr>
          <w:rFonts w:ascii="Times New Roman" w:hAnsi="Times New Roman"/>
          <w:sz w:val="28"/>
          <w:szCs w:val="28"/>
        </w:rPr>
        <w:t>.</w:t>
      </w:r>
    </w:p>
    <w:p w14:paraId="7B89221C" w14:textId="77777777" w:rsidR="00E510A7" w:rsidRPr="00787AE6" w:rsidRDefault="00AD6EA4"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4</w:t>
      </w:r>
      <w:r w:rsidR="00E510A7" w:rsidRPr="00787AE6">
        <w:rPr>
          <w:rFonts w:ascii="Times New Roman" w:hAnsi="Times New Roman"/>
          <w:sz w:val="28"/>
          <w:szCs w:val="28"/>
        </w:rPr>
        <w:t xml:space="preserve">. </w:t>
      </w:r>
      <w:r w:rsidR="006A4E68" w:rsidRPr="00787AE6">
        <w:rPr>
          <w:rFonts w:ascii="Times New Roman" w:hAnsi="Times New Roman"/>
          <w:sz w:val="28"/>
          <w:szCs w:val="28"/>
        </w:rPr>
        <w:t>N</w:t>
      </w:r>
      <w:r w:rsidR="00E510A7" w:rsidRPr="00787AE6">
        <w:rPr>
          <w:rFonts w:ascii="Times New Roman" w:hAnsi="Times New Roman"/>
          <w:sz w:val="28"/>
          <w:szCs w:val="28"/>
        </w:rPr>
        <w:t xml:space="preserve">goài quy định tại khoản </w:t>
      </w:r>
      <w:r w:rsidR="00854ECF" w:rsidRPr="00787AE6">
        <w:rPr>
          <w:rFonts w:ascii="Times New Roman" w:hAnsi="Times New Roman"/>
          <w:sz w:val="28"/>
          <w:szCs w:val="28"/>
        </w:rPr>
        <w:t>1</w:t>
      </w:r>
      <w:r w:rsidR="00E510A7" w:rsidRPr="00787AE6">
        <w:rPr>
          <w:rFonts w:ascii="Times New Roman" w:hAnsi="Times New Roman"/>
          <w:sz w:val="28"/>
          <w:szCs w:val="28"/>
        </w:rPr>
        <w:t xml:space="preserve"> Điều này, </w:t>
      </w:r>
      <w:r w:rsidR="006A4E68" w:rsidRPr="00787AE6">
        <w:rPr>
          <w:rFonts w:ascii="Times New Roman" w:hAnsi="Times New Roman"/>
          <w:sz w:val="28"/>
          <w:szCs w:val="28"/>
        </w:rPr>
        <w:t xml:space="preserve">đất hành </w:t>
      </w:r>
      <w:proofErr w:type="gramStart"/>
      <w:r w:rsidR="006A4E68" w:rsidRPr="00787AE6">
        <w:rPr>
          <w:rFonts w:ascii="Times New Roman" w:hAnsi="Times New Roman"/>
          <w:sz w:val="28"/>
          <w:szCs w:val="28"/>
        </w:rPr>
        <w:t>lang</w:t>
      </w:r>
      <w:proofErr w:type="gramEnd"/>
      <w:r w:rsidR="006A4E68" w:rsidRPr="00787AE6">
        <w:rPr>
          <w:rFonts w:ascii="Times New Roman" w:hAnsi="Times New Roman"/>
          <w:sz w:val="28"/>
          <w:szCs w:val="28"/>
        </w:rPr>
        <w:t xml:space="preserve"> an toàn đường bộ </w:t>
      </w:r>
      <w:r w:rsidR="00E510A7" w:rsidRPr="00787AE6">
        <w:rPr>
          <w:rFonts w:ascii="Times New Roman" w:hAnsi="Times New Roman"/>
          <w:sz w:val="28"/>
          <w:szCs w:val="28"/>
        </w:rPr>
        <w:t xml:space="preserve">được tạm thời sử dụng vào mục đích nông nghiệp, quảng cáo nhưng không được làm ảnh hưởng đến an toàn công trình, an toàn giao thông đường bộ. Việc đặt biển quảng cáo trên đất hành </w:t>
      </w:r>
      <w:proofErr w:type="gramStart"/>
      <w:r w:rsidR="00E510A7" w:rsidRPr="00787AE6">
        <w:rPr>
          <w:rFonts w:ascii="Times New Roman" w:hAnsi="Times New Roman"/>
          <w:sz w:val="28"/>
          <w:szCs w:val="28"/>
        </w:rPr>
        <w:t>lang</w:t>
      </w:r>
      <w:proofErr w:type="gramEnd"/>
      <w:r w:rsidR="00E510A7" w:rsidRPr="00787AE6">
        <w:rPr>
          <w:rFonts w:ascii="Times New Roman" w:hAnsi="Times New Roman"/>
          <w:sz w:val="28"/>
          <w:szCs w:val="28"/>
        </w:rPr>
        <w:t xml:space="preserve"> an toàn đường bộ phải được </w:t>
      </w:r>
      <w:r w:rsidR="0030492B" w:rsidRPr="00787AE6">
        <w:rPr>
          <w:rFonts w:ascii="Times New Roman" w:hAnsi="Times New Roman"/>
          <w:sz w:val="28"/>
          <w:szCs w:val="28"/>
        </w:rPr>
        <w:t>C</w:t>
      </w:r>
      <w:r w:rsidR="00E510A7" w:rsidRPr="00787AE6">
        <w:rPr>
          <w:rFonts w:ascii="Times New Roman" w:hAnsi="Times New Roman"/>
          <w:sz w:val="28"/>
          <w:szCs w:val="28"/>
        </w:rPr>
        <w:t>ơ quan quản lý đường bộ đồng ý bằng văn bản.</w:t>
      </w:r>
    </w:p>
    <w:p w14:paraId="56EE8DF2" w14:textId="77777777" w:rsidR="006651C9" w:rsidRPr="00787AE6" w:rsidRDefault="006651C9"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F85A2B" w:rsidRPr="00787AE6">
        <w:rPr>
          <w:rFonts w:ascii="Times New Roman" w:hAnsi="Times New Roman"/>
          <w:sz w:val="28"/>
          <w:szCs w:val="28"/>
        </w:rPr>
        <w:t>1</w:t>
      </w:r>
      <w:r w:rsidR="00502336" w:rsidRPr="00787AE6">
        <w:rPr>
          <w:rFonts w:ascii="Times New Roman" w:hAnsi="Times New Roman"/>
          <w:sz w:val="28"/>
          <w:szCs w:val="28"/>
        </w:rPr>
        <w:t>0</w:t>
      </w:r>
      <w:r w:rsidRPr="00787AE6">
        <w:rPr>
          <w:rFonts w:ascii="Times New Roman" w:hAnsi="Times New Roman"/>
          <w:sz w:val="28"/>
          <w:szCs w:val="28"/>
        </w:rPr>
        <w:t>.</w:t>
      </w:r>
      <w:proofErr w:type="gramEnd"/>
      <w:r w:rsidRPr="00787AE6">
        <w:rPr>
          <w:rFonts w:ascii="Times New Roman" w:hAnsi="Times New Roman"/>
          <w:sz w:val="28"/>
          <w:szCs w:val="28"/>
        </w:rPr>
        <w:t xml:space="preserve"> Xây dựng công trình đường bộ trong phạm </w:t>
      </w:r>
      <w:proofErr w:type="gramStart"/>
      <w:r w:rsidRPr="00787AE6">
        <w:rPr>
          <w:rFonts w:ascii="Times New Roman" w:hAnsi="Times New Roman"/>
          <w:sz w:val="28"/>
          <w:szCs w:val="28"/>
        </w:rPr>
        <w:t>vi</w:t>
      </w:r>
      <w:proofErr w:type="gramEnd"/>
      <w:r w:rsidRPr="00787AE6">
        <w:rPr>
          <w:rFonts w:ascii="Times New Roman" w:hAnsi="Times New Roman"/>
          <w:sz w:val="28"/>
          <w:szCs w:val="28"/>
        </w:rPr>
        <w:t xml:space="preserve"> đất dành cho đường bộ</w:t>
      </w:r>
      <w:r w:rsidR="004E330D" w:rsidRPr="00787AE6">
        <w:rPr>
          <w:rFonts w:ascii="Times New Roman" w:hAnsi="Times New Roman"/>
          <w:sz w:val="28"/>
          <w:szCs w:val="28"/>
        </w:rPr>
        <w:t xml:space="preserve">, xây dựng tuyến </w:t>
      </w:r>
      <w:r w:rsidR="005C584B" w:rsidRPr="00787AE6">
        <w:rPr>
          <w:rFonts w:ascii="Times New Roman" w:hAnsi="Times New Roman"/>
          <w:sz w:val="28"/>
          <w:szCs w:val="28"/>
        </w:rPr>
        <w:t>tránh</w:t>
      </w:r>
    </w:p>
    <w:p w14:paraId="18C86DD5" w14:textId="00F865D4" w:rsidR="006651C9" w:rsidRPr="00787AE6" w:rsidRDefault="00F85A2B"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1.</w:t>
      </w:r>
      <w:r w:rsidR="00013A2A" w:rsidRPr="00787AE6">
        <w:rPr>
          <w:rFonts w:ascii="Times New Roman" w:hAnsi="Times New Roman"/>
          <w:sz w:val="28"/>
          <w:szCs w:val="28"/>
        </w:rPr>
        <w:t xml:space="preserve"> </w:t>
      </w:r>
      <w:r w:rsidR="00A57DF5" w:rsidRPr="00787AE6">
        <w:rPr>
          <w:rFonts w:ascii="Times New Roman" w:hAnsi="Times New Roman"/>
          <w:sz w:val="28"/>
          <w:szCs w:val="28"/>
        </w:rPr>
        <w:t xml:space="preserve">Trước khi trình cấp có thẩm quyền phê duyệt </w:t>
      </w:r>
      <w:r w:rsidR="00102BA0" w:rsidRPr="00787AE6">
        <w:rPr>
          <w:rFonts w:ascii="Times New Roman" w:hAnsi="Times New Roman"/>
          <w:sz w:val="28"/>
          <w:szCs w:val="28"/>
        </w:rPr>
        <w:t xml:space="preserve">công trình, </w:t>
      </w:r>
      <w:r w:rsidR="00A57DF5" w:rsidRPr="00787AE6">
        <w:rPr>
          <w:rFonts w:ascii="Times New Roman" w:hAnsi="Times New Roman"/>
          <w:sz w:val="28"/>
          <w:szCs w:val="28"/>
        </w:rPr>
        <w:t xml:space="preserve">dự án xây dựng mới, nâng cấp, cải tạo công trình đường bộ trong phạm vi đất dành cho đường bộ (trừ </w:t>
      </w:r>
      <w:r w:rsidR="0051081A" w:rsidRPr="00787AE6">
        <w:rPr>
          <w:rFonts w:ascii="Times New Roman" w:hAnsi="Times New Roman"/>
          <w:sz w:val="28"/>
          <w:szCs w:val="28"/>
        </w:rPr>
        <w:t xml:space="preserve">các </w:t>
      </w:r>
      <w:r w:rsidR="005B6B31" w:rsidRPr="00787AE6">
        <w:rPr>
          <w:rFonts w:ascii="Times New Roman" w:hAnsi="Times New Roman"/>
          <w:sz w:val="28"/>
          <w:szCs w:val="28"/>
        </w:rPr>
        <w:t xml:space="preserve">công trình, </w:t>
      </w:r>
      <w:r w:rsidR="00A57DF5" w:rsidRPr="00787AE6">
        <w:rPr>
          <w:rFonts w:ascii="Times New Roman" w:hAnsi="Times New Roman"/>
          <w:sz w:val="28"/>
          <w:szCs w:val="28"/>
        </w:rPr>
        <w:t xml:space="preserve">dự án do </w:t>
      </w:r>
      <w:r w:rsidR="0053383E" w:rsidRPr="00787AE6">
        <w:rPr>
          <w:rFonts w:ascii="Times New Roman" w:hAnsi="Times New Roman"/>
          <w:sz w:val="28"/>
          <w:szCs w:val="28"/>
        </w:rPr>
        <w:t>C</w:t>
      </w:r>
      <w:r w:rsidR="00EF4464" w:rsidRPr="00787AE6">
        <w:rPr>
          <w:rFonts w:ascii="Times New Roman" w:hAnsi="Times New Roman"/>
          <w:sz w:val="28"/>
          <w:szCs w:val="28"/>
        </w:rPr>
        <w:t>ơ quan quản lý đường</w:t>
      </w:r>
      <w:r w:rsidR="001028CC" w:rsidRPr="00787AE6">
        <w:rPr>
          <w:rFonts w:ascii="Times New Roman" w:hAnsi="Times New Roman"/>
          <w:sz w:val="28"/>
          <w:szCs w:val="28"/>
        </w:rPr>
        <w:t xml:space="preserve"> bộ</w:t>
      </w:r>
      <w:r w:rsidR="00A57DF5" w:rsidRPr="00787AE6">
        <w:rPr>
          <w:rFonts w:ascii="Times New Roman" w:hAnsi="Times New Roman"/>
          <w:sz w:val="28"/>
          <w:szCs w:val="28"/>
        </w:rPr>
        <w:t xml:space="preserve"> </w:t>
      </w:r>
      <w:r w:rsidR="00384432" w:rsidRPr="00787AE6">
        <w:rPr>
          <w:rFonts w:ascii="Times New Roman" w:hAnsi="Times New Roman"/>
          <w:sz w:val="28"/>
          <w:szCs w:val="28"/>
        </w:rPr>
        <w:t>là cơ quan</w:t>
      </w:r>
      <w:r w:rsidR="008E1467" w:rsidRPr="00787AE6">
        <w:rPr>
          <w:rFonts w:ascii="Times New Roman" w:hAnsi="Times New Roman"/>
          <w:sz w:val="28"/>
          <w:szCs w:val="28"/>
        </w:rPr>
        <w:t xml:space="preserve"> lập báo cáo đề xuất chủ trương đầ</w:t>
      </w:r>
      <w:r w:rsidR="005F30BA" w:rsidRPr="00787AE6">
        <w:rPr>
          <w:rFonts w:ascii="Times New Roman" w:hAnsi="Times New Roman"/>
          <w:sz w:val="28"/>
          <w:szCs w:val="28"/>
        </w:rPr>
        <w:t>u tư</w:t>
      </w:r>
      <w:r w:rsidR="005663B1" w:rsidRPr="00787AE6">
        <w:rPr>
          <w:rFonts w:ascii="Times New Roman" w:hAnsi="Times New Roman"/>
          <w:sz w:val="28"/>
          <w:szCs w:val="28"/>
        </w:rPr>
        <w:t xml:space="preserve"> hoặc</w:t>
      </w:r>
      <w:r w:rsidR="00DD3353" w:rsidRPr="00787AE6">
        <w:rPr>
          <w:rFonts w:ascii="Times New Roman" w:hAnsi="Times New Roman"/>
          <w:sz w:val="28"/>
          <w:szCs w:val="28"/>
        </w:rPr>
        <w:t xml:space="preserve"> </w:t>
      </w:r>
      <w:r w:rsidR="0053383E" w:rsidRPr="00787AE6">
        <w:rPr>
          <w:rFonts w:ascii="Times New Roman" w:hAnsi="Times New Roman"/>
          <w:sz w:val="28"/>
          <w:szCs w:val="28"/>
        </w:rPr>
        <w:t>C</w:t>
      </w:r>
      <w:r w:rsidR="00A57DF5" w:rsidRPr="00787AE6">
        <w:rPr>
          <w:rFonts w:ascii="Times New Roman" w:hAnsi="Times New Roman"/>
          <w:sz w:val="28"/>
          <w:szCs w:val="28"/>
        </w:rPr>
        <w:t xml:space="preserve">hủ đầu tư), </w:t>
      </w:r>
      <w:r w:rsidR="0053383E" w:rsidRPr="00787AE6">
        <w:rPr>
          <w:rFonts w:ascii="Times New Roman" w:hAnsi="Times New Roman"/>
          <w:sz w:val="28"/>
          <w:szCs w:val="28"/>
        </w:rPr>
        <w:t>C</w:t>
      </w:r>
      <w:r w:rsidR="00A57DF5" w:rsidRPr="00787AE6">
        <w:rPr>
          <w:rFonts w:ascii="Times New Roman" w:hAnsi="Times New Roman"/>
          <w:sz w:val="28"/>
          <w:szCs w:val="28"/>
        </w:rPr>
        <w:t xml:space="preserve">hủ đầu tư </w:t>
      </w:r>
      <w:r w:rsidR="000E3D68" w:rsidRPr="00787AE6">
        <w:rPr>
          <w:rFonts w:ascii="Times New Roman" w:hAnsi="Times New Roman"/>
          <w:sz w:val="28"/>
          <w:szCs w:val="28"/>
        </w:rPr>
        <w:t xml:space="preserve">công trình, </w:t>
      </w:r>
      <w:r w:rsidR="00A57DF5" w:rsidRPr="00787AE6">
        <w:rPr>
          <w:rFonts w:ascii="Times New Roman" w:hAnsi="Times New Roman"/>
          <w:sz w:val="28"/>
          <w:szCs w:val="28"/>
        </w:rPr>
        <w:t xml:space="preserve">dự án </w:t>
      </w:r>
      <w:r w:rsidR="000E3D68" w:rsidRPr="00787AE6">
        <w:rPr>
          <w:rFonts w:ascii="Times New Roman" w:hAnsi="Times New Roman"/>
          <w:sz w:val="28"/>
          <w:szCs w:val="28"/>
        </w:rPr>
        <w:t>ph</w:t>
      </w:r>
      <w:r w:rsidR="00E90B30" w:rsidRPr="00787AE6">
        <w:rPr>
          <w:rFonts w:ascii="Times New Roman" w:hAnsi="Times New Roman"/>
          <w:sz w:val="28"/>
          <w:szCs w:val="28"/>
        </w:rPr>
        <w:t xml:space="preserve">ải </w:t>
      </w:r>
      <w:r w:rsidR="00B1265A" w:rsidRPr="00787AE6">
        <w:rPr>
          <w:rFonts w:ascii="Times New Roman" w:hAnsi="Times New Roman"/>
          <w:sz w:val="28"/>
          <w:szCs w:val="28"/>
        </w:rPr>
        <w:t xml:space="preserve">thỏa thuận với </w:t>
      </w:r>
      <w:r w:rsidR="0053383E" w:rsidRPr="00787AE6">
        <w:rPr>
          <w:rFonts w:ascii="Times New Roman" w:hAnsi="Times New Roman"/>
          <w:sz w:val="28"/>
          <w:szCs w:val="28"/>
        </w:rPr>
        <w:t>C</w:t>
      </w:r>
      <w:r w:rsidR="00B1265A" w:rsidRPr="00787AE6">
        <w:rPr>
          <w:rFonts w:ascii="Times New Roman" w:hAnsi="Times New Roman"/>
          <w:sz w:val="28"/>
          <w:szCs w:val="28"/>
        </w:rPr>
        <w:t xml:space="preserve">ơ quan quản lý đường bộ về </w:t>
      </w:r>
      <w:r w:rsidR="00A57DF5" w:rsidRPr="00787AE6">
        <w:rPr>
          <w:rFonts w:ascii="Times New Roman" w:hAnsi="Times New Roman"/>
          <w:sz w:val="28"/>
          <w:szCs w:val="28"/>
        </w:rPr>
        <w:t>quy mô, giải pháp thiết kế.</w:t>
      </w:r>
    </w:p>
    <w:p w14:paraId="5C2A53F4" w14:textId="77777777" w:rsidR="007C2E45" w:rsidRPr="00787AE6" w:rsidRDefault="00F85A2B"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2.</w:t>
      </w:r>
      <w:r w:rsidR="00013A2A" w:rsidRPr="00787AE6">
        <w:rPr>
          <w:rFonts w:ascii="Times New Roman" w:hAnsi="Times New Roman"/>
          <w:sz w:val="28"/>
          <w:szCs w:val="28"/>
        </w:rPr>
        <w:t xml:space="preserve"> </w:t>
      </w:r>
      <w:r w:rsidR="006651C9" w:rsidRPr="00787AE6">
        <w:rPr>
          <w:rFonts w:ascii="Times New Roman" w:hAnsi="Times New Roman"/>
          <w:sz w:val="28"/>
          <w:szCs w:val="28"/>
        </w:rPr>
        <w:t xml:space="preserve">Đối với các dự </w:t>
      </w:r>
      <w:proofErr w:type="gramStart"/>
      <w:r w:rsidR="006651C9" w:rsidRPr="00787AE6">
        <w:rPr>
          <w:rFonts w:ascii="Times New Roman" w:hAnsi="Times New Roman"/>
          <w:sz w:val="28"/>
          <w:szCs w:val="28"/>
        </w:rPr>
        <w:t>án</w:t>
      </w:r>
      <w:proofErr w:type="gramEnd"/>
      <w:r w:rsidR="006651C9" w:rsidRPr="00787AE6">
        <w:rPr>
          <w:rFonts w:ascii="Times New Roman" w:hAnsi="Times New Roman"/>
          <w:sz w:val="28"/>
          <w:szCs w:val="28"/>
        </w:rPr>
        <w:t xml:space="preserve"> thủy điện, thủy lợi có tuyến tránh ngập và các dự án khác có tuyến tránh</w:t>
      </w:r>
      <w:r w:rsidR="007C2E45" w:rsidRPr="00787AE6">
        <w:rPr>
          <w:rFonts w:ascii="Times New Roman" w:hAnsi="Times New Roman"/>
          <w:sz w:val="28"/>
          <w:szCs w:val="28"/>
        </w:rPr>
        <w:t>:</w:t>
      </w:r>
    </w:p>
    <w:p w14:paraId="5EE38DBB" w14:textId="13CF6289" w:rsidR="007C2E45" w:rsidRPr="00787AE6" w:rsidRDefault="00B0545F"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lastRenderedPageBreak/>
        <w:t>a)</w:t>
      </w:r>
      <w:r w:rsidR="007C2E45" w:rsidRPr="00787AE6">
        <w:rPr>
          <w:rFonts w:ascii="Times New Roman" w:hAnsi="Times New Roman"/>
          <w:sz w:val="28"/>
          <w:szCs w:val="28"/>
        </w:rPr>
        <w:t xml:space="preserve"> K</w:t>
      </w:r>
      <w:r w:rsidR="006651C9" w:rsidRPr="00787AE6">
        <w:rPr>
          <w:rFonts w:ascii="Times New Roman" w:hAnsi="Times New Roman"/>
          <w:sz w:val="28"/>
          <w:szCs w:val="28"/>
        </w:rPr>
        <w:t xml:space="preserve">inh phí xây dựng tuyến tránh do </w:t>
      </w:r>
      <w:r w:rsidR="0053383E" w:rsidRPr="00787AE6">
        <w:rPr>
          <w:rFonts w:ascii="Times New Roman" w:hAnsi="Times New Roman"/>
          <w:sz w:val="28"/>
          <w:szCs w:val="28"/>
        </w:rPr>
        <w:t>C</w:t>
      </w:r>
      <w:r w:rsidR="006651C9" w:rsidRPr="00787AE6">
        <w:rPr>
          <w:rFonts w:ascii="Times New Roman" w:hAnsi="Times New Roman"/>
          <w:sz w:val="28"/>
          <w:szCs w:val="28"/>
        </w:rPr>
        <w:t xml:space="preserve">hủ đầu tư dự </w:t>
      </w:r>
      <w:proofErr w:type="gramStart"/>
      <w:r w:rsidR="006651C9" w:rsidRPr="00787AE6">
        <w:rPr>
          <w:rFonts w:ascii="Times New Roman" w:hAnsi="Times New Roman"/>
          <w:sz w:val="28"/>
          <w:szCs w:val="28"/>
        </w:rPr>
        <w:t>án</w:t>
      </w:r>
      <w:proofErr w:type="gramEnd"/>
      <w:r w:rsidR="006651C9" w:rsidRPr="00787AE6">
        <w:rPr>
          <w:rFonts w:ascii="Times New Roman" w:hAnsi="Times New Roman"/>
          <w:sz w:val="28"/>
          <w:szCs w:val="28"/>
        </w:rPr>
        <w:t xml:space="preserve"> chịu trách nhiệm.</w:t>
      </w:r>
    </w:p>
    <w:p w14:paraId="5AC133D2" w14:textId="63F6B508" w:rsidR="006651C9" w:rsidRPr="00787AE6" w:rsidRDefault="00B0545F"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b)</w:t>
      </w:r>
      <w:r w:rsidR="007C2E45" w:rsidRPr="00787AE6">
        <w:rPr>
          <w:rFonts w:ascii="Times New Roman" w:hAnsi="Times New Roman"/>
          <w:sz w:val="28"/>
          <w:szCs w:val="28"/>
        </w:rPr>
        <w:t xml:space="preserve"> </w:t>
      </w:r>
      <w:r w:rsidR="006651C9" w:rsidRPr="00787AE6">
        <w:rPr>
          <w:rFonts w:ascii="Times New Roman" w:hAnsi="Times New Roman"/>
          <w:sz w:val="28"/>
          <w:szCs w:val="28"/>
        </w:rPr>
        <w:t xml:space="preserve">Chủ đầu tư dự án ngay từ bước lập dự án về hướng tuyến, quy mô, tiêu chuẩn kỹ thuật và các vấn đề khác có liên quan đối với </w:t>
      </w:r>
      <w:r w:rsidR="007C2E45" w:rsidRPr="00787AE6">
        <w:rPr>
          <w:rFonts w:ascii="Times New Roman" w:hAnsi="Times New Roman"/>
          <w:sz w:val="28"/>
          <w:szCs w:val="28"/>
        </w:rPr>
        <w:t>đường bộ</w:t>
      </w:r>
      <w:r w:rsidR="006651C9" w:rsidRPr="00787AE6">
        <w:rPr>
          <w:rFonts w:ascii="Times New Roman" w:hAnsi="Times New Roman"/>
          <w:sz w:val="28"/>
          <w:szCs w:val="28"/>
        </w:rPr>
        <w:t xml:space="preserve"> phải </w:t>
      </w:r>
      <w:r w:rsidR="00C32DE5" w:rsidRPr="00787AE6">
        <w:rPr>
          <w:rFonts w:ascii="Times New Roman" w:hAnsi="Times New Roman"/>
          <w:sz w:val="28"/>
          <w:szCs w:val="28"/>
        </w:rPr>
        <w:t>gửi</w:t>
      </w:r>
      <w:r w:rsidR="00A44A97" w:rsidRPr="00787AE6">
        <w:rPr>
          <w:rFonts w:ascii="Times New Roman" w:hAnsi="Times New Roman"/>
          <w:sz w:val="28"/>
          <w:szCs w:val="28"/>
        </w:rPr>
        <w:t xml:space="preserve"> hồ sơ đến </w:t>
      </w:r>
      <w:r w:rsidR="00C32DE5" w:rsidRPr="00787AE6">
        <w:rPr>
          <w:rFonts w:ascii="Times New Roman" w:hAnsi="Times New Roman"/>
          <w:sz w:val="28"/>
          <w:szCs w:val="28"/>
        </w:rPr>
        <w:t>Sở quản lý xây dựng chuyên ngành</w:t>
      </w:r>
      <w:r w:rsidR="0062625D" w:rsidRPr="00787AE6">
        <w:rPr>
          <w:rFonts w:ascii="Times New Roman" w:hAnsi="Times New Roman"/>
          <w:sz w:val="28"/>
          <w:szCs w:val="28"/>
        </w:rPr>
        <w:t xml:space="preserve"> để</w:t>
      </w:r>
      <w:r w:rsidR="00C32DE5" w:rsidRPr="00787AE6">
        <w:rPr>
          <w:rFonts w:ascii="Times New Roman" w:hAnsi="Times New Roman"/>
          <w:sz w:val="28"/>
          <w:szCs w:val="28"/>
        </w:rPr>
        <w:t xml:space="preserve"> </w:t>
      </w:r>
      <w:r w:rsidR="00C265AD" w:rsidRPr="00787AE6">
        <w:rPr>
          <w:rFonts w:ascii="Times New Roman" w:hAnsi="Times New Roman"/>
          <w:sz w:val="28"/>
          <w:szCs w:val="28"/>
        </w:rPr>
        <w:t xml:space="preserve">báo cáo </w:t>
      </w:r>
      <w:r w:rsidR="00AE03EF" w:rsidRPr="00787AE6">
        <w:rPr>
          <w:rFonts w:ascii="Times New Roman" w:hAnsi="Times New Roman"/>
          <w:sz w:val="28"/>
          <w:szCs w:val="28"/>
        </w:rPr>
        <w:t xml:space="preserve">Chủ tịch </w:t>
      </w:r>
      <w:r w:rsidR="00996981" w:rsidRPr="00787AE6">
        <w:rPr>
          <w:rFonts w:ascii="Times New Roman" w:hAnsi="Times New Roman"/>
          <w:sz w:val="28"/>
          <w:szCs w:val="28"/>
        </w:rPr>
        <w:t>Ủy ban nhân dân tỉnh</w:t>
      </w:r>
      <w:r w:rsidR="00316DD5" w:rsidRPr="00787AE6">
        <w:rPr>
          <w:rFonts w:ascii="Times New Roman" w:hAnsi="Times New Roman"/>
          <w:sz w:val="28"/>
          <w:szCs w:val="28"/>
        </w:rPr>
        <w:t xml:space="preserve"> xem xét, thống nhất bằng văn bản</w:t>
      </w:r>
      <w:r w:rsidR="006651C9" w:rsidRPr="00787AE6">
        <w:rPr>
          <w:rFonts w:ascii="Times New Roman" w:hAnsi="Times New Roman"/>
          <w:sz w:val="28"/>
          <w:szCs w:val="28"/>
        </w:rPr>
        <w:t>.</w:t>
      </w:r>
    </w:p>
    <w:p w14:paraId="40EDE6EA" w14:textId="77777777" w:rsidR="0020109B" w:rsidRPr="00787AE6" w:rsidRDefault="0020109B"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9432E1" w:rsidRPr="00787AE6">
        <w:rPr>
          <w:rFonts w:ascii="Times New Roman" w:hAnsi="Times New Roman"/>
          <w:sz w:val="28"/>
          <w:szCs w:val="28"/>
        </w:rPr>
        <w:t>1</w:t>
      </w:r>
      <w:r w:rsidR="00502336" w:rsidRPr="00787AE6">
        <w:rPr>
          <w:rFonts w:ascii="Times New Roman" w:hAnsi="Times New Roman"/>
          <w:sz w:val="28"/>
          <w:szCs w:val="28"/>
        </w:rPr>
        <w:t>1</w:t>
      </w:r>
      <w:r w:rsidRPr="00787AE6">
        <w:rPr>
          <w:rFonts w:ascii="Times New Roman" w:hAnsi="Times New Roman"/>
          <w:sz w:val="28"/>
          <w:szCs w:val="28"/>
        </w:rPr>
        <w:t>.</w:t>
      </w:r>
      <w:proofErr w:type="gramEnd"/>
      <w:r w:rsidRPr="00787AE6">
        <w:rPr>
          <w:rFonts w:ascii="Times New Roman" w:hAnsi="Times New Roman"/>
          <w:sz w:val="28"/>
          <w:szCs w:val="28"/>
        </w:rPr>
        <w:t xml:space="preserve"> </w:t>
      </w:r>
      <w:r w:rsidR="00FD2459" w:rsidRPr="00787AE6">
        <w:rPr>
          <w:rFonts w:ascii="Times New Roman" w:hAnsi="Times New Roman"/>
          <w:sz w:val="28"/>
          <w:szCs w:val="28"/>
        </w:rPr>
        <w:t xml:space="preserve">Đấu nối đường nhánh </w:t>
      </w:r>
      <w:r w:rsidR="005930A8" w:rsidRPr="00787AE6">
        <w:rPr>
          <w:rFonts w:ascii="Times New Roman" w:hAnsi="Times New Roman"/>
          <w:sz w:val="28"/>
          <w:szCs w:val="28"/>
        </w:rPr>
        <w:t xml:space="preserve">vào đường </w:t>
      </w:r>
      <w:r w:rsidR="00FE5BE0" w:rsidRPr="00787AE6">
        <w:rPr>
          <w:rFonts w:ascii="Times New Roman" w:hAnsi="Times New Roman"/>
          <w:sz w:val="28"/>
          <w:szCs w:val="28"/>
        </w:rPr>
        <w:t>chính</w:t>
      </w:r>
    </w:p>
    <w:p w14:paraId="01C080DE" w14:textId="77777777" w:rsidR="003607A1" w:rsidRPr="00787AE6" w:rsidRDefault="00757A30"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1. </w:t>
      </w:r>
      <w:r w:rsidR="00611014" w:rsidRPr="00787AE6">
        <w:rPr>
          <w:rFonts w:ascii="Times New Roman" w:hAnsi="Times New Roman"/>
          <w:sz w:val="28"/>
          <w:szCs w:val="28"/>
        </w:rPr>
        <w:t xml:space="preserve">Đấu nối đường nhánh vào đường chính là việc kết nối </w:t>
      </w:r>
      <w:r w:rsidR="001432BA" w:rsidRPr="00787AE6">
        <w:rPr>
          <w:rFonts w:ascii="Times New Roman" w:hAnsi="Times New Roman"/>
          <w:sz w:val="28"/>
          <w:szCs w:val="28"/>
        </w:rPr>
        <w:t xml:space="preserve">đường tỉnh, </w:t>
      </w:r>
      <w:r w:rsidR="00A24FCA" w:rsidRPr="00787AE6">
        <w:rPr>
          <w:rFonts w:ascii="Times New Roman" w:hAnsi="Times New Roman"/>
          <w:sz w:val="28"/>
          <w:szCs w:val="28"/>
        </w:rPr>
        <w:t xml:space="preserve">đường huyện, đường xã, </w:t>
      </w:r>
      <w:r w:rsidR="00A75122" w:rsidRPr="00787AE6">
        <w:rPr>
          <w:rFonts w:ascii="Times New Roman" w:hAnsi="Times New Roman"/>
          <w:sz w:val="28"/>
          <w:szCs w:val="28"/>
        </w:rPr>
        <w:t>đường chuyên dùng</w:t>
      </w:r>
      <w:r w:rsidR="00E9456C" w:rsidRPr="00787AE6">
        <w:rPr>
          <w:rFonts w:ascii="Times New Roman" w:hAnsi="Times New Roman"/>
          <w:sz w:val="28"/>
          <w:szCs w:val="28"/>
        </w:rPr>
        <w:t>,</w:t>
      </w:r>
      <w:r w:rsidR="00C0189C" w:rsidRPr="00787AE6">
        <w:rPr>
          <w:rFonts w:ascii="Times New Roman" w:hAnsi="Times New Roman"/>
          <w:sz w:val="28"/>
          <w:szCs w:val="28"/>
        </w:rPr>
        <w:t xml:space="preserve"> </w:t>
      </w:r>
      <w:r w:rsidR="00D21C02" w:rsidRPr="00787AE6">
        <w:rPr>
          <w:rFonts w:ascii="Times New Roman" w:hAnsi="Times New Roman"/>
          <w:sz w:val="28"/>
          <w:szCs w:val="28"/>
        </w:rPr>
        <w:t xml:space="preserve">đường đô thị, </w:t>
      </w:r>
      <w:r w:rsidR="003607A1" w:rsidRPr="00787AE6">
        <w:rPr>
          <w:rFonts w:ascii="Times New Roman" w:hAnsi="Times New Roman"/>
          <w:sz w:val="28"/>
          <w:szCs w:val="28"/>
        </w:rPr>
        <w:t>đường dẫn ra - vào các khu vực, dự án, công trình, cơ sở phục vụ quốc phòng, an ninh, phát triển kinh tế - xã hội</w:t>
      </w:r>
      <w:r w:rsidR="00E9456C" w:rsidRPr="00787AE6">
        <w:rPr>
          <w:rFonts w:ascii="Times New Roman" w:hAnsi="Times New Roman"/>
          <w:sz w:val="28"/>
          <w:szCs w:val="28"/>
        </w:rPr>
        <w:t xml:space="preserve"> </w:t>
      </w:r>
      <w:r w:rsidR="00C0189C" w:rsidRPr="00787AE6">
        <w:rPr>
          <w:rFonts w:ascii="Times New Roman" w:hAnsi="Times New Roman"/>
          <w:sz w:val="28"/>
          <w:szCs w:val="28"/>
        </w:rPr>
        <w:t>và</w:t>
      </w:r>
      <w:r w:rsidR="00E9456C" w:rsidRPr="00787AE6">
        <w:rPr>
          <w:rFonts w:ascii="Times New Roman" w:hAnsi="Times New Roman"/>
          <w:sz w:val="28"/>
          <w:szCs w:val="28"/>
        </w:rPr>
        <w:t xml:space="preserve">o </w:t>
      </w:r>
      <w:r w:rsidR="007B15FB" w:rsidRPr="00787AE6">
        <w:rPr>
          <w:rFonts w:ascii="Times New Roman" w:hAnsi="Times New Roman"/>
          <w:sz w:val="28"/>
          <w:szCs w:val="28"/>
        </w:rPr>
        <w:t>tuyến đường bảo đảm giao thông chủ yếu trong khu vực</w:t>
      </w:r>
      <w:r w:rsidR="00D21C02" w:rsidRPr="00787AE6">
        <w:rPr>
          <w:rFonts w:ascii="Times New Roman" w:hAnsi="Times New Roman"/>
          <w:sz w:val="28"/>
          <w:szCs w:val="28"/>
        </w:rPr>
        <w:t>.</w:t>
      </w:r>
    </w:p>
    <w:p w14:paraId="511C80AA" w14:textId="77777777" w:rsidR="00757A30" w:rsidRPr="00787AE6" w:rsidRDefault="00757A30" w:rsidP="00F82434">
      <w:pPr>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Việc đấu nối đường nhánh vào đường chính phải phù hợp với các quy hoạch đã được cấp có thẩm quyền phê duyệ</w:t>
      </w:r>
      <w:r w:rsidR="00920BB5" w:rsidRPr="00787AE6">
        <w:rPr>
          <w:rFonts w:ascii="Times New Roman" w:hAnsi="Times New Roman"/>
          <w:sz w:val="28"/>
          <w:szCs w:val="28"/>
        </w:rPr>
        <w:t>t.</w:t>
      </w:r>
      <w:proofErr w:type="gramEnd"/>
      <w:r w:rsidR="00920BB5" w:rsidRPr="00787AE6">
        <w:rPr>
          <w:rFonts w:ascii="Times New Roman" w:hAnsi="Times New Roman"/>
          <w:sz w:val="28"/>
          <w:szCs w:val="28"/>
        </w:rPr>
        <w:t xml:space="preserve"> </w:t>
      </w:r>
      <w:r w:rsidR="007527DD" w:rsidRPr="00787AE6">
        <w:rPr>
          <w:rFonts w:ascii="Times New Roman" w:hAnsi="Times New Roman"/>
          <w:sz w:val="28"/>
          <w:szCs w:val="28"/>
        </w:rPr>
        <w:t xml:space="preserve">Thiết kế nút giao đường nhánh đấu nối vào đường chính </w:t>
      </w:r>
      <w:r w:rsidR="00124CA6" w:rsidRPr="00787AE6">
        <w:rPr>
          <w:rFonts w:ascii="Times New Roman" w:hAnsi="Times New Roman"/>
          <w:sz w:val="28"/>
          <w:szCs w:val="28"/>
        </w:rPr>
        <w:t xml:space="preserve">(có phương </w:t>
      </w:r>
      <w:proofErr w:type="gramStart"/>
      <w:r w:rsidR="00124CA6" w:rsidRPr="00787AE6">
        <w:rPr>
          <w:rFonts w:ascii="Times New Roman" w:hAnsi="Times New Roman"/>
          <w:sz w:val="28"/>
          <w:szCs w:val="28"/>
        </w:rPr>
        <w:t>án</w:t>
      </w:r>
      <w:proofErr w:type="gramEnd"/>
      <w:r w:rsidR="00124CA6" w:rsidRPr="00787AE6">
        <w:rPr>
          <w:rFonts w:ascii="Times New Roman" w:hAnsi="Times New Roman"/>
          <w:sz w:val="28"/>
          <w:szCs w:val="28"/>
        </w:rPr>
        <w:t xml:space="preserve"> tổ chức giao thông) </w:t>
      </w:r>
      <w:r w:rsidR="007527DD" w:rsidRPr="00787AE6">
        <w:rPr>
          <w:rFonts w:ascii="Times New Roman" w:hAnsi="Times New Roman"/>
          <w:sz w:val="28"/>
          <w:szCs w:val="28"/>
        </w:rPr>
        <w:t>phải tuân thủ</w:t>
      </w:r>
      <w:r w:rsidR="00B07EFF" w:rsidRPr="00787AE6">
        <w:rPr>
          <w:rFonts w:ascii="Times New Roman" w:hAnsi="Times New Roman"/>
          <w:sz w:val="28"/>
          <w:szCs w:val="28"/>
        </w:rPr>
        <w:t xml:space="preserve"> quy </w:t>
      </w:r>
      <w:r w:rsidR="007527DD" w:rsidRPr="00787AE6">
        <w:rPr>
          <w:rFonts w:ascii="Times New Roman" w:hAnsi="Times New Roman"/>
          <w:sz w:val="28"/>
          <w:szCs w:val="28"/>
        </w:rPr>
        <w:t xml:space="preserve">chuẩn, tiêu chuẩn kỹ thuật hiện hành về yêu cầu thiết kế đường ô tô, bảo </w:t>
      </w:r>
      <w:r w:rsidR="00132ABF" w:rsidRPr="00787AE6">
        <w:rPr>
          <w:rFonts w:ascii="Times New Roman" w:hAnsi="Times New Roman"/>
          <w:sz w:val="28"/>
          <w:szCs w:val="28"/>
        </w:rPr>
        <w:t xml:space="preserve">đảm </w:t>
      </w:r>
      <w:r w:rsidR="007527DD" w:rsidRPr="00787AE6">
        <w:rPr>
          <w:rFonts w:ascii="Times New Roman" w:hAnsi="Times New Roman"/>
          <w:sz w:val="28"/>
          <w:szCs w:val="28"/>
        </w:rPr>
        <w:t>an toàn giao thông và khả năng thông hành của đường chính</w:t>
      </w:r>
      <w:r w:rsidR="00114693" w:rsidRPr="00787AE6">
        <w:rPr>
          <w:rFonts w:ascii="Times New Roman" w:hAnsi="Times New Roman"/>
          <w:sz w:val="28"/>
          <w:szCs w:val="28"/>
        </w:rPr>
        <w:t>.</w:t>
      </w:r>
    </w:p>
    <w:p w14:paraId="4D80E68E" w14:textId="77777777" w:rsidR="00920BB5" w:rsidRPr="00787AE6" w:rsidRDefault="00757A30"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2</w:t>
      </w:r>
      <w:r w:rsidR="00250AED" w:rsidRPr="00787AE6">
        <w:rPr>
          <w:rFonts w:ascii="Times New Roman" w:hAnsi="Times New Roman"/>
          <w:sz w:val="28"/>
          <w:szCs w:val="28"/>
        </w:rPr>
        <w:t xml:space="preserve">. </w:t>
      </w:r>
      <w:r w:rsidR="00243A1C" w:rsidRPr="00787AE6">
        <w:rPr>
          <w:rFonts w:ascii="Times New Roman" w:hAnsi="Times New Roman"/>
          <w:sz w:val="28"/>
          <w:szCs w:val="28"/>
        </w:rPr>
        <w:t xml:space="preserve">Đấu nối </w:t>
      </w:r>
      <w:r w:rsidR="007A10A5" w:rsidRPr="00787AE6">
        <w:rPr>
          <w:rFonts w:ascii="Times New Roman" w:hAnsi="Times New Roman"/>
          <w:sz w:val="28"/>
          <w:szCs w:val="28"/>
        </w:rPr>
        <w:t>đường nhánh</w:t>
      </w:r>
      <w:r w:rsidR="00243A1C" w:rsidRPr="00787AE6">
        <w:rPr>
          <w:rFonts w:ascii="Times New Roman" w:hAnsi="Times New Roman"/>
          <w:sz w:val="28"/>
          <w:szCs w:val="28"/>
        </w:rPr>
        <w:t xml:space="preserve"> vào </w:t>
      </w:r>
      <w:r w:rsidR="00620B76" w:rsidRPr="00787AE6">
        <w:rPr>
          <w:rFonts w:ascii="Times New Roman" w:hAnsi="Times New Roman"/>
          <w:sz w:val="28"/>
          <w:szCs w:val="28"/>
        </w:rPr>
        <w:t>đường tỉnh, đường huyện</w:t>
      </w:r>
      <w:r w:rsidR="00254376" w:rsidRPr="00787AE6">
        <w:rPr>
          <w:rFonts w:ascii="Times New Roman" w:hAnsi="Times New Roman"/>
          <w:sz w:val="28"/>
          <w:szCs w:val="28"/>
        </w:rPr>
        <w:t>:</w:t>
      </w:r>
    </w:p>
    <w:p w14:paraId="6519BC89" w14:textId="77777777" w:rsidR="00B07EFF" w:rsidRPr="00787AE6" w:rsidRDefault="00632B2E" w:rsidP="00F82434">
      <w:pPr>
        <w:pStyle w:val="ListParagraph"/>
        <w:widowControl w:val="0"/>
        <w:numPr>
          <w:ilvl w:val="0"/>
          <w:numId w:val="16"/>
        </w:numPr>
        <w:spacing w:after="120"/>
        <w:ind w:left="0" w:firstLine="709"/>
        <w:contextualSpacing w:val="0"/>
        <w:jc w:val="both"/>
      </w:pPr>
      <w:r w:rsidRPr="00787AE6">
        <w:t xml:space="preserve">Khoảng cách giữa hai vị trí đấu </w:t>
      </w:r>
      <w:r w:rsidR="00A23C0A" w:rsidRPr="00787AE6">
        <w:t xml:space="preserve">nối </w:t>
      </w:r>
      <w:r w:rsidRPr="00787AE6">
        <w:t xml:space="preserve">cùng phía dọc </w:t>
      </w:r>
      <w:proofErr w:type="gramStart"/>
      <w:r w:rsidRPr="00787AE6">
        <w:t>theo</w:t>
      </w:r>
      <w:proofErr w:type="gramEnd"/>
      <w:r w:rsidRPr="00787AE6">
        <w:t xml:space="preserve"> mỗi bên</w:t>
      </w:r>
      <w:r w:rsidR="00395533" w:rsidRPr="00787AE6">
        <w:t xml:space="preserve"> </w:t>
      </w:r>
      <w:r w:rsidR="00A23C0A" w:rsidRPr="00787AE6">
        <w:t xml:space="preserve">đối với đường tỉnh </w:t>
      </w:r>
      <w:r w:rsidR="008A2439" w:rsidRPr="00787AE6">
        <w:t>không nhỏ hơn</w:t>
      </w:r>
      <w:r w:rsidR="00A23C0A" w:rsidRPr="00787AE6">
        <w:t xml:space="preserve"> 500 mét, đối với đường huyện </w:t>
      </w:r>
      <w:r w:rsidR="008C0FC8" w:rsidRPr="00787AE6">
        <w:t xml:space="preserve">không nhỏ hơn </w:t>
      </w:r>
      <w:r w:rsidR="00A23C0A" w:rsidRPr="00787AE6">
        <w:t>300 mét.</w:t>
      </w:r>
      <w:r w:rsidR="00C63F0B" w:rsidRPr="00787AE6">
        <w:t xml:space="preserve"> Sở Giao thông vận tải phối hợp với Ủy ban nhân dân cấp huyện </w:t>
      </w:r>
      <w:r w:rsidR="00DF35D1" w:rsidRPr="00787AE6">
        <w:t xml:space="preserve">xác định, </w:t>
      </w:r>
      <w:r w:rsidR="00C63F0B" w:rsidRPr="00787AE6">
        <w:t xml:space="preserve">công bố </w:t>
      </w:r>
      <w:r w:rsidR="00AC1DF5" w:rsidRPr="00787AE6">
        <w:t>vị trí</w:t>
      </w:r>
      <w:r w:rsidR="00C63F0B" w:rsidRPr="00787AE6">
        <w:t xml:space="preserve"> đấu nối vào đường tỉnh; </w:t>
      </w:r>
      <w:r w:rsidR="00D778F8" w:rsidRPr="00787AE6">
        <w:t xml:space="preserve">Ủy ban nhân dân cấp huyện xác định, công bố </w:t>
      </w:r>
      <w:r w:rsidR="00AC1DF5" w:rsidRPr="00787AE6">
        <w:t>vị trí</w:t>
      </w:r>
      <w:r w:rsidR="00D778F8" w:rsidRPr="00787AE6">
        <w:t xml:space="preserve"> đấu nối vào đường </w:t>
      </w:r>
      <w:r w:rsidR="00C70E9A" w:rsidRPr="00787AE6">
        <w:t>huyện.</w:t>
      </w:r>
    </w:p>
    <w:p w14:paraId="2762C3A4" w14:textId="77777777" w:rsidR="00632B2E" w:rsidRPr="00787AE6" w:rsidRDefault="00CA3BFC" w:rsidP="00F82434">
      <w:pPr>
        <w:pStyle w:val="ListParagraph"/>
        <w:widowControl w:val="0"/>
        <w:numPr>
          <w:ilvl w:val="0"/>
          <w:numId w:val="16"/>
        </w:numPr>
        <w:spacing w:after="120"/>
        <w:ind w:left="0" w:firstLine="709"/>
        <w:contextualSpacing w:val="0"/>
        <w:jc w:val="both"/>
      </w:pPr>
      <w:r w:rsidRPr="00787AE6">
        <w:t xml:space="preserve">Trường hợp đặc biệt, bức thiết các </w:t>
      </w:r>
      <w:r w:rsidR="00AC1DF5" w:rsidRPr="00787AE6">
        <w:t>vị trí</w:t>
      </w:r>
      <w:r w:rsidRPr="00787AE6">
        <w:t xml:space="preserve"> đấu nối cần phải điều chỉnh, bổ sung để phục vụ phát triển kinh tế - xã hội của địa phương nhưng không bảo </w:t>
      </w:r>
      <w:r w:rsidR="00132ABF" w:rsidRPr="00787AE6">
        <w:t xml:space="preserve">đảm </w:t>
      </w:r>
      <w:r w:rsidRPr="00787AE6">
        <w:t xml:space="preserve">khoảng cách tối thiểu giữa hai </w:t>
      </w:r>
      <w:r w:rsidR="00AC1DF5" w:rsidRPr="00787AE6">
        <w:t>vị trí</w:t>
      </w:r>
      <w:r w:rsidRPr="00787AE6">
        <w:t xml:space="preserve"> đấu nối theo Quy định này thì Sở Giao thông vận tải phối hợp với Ủy ban nhân dân cấp huyện, các cơ quan liên quan có văn bản trình Ủy ban nhân dân tỉnh xem xét đối với từng trường hợp cụ thể.</w:t>
      </w:r>
    </w:p>
    <w:p w14:paraId="12F82553" w14:textId="77777777" w:rsidR="00700528" w:rsidRPr="00787AE6" w:rsidRDefault="000523AD" w:rsidP="00F82434">
      <w:pPr>
        <w:pStyle w:val="ListParagraph"/>
        <w:widowControl w:val="0"/>
        <w:numPr>
          <w:ilvl w:val="0"/>
          <w:numId w:val="16"/>
        </w:numPr>
        <w:spacing w:after="120"/>
        <w:ind w:left="0" w:firstLine="709"/>
        <w:contextualSpacing w:val="0"/>
        <w:jc w:val="both"/>
      </w:pPr>
      <w:r w:rsidRPr="00787AE6">
        <w:t>Thiết kế kỹ thuật</w:t>
      </w:r>
      <w:r w:rsidR="00F4657F" w:rsidRPr="00787AE6">
        <w:t xml:space="preserve"> hoặc</w:t>
      </w:r>
      <w:r w:rsidRPr="00787AE6">
        <w:t xml:space="preserve"> thiết kế bản vẽ thi công </w:t>
      </w:r>
      <w:r w:rsidR="00BF3962" w:rsidRPr="00787AE6">
        <w:t xml:space="preserve">nút giao </w:t>
      </w:r>
      <w:r w:rsidR="000A6DE8" w:rsidRPr="00787AE6">
        <w:t xml:space="preserve">đường nhánh đấu nối vào đường tỉnh, đường </w:t>
      </w:r>
      <w:r w:rsidR="003B07F7" w:rsidRPr="00787AE6">
        <w:t>huyện</w:t>
      </w:r>
      <w:r w:rsidR="000A6DE8" w:rsidRPr="00787AE6">
        <w:t xml:space="preserve"> </w:t>
      </w:r>
      <w:r w:rsidR="00B70032" w:rsidRPr="00787AE6">
        <w:t xml:space="preserve">(có phương </w:t>
      </w:r>
      <w:proofErr w:type="gramStart"/>
      <w:r w:rsidR="00B70032" w:rsidRPr="00787AE6">
        <w:t>án</w:t>
      </w:r>
      <w:proofErr w:type="gramEnd"/>
      <w:r w:rsidR="00B70032" w:rsidRPr="00787AE6">
        <w:t xml:space="preserve"> tổ chức giao thông) </w:t>
      </w:r>
      <w:r w:rsidR="006164A7" w:rsidRPr="00787AE6">
        <w:t xml:space="preserve">phải được </w:t>
      </w:r>
      <w:r w:rsidR="004B5400" w:rsidRPr="00787AE6">
        <w:t>C</w:t>
      </w:r>
      <w:r w:rsidR="00700528" w:rsidRPr="00787AE6">
        <w:t>ơ quan quản lý đường bộ chấp thuận bằng văn bản</w:t>
      </w:r>
      <w:r w:rsidR="00925FF5" w:rsidRPr="00787AE6">
        <w:t xml:space="preserve"> trước khi phê duyệ</w:t>
      </w:r>
      <w:r w:rsidR="00C45C84" w:rsidRPr="00787AE6">
        <w:t>t</w:t>
      </w:r>
      <w:r w:rsidR="00925FF5" w:rsidRPr="00787AE6">
        <w:t>.</w:t>
      </w:r>
    </w:p>
    <w:p w14:paraId="54BCA436" w14:textId="77777777" w:rsidR="00114693" w:rsidRPr="00787AE6" w:rsidRDefault="005D552C" w:rsidP="00F82434">
      <w:pPr>
        <w:pStyle w:val="ListParagraph"/>
        <w:widowControl w:val="0"/>
        <w:numPr>
          <w:ilvl w:val="0"/>
          <w:numId w:val="16"/>
        </w:numPr>
        <w:spacing w:after="120"/>
        <w:ind w:left="0" w:firstLine="709"/>
        <w:contextualSpacing w:val="0"/>
        <w:jc w:val="both"/>
      </w:pPr>
      <w:r w:rsidRPr="00787AE6">
        <w:t xml:space="preserve">Đường nhánh </w:t>
      </w:r>
      <w:r w:rsidR="00A504BC" w:rsidRPr="00787AE6">
        <w:t xml:space="preserve">đấu nối </w:t>
      </w:r>
      <w:r w:rsidRPr="00787AE6">
        <w:t xml:space="preserve">vào đường tỉnh, </w:t>
      </w:r>
      <w:r w:rsidR="00592CB9" w:rsidRPr="00787AE6">
        <w:t xml:space="preserve">đường huyện </w:t>
      </w:r>
      <w:r w:rsidR="00E67685" w:rsidRPr="00787AE6">
        <w:t xml:space="preserve">trước ngày </w:t>
      </w:r>
      <w:r w:rsidR="00FB3D2F" w:rsidRPr="00787AE6">
        <w:t>Q</w:t>
      </w:r>
      <w:r w:rsidR="002812AE" w:rsidRPr="00787AE6">
        <w:t>uy định này có hiệu lực</w:t>
      </w:r>
      <w:r w:rsidR="00496B97" w:rsidRPr="00787AE6">
        <w:t xml:space="preserve"> tiếp tục được sử dụng</w:t>
      </w:r>
      <w:r w:rsidR="002812AE" w:rsidRPr="00787AE6">
        <w:t>,</w:t>
      </w:r>
      <w:r w:rsidR="00CF25CB" w:rsidRPr="00787AE6">
        <w:t xml:space="preserve"> nếu có bất cậ</w:t>
      </w:r>
      <w:r w:rsidR="006A2E14" w:rsidRPr="00787AE6">
        <w:t>p, tiềm ẩn nguy cơ mất an toàn giao thông</w:t>
      </w:r>
      <w:r w:rsidR="00153A72" w:rsidRPr="00787AE6">
        <w:t>,</w:t>
      </w:r>
      <w:r w:rsidR="002812AE" w:rsidRPr="00787AE6">
        <w:t xml:space="preserve"> </w:t>
      </w:r>
      <w:r w:rsidR="00A9302A" w:rsidRPr="00787AE6">
        <w:t xml:space="preserve">Chủ đầu tư hoặc người quản lý, sử dụng công trình thực hiện </w:t>
      </w:r>
      <w:r w:rsidR="000A41F1" w:rsidRPr="00787AE6">
        <w:t>khắc phục</w:t>
      </w:r>
      <w:r w:rsidR="00A9302A" w:rsidRPr="00787AE6">
        <w:t xml:space="preserve"> để bảo đảm an toàn giao thông.</w:t>
      </w:r>
    </w:p>
    <w:p w14:paraId="63F49B42" w14:textId="77777777" w:rsidR="00C9562B" w:rsidRPr="00787AE6" w:rsidRDefault="006F7C5C" w:rsidP="00F82434">
      <w:pPr>
        <w:pStyle w:val="Heading2"/>
        <w:keepNext w:val="0"/>
        <w:widowControl w:val="0"/>
        <w:spacing w:before="0" w:after="120"/>
        <w:ind w:firstLine="0"/>
        <w:jc w:val="center"/>
        <w:rPr>
          <w:rFonts w:ascii="Times New Roman" w:hAnsi="Times New Roman"/>
        </w:rPr>
      </w:pPr>
      <w:r w:rsidRPr="00787AE6">
        <w:rPr>
          <w:rFonts w:ascii="Times New Roman" w:hAnsi="Times New Roman"/>
          <w:i w:val="0"/>
        </w:rPr>
        <w:t>Chương I</w:t>
      </w:r>
      <w:r w:rsidR="006F38D3" w:rsidRPr="00787AE6">
        <w:rPr>
          <w:rFonts w:ascii="Times New Roman" w:hAnsi="Times New Roman"/>
          <w:i w:val="0"/>
        </w:rPr>
        <w:t>II</w:t>
      </w:r>
      <w:r w:rsidR="00394807" w:rsidRPr="00787AE6">
        <w:rPr>
          <w:rFonts w:ascii="Times New Roman" w:hAnsi="Times New Roman"/>
          <w:i w:val="0"/>
        </w:rPr>
        <w:br/>
      </w:r>
      <w:r w:rsidR="009C54AD" w:rsidRPr="00787AE6">
        <w:rPr>
          <w:rFonts w:ascii="Times New Roman" w:hAnsi="Times New Roman"/>
          <w:i w:val="0"/>
        </w:rPr>
        <w:t>TRÁCH NHIỆM QUẢN LÝ</w:t>
      </w:r>
      <w:r w:rsidR="006A696D" w:rsidRPr="00787AE6">
        <w:rPr>
          <w:rFonts w:ascii="Times New Roman" w:hAnsi="Times New Roman"/>
          <w:i w:val="0"/>
        </w:rPr>
        <w:t xml:space="preserve"> VÀ </w:t>
      </w:r>
      <w:r w:rsidR="009C1109" w:rsidRPr="00787AE6">
        <w:rPr>
          <w:rFonts w:ascii="Times New Roman" w:hAnsi="Times New Roman"/>
          <w:i w:val="0"/>
        </w:rPr>
        <w:t>BẢO VỆ KẾT CẤU HẠ TẦNG</w:t>
      </w:r>
      <w:r w:rsidR="00A10231" w:rsidRPr="00787AE6">
        <w:rPr>
          <w:rFonts w:ascii="Times New Roman" w:hAnsi="Times New Roman"/>
          <w:i w:val="0"/>
        </w:rPr>
        <w:br/>
      </w:r>
      <w:bookmarkStart w:id="6" w:name="dieu_25"/>
      <w:r w:rsidR="00F92D4A" w:rsidRPr="00787AE6">
        <w:rPr>
          <w:rFonts w:ascii="Times New Roman" w:hAnsi="Times New Roman"/>
          <w:i w:val="0"/>
        </w:rPr>
        <w:lastRenderedPageBreak/>
        <w:t>GIAO THÔNG ĐƯỜNG BỘ ĐỊA PHƯƠNG</w:t>
      </w:r>
    </w:p>
    <w:p w14:paraId="61655D7C" w14:textId="77777777" w:rsidR="00356DA7" w:rsidRPr="00787AE6" w:rsidRDefault="00356DA7" w:rsidP="00F82434">
      <w:pPr>
        <w:widowControl w:val="0"/>
        <w:spacing w:before="0" w:after="120"/>
        <w:ind w:firstLine="709"/>
        <w:rPr>
          <w:i/>
          <w:iCs/>
          <w:szCs w:val="28"/>
        </w:rPr>
      </w:pPr>
    </w:p>
    <w:p w14:paraId="39F5258B" w14:textId="77777777" w:rsidR="00602420" w:rsidRPr="00787AE6" w:rsidRDefault="00602420" w:rsidP="00F82434">
      <w:pPr>
        <w:pStyle w:val="Heading3"/>
        <w:keepNext w:val="0"/>
        <w:widowControl w:val="0"/>
        <w:spacing w:before="0" w:after="120"/>
        <w:ind w:firstLine="709"/>
        <w:rPr>
          <w:rFonts w:ascii="Times New Roman" w:eastAsia="Calibri" w:hAnsi="Times New Roman"/>
          <w:sz w:val="28"/>
          <w:szCs w:val="28"/>
        </w:rPr>
      </w:pPr>
      <w:proofErr w:type="gramStart"/>
      <w:r w:rsidRPr="00787AE6">
        <w:rPr>
          <w:rFonts w:ascii="Times New Roman" w:hAnsi="Times New Roman"/>
          <w:sz w:val="28"/>
          <w:szCs w:val="28"/>
        </w:rPr>
        <w:t xml:space="preserve">Điều </w:t>
      </w:r>
      <w:r w:rsidR="00CB7ACE" w:rsidRPr="00787AE6">
        <w:rPr>
          <w:rFonts w:ascii="Times New Roman" w:hAnsi="Times New Roman"/>
          <w:sz w:val="28"/>
          <w:szCs w:val="28"/>
        </w:rPr>
        <w:t>1</w:t>
      </w:r>
      <w:r w:rsidR="00EF2EFE" w:rsidRPr="00787AE6">
        <w:rPr>
          <w:rFonts w:ascii="Times New Roman" w:hAnsi="Times New Roman"/>
          <w:sz w:val="28"/>
          <w:szCs w:val="28"/>
        </w:rPr>
        <w:t>2</w:t>
      </w:r>
      <w:r w:rsidRPr="00787AE6">
        <w:rPr>
          <w:rFonts w:ascii="Times New Roman" w:hAnsi="Times New Roman"/>
          <w:sz w:val="28"/>
          <w:szCs w:val="28"/>
        </w:rPr>
        <w:t>.</w:t>
      </w:r>
      <w:proofErr w:type="gramEnd"/>
      <w:r w:rsidRPr="00787AE6">
        <w:rPr>
          <w:rFonts w:ascii="Times New Roman" w:hAnsi="Times New Roman"/>
          <w:sz w:val="28"/>
          <w:szCs w:val="28"/>
        </w:rPr>
        <w:t xml:space="preserve"> Trách nhiệm </w:t>
      </w:r>
      <w:bookmarkEnd w:id="6"/>
      <w:r w:rsidR="009C1109" w:rsidRPr="00787AE6">
        <w:rPr>
          <w:rFonts w:ascii="Times New Roman" w:hAnsi="Times New Roman"/>
          <w:sz w:val="28"/>
          <w:szCs w:val="28"/>
        </w:rPr>
        <w:t xml:space="preserve">của </w:t>
      </w:r>
      <w:r w:rsidRPr="00787AE6">
        <w:rPr>
          <w:rFonts w:ascii="Times New Roman" w:eastAsia="Calibri" w:hAnsi="Times New Roman"/>
          <w:sz w:val="28"/>
          <w:szCs w:val="28"/>
        </w:rPr>
        <w:t>Sở Gia</w:t>
      </w:r>
      <w:r w:rsidR="00ED7291" w:rsidRPr="00787AE6">
        <w:rPr>
          <w:rFonts w:ascii="Times New Roman" w:hAnsi="Times New Roman"/>
          <w:sz w:val="28"/>
          <w:szCs w:val="28"/>
        </w:rPr>
        <w:t>o thông vận tải</w:t>
      </w:r>
    </w:p>
    <w:p w14:paraId="0CAE14EC" w14:textId="77777777" w:rsidR="00602420" w:rsidRPr="00787AE6" w:rsidRDefault="00602420" w:rsidP="00F82434">
      <w:pPr>
        <w:pStyle w:val="ListParagraph"/>
        <w:widowControl w:val="0"/>
        <w:numPr>
          <w:ilvl w:val="0"/>
          <w:numId w:val="14"/>
        </w:numPr>
        <w:spacing w:after="120"/>
        <w:ind w:left="0" w:firstLine="709"/>
        <w:contextualSpacing w:val="0"/>
        <w:jc w:val="both"/>
      </w:pPr>
      <w:r w:rsidRPr="00787AE6">
        <w:t xml:space="preserve">Hướng dẫn việc quản lý và bảo vệ kết cấu hạ tầng giao thông đường bộ </w:t>
      </w:r>
      <w:r w:rsidR="00152C5E" w:rsidRPr="00787AE6">
        <w:t xml:space="preserve">địa phương </w:t>
      </w:r>
      <w:r w:rsidRPr="00787AE6">
        <w:t>trên địa bàn tỉ</w:t>
      </w:r>
      <w:r w:rsidR="00083B89" w:rsidRPr="00787AE6">
        <w:t>nh.</w:t>
      </w:r>
    </w:p>
    <w:p w14:paraId="0D6569E5" w14:textId="6499C0A0" w:rsidR="00602420" w:rsidRPr="00787AE6" w:rsidRDefault="00602420" w:rsidP="00F82434">
      <w:pPr>
        <w:pStyle w:val="ListParagraph"/>
        <w:widowControl w:val="0"/>
        <w:numPr>
          <w:ilvl w:val="0"/>
          <w:numId w:val="14"/>
        </w:numPr>
        <w:spacing w:after="120"/>
        <w:ind w:left="0" w:firstLine="709"/>
        <w:contextualSpacing w:val="0"/>
        <w:jc w:val="both"/>
      </w:pPr>
      <w:r w:rsidRPr="00787AE6">
        <w:t xml:space="preserve">Thực hiện nhiệm vụ của </w:t>
      </w:r>
      <w:r w:rsidR="0053383E" w:rsidRPr="00787AE6">
        <w:t>C</w:t>
      </w:r>
      <w:r w:rsidRPr="00787AE6">
        <w:t xml:space="preserve">ơ quan quản lý đường bộ đối với hệ thống đường </w:t>
      </w:r>
      <w:r w:rsidR="000736C2" w:rsidRPr="00787AE6">
        <w:t xml:space="preserve">thuộc phạm </w:t>
      </w:r>
      <w:proofErr w:type="gramStart"/>
      <w:r w:rsidR="000736C2" w:rsidRPr="00787AE6">
        <w:t>vi</w:t>
      </w:r>
      <w:proofErr w:type="gramEnd"/>
      <w:r w:rsidRPr="00787AE6">
        <w:t xml:space="preserve"> quản lý, hướng dẫn Ủy ban nhân dân cấp huyện thực hiện công tác quản lý và bảo vệ kết cấu hạ tầng giao thông đường bộ do Ủy ban nhân dân </w:t>
      </w:r>
      <w:r w:rsidR="00112861" w:rsidRPr="00787AE6">
        <w:t xml:space="preserve">cấp </w:t>
      </w:r>
      <w:r w:rsidRPr="00787AE6">
        <w:t>huyện quả</w:t>
      </w:r>
      <w:r w:rsidR="009F274E" w:rsidRPr="00787AE6">
        <w:t>n lý.</w:t>
      </w:r>
    </w:p>
    <w:p w14:paraId="069C2699" w14:textId="065B091E" w:rsidR="00602420" w:rsidRPr="00787AE6" w:rsidRDefault="00602420" w:rsidP="00F82434">
      <w:pPr>
        <w:pStyle w:val="ListParagraph"/>
        <w:widowControl w:val="0"/>
        <w:numPr>
          <w:ilvl w:val="0"/>
          <w:numId w:val="14"/>
        </w:numPr>
        <w:spacing w:after="120"/>
        <w:ind w:left="0" w:firstLine="709"/>
        <w:contextualSpacing w:val="0"/>
        <w:jc w:val="both"/>
      </w:pPr>
      <w:r w:rsidRPr="00787AE6">
        <w:t xml:space="preserve">Kiểm tra, thanh tra việc thực hiện các quy định của pháp luật về quản lý và bảo vệ </w:t>
      </w:r>
      <w:r w:rsidR="00DE0245" w:rsidRPr="00787AE6">
        <w:t>kết cấu hạ tầng</w:t>
      </w:r>
      <w:r w:rsidRPr="00787AE6">
        <w:t xml:space="preserve"> giao thông đường bộ</w:t>
      </w:r>
      <w:r w:rsidR="009F274E" w:rsidRPr="00787AE6">
        <w:t>.</w:t>
      </w:r>
    </w:p>
    <w:p w14:paraId="2F817C19" w14:textId="77777777" w:rsidR="00BB444D" w:rsidRPr="00787AE6" w:rsidRDefault="00602420" w:rsidP="00F82434">
      <w:pPr>
        <w:pStyle w:val="ListParagraph"/>
        <w:widowControl w:val="0"/>
        <w:numPr>
          <w:ilvl w:val="0"/>
          <w:numId w:val="14"/>
        </w:numPr>
        <w:spacing w:after="120"/>
        <w:ind w:left="0" w:firstLine="709"/>
        <w:contextualSpacing w:val="0"/>
        <w:jc w:val="both"/>
      </w:pPr>
      <w:r w:rsidRPr="00787AE6">
        <w:t xml:space="preserve">Phối hợp với Ủy ban nhân dân cấp huyện và các cơ quan liên quan: Tuyên truyền, phổ biến, giáo dục pháp luật về quản lý và bảo vệ kết cấu hạ tầng giao thông đường bộ; giải tỏa các công trình trong phạm vi bảo vệ kết cấu hạ tầng giao thông đường bộ các tuyến đường </w:t>
      </w:r>
      <w:r w:rsidR="000736C2" w:rsidRPr="00787AE6">
        <w:t>thuộc phạm vi quản lý</w:t>
      </w:r>
      <w:r w:rsidR="00F101ED" w:rsidRPr="00787AE6">
        <w:t>;</w:t>
      </w:r>
      <w:r w:rsidR="00BB444D" w:rsidRPr="00787AE6">
        <w:t xml:space="preserve"> đánh giá tổng hợp quá trình quản lý và bảo vệ kết cấu hạ tầng giao thông đường bộ địa phương trên địa bàn tỉnh</w:t>
      </w:r>
      <w:r w:rsidR="0020130B" w:rsidRPr="00787AE6">
        <w:t>,</w:t>
      </w:r>
      <w:r w:rsidR="00BB444D" w:rsidRPr="00787AE6">
        <w:t xml:space="preserve"> định kỳ hoặc đột xuất báo cáo Ủy ban nhân dân tỉnh.</w:t>
      </w:r>
    </w:p>
    <w:p w14:paraId="15828D9F" w14:textId="52DEC19E" w:rsidR="00602420" w:rsidRPr="00787AE6" w:rsidRDefault="00602420" w:rsidP="00F82434">
      <w:pPr>
        <w:pStyle w:val="ListParagraph"/>
        <w:widowControl w:val="0"/>
        <w:numPr>
          <w:ilvl w:val="0"/>
          <w:numId w:val="14"/>
        </w:numPr>
        <w:spacing w:after="120"/>
        <w:ind w:left="0" w:firstLine="709"/>
        <w:contextualSpacing w:val="0"/>
        <w:jc w:val="both"/>
      </w:pPr>
      <w:r w:rsidRPr="00787AE6">
        <w:t>Xây dựng kế hoạch, tổ chức, kiểm tra thực hiện công tác phòng</w:t>
      </w:r>
      <w:r w:rsidR="006B6915" w:rsidRPr="00787AE6">
        <w:t>,</w:t>
      </w:r>
      <w:r w:rsidRPr="00787AE6">
        <w:t xml:space="preserve"> chống </w:t>
      </w:r>
      <w:r w:rsidR="006B6915" w:rsidRPr="00787AE6">
        <w:t xml:space="preserve">thiên </w:t>
      </w:r>
      <w:proofErr w:type="gramStart"/>
      <w:r w:rsidR="006B6915" w:rsidRPr="00787AE6">
        <w:t>tai</w:t>
      </w:r>
      <w:proofErr w:type="gramEnd"/>
      <w:r w:rsidRPr="00787AE6">
        <w:t xml:space="preserve"> và khắc phục hư hỏng công trình đường bộ</w:t>
      </w:r>
      <w:r w:rsidR="000736C2" w:rsidRPr="00787AE6">
        <w:t xml:space="preserve"> do thiên tai </w:t>
      </w:r>
      <w:r w:rsidRPr="00787AE6">
        <w:t xml:space="preserve">gây ra trên các tuyến đường </w:t>
      </w:r>
      <w:r w:rsidR="000736C2" w:rsidRPr="00787AE6">
        <w:t>thuộc phạm vi quản lý</w:t>
      </w:r>
      <w:r w:rsidR="009F274E" w:rsidRPr="00787AE6">
        <w:t>.</w:t>
      </w:r>
    </w:p>
    <w:p w14:paraId="4C7FCBA0" w14:textId="53C2323F" w:rsidR="00602420" w:rsidRPr="00787AE6" w:rsidRDefault="00602420" w:rsidP="00F82434">
      <w:pPr>
        <w:pStyle w:val="ListParagraph"/>
        <w:widowControl w:val="0"/>
        <w:numPr>
          <w:ilvl w:val="0"/>
          <w:numId w:val="14"/>
        </w:numPr>
        <w:spacing w:after="120"/>
        <w:ind w:left="0" w:firstLine="709"/>
        <w:contextualSpacing w:val="0"/>
        <w:jc w:val="both"/>
      </w:pPr>
      <w:r w:rsidRPr="00787AE6">
        <w:t>Chỉ đạo Thanh tra</w:t>
      </w:r>
      <w:r w:rsidR="008D2755" w:rsidRPr="00787AE6">
        <w:t xml:space="preserve"> giao thông thuộc</w:t>
      </w:r>
      <w:r w:rsidRPr="00787AE6">
        <w:t xml:space="preserve"> Sở Gia</w:t>
      </w:r>
      <w:r w:rsidR="00ED7291" w:rsidRPr="00787AE6">
        <w:t>o thông vận tải</w:t>
      </w:r>
      <w:r w:rsidRPr="00787AE6">
        <w:t xml:space="preserve"> chủ trì, phối hợp với </w:t>
      </w:r>
      <w:r w:rsidR="003671BC" w:rsidRPr="00787AE6">
        <w:t>N</w:t>
      </w:r>
      <w:r w:rsidR="000B0A93" w:rsidRPr="00787AE6">
        <w:t>hà thầu quản lý, bảo dưỡng thường xuyên, vận hành khai thác công trình đường bộ</w:t>
      </w:r>
      <w:r w:rsidRPr="00787AE6">
        <w:t xml:space="preserve">, lực lượng Công an và chính quyền địa phương thực hiện công tác bảo vệ kết cấu hạ tầng giao thông đường bộ trên các tuyến đường </w:t>
      </w:r>
      <w:r w:rsidR="000736C2" w:rsidRPr="00787AE6">
        <w:t>thuộc phạm vi quản lý</w:t>
      </w:r>
      <w:r w:rsidR="009F274E" w:rsidRPr="00787AE6">
        <w:t>.</w:t>
      </w:r>
    </w:p>
    <w:p w14:paraId="356BFE79" w14:textId="6984E812" w:rsidR="006D1A1B" w:rsidRPr="00787AE6" w:rsidRDefault="009F274E" w:rsidP="00F82434">
      <w:pPr>
        <w:pStyle w:val="ListParagraph"/>
        <w:widowControl w:val="0"/>
        <w:numPr>
          <w:ilvl w:val="0"/>
          <w:numId w:val="14"/>
        </w:numPr>
        <w:spacing w:after="120"/>
        <w:ind w:left="0" w:firstLine="709"/>
        <w:contextualSpacing w:val="0"/>
        <w:jc w:val="both"/>
      </w:pPr>
      <w:r w:rsidRPr="00787AE6">
        <w:t xml:space="preserve">Trước ngày 15 tháng 01 hàng năm, công bố danh mục các tuyến đường thuộc phạm </w:t>
      </w:r>
      <w:proofErr w:type="gramStart"/>
      <w:r w:rsidRPr="00787AE6">
        <w:t>vi</w:t>
      </w:r>
      <w:proofErr w:type="gramEnd"/>
      <w:r w:rsidRPr="00787AE6">
        <w:t xml:space="preserve"> quản lý. </w:t>
      </w:r>
      <w:r w:rsidR="006D1A1B" w:rsidRPr="00787AE6">
        <w:t>Nội dung công bố bao gồm: Tên, số hiệu đường bộ; chiều dài; tọa độ điểm đầu tuyến, điểm cuối tuyến (theo hệ tọa độ VN-2000, kinh tuyến trục 108</w:t>
      </w:r>
      <w:r w:rsidR="006D1A1B" w:rsidRPr="00787AE6">
        <w:rPr>
          <w:vertAlign w:val="superscript"/>
        </w:rPr>
        <w:t>o</w:t>
      </w:r>
      <w:r w:rsidR="006D1A1B" w:rsidRPr="00787AE6">
        <w:t>30’, múi chiếu 3</w:t>
      </w:r>
      <w:r w:rsidR="006D1A1B" w:rsidRPr="00787AE6">
        <w:rPr>
          <w:vertAlign w:val="superscript"/>
        </w:rPr>
        <w:t>o</w:t>
      </w:r>
      <w:r w:rsidR="006D1A1B" w:rsidRPr="00787AE6">
        <w:t xml:space="preserve">); phân loại chiều dài </w:t>
      </w:r>
      <w:proofErr w:type="gramStart"/>
      <w:r w:rsidR="006D1A1B" w:rsidRPr="00787AE6">
        <w:t>theo</w:t>
      </w:r>
      <w:proofErr w:type="gramEnd"/>
      <w:r w:rsidR="006D1A1B" w:rsidRPr="00787AE6">
        <w:t xml:space="preserve"> kết cấu áo đường và theo chất lượng mặt đường.</w:t>
      </w:r>
    </w:p>
    <w:p w14:paraId="4F616526" w14:textId="77777777" w:rsidR="004F7DA4" w:rsidRPr="00787AE6" w:rsidRDefault="004F7DA4" w:rsidP="00F82434">
      <w:pPr>
        <w:pStyle w:val="Heading3"/>
        <w:keepNext w:val="0"/>
        <w:widowControl w:val="0"/>
        <w:spacing w:before="0" w:after="120"/>
        <w:ind w:firstLine="709"/>
        <w:rPr>
          <w:rFonts w:ascii="Times New Roman" w:hAnsi="Times New Roman"/>
          <w:sz w:val="28"/>
          <w:szCs w:val="28"/>
        </w:rPr>
      </w:pPr>
      <w:bookmarkStart w:id="7" w:name="dieu_28"/>
      <w:proofErr w:type="gramStart"/>
      <w:r w:rsidRPr="00787AE6">
        <w:rPr>
          <w:rFonts w:ascii="Times New Roman" w:hAnsi="Times New Roman"/>
          <w:sz w:val="28"/>
          <w:szCs w:val="28"/>
        </w:rPr>
        <w:t xml:space="preserve">Điều </w:t>
      </w:r>
      <w:r w:rsidR="00D8211A" w:rsidRPr="00787AE6">
        <w:rPr>
          <w:rFonts w:ascii="Times New Roman" w:hAnsi="Times New Roman"/>
          <w:sz w:val="28"/>
          <w:szCs w:val="28"/>
        </w:rPr>
        <w:t>1</w:t>
      </w:r>
      <w:r w:rsidR="00EF2EFE" w:rsidRPr="00787AE6">
        <w:rPr>
          <w:rFonts w:ascii="Times New Roman" w:hAnsi="Times New Roman"/>
          <w:sz w:val="28"/>
          <w:szCs w:val="28"/>
        </w:rPr>
        <w:t>3</w:t>
      </w:r>
      <w:r w:rsidR="00D8211A" w:rsidRPr="00787AE6">
        <w:rPr>
          <w:rFonts w:ascii="Times New Roman" w:hAnsi="Times New Roman"/>
          <w:sz w:val="28"/>
          <w:szCs w:val="28"/>
        </w:rPr>
        <w:t>.</w:t>
      </w:r>
      <w:proofErr w:type="gramEnd"/>
      <w:r w:rsidRPr="00787AE6">
        <w:rPr>
          <w:rFonts w:ascii="Times New Roman" w:hAnsi="Times New Roman"/>
          <w:sz w:val="28"/>
          <w:szCs w:val="28"/>
        </w:rPr>
        <w:t xml:space="preserve"> Trách nhiệm của Công an</w:t>
      </w:r>
      <w:bookmarkEnd w:id="7"/>
      <w:r w:rsidRPr="00787AE6">
        <w:rPr>
          <w:rFonts w:ascii="Times New Roman" w:hAnsi="Times New Roman"/>
          <w:sz w:val="28"/>
          <w:szCs w:val="28"/>
        </w:rPr>
        <w:t xml:space="preserve"> tỉnh</w:t>
      </w:r>
    </w:p>
    <w:p w14:paraId="6672439C" w14:textId="77777777" w:rsidR="004F7DA4" w:rsidRPr="00787AE6" w:rsidRDefault="004F7DA4" w:rsidP="00F82434">
      <w:pPr>
        <w:pStyle w:val="ListParagraph"/>
        <w:widowControl w:val="0"/>
        <w:numPr>
          <w:ilvl w:val="1"/>
          <w:numId w:val="15"/>
        </w:numPr>
        <w:spacing w:after="120"/>
        <w:ind w:left="0" w:firstLine="709"/>
        <w:contextualSpacing w:val="0"/>
        <w:jc w:val="both"/>
      </w:pPr>
      <w:r w:rsidRPr="00787AE6">
        <w:t xml:space="preserve">Chỉ đạo lực lượng công an tổ chức tuần tra kiểm soát trên đường, bảo đảm trật tự an toàn giao thông; kiểm tra, xử lý </w:t>
      </w:r>
      <w:proofErr w:type="gramStart"/>
      <w:r w:rsidRPr="00787AE6">
        <w:t>vi</w:t>
      </w:r>
      <w:proofErr w:type="gramEnd"/>
      <w:r w:rsidRPr="00787AE6">
        <w:t xml:space="preserve"> phạm pháp luật về bảo vệ kết cấu hạ tầng giao thông đường bộ theo thẩm quyền.</w:t>
      </w:r>
    </w:p>
    <w:p w14:paraId="4898AB96" w14:textId="77777777" w:rsidR="004F7DA4" w:rsidRPr="00787AE6" w:rsidRDefault="004F7DA4" w:rsidP="00F82434">
      <w:pPr>
        <w:pStyle w:val="ListParagraph"/>
        <w:widowControl w:val="0"/>
        <w:numPr>
          <w:ilvl w:val="1"/>
          <w:numId w:val="15"/>
        </w:numPr>
        <w:spacing w:after="120"/>
        <w:ind w:left="0" w:firstLine="709"/>
        <w:contextualSpacing w:val="0"/>
        <w:jc w:val="both"/>
      </w:pPr>
      <w:r w:rsidRPr="00787AE6">
        <w:t xml:space="preserve">Phối hợp với Sở Giao thông vận tải, Ủy ban nhân dân các cấp thực hiện </w:t>
      </w:r>
      <w:r w:rsidRPr="00787AE6">
        <w:lastRenderedPageBreak/>
        <w:t>chức năng quản lý nhà nước về bảo vệ kết cấu hạ tầng giao thông đường bộ, lập phương án phối hợp bảo vệ các công trình đường bộ, đặc biệt trong công tác xử lý các hành vi lấn chiếm, sử dụng trái phép hành lang an toàn đường bộ.</w:t>
      </w:r>
    </w:p>
    <w:p w14:paraId="23FB7342" w14:textId="5D4340C6" w:rsidR="004F7DA4" w:rsidRPr="00787AE6" w:rsidRDefault="004F7DA4" w:rsidP="00F82434">
      <w:pPr>
        <w:pStyle w:val="ListParagraph"/>
        <w:widowControl w:val="0"/>
        <w:numPr>
          <w:ilvl w:val="1"/>
          <w:numId w:val="15"/>
        </w:numPr>
        <w:spacing w:after="120"/>
        <w:ind w:left="0" w:firstLine="709"/>
        <w:contextualSpacing w:val="0"/>
        <w:jc w:val="both"/>
      </w:pPr>
      <w:r w:rsidRPr="00787AE6">
        <w:t xml:space="preserve">Chỉ đạo Công an cấp huyện tham mưu cho Ủy ban nhân dân cấp huyện xây dựng phương án, kế hoạch bảo đảm trật tự công cộng, trật tự an toàn giao thông, xử lý vi phạm trong quá trình thực hiện cưỡng chế giải tỏa lấn, chiếm, tái lấn chiếm hành lang </w:t>
      </w:r>
      <w:r w:rsidR="001B4EE3" w:rsidRPr="00787AE6">
        <w:t xml:space="preserve">an toàn </w:t>
      </w:r>
      <w:r w:rsidRPr="00787AE6">
        <w:t>đường bộ.</w:t>
      </w:r>
    </w:p>
    <w:p w14:paraId="008175AF" w14:textId="77777777" w:rsidR="004F7DA4" w:rsidRPr="00787AE6" w:rsidRDefault="004F7DA4" w:rsidP="00F82434">
      <w:pPr>
        <w:pStyle w:val="Heading3"/>
        <w:keepNext w:val="0"/>
        <w:widowControl w:val="0"/>
        <w:spacing w:before="0" w:after="120"/>
        <w:ind w:firstLine="709"/>
        <w:rPr>
          <w:rFonts w:ascii="Times New Roman" w:hAnsi="Times New Roman"/>
          <w:sz w:val="28"/>
          <w:szCs w:val="28"/>
        </w:rPr>
      </w:pPr>
      <w:bookmarkStart w:id="8" w:name="dieu_26"/>
      <w:proofErr w:type="gramStart"/>
      <w:r w:rsidRPr="00787AE6">
        <w:rPr>
          <w:rFonts w:ascii="Times New Roman" w:hAnsi="Times New Roman"/>
          <w:sz w:val="28"/>
          <w:szCs w:val="28"/>
        </w:rPr>
        <w:t xml:space="preserve">Điều </w:t>
      </w:r>
      <w:r w:rsidR="00643A59" w:rsidRPr="00787AE6">
        <w:rPr>
          <w:rFonts w:ascii="Times New Roman" w:hAnsi="Times New Roman"/>
          <w:sz w:val="28"/>
          <w:szCs w:val="28"/>
        </w:rPr>
        <w:t>1</w:t>
      </w:r>
      <w:r w:rsidR="00EF2EFE" w:rsidRPr="00787AE6">
        <w:rPr>
          <w:rFonts w:ascii="Times New Roman" w:hAnsi="Times New Roman"/>
          <w:sz w:val="28"/>
          <w:szCs w:val="28"/>
        </w:rPr>
        <w:t>4</w:t>
      </w:r>
      <w:r w:rsidRPr="00787AE6">
        <w:rPr>
          <w:rFonts w:ascii="Times New Roman" w:hAnsi="Times New Roman"/>
          <w:sz w:val="28"/>
          <w:szCs w:val="28"/>
        </w:rPr>
        <w:t>.</w:t>
      </w:r>
      <w:proofErr w:type="gramEnd"/>
      <w:r w:rsidRPr="00787AE6">
        <w:rPr>
          <w:rFonts w:ascii="Times New Roman" w:hAnsi="Times New Roman"/>
          <w:sz w:val="28"/>
          <w:szCs w:val="28"/>
        </w:rPr>
        <w:t xml:space="preserve"> Trách nhiệm của các sở, ban, ngành và đơn vị có liên quan</w:t>
      </w:r>
      <w:bookmarkEnd w:id="8"/>
    </w:p>
    <w:p w14:paraId="018C71BA" w14:textId="1B8B72C7" w:rsidR="00706F56" w:rsidRPr="00787AE6" w:rsidRDefault="00A9249D" w:rsidP="00F82434">
      <w:pPr>
        <w:pStyle w:val="ListParagraph"/>
        <w:widowControl w:val="0"/>
        <w:numPr>
          <w:ilvl w:val="0"/>
          <w:numId w:val="17"/>
        </w:numPr>
        <w:spacing w:after="120"/>
        <w:ind w:left="0" w:firstLine="709"/>
        <w:contextualSpacing w:val="0"/>
        <w:jc w:val="both"/>
      </w:pPr>
      <w:r w:rsidRPr="00787AE6">
        <w:t xml:space="preserve">Sở Kế hoạch và Đầu tư: Trong quá trình </w:t>
      </w:r>
      <w:r w:rsidR="00706F56" w:rsidRPr="00787AE6">
        <w:t>tổng hợp, lấy ý kiến thẩm định Báo cáo đề xuất chủ trương đầu tư dự án để trình cấp có thẩm quyền quyết định chủ trương đầu tư dự án</w:t>
      </w:r>
      <w:r w:rsidR="001F6D89" w:rsidRPr="00787AE6">
        <w:t>, Sở Kế hoạch và Đầu tư</w:t>
      </w:r>
      <w:r w:rsidR="00706F56" w:rsidRPr="00787AE6">
        <w:t xml:space="preserve"> phải lấy ý kiến của cơ quan chuyên môn đối với các quy định về quản lý và bảo vệ kết cấu hạ tầng giao thông đường bộ, làm cơ sở để tổng hợp thẩm định theo quy định</w:t>
      </w:r>
      <w:r w:rsidR="000006A7" w:rsidRPr="00787AE6">
        <w:t>.</w:t>
      </w:r>
    </w:p>
    <w:p w14:paraId="03F39410" w14:textId="77777777" w:rsidR="004F7DA4" w:rsidRPr="00787AE6" w:rsidRDefault="004F7DA4" w:rsidP="00F82434">
      <w:pPr>
        <w:pStyle w:val="ListParagraph"/>
        <w:widowControl w:val="0"/>
        <w:numPr>
          <w:ilvl w:val="0"/>
          <w:numId w:val="17"/>
        </w:numPr>
        <w:spacing w:after="120"/>
        <w:ind w:left="0" w:firstLine="709"/>
        <w:contextualSpacing w:val="0"/>
        <w:jc w:val="both"/>
      </w:pPr>
      <w:r w:rsidRPr="00787AE6">
        <w:t xml:space="preserve">Sở Xây dựng: Tham mưu </w:t>
      </w:r>
      <w:r w:rsidR="00354467" w:rsidRPr="00787AE6">
        <w:t>Ủy</w:t>
      </w:r>
      <w:r w:rsidRPr="00787AE6">
        <w:t xml:space="preserve"> ban nhân dân tỉnh thực hiện công tác quản lý nhà nước về kết cấu hạ tầng giao thông đô thị trên địa bàn. Chỉ đạo, hướng dẫn lập và quản lý quy hoạch xây dựng </w:t>
      </w:r>
      <w:proofErr w:type="gramStart"/>
      <w:r w:rsidRPr="00787AE6">
        <w:t>t</w:t>
      </w:r>
      <w:r w:rsidR="0041766F" w:rsidRPr="00787AE6">
        <w:t>heo</w:t>
      </w:r>
      <w:proofErr w:type="gramEnd"/>
      <w:r w:rsidR="0041766F" w:rsidRPr="00787AE6">
        <w:t xml:space="preserve"> thẩm quyền; </w:t>
      </w:r>
      <w:r w:rsidR="00AB0B04" w:rsidRPr="00787AE6">
        <w:t>c</w:t>
      </w:r>
      <w:r w:rsidR="0041766F" w:rsidRPr="00787AE6">
        <w:t>hỉ đạo, hướng dẫn quản lý xây dựng ngoài hành lang an toàn đường bộ.</w:t>
      </w:r>
    </w:p>
    <w:p w14:paraId="3283DE39" w14:textId="77777777" w:rsidR="004F7DA4" w:rsidRPr="00787AE6" w:rsidRDefault="004F7DA4" w:rsidP="00F82434">
      <w:pPr>
        <w:pStyle w:val="ListParagraph"/>
        <w:widowControl w:val="0"/>
        <w:numPr>
          <w:ilvl w:val="0"/>
          <w:numId w:val="17"/>
        </w:numPr>
        <w:spacing w:after="120"/>
        <w:ind w:left="0" w:firstLine="709"/>
        <w:contextualSpacing w:val="0"/>
        <w:jc w:val="both"/>
      </w:pPr>
      <w:r w:rsidRPr="00787AE6">
        <w:t xml:space="preserve">Sở Nông nghiệp và Phát triển nông thôn: Chỉ đạo, hướng dẫn việc thực hiện quy hoạch và xây dựng hệ thống công trình thủy lợi có liên quan đến công trình đường bộ; hướng dẫn việc sử dụng đất hành </w:t>
      </w:r>
      <w:proofErr w:type="gramStart"/>
      <w:r w:rsidRPr="00787AE6">
        <w:t>lang</w:t>
      </w:r>
      <w:proofErr w:type="gramEnd"/>
      <w:r w:rsidRPr="00787AE6">
        <w:t xml:space="preserve"> an toàn đường bộ để canh tác nông nghiệp bảo đảm an toàn công trình đường bộ.</w:t>
      </w:r>
    </w:p>
    <w:p w14:paraId="07F108F3" w14:textId="77777777" w:rsidR="004F7DA4" w:rsidRPr="00787AE6" w:rsidRDefault="004F7DA4" w:rsidP="00F82434">
      <w:pPr>
        <w:pStyle w:val="ListParagraph"/>
        <w:widowControl w:val="0"/>
        <w:numPr>
          <w:ilvl w:val="0"/>
          <w:numId w:val="17"/>
        </w:numPr>
        <w:spacing w:after="120"/>
        <w:ind w:left="0" w:firstLine="709"/>
        <w:contextualSpacing w:val="0"/>
        <w:jc w:val="both"/>
      </w:pPr>
      <w:r w:rsidRPr="00787AE6">
        <w:t>Sở Tài nguyên và Môi trường: Chủ trì, phối hợp với Ủy ban nhân dân cấp huyện, Sở Giao thông vận tải hướng dẫn việc khảo sát, đo đạc, phân loại và sử dụng đất hành lang an toàn đường bộ theo quy định của pháp luật.</w:t>
      </w:r>
    </w:p>
    <w:p w14:paraId="44F0FD49" w14:textId="77777777" w:rsidR="004F7DA4" w:rsidRPr="00787AE6" w:rsidRDefault="004F7DA4" w:rsidP="00F82434">
      <w:pPr>
        <w:pStyle w:val="ListParagraph"/>
        <w:widowControl w:val="0"/>
        <w:numPr>
          <w:ilvl w:val="0"/>
          <w:numId w:val="17"/>
        </w:numPr>
        <w:spacing w:after="120"/>
        <w:ind w:left="0" w:firstLine="709"/>
        <w:contextualSpacing w:val="0"/>
        <w:jc w:val="both"/>
      </w:pPr>
      <w:r w:rsidRPr="00787AE6">
        <w:t xml:space="preserve">Sở Công Thương: Chỉ đạo, hướng dẫn việc thực hiện xây dựng hệ thống cửa hàng bán lẻ xăng dầu, công trình điện </w:t>
      </w:r>
      <w:r w:rsidR="003526F5" w:rsidRPr="00787AE6">
        <w:t xml:space="preserve">và các công trình khác thuộc thẩm quyền quản lý </w:t>
      </w:r>
      <w:r w:rsidRPr="00787AE6">
        <w:t>dọc theo đường bộ phù hợp với quy hoạch và tuân thủ các quy định về quản lý</w:t>
      </w:r>
      <w:r w:rsidR="00052752" w:rsidRPr="00787AE6">
        <w:t xml:space="preserve"> và</w:t>
      </w:r>
      <w:r w:rsidRPr="00787AE6">
        <w:t xml:space="preserve"> bảo vệ kết cấu hạ tầng giao thông đường bộ theo quy định của pháp luật.</w:t>
      </w:r>
    </w:p>
    <w:p w14:paraId="6C31BD66" w14:textId="77777777" w:rsidR="004F7DA4" w:rsidRPr="00787AE6" w:rsidRDefault="004F7DA4" w:rsidP="00F82434">
      <w:pPr>
        <w:pStyle w:val="ListParagraph"/>
        <w:widowControl w:val="0"/>
        <w:numPr>
          <w:ilvl w:val="0"/>
          <w:numId w:val="17"/>
        </w:numPr>
        <w:spacing w:after="120"/>
        <w:ind w:left="0" w:firstLine="709"/>
        <w:contextualSpacing w:val="0"/>
        <w:jc w:val="both"/>
      </w:pPr>
      <w:r w:rsidRPr="00787AE6">
        <w:t>Sở Tài chính:</w:t>
      </w:r>
    </w:p>
    <w:p w14:paraId="4B3BD0C4" w14:textId="77777777" w:rsidR="004F7DA4" w:rsidRPr="00787AE6" w:rsidRDefault="004F7DA4"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a) Chủ trì, phối hợp với Sở Giao thông vận tải bố trí nguồn ngân sách Nhà nước hoặc có nguồn gốc từ ngân sách Nhà nước theo quy định của Luật Ngân sách Nhà nước để thực hiện công tác quản lý</w:t>
      </w:r>
      <w:r w:rsidR="00052752" w:rsidRPr="00787AE6">
        <w:rPr>
          <w:rFonts w:ascii="Times New Roman" w:hAnsi="Times New Roman"/>
          <w:sz w:val="28"/>
          <w:szCs w:val="28"/>
        </w:rPr>
        <w:t xml:space="preserve"> và</w:t>
      </w:r>
      <w:r w:rsidRPr="00787AE6">
        <w:rPr>
          <w:rFonts w:ascii="Times New Roman" w:hAnsi="Times New Roman"/>
          <w:sz w:val="28"/>
          <w:szCs w:val="28"/>
        </w:rPr>
        <w:t xml:space="preserve"> bảo vệ kết cấu hạ tầng giao thông đường bộ và giải tỏa hành lang an toàn đường bộ.</w:t>
      </w:r>
    </w:p>
    <w:p w14:paraId="50C4B975" w14:textId="39D1E80B" w:rsidR="004F7DA4" w:rsidRPr="00787AE6" w:rsidRDefault="004F7DA4" w:rsidP="00F82434">
      <w:pPr>
        <w:widowControl w:val="0"/>
        <w:spacing w:before="0" w:after="120"/>
        <w:ind w:firstLine="709"/>
        <w:rPr>
          <w:rFonts w:ascii="Times New Roman" w:hAnsi="Times New Roman"/>
          <w:sz w:val="28"/>
          <w:szCs w:val="28"/>
        </w:rPr>
      </w:pPr>
      <w:r w:rsidRPr="00787AE6">
        <w:rPr>
          <w:rFonts w:ascii="Times New Roman" w:hAnsi="Times New Roman"/>
          <w:sz w:val="28"/>
          <w:szCs w:val="28"/>
        </w:rPr>
        <w:t xml:space="preserve">b) Phối hợp với Sở Giao thông vận tải kiểm tra việc sử dụng ngân sách </w:t>
      </w:r>
      <w:r w:rsidRPr="00787AE6">
        <w:rPr>
          <w:rFonts w:ascii="Times New Roman" w:hAnsi="Times New Roman"/>
          <w:sz w:val="28"/>
          <w:szCs w:val="28"/>
        </w:rPr>
        <w:lastRenderedPageBreak/>
        <w:t xml:space="preserve">Nhà nước cho </w:t>
      </w:r>
      <w:r w:rsidR="00614DA8" w:rsidRPr="00787AE6">
        <w:rPr>
          <w:rFonts w:ascii="Times New Roman" w:hAnsi="Times New Roman"/>
          <w:sz w:val="28"/>
          <w:szCs w:val="28"/>
        </w:rPr>
        <w:t>công tác</w:t>
      </w:r>
      <w:r w:rsidRPr="00787AE6">
        <w:rPr>
          <w:rFonts w:ascii="Times New Roman" w:hAnsi="Times New Roman"/>
          <w:sz w:val="28"/>
          <w:szCs w:val="28"/>
        </w:rPr>
        <w:t xml:space="preserve"> quản lý</w:t>
      </w:r>
      <w:r w:rsidR="00052752" w:rsidRPr="00787AE6">
        <w:rPr>
          <w:rFonts w:ascii="Times New Roman" w:hAnsi="Times New Roman"/>
          <w:sz w:val="28"/>
          <w:szCs w:val="28"/>
        </w:rPr>
        <w:t xml:space="preserve"> và</w:t>
      </w:r>
      <w:r w:rsidRPr="00787AE6">
        <w:rPr>
          <w:rFonts w:ascii="Times New Roman" w:hAnsi="Times New Roman"/>
          <w:sz w:val="28"/>
          <w:szCs w:val="28"/>
        </w:rPr>
        <w:t xml:space="preserve"> bảo vệ kết cấu hạ tầng giao thông đường bộ và giải tỏa hành lang an toàn đường bộ đối với đường tỉnh và nguồn hỗ trợ đối với đường huyện, đường xã bảo đảm sử dụng đúng mục đích.</w:t>
      </w:r>
    </w:p>
    <w:p w14:paraId="260B9792" w14:textId="77777777" w:rsidR="004F7DA4" w:rsidRPr="00787AE6" w:rsidRDefault="004F7DA4" w:rsidP="00F82434">
      <w:pPr>
        <w:pStyle w:val="ListParagraph"/>
        <w:widowControl w:val="0"/>
        <w:numPr>
          <w:ilvl w:val="0"/>
          <w:numId w:val="17"/>
        </w:numPr>
        <w:spacing w:after="120"/>
        <w:ind w:left="0" w:firstLine="709"/>
        <w:contextualSpacing w:val="0"/>
        <w:jc w:val="both"/>
      </w:pPr>
      <w:r w:rsidRPr="00787AE6">
        <w:t>Bộ Chỉ huy Quân sự tỉnh: Chủ trì, phối hợp với Sở Giao thông vận tải tổ chức bảo vệ công trình quốc phòng kết hợp với công trình đường bộ.</w:t>
      </w:r>
    </w:p>
    <w:p w14:paraId="25C27C41" w14:textId="77777777" w:rsidR="004F7DA4" w:rsidRPr="00787AE6" w:rsidRDefault="004F7DA4" w:rsidP="00F82434">
      <w:pPr>
        <w:pStyle w:val="ListParagraph"/>
        <w:widowControl w:val="0"/>
        <w:numPr>
          <w:ilvl w:val="0"/>
          <w:numId w:val="17"/>
        </w:numPr>
        <w:spacing w:after="120"/>
        <w:ind w:left="0" w:firstLine="709"/>
        <w:contextualSpacing w:val="0"/>
        <w:jc w:val="both"/>
      </w:pPr>
      <w:r w:rsidRPr="00787AE6">
        <w:t xml:space="preserve">Sở Thông tin và Truyền thông: Chỉ đạo thực hiện việc quy hoạch và xây dựng cơ sở hạ tầng thông tin và truyền thông bảo đảm kỹ thuật và </w:t>
      </w:r>
      <w:proofErr w:type="gramStart"/>
      <w:r w:rsidRPr="00787AE6">
        <w:t>an</w:t>
      </w:r>
      <w:proofErr w:type="gramEnd"/>
      <w:r w:rsidRPr="00787AE6">
        <w:t xml:space="preserve"> toàn công trình đường bộ.</w:t>
      </w:r>
    </w:p>
    <w:p w14:paraId="312596A4" w14:textId="77777777" w:rsidR="004F7DA4" w:rsidRPr="00787AE6" w:rsidRDefault="004F7DA4" w:rsidP="00F82434">
      <w:pPr>
        <w:pStyle w:val="ListParagraph"/>
        <w:widowControl w:val="0"/>
        <w:numPr>
          <w:ilvl w:val="0"/>
          <w:numId w:val="17"/>
        </w:numPr>
        <w:spacing w:after="120"/>
        <w:ind w:left="0" w:firstLine="709"/>
        <w:contextualSpacing w:val="0"/>
        <w:jc w:val="both"/>
      </w:pPr>
      <w:r w:rsidRPr="00787AE6">
        <w:t>Sở Văn hóa, Thể thao và Du lịch: Chỉ đạo thực hiện việc quy hoạch và xây dựng các công trình liên quan đến kết cấu hạ tầng giao thông đường bộ phải bảo đảm kỹ thuật và an toàn công trình đường bộ; phối hợp với Sở Giao thông vận tải và Sở Xây dựng trong việc cấp phép lắp đặt biển quảng cáo theo đúng quy hoạch và quy định về bảo vệ hành lang an toàn đường bộ.</w:t>
      </w:r>
    </w:p>
    <w:p w14:paraId="0A10E0EE" w14:textId="77777777" w:rsidR="00602420" w:rsidRPr="00787AE6" w:rsidRDefault="00083B89"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Điều</w:t>
      </w:r>
      <w:r w:rsidR="00643A59" w:rsidRPr="00787AE6">
        <w:rPr>
          <w:rFonts w:ascii="Times New Roman" w:hAnsi="Times New Roman"/>
          <w:sz w:val="28"/>
          <w:szCs w:val="28"/>
        </w:rPr>
        <w:t xml:space="preserve"> 1</w:t>
      </w:r>
      <w:r w:rsidR="00EF2EFE" w:rsidRPr="00787AE6">
        <w:rPr>
          <w:rFonts w:ascii="Times New Roman" w:hAnsi="Times New Roman"/>
          <w:sz w:val="28"/>
          <w:szCs w:val="28"/>
        </w:rPr>
        <w:t>5</w:t>
      </w:r>
      <w:r w:rsidRPr="00787AE6">
        <w:rPr>
          <w:rFonts w:ascii="Times New Roman" w:hAnsi="Times New Roman"/>
          <w:sz w:val="28"/>
          <w:szCs w:val="28"/>
        </w:rPr>
        <w:t>.</w:t>
      </w:r>
      <w:proofErr w:type="gramEnd"/>
      <w:r w:rsidR="00602420" w:rsidRPr="00787AE6">
        <w:rPr>
          <w:rFonts w:ascii="Times New Roman" w:hAnsi="Times New Roman"/>
          <w:sz w:val="28"/>
          <w:szCs w:val="28"/>
        </w:rPr>
        <w:t> </w:t>
      </w:r>
      <w:r w:rsidRPr="00787AE6">
        <w:rPr>
          <w:rFonts w:ascii="Times New Roman" w:hAnsi="Times New Roman"/>
          <w:sz w:val="28"/>
          <w:szCs w:val="28"/>
        </w:rPr>
        <w:t xml:space="preserve">Trách nhiệm của </w:t>
      </w:r>
      <w:r w:rsidR="004F7DA4" w:rsidRPr="00787AE6">
        <w:rPr>
          <w:rFonts w:ascii="Times New Roman" w:hAnsi="Times New Roman"/>
          <w:sz w:val="28"/>
          <w:szCs w:val="28"/>
        </w:rPr>
        <w:t>Ủy ban nhân dân cấp huyện</w:t>
      </w:r>
    </w:p>
    <w:p w14:paraId="4491CBA6" w14:textId="77777777" w:rsidR="00105E7B" w:rsidRPr="00787AE6" w:rsidRDefault="00602420" w:rsidP="00F82434">
      <w:pPr>
        <w:pStyle w:val="ListParagraph"/>
        <w:widowControl w:val="0"/>
        <w:numPr>
          <w:ilvl w:val="0"/>
          <w:numId w:val="12"/>
        </w:numPr>
        <w:spacing w:after="120"/>
        <w:ind w:left="0" w:firstLine="709"/>
        <w:contextualSpacing w:val="0"/>
        <w:jc w:val="both"/>
      </w:pPr>
      <w:r w:rsidRPr="00787AE6">
        <w:t xml:space="preserve">Quản lý và bảo vệ kết cấu hạ tầng giao thông đường bộ thuộc </w:t>
      </w:r>
      <w:r w:rsidR="00A63249" w:rsidRPr="00787AE6">
        <w:t xml:space="preserve">phạm </w:t>
      </w:r>
      <w:proofErr w:type="gramStart"/>
      <w:r w:rsidR="00A63249" w:rsidRPr="00787AE6">
        <w:t>vi</w:t>
      </w:r>
      <w:proofErr w:type="gramEnd"/>
      <w:r w:rsidR="00A63249" w:rsidRPr="00787AE6">
        <w:t xml:space="preserve"> quản lý theo phân cấ</w:t>
      </w:r>
      <w:r w:rsidR="008D2755" w:rsidRPr="00787AE6">
        <w:t>p.</w:t>
      </w:r>
    </w:p>
    <w:p w14:paraId="283E7A32" w14:textId="77777777" w:rsidR="00602420" w:rsidRPr="00787AE6" w:rsidRDefault="00602420" w:rsidP="00F82434">
      <w:pPr>
        <w:pStyle w:val="ListParagraph"/>
        <w:widowControl w:val="0"/>
        <w:numPr>
          <w:ilvl w:val="0"/>
          <w:numId w:val="12"/>
        </w:numPr>
        <w:spacing w:after="120"/>
        <w:ind w:left="0" w:firstLine="709"/>
        <w:contextualSpacing w:val="0"/>
        <w:jc w:val="both"/>
      </w:pPr>
      <w:r w:rsidRPr="00787AE6">
        <w:t xml:space="preserve">Tổ chức tuyên truyền, phổ biến và giáo dục nhân dân các quy định về phạm </w:t>
      </w:r>
      <w:proofErr w:type="gramStart"/>
      <w:r w:rsidRPr="00787AE6">
        <w:t>vi</w:t>
      </w:r>
      <w:proofErr w:type="gramEnd"/>
      <w:r w:rsidRPr="00787AE6">
        <w:t xml:space="preserve"> đất dành cho đường bộ, bảo vệ kết cấu </w:t>
      </w:r>
      <w:r w:rsidR="0060417C" w:rsidRPr="00787AE6">
        <w:t>hạ tầng giao thông đường bộ.</w:t>
      </w:r>
    </w:p>
    <w:p w14:paraId="7FE2904D" w14:textId="77777777" w:rsidR="00602420" w:rsidRPr="00787AE6" w:rsidRDefault="00602420" w:rsidP="00F82434">
      <w:pPr>
        <w:pStyle w:val="ListParagraph"/>
        <w:widowControl w:val="0"/>
        <w:numPr>
          <w:ilvl w:val="0"/>
          <w:numId w:val="12"/>
        </w:numPr>
        <w:spacing w:after="120"/>
        <w:ind w:left="0" w:firstLine="709"/>
        <w:contextualSpacing w:val="0"/>
        <w:jc w:val="both"/>
      </w:pPr>
      <w:r w:rsidRPr="00787AE6">
        <w:t xml:space="preserve">Quản lý việc sử dụng đất trong và ngoài hành </w:t>
      </w:r>
      <w:proofErr w:type="gramStart"/>
      <w:r w:rsidRPr="00787AE6">
        <w:t>lang</w:t>
      </w:r>
      <w:proofErr w:type="gramEnd"/>
      <w:r w:rsidRPr="00787AE6">
        <w:t xml:space="preserve"> an toàn đường bộ theo quy định của pháp luật; xử lý kịp thời các trường hợp lấn, chiếm, sử dụng trái phép</w:t>
      </w:r>
      <w:r w:rsidR="0060417C" w:rsidRPr="00787AE6">
        <w:t xml:space="preserve"> đất hành lang an toàn đường bộ.</w:t>
      </w:r>
    </w:p>
    <w:p w14:paraId="31C6C665" w14:textId="3CC5F233" w:rsidR="00602420" w:rsidRPr="00787AE6" w:rsidRDefault="00602420" w:rsidP="00F82434">
      <w:pPr>
        <w:pStyle w:val="ListParagraph"/>
        <w:widowControl w:val="0"/>
        <w:numPr>
          <w:ilvl w:val="0"/>
          <w:numId w:val="12"/>
        </w:numPr>
        <w:spacing w:after="120"/>
        <w:ind w:left="0" w:firstLine="709"/>
        <w:contextualSpacing w:val="0"/>
        <w:jc w:val="both"/>
      </w:pPr>
      <w:r w:rsidRPr="00787AE6">
        <w:t xml:space="preserve">Phối hợp với lực lượng Công an, Thanh tra </w:t>
      </w:r>
      <w:r w:rsidR="008D2755" w:rsidRPr="00787AE6">
        <w:t>giao thông</w:t>
      </w:r>
      <w:r w:rsidRPr="00787AE6">
        <w:t xml:space="preserve">, </w:t>
      </w:r>
      <w:r w:rsidR="008D2755" w:rsidRPr="00787AE6">
        <w:t>N</w:t>
      </w:r>
      <w:r w:rsidR="00A63249" w:rsidRPr="00787AE6">
        <w:t>hà</w:t>
      </w:r>
      <w:r w:rsidR="00A63249" w:rsidRPr="00787AE6">
        <w:rPr>
          <w:shd w:val="clear" w:color="auto" w:fill="FFFFFF"/>
        </w:rPr>
        <w:t xml:space="preserve"> </w:t>
      </w:r>
      <w:r w:rsidR="00A63249" w:rsidRPr="00787AE6">
        <w:t>thầu quản lý, bảo dưỡng thường xuyên, vận hành khai thác công trình đường bộ</w:t>
      </w:r>
      <w:r w:rsidRPr="00787AE6">
        <w:t xml:space="preserve"> và các lực lượng liên quan thực hiện các biện pháp bảo vệ kết cấu hạ tầng giao thông đường bộ </w:t>
      </w:r>
      <w:r w:rsidR="00151E09" w:rsidRPr="00787AE6">
        <w:t xml:space="preserve">địa phương </w:t>
      </w:r>
      <w:r w:rsidRPr="00787AE6">
        <w:t xml:space="preserve">trên địa bàn. Tổ chức thực hiện các biện pháp bảo vệ hành </w:t>
      </w:r>
      <w:proofErr w:type="gramStart"/>
      <w:r w:rsidRPr="00787AE6">
        <w:t>lang</w:t>
      </w:r>
      <w:proofErr w:type="gramEnd"/>
      <w:r w:rsidRPr="00787AE6">
        <w:t xml:space="preserve"> an toàn đường bộ, chống lấn chiếm, cưỡng chế dỡ bỏ các công trình xây dựng trái phép để giải tỏa hành lang an toàn đường bộ (bao gồm cả quốc lộ, </w:t>
      </w:r>
      <w:r w:rsidR="00CE5FFE" w:rsidRPr="00787AE6">
        <w:t xml:space="preserve">đường tỉnh và </w:t>
      </w:r>
      <w:r w:rsidRPr="00787AE6">
        <w:t>các tuyến đ</w:t>
      </w:r>
      <w:r w:rsidR="00AA0CF9" w:rsidRPr="00787AE6">
        <w:t>ường t</w:t>
      </w:r>
      <w:r w:rsidR="0060417C" w:rsidRPr="00787AE6">
        <w:t>rên địa bàn quản lý).</w:t>
      </w:r>
    </w:p>
    <w:p w14:paraId="31B5E43D" w14:textId="639B4C53" w:rsidR="00602420" w:rsidRPr="00787AE6" w:rsidRDefault="00602420" w:rsidP="00F82434">
      <w:pPr>
        <w:pStyle w:val="ListParagraph"/>
        <w:widowControl w:val="0"/>
        <w:numPr>
          <w:ilvl w:val="0"/>
          <w:numId w:val="12"/>
        </w:numPr>
        <w:spacing w:after="120"/>
        <w:ind w:left="0" w:firstLine="709"/>
        <w:contextualSpacing w:val="0"/>
        <w:jc w:val="both"/>
      </w:pPr>
      <w:r w:rsidRPr="00787AE6">
        <w:t xml:space="preserve">Huy động mọi lực lượng, vật tư, thiết bị để bảo vệ công trình </w:t>
      </w:r>
      <w:r w:rsidR="008C4D1A" w:rsidRPr="00787AE6">
        <w:t xml:space="preserve">đường bộ </w:t>
      </w:r>
      <w:proofErr w:type="gramStart"/>
      <w:r w:rsidR="008C4D1A" w:rsidRPr="00787AE6">
        <w:t>theo</w:t>
      </w:r>
      <w:proofErr w:type="gramEnd"/>
      <w:r w:rsidRPr="00787AE6">
        <w:t xml:space="preserve"> phân cấp quản lý, kịp thời khôi phục giao t</w:t>
      </w:r>
      <w:r w:rsidR="0060417C" w:rsidRPr="00787AE6">
        <w:t>hông khi bị thiên tai</w:t>
      </w:r>
      <w:r w:rsidR="00C0227C" w:rsidRPr="00787AE6">
        <w:t>.</w:t>
      </w:r>
    </w:p>
    <w:p w14:paraId="2A01BFF1" w14:textId="77777777" w:rsidR="006941F0" w:rsidRPr="00787AE6" w:rsidRDefault="006941F0" w:rsidP="00F82434">
      <w:pPr>
        <w:pStyle w:val="ListParagraph"/>
        <w:widowControl w:val="0"/>
        <w:numPr>
          <w:ilvl w:val="0"/>
          <w:numId w:val="12"/>
        </w:numPr>
        <w:spacing w:after="120"/>
        <w:ind w:left="0" w:firstLine="709"/>
        <w:contextualSpacing w:val="0"/>
        <w:jc w:val="both"/>
      </w:pPr>
      <w:r w:rsidRPr="00787AE6">
        <w:t>Trước ngày 15 tháng 01 hàng năm, Ủy ban nhân dân cấp huyện công bố danh mục các tuyến</w:t>
      </w:r>
      <w:r w:rsidR="00BB26F5" w:rsidRPr="00787AE6">
        <w:t xml:space="preserve"> </w:t>
      </w:r>
      <w:r w:rsidR="00D55AB8" w:rsidRPr="00787AE6">
        <w:t>đườn</w:t>
      </w:r>
      <w:r w:rsidR="00BB26F5" w:rsidRPr="00787AE6">
        <w:t>g huyện, đường xã, đường đô thị do địa phương quản lý.</w:t>
      </w:r>
      <w:r w:rsidRPr="00787AE6">
        <w:t xml:space="preserve"> </w:t>
      </w:r>
      <w:r w:rsidR="00BB26F5" w:rsidRPr="00787AE6">
        <w:t>N</w:t>
      </w:r>
      <w:r w:rsidRPr="00787AE6">
        <w:t>ội dung công bố bao gồm: Tên, số hiệu đường bộ; chiều dài; tọa độ điểm đầu tuyến, điểm cuối tuyến</w:t>
      </w:r>
      <w:r w:rsidR="00E97C7B" w:rsidRPr="00787AE6">
        <w:t xml:space="preserve"> (</w:t>
      </w:r>
      <w:r w:rsidR="0075708C" w:rsidRPr="00787AE6">
        <w:t>theo hệ tọa độ VN-2000, kinh tuyến trục 108</w:t>
      </w:r>
      <w:r w:rsidR="005427AF" w:rsidRPr="00787AE6">
        <w:rPr>
          <w:vertAlign w:val="superscript"/>
        </w:rPr>
        <w:t>o</w:t>
      </w:r>
      <w:r w:rsidR="0075708C" w:rsidRPr="00787AE6">
        <w:t>30</w:t>
      </w:r>
      <w:r w:rsidR="005427AF" w:rsidRPr="00787AE6">
        <w:t>’</w:t>
      </w:r>
      <w:r w:rsidR="0075708C" w:rsidRPr="00787AE6">
        <w:t>, múi chiếu 3</w:t>
      </w:r>
      <w:r w:rsidR="003B37B7" w:rsidRPr="00787AE6">
        <w:rPr>
          <w:vertAlign w:val="superscript"/>
        </w:rPr>
        <w:t>o</w:t>
      </w:r>
      <w:r w:rsidR="0075708C" w:rsidRPr="00787AE6">
        <w:t>)</w:t>
      </w:r>
      <w:r w:rsidRPr="00787AE6">
        <w:t xml:space="preserve">; phân loại chiều dài </w:t>
      </w:r>
      <w:proofErr w:type="gramStart"/>
      <w:r w:rsidRPr="00787AE6">
        <w:t>theo</w:t>
      </w:r>
      <w:proofErr w:type="gramEnd"/>
      <w:r w:rsidRPr="00787AE6">
        <w:t xml:space="preserve"> kết cấu áo đường và theo chất </w:t>
      </w:r>
      <w:r w:rsidRPr="00787AE6">
        <w:lastRenderedPageBreak/>
        <w:t>lượng mặt đường.</w:t>
      </w:r>
    </w:p>
    <w:p w14:paraId="202D5AD7" w14:textId="2ADF4B25" w:rsidR="00602420" w:rsidRPr="00787AE6" w:rsidRDefault="00602420" w:rsidP="00F82434">
      <w:pPr>
        <w:pStyle w:val="ListParagraph"/>
        <w:widowControl w:val="0"/>
        <w:numPr>
          <w:ilvl w:val="0"/>
          <w:numId w:val="12"/>
        </w:numPr>
        <w:spacing w:after="120"/>
        <w:ind w:left="0" w:firstLine="709"/>
        <w:contextualSpacing w:val="0"/>
        <w:jc w:val="both"/>
      </w:pPr>
      <w:r w:rsidRPr="00787AE6">
        <w:t xml:space="preserve">Báo cáo </w:t>
      </w:r>
      <w:r w:rsidR="0025431C" w:rsidRPr="00787AE6">
        <w:t>đột xuất,</w:t>
      </w:r>
      <w:r w:rsidRPr="00787AE6">
        <w:t xml:space="preserve"> định kỳ 6 tháng (</w:t>
      </w:r>
      <w:r w:rsidR="00681497" w:rsidRPr="00787AE6">
        <w:t>trước</w:t>
      </w:r>
      <w:r w:rsidRPr="00787AE6">
        <w:t xml:space="preserve"> ngày 15 tháng 6), hàng năm (</w:t>
      </w:r>
      <w:r w:rsidR="00C25FED" w:rsidRPr="00787AE6">
        <w:t>trước</w:t>
      </w:r>
      <w:r w:rsidRPr="00787AE6">
        <w:t xml:space="preserve"> ngày 20 tháng 12) về thực hiện quản lý</w:t>
      </w:r>
      <w:r w:rsidR="00052752" w:rsidRPr="00787AE6">
        <w:t xml:space="preserve"> và</w:t>
      </w:r>
      <w:r w:rsidRPr="00787AE6">
        <w:t xml:space="preserve"> bảo vệ kết cấu hạ tầng giao thông đường bộ</w:t>
      </w:r>
      <w:r w:rsidR="006F3BFA" w:rsidRPr="00787AE6">
        <w:t xml:space="preserve"> </w:t>
      </w:r>
      <w:r w:rsidR="003E7324" w:rsidRPr="00787AE6">
        <w:t>địa phương</w:t>
      </w:r>
      <w:r w:rsidR="002C741A" w:rsidRPr="00787AE6">
        <w:t xml:space="preserve"> </w:t>
      </w:r>
      <w:r w:rsidRPr="00787AE6">
        <w:t xml:space="preserve">theo phân cấp </w:t>
      </w:r>
      <w:r w:rsidR="0052322E" w:rsidRPr="00787AE6">
        <w:t>đến</w:t>
      </w:r>
      <w:r w:rsidRPr="00787AE6">
        <w:t xml:space="preserve"> Sở Gia</w:t>
      </w:r>
      <w:r w:rsidR="00ED7291" w:rsidRPr="00787AE6">
        <w:t>o thông vận tải</w:t>
      </w:r>
      <w:r w:rsidRPr="00787AE6">
        <w:t xml:space="preserve"> </w:t>
      </w:r>
      <w:r w:rsidR="00983815" w:rsidRPr="00787AE6">
        <w:t xml:space="preserve">để </w:t>
      </w:r>
      <w:r w:rsidRPr="00787AE6">
        <w:t>tổng hợp.</w:t>
      </w:r>
    </w:p>
    <w:p w14:paraId="0702BF3A" w14:textId="77777777" w:rsidR="00602420" w:rsidRPr="00787AE6" w:rsidRDefault="00AA0EC2"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142B87" w:rsidRPr="00787AE6">
        <w:rPr>
          <w:rFonts w:ascii="Times New Roman" w:hAnsi="Times New Roman"/>
          <w:sz w:val="28"/>
          <w:szCs w:val="28"/>
        </w:rPr>
        <w:t>1</w:t>
      </w:r>
      <w:r w:rsidR="00EF2EFE" w:rsidRPr="00787AE6">
        <w:rPr>
          <w:rFonts w:ascii="Times New Roman" w:hAnsi="Times New Roman"/>
          <w:sz w:val="28"/>
          <w:szCs w:val="28"/>
        </w:rPr>
        <w:t>6</w:t>
      </w:r>
      <w:r w:rsidR="00142B87" w:rsidRPr="00787AE6">
        <w:rPr>
          <w:rFonts w:ascii="Times New Roman" w:hAnsi="Times New Roman"/>
          <w:sz w:val="28"/>
          <w:szCs w:val="28"/>
        </w:rPr>
        <w:t>.</w:t>
      </w:r>
      <w:proofErr w:type="gramEnd"/>
      <w:r w:rsidRPr="00787AE6">
        <w:rPr>
          <w:rFonts w:ascii="Times New Roman" w:hAnsi="Times New Roman"/>
          <w:sz w:val="28"/>
          <w:szCs w:val="28"/>
        </w:rPr>
        <w:t xml:space="preserve"> Trách nhiệm của </w:t>
      </w:r>
      <w:r w:rsidR="004F7DA4" w:rsidRPr="00787AE6">
        <w:rPr>
          <w:rFonts w:ascii="Times New Roman" w:hAnsi="Times New Roman"/>
          <w:sz w:val="28"/>
          <w:szCs w:val="28"/>
        </w:rPr>
        <w:t>Ủy ban nhân dân cấp xã</w:t>
      </w:r>
    </w:p>
    <w:p w14:paraId="0F6ED4BD" w14:textId="77777777" w:rsidR="00602420" w:rsidRPr="00787AE6" w:rsidRDefault="00846466" w:rsidP="00F82434">
      <w:pPr>
        <w:pStyle w:val="ListParagraph"/>
        <w:widowControl w:val="0"/>
        <w:numPr>
          <w:ilvl w:val="0"/>
          <w:numId w:val="11"/>
        </w:numPr>
        <w:spacing w:after="120"/>
        <w:ind w:left="0" w:firstLine="709"/>
        <w:contextualSpacing w:val="0"/>
        <w:jc w:val="both"/>
      </w:pPr>
      <w:r w:rsidRPr="00787AE6">
        <w:t xml:space="preserve">Quản lý và bảo vệ kết cấu hạ tầng giao thông đường bộ thuộc phạm </w:t>
      </w:r>
      <w:proofErr w:type="gramStart"/>
      <w:r w:rsidRPr="00787AE6">
        <w:t>vi</w:t>
      </w:r>
      <w:proofErr w:type="gramEnd"/>
      <w:r w:rsidRPr="00787AE6">
        <w:t xml:space="preserve"> quản lý theo phân cấp</w:t>
      </w:r>
      <w:r w:rsidR="001656C9" w:rsidRPr="00787AE6">
        <w:t>.</w:t>
      </w:r>
    </w:p>
    <w:p w14:paraId="29E400C6" w14:textId="77777777" w:rsidR="00602420" w:rsidRPr="00787AE6" w:rsidRDefault="00602420" w:rsidP="00F82434">
      <w:pPr>
        <w:pStyle w:val="ListParagraph"/>
        <w:widowControl w:val="0"/>
        <w:numPr>
          <w:ilvl w:val="0"/>
          <w:numId w:val="11"/>
        </w:numPr>
        <w:spacing w:after="120"/>
        <w:ind w:left="0" w:firstLine="709"/>
        <w:contextualSpacing w:val="0"/>
        <w:jc w:val="both"/>
      </w:pPr>
      <w:r w:rsidRPr="00787AE6">
        <w:t xml:space="preserve">Tuyên truyền, phổ biến và giáo dục nhân dân các quy định về phạm </w:t>
      </w:r>
      <w:proofErr w:type="gramStart"/>
      <w:r w:rsidRPr="00787AE6">
        <w:t>vi</w:t>
      </w:r>
      <w:proofErr w:type="gramEnd"/>
      <w:r w:rsidRPr="00787AE6">
        <w:t xml:space="preserve"> đất dành cho đường bộ, bảo vệ kết cấu hạ tầng giao thông đường bộ; quản lý, sử dụng đất trong và ngoài hành lang an toàn đường bộ theo quy định của pháp luậ</w:t>
      </w:r>
      <w:r w:rsidR="001656C9" w:rsidRPr="00787AE6">
        <w:t>t.</w:t>
      </w:r>
    </w:p>
    <w:p w14:paraId="2AFE628E" w14:textId="77777777" w:rsidR="00602420" w:rsidRPr="00787AE6" w:rsidRDefault="00602420" w:rsidP="00F82434">
      <w:pPr>
        <w:pStyle w:val="ListParagraph"/>
        <w:widowControl w:val="0"/>
        <w:numPr>
          <w:ilvl w:val="0"/>
          <w:numId w:val="11"/>
        </w:numPr>
        <w:spacing w:after="120"/>
        <w:ind w:left="0" w:firstLine="709"/>
        <w:contextualSpacing w:val="0"/>
        <w:jc w:val="both"/>
      </w:pPr>
      <w:r w:rsidRPr="00787AE6">
        <w:t>Phối hợp với các đơn vị trực tiếp quản lý đường bộ và các lực lượng liên quan thực hiện các biện pháp bảo vệ công trình đường bộ, bảo vệ các mốc lộ giới, mốc giải phóng mặt bằng đã được bàn giao cho Ủy ban nhân dân cấp xã quả</w:t>
      </w:r>
      <w:r w:rsidR="001656C9" w:rsidRPr="00787AE6">
        <w:t>n lý.</w:t>
      </w:r>
    </w:p>
    <w:p w14:paraId="7C17A505" w14:textId="77777777" w:rsidR="00602420" w:rsidRPr="00787AE6" w:rsidRDefault="00602420" w:rsidP="00F82434">
      <w:pPr>
        <w:pStyle w:val="ListParagraph"/>
        <w:widowControl w:val="0"/>
        <w:numPr>
          <w:ilvl w:val="0"/>
          <w:numId w:val="11"/>
        </w:numPr>
        <w:spacing w:after="120"/>
        <w:ind w:left="0" w:firstLine="709"/>
        <w:contextualSpacing w:val="0"/>
        <w:jc w:val="both"/>
      </w:pPr>
      <w:r w:rsidRPr="00787AE6">
        <w:t xml:space="preserve">Tổ chức thực hiện các biện pháp bảo vệ hành lang an toàn đường bộ, chống lấn chiếm; phát hiện, ngăn chặn và phối hợp với các cơ quan có thẩm quyền xử lý kịp thời các trường hợp lấn, chiếm, sử dụng trái phép đất hành lang an toàn đường bộ (bao gồm cả quốc lộ, đường tỉnh, đường huyện, đường đô thị </w:t>
      </w:r>
      <w:r w:rsidR="00846466" w:rsidRPr="00787AE6">
        <w:t>trong phạm vi</w:t>
      </w:r>
      <w:r w:rsidRPr="00787AE6">
        <w:t xml:space="preserve"> địa bàn quản lý</w:t>
      </w:r>
      <w:r w:rsidR="001656C9" w:rsidRPr="00787AE6">
        <w:t>).</w:t>
      </w:r>
    </w:p>
    <w:p w14:paraId="32229CF0" w14:textId="244983B8" w:rsidR="00602420" w:rsidRPr="00787AE6" w:rsidRDefault="00602420" w:rsidP="00F82434">
      <w:pPr>
        <w:pStyle w:val="ListParagraph"/>
        <w:widowControl w:val="0"/>
        <w:numPr>
          <w:ilvl w:val="0"/>
          <w:numId w:val="11"/>
        </w:numPr>
        <w:spacing w:after="120"/>
        <w:ind w:left="0" w:firstLine="709"/>
        <w:contextualSpacing w:val="0"/>
        <w:jc w:val="both"/>
      </w:pPr>
      <w:r w:rsidRPr="00787AE6">
        <w:t xml:space="preserve">Huy động mọi lực lượng, vật tư, thiết bị để bảo vệ công trình </w:t>
      </w:r>
      <w:r w:rsidR="00552D10" w:rsidRPr="00787AE6">
        <w:t>đường bộ</w:t>
      </w:r>
      <w:r w:rsidRPr="00787AE6">
        <w:t xml:space="preserve"> </w:t>
      </w:r>
      <w:proofErr w:type="gramStart"/>
      <w:r w:rsidRPr="00787AE6">
        <w:t>theo</w:t>
      </w:r>
      <w:proofErr w:type="gramEnd"/>
      <w:r w:rsidRPr="00787AE6">
        <w:t xml:space="preserve"> phân cấp quản lý, kịp thời khôi phục giao thông khi bị thiên tai.</w:t>
      </w:r>
    </w:p>
    <w:p w14:paraId="74EB8138" w14:textId="78D50B5F" w:rsidR="00602420" w:rsidRPr="00787AE6" w:rsidRDefault="00602420" w:rsidP="00F82434">
      <w:pPr>
        <w:pStyle w:val="Heading3"/>
        <w:keepNext w:val="0"/>
        <w:widowControl w:val="0"/>
        <w:spacing w:before="0" w:after="120"/>
        <w:ind w:firstLine="709"/>
        <w:rPr>
          <w:rFonts w:ascii="Times New Roman" w:hAnsi="Times New Roman"/>
          <w:sz w:val="28"/>
          <w:szCs w:val="28"/>
        </w:rPr>
      </w:pPr>
      <w:bookmarkStart w:id="9" w:name="dieu_27"/>
      <w:proofErr w:type="gramStart"/>
      <w:r w:rsidRPr="00787AE6">
        <w:rPr>
          <w:rFonts w:ascii="Times New Roman" w:hAnsi="Times New Roman"/>
          <w:sz w:val="28"/>
          <w:szCs w:val="28"/>
        </w:rPr>
        <w:t xml:space="preserve">Điều </w:t>
      </w:r>
      <w:r w:rsidR="009B1290" w:rsidRPr="00787AE6">
        <w:rPr>
          <w:rFonts w:ascii="Times New Roman" w:hAnsi="Times New Roman"/>
          <w:sz w:val="28"/>
          <w:szCs w:val="28"/>
        </w:rPr>
        <w:t>1</w:t>
      </w:r>
      <w:r w:rsidR="00EF2EFE" w:rsidRPr="00787AE6">
        <w:rPr>
          <w:rFonts w:ascii="Times New Roman" w:hAnsi="Times New Roman"/>
          <w:sz w:val="28"/>
          <w:szCs w:val="28"/>
        </w:rPr>
        <w:t>7</w:t>
      </w:r>
      <w:r w:rsidR="007A17F9" w:rsidRPr="00787AE6">
        <w:rPr>
          <w:rFonts w:ascii="Times New Roman" w:hAnsi="Times New Roman"/>
          <w:sz w:val="28"/>
          <w:szCs w:val="28"/>
        </w:rPr>
        <w:t>.</w:t>
      </w:r>
      <w:proofErr w:type="gramEnd"/>
      <w:r w:rsidRPr="00787AE6">
        <w:rPr>
          <w:rFonts w:ascii="Times New Roman" w:hAnsi="Times New Roman"/>
          <w:sz w:val="28"/>
          <w:szCs w:val="28"/>
        </w:rPr>
        <w:t xml:space="preserve"> Trách nhiệm của </w:t>
      </w:r>
      <w:bookmarkEnd w:id="9"/>
      <w:r w:rsidR="003671BC" w:rsidRPr="00787AE6">
        <w:rPr>
          <w:rFonts w:ascii="Times New Roman" w:hAnsi="Times New Roman"/>
          <w:sz w:val="28"/>
          <w:szCs w:val="28"/>
        </w:rPr>
        <w:t>N</w:t>
      </w:r>
      <w:r w:rsidR="0014455A" w:rsidRPr="00787AE6">
        <w:rPr>
          <w:rFonts w:ascii="Times New Roman" w:hAnsi="Times New Roman"/>
          <w:sz w:val="28"/>
          <w:szCs w:val="28"/>
        </w:rPr>
        <w:t>hà thầu</w:t>
      </w:r>
      <w:r w:rsidR="000D5340" w:rsidRPr="00787AE6">
        <w:rPr>
          <w:rFonts w:ascii="Times New Roman" w:hAnsi="Times New Roman"/>
          <w:sz w:val="28"/>
          <w:szCs w:val="28"/>
        </w:rPr>
        <w:t xml:space="preserve"> quản lý, bảo dưỡng thường </w:t>
      </w:r>
      <w:r w:rsidR="0014455A" w:rsidRPr="00787AE6">
        <w:rPr>
          <w:rFonts w:ascii="Times New Roman" w:hAnsi="Times New Roman"/>
          <w:sz w:val="28"/>
          <w:szCs w:val="28"/>
        </w:rPr>
        <w:t>xuyên, vận hành khai thác công trình đường bộ</w:t>
      </w:r>
    </w:p>
    <w:p w14:paraId="09C93FFA" w14:textId="798B02D1" w:rsidR="009258FB" w:rsidRPr="00787AE6" w:rsidRDefault="00C77D86" w:rsidP="00F82434">
      <w:pPr>
        <w:pStyle w:val="ListParagraph"/>
        <w:widowControl w:val="0"/>
        <w:numPr>
          <w:ilvl w:val="1"/>
          <w:numId w:val="21"/>
        </w:numPr>
        <w:spacing w:after="120"/>
        <w:ind w:left="0" w:firstLine="709"/>
        <w:contextualSpacing w:val="0"/>
        <w:jc w:val="both"/>
      </w:pPr>
      <w:r w:rsidRPr="00787AE6">
        <w:t>Tổ chức tuần tra, kiểm tra và bảo vệ kết cấu hạ tầng giao thông đường bộ theo quy định của pháp luật</w:t>
      </w:r>
      <w:r w:rsidR="009258FB" w:rsidRPr="00787AE6">
        <w:t xml:space="preserve">, phát hiện kịp thời các hành vi lấn chiếm, sử dụng trái phép </w:t>
      </w:r>
      <w:r w:rsidR="00145A99" w:rsidRPr="00787AE6">
        <w:t>đất của đường bộ hoặc đất hành lang an toàn đường bộ</w:t>
      </w:r>
      <w:r w:rsidR="009258FB" w:rsidRPr="00787AE6">
        <w:t xml:space="preserve">; ngay khi phát hiện vi phạm phải yêu cầu đối tượng vi phạm </w:t>
      </w:r>
      <w:r w:rsidR="00C71F7F" w:rsidRPr="00787AE6">
        <w:t>chấp hành quy định của pháp luật</w:t>
      </w:r>
      <w:r w:rsidR="009258FB" w:rsidRPr="00787AE6">
        <w:t xml:space="preserve"> và thông báo ng</w:t>
      </w:r>
      <w:r w:rsidR="00F873AA" w:rsidRPr="00787AE6">
        <w:t>ay cho Ủy ban nhân dân cấp xã,</w:t>
      </w:r>
      <w:r w:rsidR="009258FB" w:rsidRPr="00787AE6">
        <w:t xml:space="preserve"> Thanh tra giao thông (bao gồm lực lượng Thanh tra </w:t>
      </w:r>
      <w:r w:rsidR="00C73898" w:rsidRPr="00787AE6">
        <w:t>giao thông</w:t>
      </w:r>
      <w:r w:rsidR="009258FB" w:rsidRPr="00787AE6">
        <w:t xml:space="preserve"> thuộc </w:t>
      </w:r>
      <w:r w:rsidR="00667888" w:rsidRPr="00787AE6">
        <w:t>C</w:t>
      </w:r>
      <w:r w:rsidR="009258FB" w:rsidRPr="00787AE6">
        <w:t>ục Đường bộ Việt Nam và Thanh tra giao thông thuộc Sở Giao thông vận tải)</w:t>
      </w:r>
      <w:r w:rsidR="004201EB" w:rsidRPr="00787AE6">
        <w:t>,</w:t>
      </w:r>
      <w:r w:rsidR="009258FB" w:rsidRPr="00787AE6">
        <w:t xml:space="preserve"> phối hợp lập biên bản vi phạm hành chính </w:t>
      </w:r>
      <w:r w:rsidR="007952B6" w:rsidRPr="00787AE6">
        <w:t xml:space="preserve">và xử </w:t>
      </w:r>
      <w:r w:rsidR="009258FB" w:rsidRPr="00787AE6">
        <w:t>lý</w:t>
      </w:r>
      <w:r w:rsidR="00CA2D91" w:rsidRPr="00787AE6">
        <w:t xml:space="preserve"> theo quy định</w:t>
      </w:r>
      <w:r w:rsidR="009258FB" w:rsidRPr="00787AE6">
        <w:t>.</w:t>
      </w:r>
    </w:p>
    <w:p w14:paraId="08A80C67" w14:textId="6587C19C" w:rsidR="00602420" w:rsidRPr="00787AE6" w:rsidRDefault="00602420" w:rsidP="00F82434">
      <w:pPr>
        <w:pStyle w:val="ListParagraph"/>
        <w:widowControl w:val="0"/>
        <w:numPr>
          <w:ilvl w:val="1"/>
          <w:numId w:val="21"/>
        </w:numPr>
        <w:spacing w:after="120"/>
        <w:ind w:left="0" w:firstLine="709"/>
        <w:contextualSpacing w:val="0"/>
        <w:jc w:val="both"/>
      </w:pPr>
      <w:r w:rsidRPr="00787AE6">
        <w:t xml:space="preserve">Phối hợp với lực lượng Thanh tra giao thông, </w:t>
      </w:r>
      <w:r w:rsidR="004A1D83" w:rsidRPr="00787AE6">
        <w:t xml:space="preserve">lực lượng </w:t>
      </w:r>
      <w:r w:rsidRPr="00787AE6">
        <w:t xml:space="preserve">Công an, chính quyền địa phương thực hiện công tác cưỡng chế, giải tỏa các công trình vi </w:t>
      </w:r>
      <w:r w:rsidRPr="00787AE6">
        <w:lastRenderedPageBreak/>
        <w:t xml:space="preserve">phạm, lấn chiếm, sử dụng trái phép hành lang an toàn đường bộ thuộc phạm vi trực tiếp quản lý của đơn vị theo quyết định của cơ quan có thẩm quyền; chịu trách nhiệm cung cấp trang thiết bị, phương tiện, nhân công để thực hiện việc cưỡng chế giải tỏa. Sau khi cưỡng chế giải tỏa phải lập biên bản bàn giao cho Ủy ban nhân dân cấp xã </w:t>
      </w:r>
      <w:proofErr w:type="gramStart"/>
      <w:r w:rsidRPr="00787AE6">
        <w:t>theo</w:t>
      </w:r>
      <w:proofErr w:type="gramEnd"/>
      <w:r w:rsidRPr="00787AE6">
        <w:t xml:space="preserve"> dõi, quản lý.</w:t>
      </w:r>
    </w:p>
    <w:p w14:paraId="31F06FD6" w14:textId="51BBD88F" w:rsidR="00602420" w:rsidRPr="00787AE6" w:rsidRDefault="00602420" w:rsidP="00F82434">
      <w:pPr>
        <w:pStyle w:val="ListParagraph"/>
        <w:widowControl w:val="0"/>
        <w:numPr>
          <w:ilvl w:val="1"/>
          <w:numId w:val="21"/>
        </w:numPr>
        <w:spacing w:after="120"/>
        <w:ind w:left="0" w:firstLine="709"/>
        <w:contextualSpacing w:val="0"/>
        <w:jc w:val="both"/>
      </w:pPr>
      <w:r w:rsidRPr="00787AE6">
        <w:t>Phối hợp chặt chẽ với Sở Gia</w:t>
      </w:r>
      <w:r w:rsidR="00ED7291" w:rsidRPr="00787AE6">
        <w:t>o thông vận tải</w:t>
      </w:r>
      <w:r w:rsidRPr="00787AE6">
        <w:t xml:space="preserve">, lực lượng Công an, Thanh tra giao thông và </w:t>
      </w:r>
      <w:r w:rsidR="00945D92" w:rsidRPr="00787AE6">
        <w:t>Ủy ban nhân dân</w:t>
      </w:r>
      <w:r w:rsidRPr="00787AE6">
        <w:t xml:space="preserve"> cấp huyện, </w:t>
      </w:r>
      <w:r w:rsidR="00945D92" w:rsidRPr="00787AE6">
        <w:t xml:space="preserve">Ủy ban nhân dân </w:t>
      </w:r>
      <w:r w:rsidR="00E435CA" w:rsidRPr="00787AE6">
        <w:t xml:space="preserve">cấp </w:t>
      </w:r>
      <w:r w:rsidRPr="00787AE6">
        <w:t xml:space="preserve">xã thực hiện nhiệm vụ phòng, chống </w:t>
      </w:r>
      <w:r w:rsidR="004A1221" w:rsidRPr="00787AE6">
        <w:t>thiên tai</w:t>
      </w:r>
      <w:r w:rsidRPr="00787AE6">
        <w:t xml:space="preserve">; tổ chức ứng cứu, khắc phục kịp thời khi có sự cố, tai nạn giao thông nghiêm trọng hoặc ùn tắc giao thông trên các tuyến </w:t>
      </w:r>
      <w:r w:rsidR="0010208C" w:rsidRPr="00787AE6">
        <w:t>đường</w:t>
      </w:r>
      <w:r w:rsidRPr="00787AE6">
        <w:t xml:space="preserve"> được giao quản lý.</w:t>
      </w:r>
    </w:p>
    <w:p w14:paraId="6FFF22DB" w14:textId="1EDEAE05" w:rsidR="00602420" w:rsidRPr="00787AE6" w:rsidRDefault="00602420" w:rsidP="00F82434">
      <w:pPr>
        <w:pStyle w:val="ListParagraph"/>
        <w:widowControl w:val="0"/>
        <w:numPr>
          <w:ilvl w:val="1"/>
          <w:numId w:val="21"/>
        </w:numPr>
        <w:spacing w:after="120"/>
        <w:ind w:left="0" w:firstLine="709"/>
        <w:contextualSpacing w:val="0"/>
        <w:jc w:val="both"/>
      </w:pPr>
      <w:r w:rsidRPr="00787AE6">
        <w:t>Phối hợp với Ban An toàn giao thông tỉnh, Sở Gia</w:t>
      </w:r>
      <w:r w:rsidR="00ED7291" w:rsidRPr="00787AE6">
        <w:t>o thông vận tải</w:t>
      </w:r>
      <w:r w:rsidRPr="00787AE6">
        <w:t xml:space="preserve"> kiểm tra, xử lý điểm đen</w:t>
      </w:r>
      <w:r w:rsidR="003832E3" w:rsidRPr="00787AE6">
        <w:t xml:space="preserve"> tai nạn giao thông đường bộ</w:t>
      </w:r>
      <w:r w:rsidRPr="00787AE6">
        <w:t xml:space="preserve">, thực hiện các biện pháp bảo </w:t>
      </w:r>
      <w:r w:rsidR="00132ABF" w:rsidRPr="00787AE6">
        <w:t xml:space="preserve">đảm </w:t>
      </w:r>
      <w:r w:rsidRPr="00787AE6">
        <w:t xml:space="preserve">an toàn giao thông và các công việc khác có liên quan đến công tác bảo </w:t>
      </w:r>
      <w:r w:rsidR="00493167" w:rsidRPr="00787AE6">
        <w:t xml:space="preserve">đảm </w:t>
      </w:r>
      <w:r w:rsidRPr="00787AE6">
        <w:t xml:space="preserve">an toàn giao thông trên các tuyến </w:t>
      </w:r>
      <w:r w:rsidR="00493167" w:rsidRPr="00787AE6">
        <w:t>đường thuộc phạm vi quản lý</w:t>
      </w:r>
      <w:r w:rsidRPr="00787AE6">
        <w:t>.</w:t>
      </w:r>
    </w:p>
    <w:p w14:paraId="29E91BA7" w14:textId="77777777" w:rsidR="006F7C5C" w:rsidRPr="00787AE6" w:rsidRDefault="006F7C5C" w:rsidP="00F82434">
      <w:pPr>
        <w:pStyle w:val="Heading3"/>
        <w:keepNext w:val="0"/>
        <w:widowControl w:val="0"/>
        <w:spacing w:before="0" w:after="120"/>
        <w:ind w:firstLine="709"/>
        <w:rPr>
          <w:rFonts w:ascii="Times New Roman" w:hAnsi="Times New Roman"/>
          <w:sz w:val="28"/>
          <w:szCs w:val="28"/>
        </w:rPr>
      </w:pPr>
      <w:proofErr w:type="gramStart"/>
      <w:r w:rsidRPr="00787AE6">
        <w:rPr>
          <w:rFonts w:ascii="Times New Roman" w:hAnsi="Times New Roman"/>
          <w:sz w:val="28"/>
          <w:szCs w:val="28"/>
        </w:rPr>
        <w:t xml:space="preserve">Điều </w:t>
      </w:r>
      <w:r w:rsidR="00EF2EFE" w:rsidRPr="00787AE6">
        <w:rPr>
          <w:rFonts w:ascii="Times New Roman" w:hAnsi="Times New Roman"/>
          <w:sz w:val="28"/>
          <w:szCs w:val="28"/>
        </w:rPr>
        <w:t>18</w:t>
      </w:r>
      <w:r w:rsidR="008D1AA7" w:rsidRPr="00787AE6">
        <w:rPr>
          <w:rFonts w:ascii="Times New Roman" w:hAnsi="Times New Roman"/>
          <w:sz w:val="28"/>
          <w:szCs w:val="28"/>
        </w:rPr>
        <w:t>.</w:t>
      </w:r>
      <w:proofErr w:type="gramEnd"/>
      <w:r w:rsidRPr="00787AE6">
        <w:rPr>
          <w:rFonts w:ascii="Times New Roman" w:hAnsi="Times New Roman"/>
          <w:sz w:val="28"/>
          <w:szCs w:val="28"/>
        </w:rPr>
        <w:t xml:space="preserve"> Tổ chức thực hiện</w:t>
      </w:r>
    </w:p>
    <w:p w14:paraId="783398AC" w14:textId="09882A29" w:rsidR="00B24DEE" w:rsidRPr="00787AE6" w:rsidRDefault="00B24DEE" w:rsidP="00F82434">
      <w:pPr>
        <w:widowControl w:val="0"/>
        <w:tabs>
          <w:tab w:val="center" w:pos="5954"/>
        </w:tabs>
        <w:spacing w:before="0" w:after="120"/>
        <w:ind w:firstLine="709"/>
        <w:rPr>
          <w:rFonts w:ascii="Times New Roman" w:hAnsi="Times New Roman"/>
          <w:sz w:val="28"/>
          <w:szCs w:val="28"/>
        </w:rPr>
      </w:pPr>
      <w:r w:rsidRPr="00787AE6">
        <w:rPr>
          <w:rFonts w:ascii="Times New Roman" w:hAnsi="Times New Roman"/>
          <w:sz w:val="28"/>
          <w:szCs w:val="28"/>
        </w:rPr>
        <w:t xml:space="preserve">1. </w:t>
      </w:r>
      <w:r w:rsidR="006F7C5C" w:rsidRPr="00787AE6">
        <w:rPr>
          <w:rFonts w:ascii="Times New Roman" w:hAnsi="Times New Roman"/>
          <w:sz w:val="28"/>
          <w:szCs w:val="28"/>
        </w:rPr>
        <w:t>Trong quá trình tổ chức thực hiện nếu có khó khăn, vướng mắc phát sinh, các cơ quan, đơn vị, địa phương báo cáo, phản ánh kịp thời về Sở Gia</w:t>
      </w:r>
      <w:r w:rsidR="00ED7291" w:rsidRPr="00787AE6">
        <w:rPr>
          <w:rFonts w:ascii="Times New Roman" w:hAnsi="Times New Roman"/>
          <w:sz w:val="28"/>
          <w:szCs w:val="28"/>
        </w:rPr>
        <w:t>o thông vận tải</w:t>
      </w:r>
      <w:r w:rsidR="006F7C5C" w:rsidRPr="00787AE6">
        <w:rPr>
          <w:rFonts w:ascii="Times New Roman" w:hAnsi="Times New Roman"/>
          <w:sz w:val="28"/>
          <w:szCs w:val="28"/>
        </w:rPr>
        <w:t xml:space="preserve"> để tổng hợp, tham mưu trình Ủy ban nhân dân tỉnh xem xét, sửa đổi, bổ sung cho phù hợp.</w:t>
      </w:r>
    </w:p>
    <w:p w14:paraId="3B90F17D" w14:textId="157C9F26" w:rsidR="006F7C5C" w:rsidRPr="00787AE6" w:rsidRDefault="00B24DEE" w:rsidP="00F82434">
      <w:pPr>
        <w:widowControl w:val="0"/>
        <w:tabs>
          <w:tab w:val="center" w:pos="5954"/>
        </w:tabs>
        <w:spacing w:before="0" w:after="120"/>
        <w:ind w:firstLine="709"/>
        <w:rPr>
          <w:rFonts w:ascii="Times New Roman" w:hAnsi="Times New Roman"/>
          <w:sz w:val="28"/>
          <w:szCs w:val="28"/>
        </w:rPr>
      </w:pPr>
      <w:r w:rsidRPr="00787AE6">
        <w:rPr>
          <w:rFonts w:ascii="Times New Roman" w:hAnsi="Times New Roman"/>
          <w:sz w:val="28"/>
          <w:szCs w:val="28"/>
        </w:rPr>
        <w:t xml:space="preserve">2. </w:t>
      </w:r>
      <w:r w:rsidR="006056B5" w:rsidRPr="00787AE6">
        <w:rPr>
          <w:rFonts w:ascii="Times New Roman" w:hAnsi="Times New Roman"/>
          <w:sz w:val="28"/>
          <w:szCs w:val="28"/>
        </w:rPr>
        <w:t>Trường hợp các văn bản pháp luật được viện dẫn tại Quy định này được sửa đổi, bổ sung hoặc thay thế thì áp</w:t>
      </w:r>
      <w:r w:rsidR="003F3A15" w:rsidRPr="00787AE6">
        <w:rPr>
          <w:rFonts w:ascii="Times New Roman" w:hAnsi="Times New Roman"/>
          <w:sz w:val="28"/>
          <w:szCs w:val="28"/>
        </w:rPr>
        <w:t xml:space="preserve"> dụng</w:t>
      </w:r>
      <w:r w:rsidR="006056B5" w:rsidRPr="00787AE6">
        <w:rPr>
          <w:rFonts w:ascii="Times New Roman" w:hAnsi="Times New Roman"/>
          <w:sz w:val="28"/>
          <w:szCs w:val="28"/>
        </w:rPr>
        <w:t xml:space="preserve"> theo các văn bản sửa đổi, bổ sung, thay thế đó</w:t>
      </w:r>
      <w:proofErr w:type="gramStart"/>
      <w:r w:rsidR="006056B5" w:rsidRPr="00787AE6">
        <w:rPr>
          <w:rFonts w:ascii="Times New Roman" w:hAnsi="Times New Roman"/>
          <w:sz w:val="28"/>
          <w:szCs w:val="28"/>
        </w:rPr>
        <w:t>.</w:t>
      </w:r>
      <w:r w:rsidR="009429DA" w:rsidRPr="00787AE6">
        <w:rPr>
          <w:rFonts w:ascii="Times New Roman" w:hAnsi="Times New Roman"/>
          <w:sz w:val="28"/>
          <w:szCs w:val="28"/>
        </w:rPr>
        <w:t>/</w:t>
      </w:r>
      <w:proofErr w:type="gramEnd"/>
      <w:r w:rsidR="009429DA" w:rsidRPr="00787AE6">
        <w:rPr>
          <w:rFonts w:ascii="Times New Roman" w:hAnsi="Times New Roman"/>
          <w:sz w:val="28"/>
          <w:szCs w:val="28"/>
        </w:rPr>
        <w:t>.</w:t>
      </w:r>
    </w:p>
    <w:p w14:paraId="428D12F7" w14:textId="77777777" w:rsidR="007D2A19" w:rsidRPr="00787AE6" w:rsidRDefault="007D2A19" w:rsidP="004B6B04">
      <w:pPr>
        <w:widowControl w:val="0"/>
        <w:ind w:firstLine="0"/>
        <w:rPr>
          <w:rFonts w:ascii="Times New Roman" w:hAnsi="Times New Roman"/>
          <w:sz w:val="2"/>
          <w:szCs w:val="28"/>
        </w:rPr>
      </w:pPr>
    </w:p>
    <w:sectPr w:rsidR="007D2A19" w:rsidRPr="00787AE6" w:rsidSect="00F82434">
      <w:pgSz w:w="11907" w:h="16840" w:code="9"/>
      <w:pgMar w:top="1253" w:right="1138" w:bottom="1138" w:left="1699" w:header="850" w:footer="850"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517A7" w14:textId="77777777" w:rsidR="0020449D" w:rsidRDefault="0020449D">
      <w:pPr>
        <w:spacing w:before="0"/>
      </w:pPr>
      <w:r>
        <w:separator/>
      </w:r>
    </w:p>
  </w:endnote>
  <w:endnote w:type="continuationSeparator" w:id="0">
    <w:p w14:paraId="613E2CC8" w14:textId="77777777" w:rsidR="0020449D" w:rsidRDefault="0020449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ACD4" w14:textId="77777777" w:rsidR="00454E48" w:rsidRDefault="00454E48" w:rsidP="008722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22C76" w14:textId="77777777" w:rsidR="00454E48" w:rsidRDefault="00454E48" w:rsidP="008722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B7800" w14:textId="77777777" w:rsidR="0020449D" w:rsidRDefault="0020449D">
      <w:pPr>
        <w:spacing w:before="0"/>
      </w:pPr>
      <w:r>
        <w:separator/>
      </w:r>
    </w:p>
  </w:footnote>
  <w:footnote w:type="continuationSeparator" w:id="0">
    <w:p w14:paraId="445B449A" w14:textId="77777777" w:rsidR="0020449D" w:rsidRDefault="0020449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8C74" w14:textId="77777777" w:rsidR="00454E48" w:rsidRDefault="00454E48" w:rsidP="005A5AC2">
    <w:pPr>
      <w:pStyle w:val="Header"/>
      <w:tabs>
        <w:tab w:val="clear" w:pos="4320"/>
      </w:tabs>
      <w:spacing w:after="0"/>
      <w:jc w:val="center"/>
    </w:pPr>
    <w:r w:rsidRPr="009C1AEC">
      <w:rPr>
        <w:sz w:val="26"/>
        <w:szCs w:val="26"/>
      </w:rPr>
      <w:fldChar w:fldCharType="begin"/>
    </w:r>
    <w:r w:rsidRPr="009C1AEC">
      <w:rPr>
        <w:sz w:val="26"/>
        <w:szCs w:val="26"/>
      </w:rPr>
      <w:instrText xml:space="preserve"> PAGE   \* MERGEFORMAT </w:instrText>
    </w:r>
    <w:r w:rsidRPr="009C1AEC">
      <w:rPr>
        <w:sz w:val="26"/>
        <w:szCs w:val="26"/>
      </w:rPr>
      <w:fldChar w:fldCharType="separate"/>
    </w:r>
    <w:r w:rsidR="00C66452">
      <w:rPr>
        <w:noProof/>
        <w:sz w:val="26"/>
        <w:szCs w:val="26"/>
      </w:rPr>
      <w:t>2</w:t>
    </w:r>
    <w:r w:rsidRPr="009C1AEC">
      <w:rPr>
        <w:noProof/>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445"/>
      <w:docPartObj>
        <w:docPartGallery w:val="Page Numbers (Top of Page)"/>
        <w:docPartUnique/>
      </w:docPartObj>
    </w:sdtPr>
    <w:sdtEndPr>
      <w:rPr>
        <w:noProof/>
      </w:rPr>
    </w:sdtEndPr>
    <w:sdtContent>
      <w:p w14:paraId="14C8C26B" w14:textId="02C21E2D" w:rsidR="00F82434" w:rsidRDefault="00F82434">
        <w:pPr>
          <w:pStyle w:val="Header"/>
          <w:jc w:val="center"/>
        </w:pPr>
        <w:r>
          <w:fldChar w:fldCharType="begin"/>
        </w:r>
        <w:r>
          <w:instrText xml:space="preserve"> PAGE   \* MERGEFORMAT </w:instrText>
        </w:r>
        <w:r>
          <w:fldChar w:fldCharType="separate"/>
        </w:r>
        <w:r w:rsidR="00C66452">
          <w:rPr>
            <w:noProof/>
          </w:rPr>
          <w:t>1</w:t>
        </w:r>
        <w:r>
          <w:rPr>
            <w:noProof/>
          </w:rPr>
          <w:fldChar w:fldCharType="end"/>
        </w:r>
      </w:p>
    </w:sdtContent>
  </w:sdt>
  <w:p w14:paraId="17A03CDE" w14:textId="77777777" w:rsidR="00F82434" w:rsidRDefault="00F82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4EC8"/>
    <w:multiLevelType w:val="hybridMultilevel"/>
    <w:tmpl w:val="B88E9EE8"/>
    <w:lvl w:ilvl="0" w:tplc="CBCCFACA">
      <w:start w:val="1"/>
      <w:numFmt w:val="decimal"/>
      <w:suff w:val="space"/>
      <w:lvlText w:val="%1."/>
      <w:lvlJc w:val="left"/>
      <w:pPr>
        <w:ind w:left="1426"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1C936F0"/>
    <w:multiLevelType w:val="hybridMultilevel"/>
    <w:tmpl w:val="3862730A"/>
    <w:lvl w:ilvl="0" w:tplc="61986AD8">
      <w:start w:val="1"/>
      <w:numFmt w:val="decimal"/>
      <w:suff w:val="space"/>
      <w:lvlText w:val="%1."/>
      <w:lvlJc w:val="left"/>
      <w:pPr>
        <w:ind w:left="7165" w:hanging="360"/>
      </w:pPr>
      <w:rPr>
        <w:rFonts w:hint="default"/>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2">
    <w:nsid w:val="032C58BA"/>
    <w:multiLevelType w:val="hybridMultilevel"/>
    <w:tmpl w:val="852C8838"/>
    <w:lvl w:ilvl="0" w:tplc="C3BA4D78">
      <w:start w:val="1"/>
      <w:numFmt w:val="decimal"/>
      <w:suff w:val="space"/>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nsid w:val="05A4261A"/>
    <w:multiLevelType w:val="hybridMultilevel"/>
    <w:tmpl w:val="D902A922"/>
    <w:lvl w:ilvl="0" w:tplc="61986A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F5475"/>
    <w:multiLevelType w:val="hybridMultilevel"/>
    <w:tmpl w:val="65503C40"/>
    <w:lvl w:ilvl="0" w:tplc="7CC88484">
      <w:start w:val="1"/>
      <w:numFmt w:val="decimal"/>
      <w:suff w:val="space"/>
      <w:lvlText w:val="%1."/>
      <w:lvlJc w:val="left"/>
      <w:pPr>
        <w:ind w:left="333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2B6ACF"/>
    <w:multiLevelType w:val="hybridMultilevel"/>
    <w:tmpl w:val="2F8A18A6"/>
    <w:lvl w:ilvl="0" w:tplc="707EF324">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8F0260"/>
    <w:multiLevelType w:val="hybridMultilevel"/>
    <w:tmpl w:val="2BD01A76"/>
    <w:lvl w:ilvl="0" w:tplc="DF5666C6">
      <w:start w:val="1"/>
      <w:numFmt w:val="decimal"/>
      <w:lvlText w:val="%1."/>
      <w:lvlJc w:val="left"/>
      <w:pPr>
        <w:ind w:left="1696" w:hanging="9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nsid w:val="0F030CA9"/>
    <w:multiLevelType w:val="hybridMultilevel"/>
    <w:tmpl w:val="6AC6C634"/>
    <w:lvl w:ilvl="0" w:tplc="4D02ACFA">
      <w:start w:val="1"/>
      <w:numFmt w:val="lowerLetter"/>
      <w:suff w:val="space"/>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7FA74BF"/>
    <w:multiLevelType w:val="hybridMultilevel"/>
    <w:tmpl w:val="2A5ED2B4"/>
    <w:lvl w:ilvl="0" w:tplc="C3ECD2BC">
      <w:start w:val="1"/>
      <w:numFmt w:val="lowerLetter"/>
      <w:suff w:val="space"/>
      <w:lvlText w:val="%1)"/>
      <w:lvlJc w:val="left"/>
      <w:pPr>
        <w:ind w:left="142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632BEA"/>
    <w:multiLevelType w:val="hybridMultilevel"/>
    <w:tmpl w:val="4292359E"/>
    <w:lvl w:ilvl="0" w:tplc="36828484">
      <w:start w:val="1"/>
      <w:numFmt w:val="lowerLetter"/>
      <w:suff w:val="space"/>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4FD462A"/>
    <w:multiLevelType w:val="hybridMultilevel"/>
    <w:tmpl w:val="9000C66E"/>
    <w:lvl w:ilvl="0" w:tplc="DE3A13C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5651DA"/>
    <w:multiLevelType w:val="hybridMultilevel"/>
    <w:tmpl w:val="38D6E824"/>
    <w:lvl w:ilvl="0" w:tplc="96D880E8">
      <w:start w:val="1"/>
      <w:numFmt w:val="decimal"/>
      <w:suff w:val="space"/>
      <w:lvlText w:val="%1."/>
      <w:lvlJc w:val="left"/>
      <w:pPr>
        <w:ind w:left="1725" w:hanging="1005"/>
      </w:pPr>
      <w:rPr>
        <w:rFonts w:hint="default"/>
      </w:rPr>
    </w:lvl>
    <w:lvl w:ilvl="1" w:tplc="5E8A4700">
      <w:start w:val="1"/>
      <w:numFmt w:val="decimal"/>
      <w:suff w:val="space"/>
      <w:lvlText w:val="%2."/>
      <w:lvlJc w:val="left"/>
      <w:pPr>
        <w:ind w:left="2460" w:hanging="10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886B60"/>
    <w:multiLevelType w:val="hybridMultilevel"/>
    <w:tmpl w:val="B0D0BBBC"/>
    <w:lvl w:ilvl="0" w:tplc="23C6D284">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2842261"/>
    <w:multiLevelType w:val="hybridMultilevel"/>
    <w:tmpl w:val="0F3E032C"/>
    <w:lvl w:ilvl="0" w:tplc="2D185AA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1E1CC7"/>
    <w:multiLevelType w:val="hybridMultilevel"/>
    <w:tmpl w:val="3862730A"/>
    <w:lvl w:ilvl="0" w:tplc="61986A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34060"/>
    <w:multiLevelType w:val="hybridMultilevel"/>
    <w:tmpl w:val="C6A2E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C45665F"/>
    <w:multiLevelType w:val="hybridMultilevel"/>
    <w:tmpl w:val="F4A643EA"/>
    <w:lvl w:ilvl="0" w:tplc="9DCC1A00">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C6953F9"/>
    <w:multiLevelType w:val="hybridMultilevel"/>
    <w:tmpl w:val="9D9ABE30"/>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3B4EAE"/>
    <w:multiLevelType w:val="hybridMultilevel"/>
    <w:tmpl w:val="F4A26EB8"/>
    <w:lvl w:ilvl="0" w:tplc="034015CC">
      <w:start w:val="1"/>
      <w:numFmt w:val="lowerLetter"/>
      <w:suff w:val="space"/>
      <w:lvlText w:val="%1)"/>
      <w:lvlJc w:val="left"/>
      <w:pPr>
        <w:ind w:left="927" w:hanging="360"/>
      </w:pPr>
      <w:rPr>
        <w:rFonts w:ascii="Times New Roman" w:eastAsia="Times New Roman"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811DAB"/>
    <w:multiLevelType w:val="hybridMultilevel"/>
    <w:tmpl w:val="1C22C8E8"/>
    <w:lvl w:ilvl="0" w:tplc="97D8B130">
      <w:start w:val="1"/>
      <w:numFmt w:val="decimal"/>
      <w:suff w:val="space"/>
      <w:lvlText w:val="%1."/>
      <w:lvlJc w:val="left"/>
      <w:pPr>
        <w:ind w:left="1653" w:hanging="943"/>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4BB06212"/>
    <w:multiLevelType w:val="hybridMultilevel"/>
    <w:tmpl w:val="6AD4CBAE"/>
    <w:lvl w:ilvl="0" w:tplc="D6CC034A">
      <w:start w:val="1"/>
      <w:numFmt w:val="decimal"/>
      <w:lvlText w:val="%1."/>
      <w:lvlJc w:val="left"/>
      <w:pPr>
        <w:ind w:left="1696" w:hanging="9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1">
    <w:nsid w:val="523805D3"/>
    <w:multiLevelType w:val="hybridMultilevel"/>
    <w:tmpl w:val="A5E4A90C"/>
    <w:lvl w:ilvl="0" w:tplc="B9209AE4">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5E5082"/>
    <w:multiLevelType w:val="hybridMultilevel"/>
    <w:tmpl w:val="64E2AE08"/>
    <w:lvl w:ilvl="0" w:tplc="C4E63A00">
      <w:start w:val="1"/>
      <w:numFmt w:val="decimal"/>
      <w:lvlText w:val="%1."/>
      <w:lvlJc w:val="left"/>
      <w:pPr>
        <w:ind w:left="1726" w:hanging="10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nsid w:val="58F73E3C"/>
    <w:multiLevelType w:val="hybridMultilevel"/>
    <w:tmpl w:val="A8A6530E"/>
    <w:lvl w:ilvl="0" w:tplc="0409000F">
      <w:start w:val="1"/>
      <w:numFmt w:val="decimal"/>
      <w:lvlText w:val="%1."/>
      <w:lvlJc w:val="left"/>
      <w:pPr>
        <w:ind w:left="1440" w:hanging="360"/>
      </w:pPr>
    </w:lvl>
    <w:lvl w:ilvl="1" w:tplc="3342EA3C">
      <w:start w:val="1"/>
      <w:numFmt w:val="decimal"/>
      <w:suff w:val="space"/>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CE11BE"/>
    <w:multiLevelType w:val="hybridMultilevel"/>
    <w:tmpl w:val="101417DE"/>
    <w:lvl w:ilvl="0" w:tplc="96D880E8">
      <w:start w:val="1"/>
      <w:numFmt w:val="decimal"/>
      <w:suff w:val="space"/>
      <w:lvlText w:val="%1."/>
      <w:lvlJc w:val="left"/>
      <w:pPr>
        <w:ind w:left="1725" w:hanging="1005"/>
      </w:pPr>
      <w:rPr>
        <w:rFonts w:hint="default"/>
      </w:rPr>
    </w:lvl>
    <w:lvl w:ilvl="1" w:tplc="FC46C30A">
      <w:start w:val="1"/>
      <w:numFmt w:val="lowerLetter"/>
      <w:lvlText w:val="%2)"/>
      <w:lvlJc w:val="left"/>
      <w:pPr>
        <w:ind w:left="2460" w:hanging="10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18"/>
  </w:num>
  <w:num w:numId="4">
    <w:abstractNumId w:val="19"/>
  </w:num>
  <w:num w:numId="5">
    <w:abstractNumId w:val="9"/>
  </w:num>
  <w:num w:numId="6">
    <w:abstractNumId w:val="2"/>
  </w:num>
  <w:num w:numId="7">
    <w:abstractNumId w:val="6"/>
  </w:num>
  <w:num w:numId="8">
    <w:abstractNumId w:val="22"/>
  </w:num>
  <w:num w:numId="9">
    <w:abstractNumId w:val="14"/>
  </w:num>
  <w:num w:numId="10">
    <w:abstractNumId w:val="20"/>
  </w:num>
  <w:num w:numId="11">
    <w:abstractNumId w:val="5"/>
  </w:num>
  <w:num w:numId="12">
    <w:abstractNumId w:val="1"/>
  </w:num>
  <w:num w:numId="13">
    <w:abstractNumId w:val="3"/>
  </w:num>
  <w:num w:numId="14">
    <w:abstractNumId w:val="24"/>
  </w:num>
  <w:num w:numId="15">
    <w:abstractNumId w:val="11"/>
  </w:num>
  <w:num w:numId="16">
    <w:abstractNumId w:val="8"/>
  </w:num>
  <w:num w:numId="17">
    <w:abstractNumId w:val="4"/>
  </w:num>
  <w:num w:numId="18">
    <w:abstractNumId w:val="10"/>
  </w:num>
  <w:num w:numId="19">
    <w:abstractNumId w:val="15"/>
  </w:num>
  <w:num w:numId="20">
    <w:abstractNumId w:val="17"/>
  </w:num>
  <w:num w:numId="21">
    <w:abstractNumId w:val="23"/>
  </w:num>
  <w:num w:numId="22">
    <w:abstractNumId w:val="13"/>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isplayBackgroundShape/>
  <w:hideSpellingErrors/>
  <w:hideGrammaticalErrors/>
  <w:proofState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ED"/>
    <w:rsid w:val="000006A7"/>
    <w:rsid w:val="0000262D"/>
    <w:rsid w:val="000027BE"/>
    <w:rsid w:val="00003303"/>
    <w:rsid w:val="00003BA5"/>
    <w:rsid w:val="00004A8B"/>
    <w:rsid w:val="00004E35"/>
    <w:rsid w:val="00005727"/>
    <w:rsid w:val="00007A43"/>
    <w:rsid w:val="0001034E"/>
    <w:rsid w:val="00012318"/>
    <w:rsid w:val="00012FB8"/>
    <w:rsid w:val="00013A2A"/>
    <w:rsid w:val="0001789E"/>
    <w:rsid w:val="00020045"/>
    <w:rsid w:val="000211DF"/>
    <w:rsid w:val="00023926"/>
    <w:rsid w:val="00023A80"/>
    <w:rsid w:val="00024BBD"/>
    <w:rsid w:val="00024DAD"/>
    <w:rsid w:val="000250F4"/>
    <w:rsid w:val="000255AF"/>
    <w:rsid w:val="00030800"/>
    <w:rsid w:val="00030EF0"/>
    <w:rsid w:val="0003205D"/>
    <w:rsid w:val="000335A6"/>
    <w:rsid w:val="00033A84"/>
    <w:rsid w:val="00036A5C"/>
    <w:rsid w:val="0003740E"/>
    <w:rsid w:val="00037675"/>
    <w:rsid w:val="00037C03"/>
    <w:rsid w:val="00042406"/>
    <w:rsid w:val="00042CEF"/>
    <w:rsid w:val="00043CD4"/>
    <w:rsid w:val="00045093"/>
    <w:rsid w:val="00045755"/>
    <w:rsid w:val="0004619F"/>
    <w:rsid w:val="00046686"/>
    <w:rsid w:val="00046931"/>
    <w:rsid w:val="00046F48"/>
    <w:rsid w:val="00047E78"/>
    <w:rsid w:val="00050C51"/>
    <w:rsid w:val="00050CD3"/>
    <w:rsid w:val="000512B0"/>
    <w:rsid w:val="00051FEF"/>
    <w:rsid w:val="000523AD"/>
    <w:rsid w:val="00052752"/>
    <w:rsid w:val="000528DE"/>
    <w:rsid w:val="000559C4"/>
    <w:rsid w:val="00060844"/>
    <w:rsid w:val="00060E10"/>
    <w:rsid w:val="00061229"/>
    <w:rsid w:val="00061747"/>
    <w:rsid w:val="00061BCC"/>
    <w:rsid w:val="00062765"/>
    <w:rsid w:val="00064464"/>
    <w:rsid w:val="00064B20"/>
    <w:rsid w:val="00065CAC"/>
    <w:rsid w:val="00070ABC"/>
    <w:rsid w:val="00071D8E"/>
    <w:rsid w:val="00072A0B"/>
    <w:rsid w:val="000736C2"/>
    <w:rsid w:val="00074E6A"/>
    <w:rsid w:val="000764DD"/>
    <w:rsid w:val="00076968"/>
    <w:rsid w:val="00076DCF"/>
    <w:rsid w:val="00077AD8"/>
    <w:rsid w:val="00077CA8"/>
    <w:rsid w:val="0008026D"/>
    <w:rsid w:val="00080DBF"/>
    <w:rsid w:val="00083B89"/>
    <w:rsid w:val="000852EB"/>
    <w:rsid w:val="00087A32"/>
    <w:rsid w:val="0009006B"/>
    <w:rsid w:val="00090251"/>
    <w:rsid w:val="0009290A"/>
    <w:rsid w:val="0009365D"/>
    <w:rsid w:val="000939FF"/>
    <w:rsid w:val="00096354"/>
    <w:rsid w:val="00096E09"/>
    <w:rsid w:val="00097D55"/>
    <w:rsid w:val="000A11BE"/>
    <w:rsid w:val="000A12B0"/>
    <w:rsid w:val="000A41F1"/>
    <w:rsid w:val="000A64F1"/>
    <w:rsid w:val="000A6DE8"/>
    <w:rsid w:val="000A7F40"/>
    <w:rsid w:val="000B0A93"/>
    <w:rsid w:val="000B0C17"/>
    <w:rsid w:val="000B0D5F"/>
    <w:rsid w:val="000B3273"/>
    <w:rsid w:val="000B3751"/>
    <w:rsid w:val="000B4767"/>
    <w:rsid w:val="000B4A01"/>
    <w:rsid w:val="000B4A78"/>
    <w:rsid w:val="000B5881"/>
    <w:rsid w:val="000C0C4B"/>
    <w:rsid w:val="000C14E8"/>
    <w:rsid w:val="000C2B92"/>
    <w:rsid w:val="000C2FA8"/>
    <w:rsid w:val="000C37FF"/>
    <w:rsid w:val="000C432D"/>
    <w:rsid w:val="000C6CB6"/>
    <w:rsid w:val="000D1888"/>
    <w:rsid w:val="000D2B5C"/>
    <w:rsid w:val="000D30BC"/>
    <w:rsid w:val="000D324A"/>
    <w:rsid w:val="000D5340"/>
    <w:rsid w:val="000D61F6"/>
    <w:rsid w:val="000D66E1"/>
    <w:rsid w:val="000D6EC4"/>
    <w:rsid w:val="000D71BB"/>
    <w:rsid w:val="000D7E6E"/>
    <w:rsid w:val="000E27BF"/>
    <w:rsid w:val="000E3D68"/>
    <w:rsid w:val="000E50C9"/>
    <w:rsid w:val="000F0965"/>
    <w:rsid w:val="000F09C2"/>
    <w:rsid w:val="000F2A5C"/>
    <w:rsid w:val="000F2E3D"/>
    <w:rsid w:val="000F331B"/>
    <w:rsid w:val="000F4D12"/>
    <w:rsid w:val="000F5B90"/>
    <w:rsid w:val="001005E9"/>
    <w:rsid w:val="0010184E"/>
    <w:rsid w:val="0010208C"/>
    <w:rsid w:val="00102709"/>
    <w:rsid w:val="001028CC"/>
    <w:rsid w:val="00102BA0"/>
    <w:rsid w:val="00102D11"/>
    <w:rsid w:val="001043D2"/>
    <w:rsid w:val="00104510"/>
    <w:rsid w:val="00105CEC"/>
    <w:rsid w:val="00105E7B"/>
    <w:rsid w:val="001071A6"/>
    <w:rsid w:val="001074FC"/>
    <w:rsid w:val="00110080"/>
    <w:rsid w:val="00112861"/>
    <w:rsid w:val="00114693"/>
    <w:rsid w:val="00115731"/>
    <w:rsid w:val="001167D1"/>
    <w:rsid w:val="00116AD3"/>
    <w:rsid w:val="001176B3"/>
    <w:rsid w:val="00123C4B"/>
    <w:rsid w:val="00124CA6"/>
    <w:rsid w:val="00125096"/>
    <w:rsid w:val="00125837"/>
    <w:rsid w:val="00125B6A"/>
    <w:rsid w:val="00132699"/>
    <w:rsid w:val="00132ABF"/>
    <w:rsid w:val="001331EA"/>
    <w:rsid w:val="0013348E"/>
    <w:rsid w:val="001337ED"/>
    <w:rsid w:val="00133B5E"/>
    <w:rsid w:val="00134426"/>
    <w:rsid w:val="00135B76"/>
    <w:rsid w:val="00135F4F"/>
    <w:rsid w:val="00137439"/>
    <w:rsid w:val="00140D6F"/>
    <w:rsid w:val="00142B87"/>
    <w:rsid w:val="001432BA"/>
    <w:rsid w:val="0014397E"/>
    <w:rsid w:val="0014455A"/>
    <w:rsid w:val="00144E3E"/>
    <w:rsid w:val="0014553F"/>
    <w:rsid w:val="00145A99"/>
    <w:rsid w:val="00145F9A"/>
    <w:rsid w:val="00147AC0"/>
    <w:rsid w:val="0015063D"/>
    <w:rsid w:val="00150F56"/>
    <w:rsid w:val="001516FF"/>
    <w:rsid w:val="00151E09"/>
    <w:rsid w:val="00152532"/>
    <w:rsid w:val="0015258E"/>
    <w:rsid w:val="00152C5E"/>
    <w:rsid w:val="00153A72"/>
    <w:rsid w:val="00153CCF"/>
    <w:rsid w:val="00153DBA"/>
    <w:rsid w:val="00156A8B"/>
    <w:rsid w:val="00160583"/>
    <w:rsid w:val="001631DD"/>
    <w:rsid w:val="001648F6"/>
    <w:rsid w:val="001656C9"/>
    <w:rsid w:val="00165C02"/>
    <w:rsid w:val="00165C70"/>
    <w:rsid w:val="00165CF5"/>
    <w:rsid w:val="00170A7A"/>
    <w:rsid w:val="001710DD"/>
    <w:rsid w:val="00174E13"/>
    <w:rsid w:val="0017717B"/>
    <w:rsid w:val="00177987"/>
    <w:rsid w:val="00180D4A"/>
    <w:rsid w:val="00181786"/>
    <w:rsid w:val="00183D39"/>
    <w:rsid w:val="00185AB4"/>
    <w:rsid w:val="0019057B"/>
    <w:rsid w:val="00190A4F"/>
    <w:rsid w:val="0019275E"/>
    <w:rsid w:val="00193509"/>
    <w:rsid w:val="001955F4"/>
    <w:rsid w:val="00195FE1"/>
    <w:rsid w:val="001A1EBF"/>
    <w:rsid w:val="001A247F"/>
    <w:rsid w:val="001A5B53"/>
    <w:rsid w:val="001A6488"/>
    <w:rsid w:val="001B0BA9"/>
    <w:rsid w:val="001B1F35"/>
    <w:rsid w:val="001B207F"/>
    <w:rsid w:val="001B4EE3"/>
    <w:rsid w:val="001B5461"/>
    <w:rsid w:val="001B6C59"/>
    <w:rsid w:val="001C07F1"/>
    <w:rsid w:val="001C1CB4"/>
    <w:rsid w:val="001C3F6D"/>
    <w:rsid w:val="001C7BF1"/>
    <w:rsid w:val="001D1251"/>
    <w:rsid w:val="001D37C5"/>
    <w:rsid w:val="001D4EAD"/>
    <w:rsid w:val="001D53C6"/>
    <w:rsid w:val="001D639E"/>
    <w:rsid w:val="001E084B"/>
    <w:rsid w:val="001E0B17"/>
    <w:rsid w:val="001E2537"/>
    <w:rsid w:val="001E4990"/>
    <w:rsid w:val="001E530E"/>
    <w:rsid w:val="001E5B2B"/>
    <w:rsid w:val="001E7B95"/>
    <w:rsid w:val="001F04B3"/>
    <w:rsid w:val="001F3845"/>
    <w:rsid w:val="001F6BAA"/>
    <w:rsid w:val="001F6D89"/>
    <w:rsid w:val="002003CC"/>
    <w:rsid w:val="0020109B"/>
    <w:rsid w:val="0020130B"/>
    <w:rsid w:val="00201416"/>
    <w:rsid w:val="00201C73"/>
    <w:rsid w:val="00202106"/>
    <w:rsid w:val="00204495"/>
    <w:rsid w:val="0020449D"/>
    <w:rsid w:val="00205A19"/>
    <w:rsid w:val="00206FCB"/>
    <w:rsid w:val="00207B45"/>
    <w:rsid w:val="00207E7A"/>
    <w:rsid w:val="002121DD"/>
    <w:rsid w:val="0021254C"/>
    <w:rsid w:val="00217ABE"/>
    <w:rsid w:val="002201E9"/>
    <w:rsid w:val="002209F6"/>
    <w:rsid w:val="00220D6F"/>
    <w:rsid w:val="00221ABF"/>
    <w:rsid w:val="002238A6"/>
    <w:rsid w:val="002239BD"/>
    <w:rsid w:val="00224405"/>
    <w:rsid w:val="00224534"/>
    <w:rsid w:val="002255E5"/>
    <w:rsid w:val="00226CC4"/>
    <w:rsid w:val="002272E6"/>
    <w:rsid w:val="00230539"/>
    <w:rsid w:val="00232BD7"/>
    <w:rsid w:val="002330FD"/>
    <w:rsid w:val="0023516E"/>
    <w:rsid w:val="0024321E"/>
    <w:rsid w:val="00243788"/>
    <w:rsid w:val="00243A1C"/>
    <w:rsid w:val="00244D48"/>
    <w:rsid w:val="00245CFD"/>
    <w:rsid w:val="00250AED"/>
    <w:rsid w:val="00251A3A"/>
    <w:rsid w:val="00251C32"/>
    <w:rsid w:val="002521B5"/>
    <w:rsid w:val="00253253"/>
    <w:rsid w:val="002533AE"/>
    <w:rsid w:val="0025431C"/>
    <w:rsid w:val="00254376"/>
    <w:rsid w:val="00257338"/>
    <w:rsid w:val="00260CD6"/>
    <w:rsid w:val="002615EE"/>
    <w:rsid w:val="002630FB"/>
    <w:rsid w:val="00263578"/>
    <w:rsid w:val="00264EF1"/>
    <w:rsid w:val="00265829"/>
    <w:rsid w:val="0026595C"/>
    <w:rsid w:val="002667FF"/>
    <w:rsid w:val="00266F33"/>
    <w:rsid w:val="00267147"/>
    <w:rsid w:val="002675E6"/>
    <w:rsid w:val="00271D61"/>
    <w:rsid w:val="00273117"/>
    <w:rsid w:val="00274D7B"/>
    <w:rsid w:val="00276049"/>
    <w:rsid w:val="00277A75"/>
    <w:rsid w:val="00277AD2"/>
    <w:rsid w:val="002812AE"/>
    <w:rsid w:val="002817C4"/>
    <w:rsid w:val="00282221"/>
    <w:rsid w:val="00282AA9"/>
    <w:rsid w:val="00282DDA"/>
    <w:rsid w:val="00283911"/>
    <w:rsid w:val="00283DA3"/>
    <w:rsid w:val="00291EAC"/>
    <w:rsid w:val="0029227C"/>
    <w:rsid w:val="00292A07"/>
    <w:rsid w:val="002936EC"/>
    <w:rsid w:val="00294E19"/>
    <w:rsid w:val="002A04C7"/>
    <w:rsid w:val="002A0654"/>
    <w:rsid w:val="002A098F"/>
    <w:rsid w:val="002A0E45"/>
    <w:rsid w:val="002A32BA"/>
    <w:rsid w:val="002A42B3"/>
    <w:rsid w:val="002A591A"/>
    <w:rsid w:val="002A5CEC"/>
    <w:rsid w:val="002A6927"/>
    <w:rsid w:val="002A7ADC"/>
    <w:rsid w:val="002B1155"/>
    <w:rsid w:val="002B16E1"/>
    <w:rsid w:val="002B3311"/>
    <w:rsid w:val="002B35F1"/>
    <w:rsid w:val="002B4893"/>
    <w:rsid w:val="002B5BA8"/>
    <w:rsid w:val="002B7948"/>
    <w:rsid w:val="002C01A1"/>
    <w:rsid w:val="002C06F1"/>
    <w:rsid w:val="002C0FA2"/>
    <w:rsid w:val="002C10BA"/>
    <w:rsid w:val="002C26D7"/>
    <w:rsid w:val="002C2DA9"/>
    <w:rsid w:val="002C35BB"/>
    <w:rsid w:val="002C5538"/>
    <w:rsid w:val="002C741A"/>
    <w:rsid w:val="002D1427"/>
    <w:rsid w:val="002D2030"/>
    <w:rsid w:val="002D24B4"/>
    <w:rsid w:val="002D595D"/>
    <w:rsid w:val="002D6C11"/>
    <w:rsid w:val="002E11BA"/>
    <w:rsid w:val="002E2A0F"/>
    <w:rsid w:val="002E39D2"/>
    <w:rsid w:val="002E46FA"/>
    <w:rsid w:val="002E4869"/>
    <w:rsid w:val="002E655D"/>
    <w:rsid w:val="002E65F9"/>
    <w:rsid w:val="002F02DC"/>
    <w:rsid w:val="002F18CE"/>
    <w:rsid w:val="002F2E05"/>
    <w:rsid w:val="002F335A"/>
    <w:rsid w:val="002F5436"/>
    <w:rsid w:val="002F63CE"/>
    <w:rsid w:val="002F69EB"/>
    <w:rsid w:val="002F6E0E"/>
    <w:rsid w:val="002F7BB2"/>
    <w:rsid w:val="003003AD"/>
    <w:rsid w:val="00301090"/>
    <w:rsid w:val="00301C4E"/>
    <w:rsid w:val="00302A3D"/>
    <w:rsid w:val="003036B5"/>
    <w:rsid w:val="00303D5E"/>
    <w:rsid w:val="00303E6E"/>
    <w:rsid w:val="00303FEB"/>
    <w:rsid w:val="0030492B"/>
    <w:rsid w:val="003049C5"/>
    <w:rsid w:val="00304DC3"/>
    <w:rsid w:val="00305B34"/>
    <w:rsid w:val="003065EF"/>
    <w:rsid w:val="0031096B"/>
    <w:rsid w:val="00312B48"/>
    <w:rsid w:val="00313147"/>
    <w:rsid w:val="00316DD5"/>
    <w:rsid w:val="00321041"/>
    <w:rsid w:val="00321C3F"/>
    <w:rsid w:val="00322689"/>
    <w:rsid w:val="00324A56"/>
    <w:rsid w:val="003266A7"/>
    <w:rsid w:val="00331B14"/>
    <w:rsid w:val="003346F1"/>
    <w:rsid w:val="0033515D"/>
    <w:rsid w:val="00336932"/>
    <w:rsid w:val="00336A79"/>
    <w:rsid w:val="00343D74"/>
    <w:rsid w:val="003459A0"/>
    <w:rsid w:val="00345C7E"/>
    <w:rsid w:val="003463D9"/>
    <w:rsid w:val="003469B0"/>
    <w:rsid w:val="00346A01"/>
    <w:rsid w:val="00347EF4"/>
    <w:rsid w:val="00350C23"/>
    <w:rsid w:val="003510C1"/>
    <w:rsid w:val="00351254"/>
    <w:rsid w:val="003526F5"/>
    <w:rsid w:val="00353072"/>
    <w:rsid w:val="00354467"/>
    <w:rsid w:val="00356831"/>
    <w:rsid w:val="00356DA7"/>
    <w:rsid w:val="0035799F"/>
    <w:rsid w:val="00357C07"/>
    <w:rsid w:val="00360648"/>
    <w:rsid w:val="003607A1"/>
    <w:rsid w:val="00360B99"/>
    <w:rsid w:val="00360D47"/>
    <w:rsid w:val="00360ED3"/>
    <w:rsid w:val="003648C2"/>
    <w:rsid w:val="00365480"/>
    <w:rsid w:val="003657F3"/>
    <w:rsid w:val="003663E6"/>
    <w:rsid w:val="003671BC"/>
    <w:rsid w:val="00371151"/>
    <w:rsid w:val="00374D80"/>
    <w:rsid w:val="003763E3"/>
    <w:rsid w:val="00377226"/>
    <w:rsid w:val="00377459"/>
    <w:rsid w:val="003832E3"/>
    <w:rsid w:val="00384110"/>
    <w:rsid w:val="00384432"/>
    <w:rsid w:val="00390AC7"/>
    <w:rsid w:val="00390B33"/>
    <w:rsid w:val="00392E9E"/>
    <w:rsid w:val="00393195"/>
    <w:rsid w:val="00393C4C"/>
    <w:rsid w:val="00394396"/>
    <w:rsid w:val="00394655"/>
    <w:rsid w:val="00394807"/>
    <w:rsid w:val="00394E4A"/>
    <w:rsid w:val="00394EF3"/>
    <w:rsid w:val="00395533"/>
    <w:rsid w:val="003974C8"/>
    <w:rsid w:val="00397A40"/>
    <w:rsid w:val="003A052F"/>
    <w:rsid w:val="003A5772"/>
    <w:rsid w:val="003A67DA"/>
    <w:rsid w:val="003A75ED"/>
    <w:rsid w:val="003B07F7"/>
    <w:rsid w:val="003B37B7"/>
    <w:rsid w:val="003B3AC7"/>
    <w:rsid w:val="003B4053"/>
    <w:rsid w:val="003B4C40"/>
    <w:rsid w:val="003B5123"/>
    <w:rsid w:val="003B52CE"/>
    <w:rsid w:val="003C0DAF"/>
    <w:rsid w:val="003C23E7"/>
    <w:rsid w:val="003C26BB"/>
    <w:rsid w:val="003C2F36"/>
    <w:rsid w:val="003C3567"/>
    <w:rsid w:val="003C3A8B"/>
    <w:rsid w:val="003C3CA7"/>
    <w:rsid w:val="003C3D97"/>
    <w:rsid w:val="003C4779"/>
    <w:rsid w:val="003C59B0"/>
    <w:rsid w:val="003C6075"/>
    <w:rsid w:val="003C7719"/>
    <w:rsid w:val="003D5C99"/>
    <w:rsid w:val="003D6303"/>
    <w:rsid w:val="003E178E"/>
    <w:rsid w:val="003E2765"/>
    <w:rsid w:val="003E3368"/>
    <w:rsid w:val="003E4EC1"/>
    <w:rsid w:val="003E58EA"/>
    <w:rsid w:val="003E7324"/>
    <w:rsid w:val="003F0C1D"/>
    <w:rsid w:val="003F160D"/>
    <w:rsid w:val="003F18F0"/>
    <w:rsid w:val="003F23AD"/>
    <w:rsid w:val="003F32BE"/>
    <w:rsid w:val="003F3A15"/>
    <w:rsid w:val="004011F0"/>
    <w:rsid w:val="00404E83"/>
    <w:rsid w:val="0040677A"/>
    <w:rsid w:val="0040765C"/>
    <w:rsid w:val="00411E25"/>
    <w:rsid w:val="00412434"/>
    <w:rsid w:val="00412842"/>
    <w:rsid w:val="004128C0"/>
    <w:rsid w:val="00412C2E"/>
    <w:rsid w:val="0041766F"/>
    <w:rsid w:val="004201EB"/>
    <w:rsid w:val="00420966"/>
    <w:rsid w:val="00420F10"/>
    <w:rsid w:val="00421AD3"/>
    <w:rsid w:val="00422609"/>
    <w:rsid w:val="004227F7"/>
    <w:rsid w:val="004251E2"/>
    <w:rsid w:val="0042703C"/>
    <w:rsid w:val="00430D30"/>
    <w:rsid w:val="00432C71"/>
    <w:rsid w:val="00433695"/>
    <w:rsid w:val="00433777"/>
    <w:rsid w:val="00433911"/>
    <w:rsid w:val="00434D2E"/>
    <w:rsid w:val="00434F05"/>
    <w:rsid w:val="00435C1C"/>
    <w:rsid w:val="0043641B"/>
    <w:rsid w:val="004378E9"/>
    <w:rsid w:val="00442195"/>
    <w:rsid w:val="00443A80"/>
    <w:rsid w:val="0044469E"/>
    <w:rsid w:val="00444F1B"/>
    <w:rsid w:val="00447D56"/>
    <w:rsid w:val="00450E6F"/>
    <w:rsid w:val="00453457"/>
    <w:rsid w:val="00453A94"/>
    <w:rsid w:val="00454E48"/>
    <w:rsid w:val="00455F08"/>
    <w:rsid w:val="00456009"/>
    <w:rsid w:val="004560F1"/>
    <w:rsid w:val="00456984"/>
    <w:rsid w:val="004604A9"/>
    <w:rsid w:val="0046066F"/>
    <w:rsid w:val="00461A60"/>
    <w:rsid w:val="004623A7"/>
    <w:rsid w:val="00462438"/>
    <w:rsid w:val="0046378E"/>
    <w:rsid w:val="0046390C"/>
    <w:rsid w:val="00464A13"/>
    <w:rsid w:val="00465926"/>
    <w:rsid w:val="00465BA1"/>
    <w:rsid w:val="00465C88"/>
    <w:rsid w:val="004662C5"/>
    <w:rsid w:val="00467C04"/>
    <w:rsid w:val="00470A67"/>
    <w:rsid w:val="00471B3F"/>
    <w:rsid w:val="00473B88"/>
    <w:rsid w:val="0047408D"/>
    <w:rsid w:val="00474B56"/>
    <w:rsid w:val="00476B4A"/>
    <w:rsid w:val="00480523"/>
    <w:rsid w:val="00480B1F"/>
    <w:rsid w:val="0048107C"/>
    <w:rsid w:val="00482A04"/>
    <w:rsid w:val="00482E13"/>
    <w:rsid w:val="0048582A"/>
    <w:rsid w:val="00485B86"/>
    <w:rsid w:val="004873A6"/>
    <w:rsid w:val="00490938"/>
    <w:rsid w:val="00490B18"/>
    <w:rsid w:val="00493167"/>
    <w:rsid w:val="00493F46"/>
    <w:rsid w:val="00495D5D"/>
    <w:rsid w:val="00496284"/>
    <w:rsid w:val="00496B97"/>
    <w:rsid w:val="00496CA6"/>
    <w:rsid w:val="00497DE6"/>
    <w:rsid w:val="004A1221"/>
    <w:rsid w:val="004A1D83"/>
    <w:rsid w:val="004A1DEF"/>
    <w:rsid w:val="004A3AB7"/>
    <w:rsid w:val="004A6797"/>
    <w:rsid w:val="004B0A9F"/>
    <w:rsid w:val="004B1A8D"/>
    <w:rsid w:val="004B211A"/>
    <w:rsid w:val="004B285C"/>
    <w:rsid w:val="004B2899"/>
    <w:rsid w:val="004B53E3"/>
    <w:rsid w:val="004B5400"/>
    <w:rsid w:val="004B6B04"/>
    <w:rsid w:val="004C0DDD"/>
    <w:rsid w:val="004C1CB2"/>
    <w:rsid w:val="004C418D"/>
    <w:rsid w:val="004C73B4"/>
    <w:rsid w:val="004C7684"/>
    <w:rsid w:val="004D0B30"/>
    <w:rsid w:val="004D2A40"/>
    <w:rsid w:val="004D2EBC"/>
    <w:rsid w:val="004D4490"/>
    <w:rsid w:val="004D7642"/>
    <w:rsid w:val="004E2936"/>
    <w:rsid w:val="004E2D90"/>
    <w:rsid w:val="004E330D"/>
    <w:rsid w:val="004E6CE2"/>
    <w:rsid w:val="004F0570"/>
    <w:rsid w:val="004F0E2A"/>
    <w:rsid w:val="004F4361"/>
    <w:rsid w:val="004F5480"/>
    <w:rsid w:val="004F6184"/>
    <w:rsid w:val="004F7DA4"/>
    <w:rsid w:val="0050098B"/>
    <w:rsid w:val="00502336"/>
    <w:rsid w:val="005044D4"/>
    <w:rsid w:val="0050595A"/>
    <w:rsid w:val="00505C18"/>
    <w:rsid w:val="005078CE"/>
    <w:rsid w:val="0051081A"/>
    <w:rsid w:val="00510DB9"/>
    <w:rsid w:val="00512A5D"/>
    <w:rsid w:val="00512FF2"/>
    <w:rsid w:val="00513C28"/>
    <w:rsid w:val="00513FAC"/>
    <w:rsid w:val="0051468F"/>
    <w:rsid w:val="00514D87"/>
    <w:rsid w:val="00517381"/>
    <w:rsid w:val="00517402"/>
    <w:rsid w:val="00517670"/>
    <w:rsid w:val="00520C8E"/>
    <w:rsid w:val="00521501"/>
    <w:rsid w:val="005220A5"/>
    <w:rsid w:val="00522144"/>
    <w:rsid w:val="005222C2"/>
    <w:rsid w:val="0052322E"/>
    <w:rsid w:val="005244DE"/>
    <w:rsid w:val="00524AB2"/>
    <w:rsid w:val="005256BC"/>
    <w:rsid w:val="0052594C"/>
    <w:rsid w:val="00525E7C"/>
    <w:rsid w:val="005266E8"/>
    <w:rsid w:val="00526E55"/>
    <w:rsid w:val="00530E26"/>
    <w:rsid w:val="0053193F"/>
    <w:rsid w:val="0053383E"/>
    <w:rsid w:val="00534CB5"/>
    <w:rsid w:val="005353E0"/>
    <w:rsid w:val="0053654A"/>
    <w:rsid w:val="0053774A"/>
    <w:rsid w:val="005408F6"/>
    <w:rsid w:val="00540D95"/>
    <w:rsid w:val="00541B2C"/>
    <w:rsid w:val="00541E7B"/>
    <w:rsid w:val="00542007"/>
    <w:rsid w:val="0054264E"/>
    <w:rsid w:val="005427AF"/>
    <w:rsid w:val="005434BF"/>
    <w:rsid w:val="0054452F"/>
    <w:rsid w:val="005445D0"/>
    <w:rsid w:val="0054686E"/>
    <w:rsid w:val="00547AB6"/>
    <w:rsid w:val="00550B74"/>
    <w:rsid w:val="00550E74"/>
    <w:rsid w:val="005513DA"/>
    <w:rsid w:val="00552434"/>
    <w:rsid w:val="005526F2"/>
    <w:rsid w:val="00552D10"/>
    <w:rsid w:val="00553A75"/>
    <w:rsid w:val="00555049"/>
    <w:rsid w:val="00555F3C"/>
    <w:rsid w:val="0055696F"/>
    <w:rsid w:val="00556BF1"/>
    <w:rsid w:val="00557074"/>
    <w:rsid w:val="0056044E"/>
    <w:rsid w:val="00560A96"/>
    <w:rsid w:val="005663B1"/>
    <w:rsid w:val="005663B7"/>
    <w:rsid w:val="00571D24"/>
    <w:rsid w:val="00573990"/>
    <w:rsid w:val="005744F3"/>
    <w:rsid w:val="005749BB"/>
    <w:rsid w:val="00574EDA"/>
    <w:rsid w:val="005805C4"/>
    <w:rsid w:val="00580F61"/>
    <w:rsid w:val="00581B4C"/>
    <w:rsid w:val="00582CC1"/>
    <w:rsid w:val="0058352D"/>
    <w:rsid w:val="0058648A"/>
    <w:rsid w:val="00587C3C"/>
    <w:rsid w:val="005915F9"/>
    <w:rsid w:val="00592C45"/>
    <w:rsid w:val="00592CB9"/>
    <w:rsid w:val="005930A8"/>
    <w:rsid w:val="005940BE"/>
    <w:rsid w:val="00594548"/>
    <w:rsid w:val="00594D06"/>
    <w:rsid w:val="005951CA"/>
    <w:rsid w:val="00595FEB"/>
    <w:rsid w:val="0059768C"/>
    <w:rsid w:val="005A17A7"/>
    <w:rsid w:val="005A1DFB"/>
    <w:rsid w:val="005A1FB4"/>
    <w:rsid w:val="005A2FE2"/>
    <w:rsid w:val="005A5AC2"/>
    <w:rsid w:val="005A6AAF"/>
    <w:rsid w:val="005A7483"/>
    <w:rsid w:val="005B0B68"/>
    <w:rsid w:val="005B4A88"/>
    <w:rsid w:val="005B5174"/>
    <w:rsid w:val="005B5C37"/>
    <w:rsid w:val="005B6B31"/>
    <w:rsid w:val="005B77EB"/>
    <w:rsid w:val="005C1B56"/>
    <w:rsid w:val="005C2481"/>
    <w:rsid w:val="005C335D"/>
    <w:rsid w:val="005C584B"/>
    <w:rsid w:val="005C5DA0"/>
    <w:rsid w:val="005C6513"/>
    <w:rsid w:val="005C7965"/>
    <w:rsid w:val="005C7D1B"/>
    <w:rsid w:val="005D1308"/>
    <w:rsid w:val="005D201A"/>
    <w:rsid w:val="005D3189"/>
    <w:rsid w:val="005D3B5F"/>
    <w:rsid w:val="005D3D50"/>
    <w:rsid w:val="005D552C"/>
    <w:rsid w:val="005D746C"/>
    <w:rsid w:val="005D76D7"/>
    <w:rsid w:val="005D78DC"/>
    <w:rsid w:val="005E2196"/>
    <w:rsid w:val="005E2C18"/>
    <w:rsid w:val="005E30C6"/>
    <w:rsid w:val="005E5319"/>
    <w:rsid w:val="005E59A5"/>
    <w:rsid w:val="005F1BE4"/>
    <w:rsid w:val="005F26E7"/>
    <w:rsid w:val="005F30BA"/>
    <w:rsid w:val="005F39E7"/>
    <w:rsid w:val="005F6052"/>
    <w:rsid w:val="005F611A"/>
    <w:rsid w:val="005F7428"/>
    <w:rsid w:val="00600455"/>
    <w:rsid w:val="00600ECE"/>
    <w:rsid w:val="00602420"/>
    <w:rsid w:val="00602DC4"/>
    <w:rsid w:val="00602E6A"/>
    <w:rsid w:val="00603F04"/>
    <w:rsid w:val="0060417C"/>
    <w:rsid w:val="006056B5"/>
    <w:rsid w:val="006074F5"/>
    <w:rsid w:val="00611014"/>
    <w:rsid w:val="0061258D"/>
    <w:rsid w:val="006137C1"/>
    <w:rsid w:val="00614DA8"/>
    <w:rsid w:val="00614F14"/>
    <w:rsid w:val="00614FBC"/>
    <w:rsid w:val="00615172"/>
    <w:rsid w:val="006164A7"/>
    <w:rsid w:val="00620B76"/>
    <w:rsid w:val="00621F95"/>
    <w:rsid w:val="00622CB5"/>
    <w:rsid w:val="00624169"/>
    <w:rsid w:val="0062625D"/>
    <w:rsid w:val="00626D43"/>
    <w:rsid w:val="00627374"/>
    <w:rsid w:val="006274E5"/>
    <w:rsid w:val="00627C78"/>
    <w:rsid w:val="00627CD5"/>
    <w:rsid w:val="0063209F"/>
    <w:rsid w:val="00632B2E"/>
    <w:rsid w:val="00634978"/>
    <w:rsid w:val="00637AFB"/>
    <w:rsid w:val="00641A10"/>
    <w:rsid w:val="00642986"/>
    <w:rsid w:val="00643136"/>
    <w:rsid w:val="006433D8"/>
    <w:rsid w:val="00643A59"/>
    <w:rsid w:val="00644470"/>
    <w:rsid w:val="00644C50"/>
    <w:rsid w:val="00646587"/>
    <w:rsid w:val="00646E49"/>
    <w:rsid w:val="00647F37"/>
    <w:rsid w:val="00650D7B"/>
    <w:rsid w:val="0065142C"/>
    <w:rsid w:val="00652997"/>
    <w:rsid w:val="00653873"/>
    <w:rsid w:val="006540D3"/>
    <w:rsid w:val="00655714"/>
    <w:rsid w:val="00660711"/>
    <w:rsid w:val="00661BAD"/>
    <w:rsid w:val="00661D8E"/>
    <w:rsid w:val="0066301A"/>
    <w:rsid w:val="00663743"/>
    <w:rsid w:val="00663FEE"/>
    <w:rsid w:val="006650ED"/>
    <w:rsid w:val="006651C9"/>
    <w:rsid w:val="006674A0"/>
    <w:rsid w:val="00667888"/>
    <w:rsid w:val="0067179F"/>
    <w:rsid w:val="006718E9"/>
    <w:rsid w:val="00674334"/>
    <w:rsid w:val="00674732"/>
    <w:rsid w:val="00675717"/>
    <w:rsid w:val="00675EB1"/>
    <w:rsid w:val="006769C3"/>
    <w:rsid w:val="00677091"/>
    <w:rsid w:val="0068081D"/>
    <w:rsid w:val="00681497"/>
    <w:rsid w:val="00681932"/>
    <w:rsid w:val="00682A2E"/>
    <w:rsid w:val="00682C03"/>
    <w:rsid w:val="00683478"/>
    <w:rsid w:val="00690469"/>
    <w:rsid w:val="00691684"/>
    <w:rsid w:val="006941F0"/>
    <w:rsid w:val="00695234"/>
    <w:rsid w:val="006A0C57"/>
    <w:rsid w:val="006A154C"/>
    <w:rsid w:val="006A1FB8"/>
    <w:rsid w:val="006A2E14"/>
    <w:rsid w:val="006A3B5B"/>
    <w:rsid w:val="006A3C5A"/>
    <w:rsid w:val="006A3E32"/>
    <w:rsid w:val="006A4D05"/>
    <w:rsid w:val="006A4E68"/>
    <w:rsid w:val="006A56B0"/>
    <w:rsid w:val="006A696D"/>
    <w:rsid w:val="006A74E9"/>
    <w:rsid w:val="006A7FEF"/>
    <w:rsid w:val="006B05D6"/>
    <w:rsid w:val="006B1256"/>
    <w:rsid w:val="006B2EC2"/>
    <w:rsid w:val="006B3156"/>
    <w:rsid w:val="006B335A"/>
    <w:rsid w:val="006B54A8"/>
    <w:rsid w:val="006B66F5"/>
    <w:rsid w:val="006B6915"/>
    <w:rsid w:val="006B69BB"/>
    <w:rsid w:val="006C3644"/>
    <w:rsid w:val="006C51AF"/>
    <w:rsid w:val="006C6E84"/>
    <w:rsid w:val="006C6F9A"/>
    <w:rsid w:val="006D0300"/>
    <w:rsid w:val="006D030F"/>
    <w:rsid w:val="006D16DC"/>
    <w:rsid w:val="006D1A1B"/>
    <w:rsid w:val="006D4FB0"/>
    <w:rsid w:val="006D5E0F"/>
    <w:rsid w:val="006D5F1A"/>
    <w:rsid w:val="006D616A"/>
    <w:rsid w:val="006D6A98"/>
    <w:rsid w:val="006E0A4A"/>
    <w:rsid w:val="006E1995"/>
    <w:rsid w:val="006E3326"/>
    <w:rsid w:val="006E4179"/>
    <w:rsid w:val="006E46D8"/>
    <w:rsid w:val="006F0E41"/>
    <w:rsid w:val="006F1A0F"/>
    <w:rsid w:val="006F2249"/>
    <w:rsid w:val="006F310D"/>
    <w:rsid w:val="006F38D3"/>
    <w:rsid w:val="006F3BFA"/>
    <w:rsid w:val="006F4D99"/>
    <w:rsid w:val="006F687A"/>
    <w:rsid w:val="006F7C5C"/>
    <w:rsid w:val="00700528"/>
    <w:rsid w:val="00701B2E"/>
    <w:rsid w:val="00703578"/>
    <w:rsid w:val="0070406C"/>
    <w:rsid w:val="0070425F"/>
    <w:rsid w:val="00704933"/>
    <w:rsid w:val="00704A0C"/>
    <w:rsid w:val="00706243"/>
    <w:rsid w:val="00706F56"/>
    <w:rsid w:val="00707D82"/>
    <w:rsid w:val="007111EA"/>
    <w:rsid w:val="00711EF5"/>
    <w:rsid w:val="00713554"/>
    <w:rsid w:val="00713F0E"/>
    <w:rsid w:val="00714490"/>
    <w:rsid w:val="00715501"/>
    <w:rsid w:val="00715959"/>
    <w:rsid w:val="00715AA5"/>
    <w:rsid w:val="007161D4"/>
    <w:rsid w:val="007177D5"/>
    <w:rsid w:val="00721D57"/>
    <w:rsid w:val="007227B8"/>
    <w:rsid w:val="00726987"/>
    <w:rsid w:val="00733FB5"/>
    <w:rsid w:val="00734273"/>
    <w:rsid w:val="00734B7B"/>
    <w:rsid w:val="00734D94"/>
    <w:rsid w:val="00734DAF"/>
    <w:rsid w:val="00737F26"/>
    <w:rsid w:val="007411E6"/>
    <w:rsid w:val="00741648"/>
    <w:rsid w:val="007418FB"/>
    <w:rsid w:val="00742041"/>
    <w:rsid w:val="0074300D"/>
    <w:rsid w:val="007438B8"/>
    <w:rsid w:val="00744B33"/>
    <w:rsid w:val="00744F8D"/>
    <w:rsid w:val="00745118"/>
    <w:rsid w:val="00745C26"/>
    <w:rsid w:val="00745D82"/>
    <w:rsid w:val="007462A2"/>
    <w:rsid w:val="00746380"/>
    <w:rsid w:val="00750E82"/>
    <w:rsid w:val="0075261E"/>
    <w:rsid w:val="0075262C"/>
    <w:rsid w:val="007527DD"/>
    <w:rsid w:val="00753775"/>
    <w:rsid w:val="00753D0F"/>
    <w:rsid w:val="00754FF0"/>
    <w:rsid w:val="00756D8A"/>
    <w:rsid w:val="0075708C"/>
    <w:rsid w:val="00757A30"/>
    <w:rsid w:val="00760064"/>
    <w:rsid w:val="007606B1"/>
    <w:rsid w:val="00760B27"/>
    <w:rsid w:val="00760F13"/>
    <w:rsid w:val="00762356"/>
    <w:rsid w:val="00762AC4"/>
    <w:rsid w:val="00765477"/>
    <w:rsid w:val="0077119E"/>
    <w:rsid w:val="007716E4"/>
    <w:rsid w:val="00772606"/>
    <w:rsid w:val="00772DDD"/>
    <w:rsid w:val="007735E1"/>
    <w:rsid w:val="00773683"/>
    <w:rsid w:val="00773C16"/>
    <w:rsid w:val="00775BBF"/>
    <w:rsid w:val="00776231"/>
    <w:rsid w:val="007821F3"/>
    <w:rsid w:val="00784DF4"/>
    <w:rsid w:val="00785AFD"/>
    <w:rsid w:val="00787AE6"/>
    <w:rsid w:val="007907C4"/>
    <w:rsid w:val="007915FF"/>
    <w:rsid w:val="00792D16"/>
    <w:rsid w:val="00794A27"/>
    <w:rsid w:val="007952B6"/>
    <w:rsid w:val="00795700"/>
    <w:rsid w:val="00795D08"/>
    <w:rsid w:val="007964E0"/>
    <w:rsid w:val="007A0D8C"/>
    <w:rsid w:val="007A10A5"/>
    <w:rsid w:val="007A17F9"/>
    <w:rsid w:val="007A2501"/>
    <w:rsid w:val="007A2AB8"/>
    <w:rsid w:val="007A6D53"/>
    <w:rsid w:val="007A755D"/>
    <w:rsid w:val="007B0849"/>
    <w:rsid w:val="007B15FB"/>
    <w:rsid w:val="007B19E4"/>
    <w:rsid w:val="007B5079"/>
    <w:rsid w:val="007C062B"/>
    <w:rsid w:val="007C0EF7"/>
    <w:rsid w:val="007C0FDB"/>
    <w:rsid w:val="007C2E45"/>
    <w:rsid w:val="007C4976"/>
    <w:rsid w:val="007C4D30"/>
    <w:rsid w:val="007C5094"/>
    <w:rsid w:val="007C566A"/>
    <w:rsid w:val="007D124E"/>
    <w:rsid w:val="007D28D6"/>
    <w:rsid w:val="007D2A19"/>
    <w:rsid w:val="007D3875"/>
    <w:rsid w:val="007D5413"/>
    <w:rsid w:val="007D6BAF"/>
    <w:rsid w:val="007D7FC0"/>
    <w:rsid w:val="007E1FBE"/>
    <w:rsid w:val="007E5E4B"/>
    <w:rsid w:val="007F03A9"/>
    <w:rsid w:val="007F0BF0"/>
    <w:rsid w:val="007F1223"/>
    <w:rsid w:val="007F3534"/>
    <w:rsid w:val="007F3648"/>
    <w:rsid w:val="007F368F"/>
    <w:rsid w:val="007F398B"/>
    <w:rsid w:val="00802DCF"/>
    <w:rsid w:val="008039F2"/>
    <w:rsid w:val="00803EB6"/>
    <w:rsid w:val="008058FD"/>
    <w:rsid w:val="00807482"/>
    <w:rsid w:val="00807773"/>
    <w:rsid w:val="0081195C"/>
    <w:rsid w:val="008119F3"/>
    <w:rsid w:val="00812D4A"/>
    <w:rsid w:val="00814A2B"/>
    <w:rsid w:val="00817A9F"/>
    <w:rsid w:val="008253A1"/>
    <w:rsid w:val="00826ABE"/>
    <w:rsid w:val="0083048B"/>
    <w:rsid w:val="008338BD"/>
    <w:rsid w:val="00834200"/>
    <w:rsid w:val="0083595A"/>
    <w:rsid w:val="00835EA3"/>
    <w:rsid w:val="00836CF3"/>
    <w:rsid w:val="00842DF8"/>
    <w:rsid w:val="00842F6E"/>
    <w:rsid w:val="008448DE"/>
    <w:rsid w:val="00844DAF"/>
    <w:rsid w:val="00846466"/>
    <w:rsid w:val="00846E86"/>
    <w:rsid w:val="00847008"/>
    <w:rsid w:val="00847234"/>
    <w:rsid w:val="00851049"/>
    <w:rsid w:val="0085231D"/>
    <w:rsid w:val="008530EC"/>
    <w:rsid w:val="00853D06"/>
    <w:rsid w:val="00853D8B"/>
    <w:rsid w:val="00854ECF"/>
    <w:rsid w:val="0085562E"/>
    <w:rsid w:val="00860642"/>
    <w:rsid w:val="00860648"/>
    <w:rsid w:val="008607B8"/>
    <w:rsid w:val="008608AA"/>
    <w:rsid w:val="00860B9E"/>
    <w:rsid w:val="00860FFE"/>
    <w:rsid w:val="00861EC6"/>
    <w:rsid w:val="00862DF1"/>
    <w:rsid w:val="008635DF"/>
    <w:rsid w:val="00863BE9"/>
    <w:rsid w:val="00864FFD"/>
    <w:rsid w:val="00872235"/>
    <w:rsid w:val="0087392C"/>
    <w:rsid w:val="00875516"/>
    <w:rsid w:val="008760A6"/>
    <w:rsid w:val="00881BB9"/>
    <w:rsid w:val="00881FD0"/>
    <w:rsid w:val="0088389B"/>
    <w:rsid w:val="00884E86"/>
    <w:rsid w:val="00886302"/>
    <w:rsid w:val="0089266D"/>
    <w:rsid w:val="00892EA2"/>
    <w:rsid w:val="00894A86"/>
    <w:rsid w:val="008951C6"/>
    <w:rsid w:val="008956A0"/>
    <w:rsid w:val="008966D7"/>
    <w:rsid w:val="008A2439"/>
    <w:rsid w:val="008A48C0"/>
    <w:rsid w:val="008B1603"/>
    <w:rsid w:val="008B33BB"/>
    <w:rsid w:val="008B6843"/>
    <w:rsid w:val="008B7239"/>
    <w:rsid w:val="008B77FD"/>
    <w:rsid w:val="008C091F"/>
    <w:rsid w:val="008C0FC8"/>
    <w:rsid w:val="008C196D"/>
    <w:rsid w:val="008C260D"/>
    <w:rsid w:val="008C2CED"/>
    <w:rsid w:val="008C4765"/>
    <w:rsid w:val="008C4D1A"/>
    <w:rsid w:val="008D02EB"/>
    <w:rsid w:val="008D1358"/>
    <w:rsid w:val="008D1523"/>
    <w:rsid w:val="008D1AA7"/>
    <w:rsid w:val="008D263E"/>
    <w:rsid w:val="008D2755"/>
    <w:rsid w:val="008D2A6B"/>
    <w:rsid w:val="008D3DFF"/>
    <w:rsid w:val="008D51C6"/>
    <w:rsid w:val="008E00BD"/>
    <w:rsid w:val="008E1467"/>
    <w:rsid w:val="008E2657"/>
    <w:rsid w:val="008E26C4"/>
    <w:rsid w:val="008E317F"/>
    <w:rsid w:val="008E55FA"/>
    <w:rsid w:val="008E727B"/>
    <w:rsid w:val="008E7BB6"/>
    <w:rsid w:val="008E7EC1"/>
    <w:rsid w:val="008F1175"/>
    <w:rsid w:val="008F2269"/>
    <w:rsid w:val="008F38CB"/>
    <w:rsid w:val="008F3C5D"/>
    <w:rsid w:val="008F55CF"/>
    <w:rsid w:val="008F5884"/>
    <w:rsid w:val="008F61FD"/>
    <w:rsid w:val="008F6441"/>
    <w:rsid w:val="00900B67"/>
    <w:rsid w:val="00901608"/>
    <w:rsid w:val="009025C3"/>
    <w:rsid w:val="00902987"/>
    <w:rsid w:val="009048F1"/>
    <w:rsid w:val="0090540C"/>
    <w:rsid w:val="0090675B"/>
    <w:rsid w:val="00906DFA"/>
    <w:rsid w:val="00906E65"/>
    <w:rsid w:val="00907CF2"/>
    <w:rsid w:val="00910144"/>
    <w:rsid w:val="00910A9B"/>
    <w:rsid w:val="009166E7"/>
    <w:rsid w:val="00917F00"/>
    <w:rsid w:val="00917F50"/>
    <w:rsid w:val="00920BB5"/>
    <w:rsid w:val="009213D4"/>
    <w:rsid w:val="009258FB"/>
    <w:rsid w:val="00925BFA"/>
    <w:rsid w:val="00925FF5"/>
    <w:rsid w:val="0093064C"/>
    <w:rsid w:val="009307D3"/>
    <w:rsid w:val="00933C40"/>
    <w:rsid w:val="00934544"/>
    <w:rsid w:val="009355EC"/>
    <w:rsid w:val="00940EAD"/>
    <w:rsid w:val="009413B0"/>
    <w:rsid w:val="009429DA"/>
    <w:rsid w:val="00942CC9"/>
    <w:rsid w:val="009432E1"/>
    <w:rsid w:val="00943DC2"/>
    <w:rsid w:val="0094432A"/>
    <w:rsid w:val="0094489C"/>
    <w:rsid w:val="009452D5"/>
    <w:rsid w:val="00945D92"/>
    <w:rsid w:val="0094681B"/>
    <w:rsid w:val="00947502"/>
    <w:rsid w:val="00947E7F"/>
    <w:rsid w:val="0095037A"/>
    <w:rsid w:val="00951528"/>
    <w:rsid w:val="009537A7"/>
    <w:rsid w:val="00955C09"/>
    <w:rsid w:val="009565DE"/>
    <w:rsid w:val="00961306"/>
    <w:rsid w:val="0096210A"/>
    <w:rsid w:val="00962A70"/>
    <w:rsid w:val="009637CE"/>
    <w:rsid w:val="00963B8F"/>
    <w:rsid w:val="00965811"/>
    <w:rsid w:val="00965E27"/>
    <w:rsid w:val="00966B18"/>
    <w:rsid w:val="00966FFD"/>
    <w:rsid w:val="00967FC7"/>
    <w:rsid w:val="00970FFE"/>
    <w:rsid w:val="00971091"/>
    <w:rsid w:val="00971589"/>
    <w:rsid w:val="0097200C"/>
    <w:rsid w:val="00972662"/>
    <w:rsid w:val="009764D5"/>
    <w:rsid w:val="00976C61"/>
    <w:rsid w:val="00977635"/>
    <w:rsid w:val="00982888"/>
    <w:rsid w:val="00983815"/>
    <w:rsid w:val="00985AFF"/>
    <w:rsid w:val="00986249"/>
    <w:rsid w:val="00987104"/>
    <w:rsid w:val="009903D8"/>
    <w:rsid w:val="009918C1"/>
    <w:rsid w:val="0099194F"/>
    <w:rsid w:val="0099507B"/>
    <w:rsid w:val="0099659C"/>
    <w:rsid w:val="00996981"/>
    <w:rsid w:val="00996A94"/>
    <w:rsid w:val="00996ECE"/>
    <w:rsid w:val="00997FC3"/>
    <w:rsid w:val="009A0C7F"/>
    <w:rsid w:val="009A102F"/>
    <w:rsid w:val="009A1A4F"/>
    <w:rsid w:val="009A1EA9"/>
    <w:rsid w:val="009A4475"/>
    <w:rsid w:val="009A4BBA"/>
    <w:rsid w:val="009A75A3"/>
    <w:rsid w:val="009A7C94"/>
    <w:rsid w:val="009A7D9C"/>
    <w:rsid w:val="009A7E0A"/>
    <w:rsid w:val="009B0E87"/>
    <w:rsid w:val="009B1290"/>
    <w:rsid w:val="009B2B2A"/>
    <w:rsid w:val="009B3ED1"/>
    <w:rsid w:val="009B43B0"/>
    <w:rsid w:val="009B4AD9"/>
    <w:rsid w:val="009B6104"/>
    <w:rsid w:val="009B7A56"/>
    <w:rsid w:val="009C1109"/>
    <w:rsid w:val="009C21D4"/>
    <w:rsid w:val="009C22CF"/>
    <w:rsid w:val="009C2523"/>
    <w:rsid w:val="009C419A"/>
    <w:rsid w:val="009C4F16"/>
    <w:rsid w:val="009C4F20"/>
    <w:rsid w:val="009C54AD"/>
    <w:rsid w:val="009C7657"/>
    <w:rsid w:val="009D01D0"/>
    <w:rsid w:val="009D1002"/>
    <w:rsid w:val="009D1005"/>
    <w:rsid w:val="009D1473"/>
    <w:rsid w:val="009D5B12"/>
    <w:rsid w:val="009D5DFD"/>
    <w:rsid w:val="009D6327"/>
    <w:rsid w:val="009D689B"/>
    <w:rsid w:val="009D762C"/>
    <w:rsid w:val="009E3565"/>
    <w:rsid w:val="009E367E"/>
    <w:rsid w:val="009E38FF"/>
    <w:rsid w:val="009E3E34"/>
    <w:rsid w:val="009E3FED"/>
    <w:rsid w:val="009E6509"/>
    <w:rsid w:val="009E690F"/>
    <w:rsid w:val="009E6FCB"/>
    <w:rsid w:val="009E7F52"/>
    <w:rsid w:val="009F274E"/>
    <w:rsid w:val="009F423D"/>
    <w:rsid w:val="009F4673"/>
    <w:rsid w:val="009F4AC3"/>
    <w:rsid w:val="009F4C90"/>
    <w:rsid w:val="009F6C27"/>
    <w:rsid w:val="009F7F89"/>
    <w:rsid w:val="00A006FE"/>
    <w:rsid w:val="00A00C6B"/>
    <w:rsid w:val="00A02DF7"/>
    <w:rsid w:val="00A0341C"/>
    <w:rsid w:val="00A03462"/>
    <w:rsid w:val="00A0410C"/>
    <w:rsid w:val="00A05B00"/>
    <w:rsid w:val="00A07082"/>
    <w:rsid w:val="00A07CC8"/>
    <w:rsid w:val="00A10231"/>
    <w:rsid w:val="00A117F4"/>
    <w:rsid w:val="00A121B7"/>
    <w:rsid w:val="00A14EA1"/>
    <w:rsid w:val="00A1511B"/>
    <w:rsid w:val="00A21C58"/>
    <w:rsid w:val="00A22950"/>
    <w:rsid w:val="00A23B11"/>
    <w:rsid w:val="00A23C0A"/>
    <w:rsid w:val="00A24280"/>
    <w:rsid w:val="00A24F37"/>
    <w:rsid w:val="00A24FCA"/>
    <w:rsid w:val="00A26BFD"/>
    <w:rsid w:val="00A27A20"/>
    <w:rsid w:val="00A314DD"/>
    <w:rsid w:val="00A31FC3"/>
    <w:rsid w:val="00A32D72"/>
    <w:rsid w:val="00A3365B"/>
    <w:rsid w:val="00A37975"/>
    <w:rsid w:val="00A43349"/>
    <w:rsid w:val="00A44082"/>
    <w:rsid w:val="00A44A97"/>
    <w:rsid w:val="00A504BC"/>
    <w:rsid w:val="00A52FA6"/>
    <w:rsid w:val="00A54240"/>
    <w:rsid w:val="00A54B77"/>
    <w:rsid w:val="00A55B3B"/>
    <w:rsid w:val="00A57DF5"/>
    <w:rsid w:val="00A60939"/>
    <w:rsid w:val="00A61E28"/>
    <w:rsid w:val="00A63249"/>
    <w:rsid w:val="00A64374"/>
    <w:rsid w:val="00A66570"/>
    <w:rsid w:val="00A66A00"/>
    <w:rsid w:val="00A674E8"/>
    <w:rsid w:val="00A67803"/>
    <w:rsid w:val="00A72163"/>
    <w:rsid w:val="00A75122"/>
    <w:rsid w:val="00A76128"/>
    <w:rsid w:val="00A76CCB"/>
    <w:rsid w:val="00A81AC5"/>
    <w:rsid w:val="00A82A8D"/>
    <w:rsid w:val="00A8522E"/>
    <w:rsid w:val="00A86F67"/>
    <w:rsid w:val="00A87FAD"/>
    <w:rsid w:val="00A9062B"/>
    <w:rsid w:val="00A90D9F"/>
    <w:rsid w:val="00A918CA"/>
    <w:rsid w:val="00A9198B"/>
    <w:rsid w:val="00A92176"/>
    <w:rsid w:val="00A9249D"/>
    <w:rsid w:val="00A9302A"/>
    <w:rsid w:val="00A95CB6"/>
    <w:rsid w:val="00A96015"/>
    <w:rsid w:val="00A96579"/>
    <w:rsid w:val="00A96AE4"/>
    <w:rsid w:val="00AA0973"/>
    <w:rsid w:val="00AA0CF9"/>
    <w:rsid w:val="00AA0EC2"/>
    <w:rsid w:val="00AA1417"/>
    <w:rsid w:val="00AA1ECD"/>
    <w:rsid w:val="00AA2252"/>
    <w:rsid w:val="00AA3249"/>
    <w:rsid w:val="00AA3255"/>
    <w:rsid w:val="00AA3288"/>
    <w:rsid w:val="00AA46BB"/>
    <w:rsid w:val="00AA576E"/>
    <w:rsid w:val="00AA5AB5"/>
    <w:rsid w:val="00AA61FF"/>
    <w:rsid w:val="00AA632F"/>
    <w:rsid w:val="00AB0B04"/>
    <w:rsid w:val="00AB2B9A"/>
    <w:rsid w:val="00AB3BAF"/>
    <w:rsid w:val="00AC0B9B"/>
    <w:rsid w:val="00AC1DF5"/>
    <w:rsid w:val="00AC3206"/>
    <w:rsid w:val="00AC3CE9"/>
    <w:rsid w:val="00AC5CFB"/>
    <w:rsid w:val="00AC69FF"/>
    <w:rsid w:val="00AC77C5"/>
    <w:rsid w:val="00AD1B22"/>
    <w:rsid w:val="00AD263C"/>
    <w:rsid w:val="00AD6EA4"/>
    <w:rsid w:val="00AD7548"/>
    <w:rsid w:val="00AE03EF"/>
    <w:rsid w:val="00AE1026"/>
    <w:rsid w:val="00AE1F4E"/>
    <w:rsid w:val="00AE40E2"/>
    <w:rsid w:val="00AE433E"/>
    <w:rsid w:val="00AE5CEE"/>
    <w:rsid w:val="00AF0662"/>
    <w:rsid w:val="00AF1100"/>
    <w:rsid w:val="00AF1628"/>
    <w:rsid w:val="00AF6209"/>
    <w:rsid w:val="00AF6A76"/>
    <w:rsid w:val="00AF71D5"/>
    <w:rsid w:val="00B0132B"/>
    <w:rsid w:val="00B015DD"/>
    <w:rsid w:val="00B027DE"/>
    <w:rsid w:val="00B030FE"/>
    <w:rsid w:val="00B0545F"/>
    <w:rsid w:val="00B058DD"/>
    <w:rsid w:val="00B069A7"/>
    <w:rsid w:val="00B07685"/>
    <w:rsid w:val="00B07906"/>
    <w:rsid w:val="00B07EFF"/>
    <w:rsid w:val="00B10D37"/>
    <w:rsid w:val="00B117CE"/>
    <w:rsid w:val="00B11961"/>
    <w:rsid w:val="00B11A0E"/>
    <w:rsid w:val="00B11C30"/>
    <w:rsid w:val="00B121E1"/>
    <w:rsid w:val="00B1265A"/>
    <w:rsid w:val="00B13482"/>
    <w:rsid w:val="00B13514"/>
    <w:rsid w:val="00B156A2"/>
    <w:rsid w:val="00B15B57"/>
    <w:rsid w:val="00B17B29"/>
    <w:rsid w:val="00B17BBC"/>
    <w:rsid w:val="00B21DA5"/>
    <w:rsid w:val="00B2338B"/>
    <w:rsid w:val="00B2352D"/>
    <w:rsid w:val="00B24DEE"/>
    <w:rsid w:val="00B24EEB"/>
    <w:rsid w:val="00B262C2"/>
    <w:rsid w:val="00B30C3D"/>
    <w:rsid w:val="00B3107F"/>
    <w:rsid w:val="00B31746"/>
    <w:rsid w:val="00B31C15"/>
    <w:rsid w:val="00B32880"/>
    <w:rsid w:val="00B33B26"/>
    <w:rsid w:val="00B3605B"/>
    <w:rsid w:val="00B37944"/>
    <w:rsid w:val="00B400EA"/>
    <w:rsid w:val="00B413FF"/>
    <w:rsid w:val="00B42513"/>
    <w:rsid w:val="00B437C9"/>
    <w:rsid w:val="00B4614D"/>
    <w:rsid w:val="00B46173"/>
    <w:rsid w:val="00B476F6"/>
    <w:rsid w:val="00B47A65"/>
    <w:rsid w:val="00B50D73"/>
    <w:rsid w:val="00B51086"/>
    <w:rsid w:val="00B55722"/>
    <w:rsid w:val="00B56862"/>
    <w:rsid w:val="00B57CD2"/>
    <w:rsid w:val="00B61975"/>
    <w:rsid w:val="00B61B59"/>
    <w:rsid w:val="00B61EEC"/>
    <w:rsid w:val="00B641EE"/>
    <w:rsid w:val="00B652FD"/>
    <w:rsid w:val="00B656B7"/>
    <w:rsid w:val="00B661C3"/>
    <w:rsid w:val="00B70032"/>
    <w:rsid w:val="00B71937"/>
    <w:rsid w:val="00B719DE"/>
    <w:rsid w:val="00B743CC"/>
    <w:rsid w:val="00B76F6C"/>
    <w:rsid w:val="00B77B80"/>
    <w:rsid w:val="00B8142A"/>
    <w:rsid w:val="00B81C42"/>
    <w:rsid w:val="00B826D8"/>
    <w:rsid w:val="00B852E0"/>
    <w:rsid w:val="00B85E7B"/>
    <w:rsid w:val="00B867E8"/>
    <w:rsid w:val="00B9219A"/>
    <w:rsid w:val="00B960D6"/>
    <w:rsid w:val="00B975B9"/>
    <w:rsid w:val="00B9775A"/>
    <w:rsid w:val="00BA0435"/>
    <w:rsid w:val="00BA05BA"/>
    <w:rsid w:val="00BA2316"/>
    <w:rsid w:val="00BA347E"/>
    <w:rsid w:val="00BA3CA1"/>
    <w:rsid w:val="00BA3EF0"/>
    <w:rsid w:val="00BA4A45"/>
    <w:rsid w:val="00BA5353"/>
    <w:rsid w:val="00BA62D3"/>
    <w:rsid w:val="00BA6C83"/>
    <w:rsid w:val="00BA7443"/>
    <w:rsid w:val="00BB0806"/>
    <w:rsid w:val="00BB0D7F"/>
    <w:rsid w:val="00BB26F5"/>
    <w:rsid w:val="00BB3D4B"/>
    <w:rsid w:val="00BB444D"/>
    <w:rsid w:val="00BB495A"/>
    <w:rsid w:val="00BB4CEA"/>
    <w:rsid w:val="00BB59CC"/>
    <w:rsid w:val="00BB6201"/>
    <w:rsid w:val="00BB63BC"/>
    <w:rsid w:val="00BB6E93"/>
    <w:rsid w:val="00BC2081"/>
    <w:rsid w:val="00BC2D6E"/>
    <w:rsid w:val="00BC38D4"/>
    <w:rsid w:val="00BC4EB1"/>
    <w:rsid w:val="00BC5B43"/>
    <w:rsid w:val="00BC5F10"/>
    <w:rsid w:val="00BC6804"/>
    <w:rsid w:val="00BD16C8"/>
    <w:rsid w:val="00BD192E"/>
    <w:rsid w:val="00BD269B"/>
    <w:rsid w:val="00BD2F1D"/>
    <w:rsid w:val="00BD3500"/>
    <w:rsid w:val="00BD4EE0"/>
    <w:rsid w:val="00BD5B58"/>
    <w:rsid w:val="00BD658A"/>
    <w:rsid w:val="00BD741E"/>
    <w:rsid w:val="00BD79B3"/>
    <w:rsid w:val="00BE076F"/>
    <w:rsid w:val="00BE2CB3"/>
    <w:rsid w:val="00BE4D7B"/>
    <w:rsid w:val="00BE5BDF"/>
    <w:rsid w:val="00BE6495"/>
    <w:rsid w:val="00BE6E01"/>
    <w:rsid w:val="00BE79BA"/>
    <w:rsid w:val="00BF3962"/>
    <w:rsid w:val="00BF4065"/>
    <w:rsid w:val="00BF4852"/>
    <w:rsid w:val="00BF5BC7"/>
    <w:rsid w:val="00BF7922"/>
    <w:rsid w:val="00C0189C"/>
    <w:rsid w:val="00C01C72"/>
    <w:rsid w:val="00C0227C"/>
    <w:rsid w:val="00C023AE"/>
    <w:rsid w:val="00C05867"/>
    <w:rsid w:val="00C0651F"/>
    <w:rsid w:val="00C07E4F"/>
    <w:rsid w:val="00C102E7"/>
    <w:rsid w:val="00C11FB9"/>
    <w:rsid w:val="00C12911"/>
    <w:rsid w:val="00C13218"/>
    <w:rsid w:val="00C1339D"/>
    <w:rsid w:val="00C1510F"/>
    <w:rsid w:val="00C17C1F"/>
    <w:rsid w:val="00C202C8"/>
    <w:rsid w:val="00C2296D"/>
    <w:rsid w:val="00C251D6"/>
    <w:rsid w:val="00C25FED"/>
    <w:rsid w:val="00C265AD"/>
    <w:rsid w:val="00C32793"/>
    <w:rsid w:val="00C32DE5"/>
    <w:rsid w:val="00C35B91"/>
    <w:rsid w:val="00C36D62"/>
    <w:rsid w:val="00C4392E"/>
    <w:rsid w:val="00C448D1"/>
    <w:rsid w:val="00C45093"/>
    <w:rsid w:val="00C450E0"/>
    <w:rsid w:val="00C45C84"/>
    <w:rsid w:val="00C461DC"/>
    <w:rsid w:val="00C5350D"/>
    <w:rsid w:val="00C536EB"/>
    <w:rsid w:val="00C54ECB"/>
    <w:rsid w:val="00C60352"/>
    <w:rsid w:val="00C6054A"/>
    <w:rsid w:val="00C605D3"/>
    <w:rsid w:val="00C61FF4"/>
    <w:rsid w:val="00C632A7"/>
    <w:rsid w:val="00C63A3E"/>
    <w:rsid w:val="00C63F0B"/>
    <w:rsid w:val="00C66452"/>
    <w:rsid w:val="00C6708A"/>
    <w:rsid w:val="00C7008E"/>
    <w:rsid w:val="00C70508"/>
    <w:rsid w:val="00C70E46"/>
    <w:rsid w:val="00C70E9A"/>
    <w:rsid w:val="00C715A9"/>
    <w:rsid w:val="00C71F7F"/>
    <w:rsid w:val="00C73266"/>
    <w:rsid w:val="00C73898"/>
    <w:rsid w:val="00C74BC4"/>
    <w:rsid w:val="00C7572E"/>
    <w:rsid w:val="00C75F4B"/>
    <w:rsid w:val="00C77079"/>
    <w:rsid w:val="00C77D86"/>
    <w:rsid w:val="00C8048C"/>
    <w:rsid w:val="00C814BB"/>
    <w:rsid w:val="00C819C4"/>
    <w:rsid w:val="00C82E33"/>
    <w:rsid w:val="00C83242"/>
    <w:rsid w:val="00C852B2"/>
    <w:rsid w:val="00C85C95"/>
    <w:rsid w:val="00C904C3"/>
    <w:rsid w:val="00C917BF"/>
    <w:rsid w:val="00C92E36"/>
    <w:rsid w:val="00C933C7"/>
    <w:rsid w:val="00C93BDA"/>
    <w:rsid w:val="00C93F8E"/>
    <w:rsid w:val="00C93FE3"/>
    <w:rsid w:val="00C94987"/>
    <w:rsid w:val="00C94E1A"/>
    <w:rsid w:val="00C9562B"/>
    <w:rsid w:val="00C975A5"/>
    <w:rsid w:val="00CA0871"/>
    <w:rsid w:val="00CA2D91"/>
    <w:rsid w:val="00CA38AA"/>
    <w:rsid w:val="00CA3BFC"/>
    <w:rsid w:val="00CA4551"/>
    <w:rsid w:val="00CA5E62"/>
    <w:rsid w:val="00CB0AD8"/>
    <w:rsid w:val="00CB281F"/>
    <w:rsid w:val="00CB2984"/>
    <w:rsid w:val="00CB350D"/>
    <w:rsid w:val="00CB78C9"/>
    <w:rsid w:val="00CB7ACE"/>
    <w:rsid w:val="00CC2704"/>
    <w:rsid w:val="00CC3764"/>
    <w:rsid w:val="00CC4BFF"/>
    <w:rsid w:val="00CC57DD"/>
    <w:rsid w:val="00CC6C1A"/>
    <w:rsid w:val="00CD102B"/>
    <w:rsid w:val="00CD7D26"/>
    <w:rsid w:val="00CE34BB"/>
    <w:rsid w:val="00CE3559"/>
    <w:rsid w:val="00CE371B"/>
    <w:rsid w:val="00CE5ED2"/>
    <w:rsid w:val="00CE5FFE"/>
    <w:rsid w:val="00CE7907"/>
    <w:rsid w:val="00CF0994"/>
    <w:rsid w:val="00CF0DB9"/>
    <w:rsid w:val="00CF25CB"/>
    <w:rsid w:val="00CF383D"/>
    <w:rsid w:val="00CF6183"/>
    <w:rsid w:val="00CF6E97"/>
    <w:rsid w:val="00CF77BA"/>
    <w:rsid w:val="00D00CBC"/>
    <w:rsid w:val="00D00E73"/>
    <w:rsid w:val="00D00FB9"/>
    <w:rsid w:val="00D0315A"/>
    <w:rsid w:val="00D03903"/>
    <w:rsid w:val="00D03C77"/>
    <w:rsid w:val="00D043E4"/>
    <w:rsid w:val="00D07241"/>
    <w:rsid w:val="00D13124"/>
    <w:rsid w:val="00D15956"/>
    <w:rsid w:val="00D164FF"/>
    <w:rsid w:val="00D21C02"/>
    <w:rsid w:val="00D22DD5"/>
    <w:rsid w:val="00D27731"/>
    <w:rsid w:val="00D30693"/>
    <w:rsid w:val="00D33A6E"/>
    <w:rsid w:val="00D33C7D"/>
    <w:rsid w:val="00D34411"/>
    <w:rsid w:val="00D345A6"/>
    <w:rsid w:val="00D34AB1"/>
    <w:rsid w:val="00D36F76"/>
    <w:rsid w:val="00D40FC2"/>
    <w:rsid w:val="00D469D0"/>
    <w:rsid w:val="00D4762B"/>
    <w:rsid w:val="00D51348"/>
    <w:rsid w:val="00D5303F"/>
    <w:rsid w:val="00D53157"/>
    <w:rsid w:val="00D53E88"/>
    <w:rsid w:val="00D559AE"/>
    <w:rsid w:val="00D55AB8"/>
    <w:rsid w:val="00D56C60"/>
    <w:rsid w:val="00D605C3"/>
    <w:rsid w:val="00D6218A"/>
    <w:rsid w:val="00D679D9"/>
    <w:rsid w:val="00D70D03"/>
    <w:rsid w:val="00D70EC1"/>
    <w:rsid w:val="00D713BA"/>
    <w:rsid w:val="00D71412"/>
    <w:rsid w:val="00D73E0D"/>
    <w:rsid w:val="00D76CFE"/>
    <w:rsid w:val="00D76DD3"/>
    <w:rsid w:val="00D778F8"/>
    <w:rsid w:val="00D80422"/>
    <w:rsid w:val="00D80961"/>
    <w:rsid w:val="00D816DA"/>
    <w:rsid w:val="00D8211A"/>
    <w:rsid w:val="00D8233D"/>
    <w:rsid w:val="00D82AB4"/>
    <w:rsid w:val="00D924AB"/>
    <w:rsid w:val="00D93BD6"/>
    <w:rsid w:val="00D9440F"/>
    <w:rsid w:val="00D954FC"/>
    <w:rsid w:val="00D95D84"/>
    <w:rsid w:val="00DA0AC3"/>
    <w:rsid w:val="00DA2895"/>
    <w:rsid w:val="00DA43F0"/>
    <w:rsid w:val="00DA5E08"/>
    <w:rsid w:val="00DA6137"/>
    <w:rsid w:val="00DB0317"/>
    <w:rsid w:val="00DB1563"/>
    <w:rsid w:val="00DB35A5"/>
    <w:rsid w:val="00DB7FD1"/>
    <w:rsid w:val="00DC0CD0"/>
    <w:rsid w:val="00DC0D24"/>
    <w:rsid w:val="00DC153C"/>
    <w:rsid w:val="00DC157D"/>
    <w:rsid w:val="00DC4FE1"/>
    <w:rsid w:val="00DC59F8"/>
    <w:rsid w:val="00DC5EF0"/>
    <w:rsid w:val="00DC5F08"/>
    <w:rsid w:val="00DC62BC"/>
    <w:rsid w:val="00DD06BC"/>
    <w:rsid w:val="00DD3353"/>
    <w:rsid w:val="00DD3C50"/>
    <w:rsid w:val="00DD3EC5"/>
    <w:rsid w:val="00DD51C6"/>
    <w:rsid w:val="00DD52D6"/>
    <w:rsid w:val="00DD53A4"/>
    <w:rsid w:val="00DD74EC"/>
    <w:rsid w:val="00DD7DD8"/>
    <w:rsid w:val="00DE0245"/>
    <w:rsid w:val="00DE1069"/>
    <w:rsid w:val="00DE20DC"/>
    <w:rsid w:val="00DE3B35"/>
    <w:rsid w:val="00DE4020"/>
    <w:rsid w:val="00DE43E6"/>
    <w:rsid w:val="00DE7EC1"/>
    <w:rsid w:val="00DF07B0"/>
    <w:rsid w:val="00DF31B4"/>
    <w:rsid w:val="00DF35D1"/>
    <w:rsid w:val="00DF39B4"/>
    <w:rsid w:val="00DF752A"/>
    <w:rsid w:val="00E00618"/>
    <w:rsid w:val="00E00BFC"/>
    <w:rsid w:val="00E01A31"/>
    <w:rsid w:val="00E03A18"/>
    <w:rsid w:val="00E045F3"/>
    <w:rsid w:val="00E07017"/>
    <w:rsid w:val="00E078B5"/>
    <w:rsid w:val="00E11001"/>
    <w:rsid w:val="00E11578"/>
    <w:rsid w:val="00E11C4F"/>
    <w:rsid w:val="00E121BB"/>
    <w:rsid w:val="00E12EE1"/>
    <w:rsid w:val="00E138D3"/>
    <w:rsid w:val="00E138E0"/>
    <w:rsid w:val="00E13ADB"/>
    <w:rsid w:val="00E17D9E"/>
    <w:rsid w:val="00E238C0"/>
    <w:rsid w:val="00E24E93"/>
    <w:rsid w:val="00E252BC"/>
    <w:rsid w:val="00E2604C"/>
    <w:rsid w:val="00E2680F"/>
    <w:rsid w:val="00E301A5"/>
    <w:rsid w:val="00E3054C"/>
    <w:rsid w:val="00E30995"/>
    <w:rsid w:val="00E326DA"/>
    <w:rsid w:val="00E3354A"/>
    <w:rsid w:val="00E33B13"/>
    <w:rsid w:val="00E373B3"/>
    <w:rsid w:val="00E37688"/>
    <w:rsid w:val="00E41599"/>
    <w:rsid w:val="00E41751"/>
    <w:rsid w:val="00E41DAD"/>
    <w:rsid w:val="00E435CA"/>
    <w:rsid w:val="00E45377"/>
    <w:rsid w:val="00E45E32"/>
    <w:rsid w:val="00E4656E"/>
    <w:rsid w:val="00E510A7"/>
    <w:rsid w:val="00E514B8"/>
    <w:rsid w:val="00E552E9"/>
    <w:rsid w:val="00E55DA8"/>
    <w:rsid w:val="00E56236"/>
    <w:rsid w:val="00E56D40"/>
    <w:rsid w:val="00E5719B"/>
    <w:rsid w:val="00E57EAC"/>
    <w:rsid w:val="00E602DC"/>
    <w:rsid w:val="00E62D9D"/>
    <w:rsid w:val="00E63D2A"/>
    <w:rsid w:val="00E65047"/>
    <w:rsid w:val="00E65345"/>
    <w:rsid w:val="00E65721"/>
    <w:rsid w:val="00E67685"/>
    <w:rsid w:val="00E735C1"/>
    <w:rsid w:val="00E749F3"/>
    <w:rsid w:val="00E74E79"/>
    <w:rsid w:val="00E75339"/>
    <w:rsid w:val="00E82213"/>
    <w:rsid w:val="00E84E6A"/>
    <w:rsid w:val="00E87637"/>
    <w:rsid w:val="00E90B30"/>
    <w:rsid w:val="00E91122"/>
    <w:rsid w:val="00E912B6"/>
    <w:rsid w:val="00E91CE3"/>
    <w:rsid w:val="00E9456C"/>
    <w:rsid w:val="00E97C7B"/>
    <w:rsid w:val="00EA0ADD"/>
    <w:rsid w:val="00EA272E"/>
    <w:rsid w:val="00EA478A"/>
    <w:rsid w:val="00EA500C"/>
    <w:rsid w:val="00EA56A0"/>
    <w:rsid w:val="00EB0875"/>
    <w:rsid w:val="00EB33E3"/>
    <w:rsid w:val="00EB372E"/>
    <w:rsid w:val="00EB3749"/>
    <w:rsid w:val="00EB43F4"/>
    <w:rsid w:val="00EB4D0C"/>
    <w:rsid w:val="00EB5162"/>
    <w:rsid w:val="00EB56BC"/>
    <w:rsid w:val="00EB5908"/>
    <w:rsid w:val="00EB5E8E"/>
    <w:rsid w:val="00EB652A"/>
    <w:rsid w:val="00EB7235"/>
    <w:rsid w:val="00EC0BD4"/>
    <w:rsid w:val="00EC12E3"/>
    <w:rsid w:val="00EC15D3"/>
    <w:rsid w:val="00EC3FB2"/>
    <w:rsid w:val="00ED0029"/>
    <w:rsid w:val="00ED0ED0"/>
    <w:rsid w:val="00ED2698"/>
    <w:rsid w:val="00ED4155"/>
    <w:rsid w:val="00ED44F2"/>
    <w:rsid w:val="00ED6D4F"/>
    <w:rsid w:val="00ED7291"/>
    <w:rsid w:val="00EE3CA0"/>
    <w:rsid w:val="00EE7DBF"/>
    <w:rsid w:val="00EF044B"/>
    <w:rsid w:val="00EF2947"/>
    <w:rsid w:val="00EF2EFE"/>
    <w:rsid w:val="00EF4464"/>
    <w:rsid w:val="00EF64EF"/>
    <w:rsid w:val="00EF7B4B"/>
    <w:rsid w:val="00F00282"/>
    <w:rsid w:val="00F023F0"/>
    <w:rsid w:val="00F03F75"/>
    <w:rsid w:val="00F05F51"/>
    <w:rsid w:val="00F069C9"/>
    <w:rsid w:val="00F071E3"/>
    <w:rsid w:val="00F101ED"/>
    <w:rsid w:val="00F10482"/>
    <w:rsid w:val="00F10DC6"/>
    <w:rsid w:val="00F11BF2"/>
    <w:rsid w:val="00F132FF"/>
    <w:rsid w:val="00F212AA"/>
    <w:rsid w:val="00F21CFD"/>
    <w:rsid w:val="00F222E8"/>
    <w:rsid w:val="00F22614"/>
    <w:rsid w:val="00F23452"/>
    <w:rsid w:val="00F23770"/>
    <w:rsid w:val="00F240B7"/>
    <w:rsid w:val="00F26853"/>
    <w:rsid w:val="00F27019"/>
    <w:rsid w:val="00F27C95"/>
    <w:rsid w:val="00F27D43"/>
    <w:rsid w:val="00F30538"/>
    <w:rsid w:val="00F31DC4"/>
    <w:rsid w:val="00F35574"/>
    <w:rsid w:val="00F3745D"/>
    <w:rsid w:val="00F42509"/>
    <w:rsid w:val="00F428A6"/>
    <w:rsid w:val="00F45459"/>
    <w:rsid w:val="00F4657F"/>
    <w:rsid w:val="00F47BEF"/>
    <w:rsid w:val="00F5171E"/>
    <w:rsid w:val="00F51CEF"/>
    <w:rsid w:val="00F51F9D"/>
    <w:rsid w:val="00F52BFC"/>
    <w:rsid w:val="00F52EE0"/>
    <w:rsid w:val="00F53DC9"/>
    <w:rsid w:val="00F54FAC"/>
    <w:rsid w:val="00F55FD9"/>
    <w:rsid w:val="00F57621"/>
    <w:rsid w:val="00F60B97"/>
    <w:rsid w:val="00F62A6A"/>
    <w:rsid w:val="00F677FD"/>
    <w:rsid w:val="00F67F4B"/>
    <w:rsid w:val="00F7011B"/>
    <w:rsid w:val="00F7264A"/>
    <w:rsid w:val="00F72F0B"/>
    <w:rsid w:val="00F730DD"/>
    <w:rsid w:val="00F7547B"/>
    <w:rsid w:val="00F77836"/>
    <w:rsid w:val="00F77DAE"/>
    <w:rsid w:val="00F81120"/>
    <w:rsid w:val="00F81B53"/>
    <w:rsid w:val="00F81F19"/>
    <w:rsid w:val="00F82434"/>
    <w:rsid w:val="00F83E7D"/>
    <w:rsid w:val="00F84A8B"/>
    <w:rsid w:val="00F85A2B"/>
    <w:rsid w:val="00F85D0C"/>
    <w:rsid w:val="00F873AA"/>
    <w:rsid w:val="00F91189"/>
    <w:rsid w:val="00F92D4A"/>
    <w:rsid w:val="00F92ED7"/>
    <w:rsid w:val="00F93032"/>
    <w:rsid w:val="00F936DD"/>
    <w:rsid w:val="00F93936"/>
    <w:rsid w:val="00F93AEE"/>
    <w:rsid w:val="00F93FC4"/>
    <w:rsid w:val="00F952CB"/>
    <w:rsid w:val="00F95F01"/>
    <w:rsid w:val="00F961AA"/>
    <w:rsid w:val="00F9749C"/>
    <w:rsid w:val="00FA07F7"/>
    <w:rsid w:val="00FA08DF"/>
    <w:rsid w:val="00FA108C"/>
    <w:rsid w:val="00FA14FB"/>
    <w:rsid w:val="00FA337F"/>
    <w:rsid w:val="00FA4B6E"/>
    <w:rsid w:val="00FA67CD"/>
    <w:rsid w:val="00FA75E1"/>
    <w:rsid w:val="00FB1C52"/>
    <w:rsid w:val="00FB24E7"/>
    <w:rsid w:val="00FB2A88"/>
    <w:rsid w:val="00FB3D2F"/>
    <w:rsid w:val="00FB4368"/>
    <w:rsid w:val="00FC0BA1"/>
    <w:rsid w:val="00FC266C"/>
    <w:rsid w:val="00FC2923"/>
    <w:rsid w:val="00FC2994"/>
    <w:rsid w:val="00FC3818"/>
    <w:rsid w:val="00FC640C"/>
    <w:rsid w:val="00FC6E6F"/>
    <w:rsid w:val="00FC7989"/>
    <w:rsid w:val="00FC7D07"/>
    <w:rsid w:val="00FD2459"/>
    <w:rsid w:val="00FD2D0E"/>
    <w:rsid w:val="00FD331D"/>
    <w:rsid w:val="00FD497B"/>
    <w:rsid w:val="00FD540B"/>
    <w:rsid w:val="00FE0E0E"/>
    <w:rsid w:val="00FE25D0"/>
    <w:rsid w:val="00FE34B4"/>
    <w:rsid w:val="00FE3D42"/>
    <w:rsid w:val="00FE3F48"/>
    <w:rsid w:val="00FE5BE0"/>
    <w:rsid w:val="00FE5D2C"/>
    <w:rsid w:val="00FF14BE"/>
    <w:rsid w:val="00FF16BA"/>
    <w:rsid w:val="00FF5EF2"/>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B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after="140" w:line="276" w:lineRule="auto"/>
      <w:ind w:firstLine="567"/>
      <w:jc w:val="both"/>
    </w:pPr>
    <w:rPr>
      <w:sz w:val="22"/>
      <w:szCs w:val="22"/>
    </w:rPr>
  </w:style>
  <w:style w:type="paragraph" w:styleId="Heading1">
    <w:name w:val="heading 1"/>
    <w:basedOn w:val="Normal"/>
    <w:next w:val="Normal"/>
    <w:link w:val="Heading1Char"/>
    <w:qFormat/>
    <w:rsid w:val="003A75ED"/>
    <w:pPr>
      <w:keepNext/>
      <w:spacing w:before="120" w:after="120"/>
      <w:ind w:firstLine="0"/>
      <w:jc w:val="center"/>
      <w:outlineLvl w:val="0"/>
    </w:pPr>
    <w:rPr>
      <w:rFonts w:ascii="Times New Roman" w:eastAsia="Times New Roman" w:hAnsi="Times New Roman"/>
      <w:b/>
      <w:bCs/>
      <w:kern w:val="32"/>
      <w:sz w:val="32"/>
      <w:szCs w:val="32"/>
      <w:lang w:val="x-none" w:eastAsia="x-none"/>
    </w:rPr>
  </w:style>
  <w:style w:type="paragraph" w:styleId="Heading2">
    <w:name w:val="heading 2"/>
    <w:basedOn w:val="Normal"/>
    <w:next w:val="Normal"/>
    <w:link w:val="Heading2Char"/>
    <w:uiPriority w:val="9"/>
    <w:unhideWhenUsed/>
    <w:qFormat/>
    <w:rsid w:val="00453A9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53A9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3A75ED"/>
    <w:pPr>
      <w:keepNext/>
      <w:widowControl w:val="0"/>
      <w:spacing w:before="0" w:after="60"/>
      <w:ind w:firstLine="0"/>
      <w:jc w:val="center"/>
      <w:outlineLvl w:val="3"/>
    </w:pPr>
    <w:rPr>
      <w:rFonts w:ascii="Times New Roman" w:eastAsia="Times New Roman" w:hAnsi="Times New Roman"/>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C12E3"/>
    <w:rPr>
      <w:rFonts w:ascii="Times New Roman" w:hAnsi="Times New Roman"/>
      <w:i/>
      <w:iCs/>
      <w:sz w:val="28"/>
    </w:rPr>
  </w:style>
  <w:style w:type="character" w:customStyle="1" w:styleId="Heading1Char">
    <w:name w:val="Heading 1 Char"/>
    <w:link w:val="Heading1"/>
    <w:rsid w:val="003A75ED"/>
    <w:rPr>
      <w:rFonts w:ascii="Times New Roman" w:eastAsia="Times New Roman" w:hAnsi="Times New Roman" w:cs="Arial"/>
      <w:b/>
      <w:bCs/>
      <w:kern w:val="32"/>
      <w:sz w:val="32"/>
      <w:szCs w:val="32"/>
    </w:rPr>
  </w:style>
  <w:style w:type="character" w:customStyle="1" w:styleId="Heading4Char">
    <w:name w:val="Heading 4 Char"/>
    <w:link w:val="Heading4"/>
    <w:rsid w:val="003A75ED"/>
    <w:rPr>
      <w:rFonts w:ascii="Times New Roman" w:eastAsia="Times New Roman" w:hAnsi="Times New Roman" w:cs="Times New Roman"/>
      <w:b/>
      <w:sz w:val="28"/>
      <w:szCs w:val="28"/>
    </w:rPr>
  </w:style>
  <w:style w:type="paragraph" w:styleId="Header">
    <w:name w:val="header"/>
    <w:basedOn w:val="Normal"/>
    <w:link w:val="Head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HeaderChar">
    <w:name w:val="Header Char"/>
    <w:link w:val="Header"/>
    <w:uiPriority w:val="99"/>
    <w:rsid w:val="003A75ED"/>
    <w:rPr>
      <w:rFonts w:ascii="Times New Roman" w:eastAsia="Times New Roman" w:hAnsi="Times New Roman" w:cs="Times New Roman"/>
      <w:sz w:val="24"/>
      <w:szCs w:val="28"/>
    </w:rPr>
  </w:style>
  <w:style w:type="paragraph" w:styleId="Footer">
    <w:name w:val="footer"/>
    <w:basedOn w:val="Normal"/>
    <w:link w:val="Foot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FooterChar">
    <w:name w:val="Footer Char"/>
    <w:link w:val="Footer"/>
    <w:uiPriority w:val="99"/>
    <w:rsid w:val="003A75ED"/>
    <w:rPr>
      <w:rFonts w:ascii="Times New Roman" w:eastAsia="Times New Roman" w:hAnsi="Times New Roman" w:cs="Times New Roman"/>
      <w:sz w:val="24"/>
      <w:szCs w:val="28"/>
    </w:rPr>
  </w:style>
  <w:style w:type="character" w:styleId="PageNumber">
    <w:name w:val="page number"/>
    <w:rsid w:val="003A75ED"/>
  </w:style>
  <w:style w:type="paragraph" w:styleId="ListParagraph">
    <w:name w:val="List Paragraph"/>
    <w:basedOn w:val="Normal"/>
    <w:uiPriority w:val="34"/>
    <w:qFormat/>
    <w:rsid w:val="003A75ED"/>
    <w:pPr>
      <w:spacing w:before="0"/>
      <w:ind w:left="720" w:firstLine="0"/>
      <w:contextualSpacing/>
      <w:jc w:val="left"/>
    </w:pPr>
    <w:rPr>
      <w:rFonts w:ascii="Times New Roman" w:eastAsia="Times New Roman" w:hAnsi="Times New Roman"/>
      <w:sz w:val="28"/>
      <w:szCs w:val="28"/>
    </w:rPr>
  </w:style>
  <w:style w:type="paragraph" w:styleId="BodyTextIndent3">
    <w:name w:val="Body Text Indent 3"/>
    <w:basedOn w:val="Normal"/>
    <w:link w:val="BodyTextIndent3Char"/>
    <w:unhideWhenUsed/>
    <w:rsid w:val="003A75ED"/>
    <w:pPr>
      <w:widowControl w:val="0"/>
      <w:spacing w:line="264" w:lineRule="auto"/>
      <w:ind w:firstLine="709"/>
    </w:pPr>
    <w:rPr>
      <w:rFonts w:ascii="Times New Roman" w:eastAsia="Times New Roman" w:hAnsi="Times New Roman"/>
      <w:bCs/>
      <w:i/>
      <w:color w:val="FF0000"/>
      <w:sz w:val="28"/>
      <w:szCs w:val="28"/>
      <w:lang w:val="nl-NL" w:eastAsia="x-none"/>
    </w:rPr>
  </w:style>
  <w:style w:type="character" w:customStyle="1" w:styleId="BodyTextIndent3Char">
    <w:name w:val="Body Text Indent 3 Char"/>
    <w:link w:val="BodyTextIndent3"/>
    <w:rsid w:val="003A75ED"/>
    <w:rPr>
      <w:rFonts w:ascii="Times New Roman" w:eastAsia="Times New Roman" w:hAnsi="Times New Roman" w:cs="Times New Roman"/>
      <w:bCs/>
      <w:i/>
      <w:color w:val="FF0000"/>
      <w:sz w:val="28"/>
      <w:szCs w:val="28"/>
      <w:lang w:val="nl-NL"/>
    </w:rPr>
  </w:style>
  <w:style w:type="character" w:customStyle="1" w:styleId="fontstyle01">
    <w:name w:val="fontstyle01"/>
    <w:rsid w:val="003A75ED"/>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nhideWhenUsed/>
    <w:rsid w:val="003A75ED"/>
    <w:pPr>
      <w:widowControl w:val="0"/>
      <w:spacing w:before="0" w:after="60"/>
      <w:ind w:firstLine="0"/>
      <w:jc w:val="center"/>
    </w:pPr>
    <w:rPr>
      <w:rFonts w:ascii="Times New Roman" w:eastAsia="Times New Roman" w:hAnsi="Times New Roman"/>
      <w:b/>
      <w:sz w:val="26"/>
      <w:szCs w:val="26"/>
      <w:lang w:val="x-none" w:eastAsia="x-none"/>
    </w:rPr>
  </w:style>
  <w:style w:type="character" w:customStyle="1" w:styleId="BodyTextChar">
    <w:name w:val="Body Text Char"/>
    <w:link w:val="BodyText"/>
    <w:rsid w:val="003A75ED"/>
    <w:rPr>
      <w:rFonts w:ascii="Times New Roman" w:eastAsia="Times New Roman" w:hAnsi="Times New Roman" w:cs="Times New Roman"/>
      <w:b/>
      <w:sz w:val="26"/>
      <w:szCs w:val="26"/>
    </w:rPr>
  </w:style>
  <w:style w:type="paragraph" w:styleId="BalloonText">
    <w:name w:val="Balloon Text"/>
    <w:basedOn w:val="Normal"/>
    <w:link w:val="BalloonTextChar"/>
    <w:uiPriority w:val="99"/>
    <w:unhideWhenUsed/>
    <w:rsid w:val="008253A1"/>
    <w:pPr>
      <w:spacing w:before="0"/>
    </w:pPr>
    <w:rPr>
      <w:rFonts w:ascii="Segoe UI" w:hAnsi="Segoe UI"/>
      <w:sz w:val="18"/>
      <w:szCs w:val="18"/>
      <w:lang w:val="x-none" w:eastAsia="x-none"/>
    </w:rPr>
  </w:style>
  <w:style w:type="character" w:customStyle="1" w:styleId="BalloonTextChar">
    <w:name w:val="Balloon Text Char"/>
    <w:link w:val="BalloonText"/>
    <w:uiPriority w:val="99"/>
    <w:rsid w:val="008253A1"/>
    <w:rPr>
      <w:rFonts w:ascii="Segoe UI" w:hAnsi="Segoe UI" w:cs="Segoe UI"/>
      <w:sz w:val="18"/>
      <w:szCs w:val="18"/>
    </w:rPr>
  </w:style>
  <w:style w:type="character" w:customStyle="1" w:styleId="Heading3Char">
    <w:name w:val="Heading 3 Char"/>
    <w:link w:val="Heading3"/>
    <w:uiPriority w:val="9"/>
    <w:rsid w:val="00453A94"/>
    <w:rPr>
      <w:rFonts w:ascii="Cambria" w:eastAsia="Times New Roman" w:hAnsi="Cambria" w:cs="Times New Roman"/>
      <w:b/>
      <w:bCs/>
      <w:sz w:val="26"/>
      <w:szCs w:val="26"/>
    </w:rPr>
  </w:style>
  <w:style w:type="character" w:customStyle="1" w:styleId="Heading2Char">
    <w:name w:val="Heading 2 Char"/>
    <w:link w:val="Heading2"/>
    <w:uiPriority w:val="9"/>
    <w:rsid w:val="00453A94"/>
    <w:rPr>
      <w:rFonts w:ascii="Cambria" w:eastAsia="Times New Roman" w:hAnsi="Cambria" w:cs="Times New Roman"/>
      <w:b/>
      <w:bCs/>
      <w:i/>
      <w:iCs/>
      <w:sz w:val="28"/>
      <w:szCs w:val="28"/>
    </w:rPr>
  </w:style>
  <w:style w:type="paragraph" w:styleId="NormalWeb">
    <w:name w:val="Normal (Web)"/>
    <w:basedOn w:val="Normal"/>
    <w:uiPriority w:val="99"/>
    <w:unhideWhenUsed/>
    <w:rsid w:val="003F160D"/>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Hyperlink">
    <w:name w:val="Hyperlink"/>
    <w:uiPriority w:val="99"/>
    <w:semiHidden/>
    <w:unhideWhenUsed/>
    <w:rsid w:val="003F16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after="140" w:line="276" w:lineRule="auto"/>
      <w:ind w:firstLine="567"/>
      <w:jc w:val="both"/>
    </w:pPr>
    <w:rPr>
      <w:sz w:val="22"/>
      <w:szCs w:val="22"/>
    </w:rPr>
  </w:style>
  <w:style w:type="paragraph" w:styleId="Heading1">
    <w:name w:val="heading 1"/>
    <w:basedOn w:val="Normal"/>
    <w:next w:val="Normal"/>
    <w:link w:val="Heading1Char"/>
    <w:qFormat/>
    <w:rsid w:val="003A75ED"/>
    <w:pPr>
      <w:keepNext/>
      <w:spacing w:before="120" w:after="120"/>
      <w:ind w:firstLine="0"/>
      <w:jc w:val="center"/>
      <w:outlineLvl w:val="0"/>
    </w:pPr>
    <w:rPr>
      <w:rFonts w:ascii="Times New Roman" w:eastAsia="Times New Roman" w:hAnsi="Times New Roman"/>
      <w:b/>
      <w:bCs/>
      <w:kern w:val="32"/>
      <w:sz w:val="32"/>
      <w:szCs w:val="32"/>
      <w:lang w:val="x-none" w:eastAsia="x-none"/>
    </w:rPr>
  </w:style>
  <w:style w:type="paragraph" w:styleId="Heading2">
    <w:name w:val="heading 2"/>
    <w:basedOn w:val="Normal"/>
    <w:next w:val="Normal"/>
    <w:link w:val="Heading2Char"/>
    <w:uiPriority w:val="9"/>
    <w:unhideWhenUsed/>
    <w:qFormat/>
    <w:rsid w:val="00453A9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53A9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3A75ED"/>
    <w:pPr>
      <w:keepNext/>
      <w:widowControl w:val="0"/>
      <w:spacing w:before="0" w:after="60"/>
      <w:ind w:firstLine="0"/>
      <w:jc w:val="center"/>
      <w:outlineLvl w:val="3"/>
    </w:pPr>
    <w:rPr>
      <w:rFonts w:ascii="Times New Roman" w:eastAsia="Times New Roman" w:hAnsi="Times New Roman"/>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C12E3"/>
    <w:rPr>
      <w:rFonts w:ascii="Times New Roman" w:hAnsi="Times New Roman"/>
      <w:i/>
      <w:iCs/>
      <w:sz w:val="28"/>
    </w:rPr>
  </w:style>
  <w:style w:type="character" w:customStyle="1" w:styleId="Heading1Char">
    <w:name w:val="Heading 1 Char"/>
    <w:link w:val="Heading1"/>
    <w:rsid w:val="003A75ED"/>
    <w:rPr>
      <w:rFonts w:ascii="Times New Roman" w:eastAsia="Times New Roman" w:hAnsi="Times New Roman" w:cs="Arial"/>
      <w:b/>
      <w:bCs/>
      <w:kern w:val="32"/>
      <w:sz w:val="32"/>
      <w:szCs w:val="32"/>
    </w:rPr>
  </w:style>
  <w:style w:type="character" w:customStyle="1" w:styleId="Heading4Char">
    <w:name w:val="Heading 4 Char"/>
    <w:link w:val="Heading4"/>
    <w:rsid w:val="003A75ED"/>
    <w:rPr>
      <w:rFonts w:ascii="Times New Roman" w:eastAsia="Times New Roman" w:hAnsi="Times New Roman" w:cs="Times New Roman"/>
      <w:b/>
      <w:sz w:val="28"/>
      <w:szCs w:val="28"/>
    </w:rPr>
  </w:style>
  <w:style w:type="paragraph" w:styleId="Header">
    <w:name w:val="header"/>
    <w:basedOn w:val="Normal"/>
    <w:link w:val="Head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HeaderChar">
    <w:name w:val="Header Char"/>
    <w:link w:val="Header"/>
    <w:uiPriority w:val="99"/>
    <w:rsid w:val="003A75ED"/>
    <w:rPr>
      <w:rFonts w:ascii="Times New Roman" w:eastAsia="Times New Roman" w:hAnsi="Times New Roman" w:cs="Times New Roman"/>
      <w:sz w:val="24"/>
      <w:szCs w:val="28"/>
    </w:rPr>
  </w:style>
  <w:style w:type="paragraph" w:styleId="Footer">
    <w:name w:val="footer"/>
    <w:basedOn w:val="Normal"/>
    <w:link w:val="Foot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FooterChar">
    <w:name w:val="Footer Char"/>
    <w:link w:val="Footer"/>
    <w:uiPriority w:val="99"/>
    <w:rsid w:val="003A75ED"/>
    <w:rPr>
      <w:rFonts w:ascii="Times New Roman" w:eastAsia="Times New Roman" w:hAnsi="Times New Roman" w:cs="Times New Roman"/>
      <w:sz w:val="24"/>
      <w:szCs w:val="28"/>
    </w:rPr>
  </w:style>
  <w:style w:type="character" w:styleId="PageNumber">
    <w:name w:val="page number"/>
    <w:rsid w:val="003A75ED"/>
  </w:style>
  <w:style w:type="paragraph" w:styleId="ListParagraph">
    <w:name w:val="List Paragraph"/>
    <w:basedOn w:val="Normal"/>
    <w:uiPriority w:val="34"/>
    <w:qFormat/>
    <w:rsid w:val="003A75ED"/>
    <w:pPr>
      <w:spacing w:before="0"/>
      <w:ind w:left="720" w:firstLine="0"/>
      <w:contextualSpacing/>
      <w:jc w:val="left"/>
    </w:pPr>
    <w:rPr>
      <w:rFonts w:ascii="Times New Roman" w:eastAsia="Times New Roman" w:hAnsi="Times New Roman"/>
      <w:sz w:val="28"/>
      <w:szCs w:val="28"/>
    </w:rPr>
  </w:style>
  <w:style w:type="paragraph" w:styleId="BodyTextIndent3">
    <w:name w:val="Body Text Indent 3"/>
    <w:basedOn w:val="Normal"/>
    <w:link w:val="BodyTextIndent3Char"/>
    <w:unhideWhenUsed/>
    <w:rsid w:val="003A75ED"/>
    <w:pPr>
      <w:widowControl w:val="0"/>
      <w:spacing w:line="264" w:lineRule="auto"/>
      <w:ind w:firstLine="709"/>
    </w:pPr>
    <w:rPr>
      <w:rFonts w:ascii="Times New Roman" w:eastAsia="Times New Roman" w:hAnsi="Times New Roman"/>
      <w:bCs/>
      <w:i/>
      <w:color w:val="FF0000"/>
      <w:sz w:val="28"/>
      <w:szCs w:val="28"/>
      <w:lang w:val="nl-NL" w:eastAsia="x-none"/>
    </w:rPr>
  </w:style>
  <w:style w:type="character" w:customStyle="1" w:styleId="BodyTextIndent3Char">
    <w:name w:val="Body Text Indent 3 Char"/>
    <w:link w:val="BodyTextIndent3"/>
    <w:rsid w:val="003A75ED"/>
    <w:rPr>
      <w:rFonts w:ascii="Times New Roman" w:eastAsia="Times New Roman" w:hAnsi="Times New Roman" w:cs="Times New Roman"/>
      <w:bCs/>
      <w:i/>
      <w:color w:val="FF0000"/>
      <w:sz w:val="28"/>
      <w:szCs w:val="28"/>
      <w:lang w:val="nl-NL"/>
    </w:rPr>
  </w:style>
  <w:style w:type="character" w:customStyle="1" w:styleId="fontstyle01">
    <w:name w:val="fontstyle01"/>
    <w:rsid w:val="003A75ED"/>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nhideWhenUsed/>
    <w:rsid w:val="003A75ED"/>
    <w:pPr>
      <w:widowControl w:val="0"/>
      <w:spacing w:before="0" w:after="60"/>
      <w:ind w:firstLine="0"/>
      <w:jc w:val="center"/>
    </w:pPr>
    <w:rPr>
      <w:rFonts w:ascii="Times New Roman" w:eastAsia="Times New Roman" w:hAnsi="Times New Roman"/>
      <w:b/>
      <w:sz w:val="26"/>
      <w:szCs w:val="26"/>
      <w:lang w:val="x-none" w:eastAsia="x-none"/>
    </w:rPr>
  </w:style>
  <w:style w:type="character" w:customStyle="1" w:styleId="BodyTextChar">
    <w:name w:val="Body Text Char"/>
    <w:link w:val="BodyText"/>
    <w:rsid w:val="003A75ED"/>
    <w:rPr>
      <w:rFonts w:ascii="Times New Roman" w:eastAsia="Times New Roman" w:hAnsi="Times New Roman" w:cs="Times New Roman"/>
      <w:b/>
      <w:sz w:val="26"/>
      <w:szCs w:val="26"/>
    </w:rPr>
  </w:style>
  <w:style w:type="paragraph" w:styleId="BalloonText">
    <w:name w:val="Balloon Text"/>
    <w:basedOn w:val="Normal"/>
    <w:link w:val="BalloonTextChar"/>
    <w:uiPriority w:val="99"/>
    <w:unhideWhenUsed/>
    <w:rsid w:val="008253A1"/>
    <w:pPr>
      <w:spacing w:before="0"/>
    </w:pPr>
    <w:rPr>
      <w:rFonts w:ascii="Segoe UI" w:hAnsi="Segoe UI"/>
      <w:sz w:val="18"/>
      <w:szCs w:val="18"/>
      <w:lang w:val="x-none" w:eastAsia="x-none"/>
    </w:rPr>
  </w:style>
  <w:style w:type="character" w:customStyle="1" w:styleId="BalloonTextChar">
    <w:name w:val="Balloon Text Char"/>
    <w:link w:val="BalloonText"/>
    <w:uiPriority w:val="99"/>
    <w:rsid w:val="008253A1"/>
    <w:rPr>
      <w:rFonts w:ascii="Segoe UI" w:hAnsi="Segoe UI" w:cs="Segoe UI"/>
      <w:sz w:val="18"/>
      <w:szCs w:val="18"/>
    </w:rPr>
  </w:style>
  <w:style w:type="character" w:customStyle="1" w:styleId="Heading3Char">
    <w:name w:val="Heading 3 Char"/>
    <w:link w:val="Heading3"/>
    <w:uiPriority w:val="9"/>
    <w:rsid w:val="00453A94"/>
    <w:rPr>
      <w:rFonts w:ascii="Cambria" w:eastAsia="Times New Roman" w:hAnsi="Cambria" w:cs="Times New Roman"/>
      <w:b/>
      <w:bCs/>
      <w:sz w:val="26"/>
      <w:szCs w:val="26"/>
    </w:rPr>
  </w:style>
  <w:style w:type="character" w:customStyle="1" w:styleId="Heading2Char">
    <w:name w:val="Heading 2 Char"/>
    <w:link w:val="Heading2"/>
    <w:uiPriority w:val="9"/>
    <w:rsid w:val="00453A94"/>
    <w:rPr>
      <w:rFonts w:ascii="Cambria" w:eastAsia="Times New Roman" w:hAnsi="Cambria" w:cs="Times New Roman"/>
      <w:b/>
      <w:bCs/>
      <w:i/>
      <w:iCs/>
      <w:sz w:val="28"/>
      <w:szCs w:val="28"/>
    </w:rPr>
  </w:style>
  <w:style w:type="paragraph" w:styleId="NormalWeb">
    <w:name w:val="Normal (Web)"/>
    <w:basedOn w:val="Normal"/>
    <w:uiPriority w:val="99"/>
    <w:unhideWhenUsed/>
    <w:rsid w:val="003F160D"/>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Hyperlink">
    <w:name w:val="Hyperlink"/>
    <w:uiPriority w:val="99"/>
    <w:semiHidden/>
    <w:unhideWhenUsed/>
    <w:rsid w:val="003F1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5119">
      <w:bodyDiv w:val="1"/>
      <w:marLeft w:val="0"/>
      <w:marRight w:val="0"/>
      <w:marTop w:val="0"/>
      <w:marBottom w:val="0"/>
      <w:divBdr>
        <w:top w:val="none" w:sz="0" w:space="0" w:color="auto"/>
        <w:left w:val="none" w:sz="0" w:space="0" w:color="auto"/>
        <w:bottom w:val="none" w:sz="0" w:space="0" w:color="auto"/>
        <w:right w:val="none" w:sz="0" w:space="0" w:color="auto"/>
      </w:divBdr>
    </w:div>
    <w:div w:id="513618679">
      <w:bodyDiv w:val="1"/>
      <w:marLeft w:val="0"/>
      <w:marRight w:val="0"/>
      <w:marTop w:val="0"/>
      <w:marBottom w:val="0"/>
      <w:divBdr>
        <w:top w:val="none" w:sz="0" w:space="0" w:color="auto"/>
        <w:left w:val="none" w:sz="0" w:space="0" w:color="auto"/>
        <w:bottom w:val="none" w:sz="0" w:space="0" w:color="auto"/>
        <w:right w:val="none" w:sz="0" w:space="0" w:color="auto"/>
      </w:divBdr>
    </w:div>
    <w:div w:id="537279238">
      <w:bodyDiv w:val="1"/>
      <w:marLeft w:val="0"/>
      <w:marRight w:val="0"/>
      <w:marTop w:val="0"/>
      <w:marBottom w:val="0"/>
      <w:divBdr>
        <w:top w:val="none" w:sz="0" w:space="0" w:color="auto"/>
        <w:left w:val="none" w:sz="0" w:space="0" w:color="auto"/>
        <w:bottom w:val="none" w:sz="0" w:space="0" w:color="auto"/>
        <w:right w:val="none" w:sz="0" w:space="0" w:color="auto"/>
      </w:divBdr>
    </w:div>
    <w:div w:id="618299098">
      <w:bodyDiv w:val="1"/>
      <w:marLeft w:val="0"/>
      <w:marRight w:val="0"/>
      <w:marTop w:val="0"/>
      <w:marBottom w:val="0"/>
      <w:divBdr>
        <w:top w:val="none" w:sz="0" w:space="0" w:color="auto"/>
        <w:left w:val="none" w:sz="0" w:space="0" w:color="auto"/>
        <w:bottom w:val="none" w:sz="0" w:space="0" w:color="auto"/>
        <w:right w:val="none" w:sz="0" w:space="0" w:color="auto"/>
      </w:divBdr>
    </w:div>
    <w:div w:id="919481620">
      <w:bodyDiv w:val="1"/>
      <w:marLeft w:val="0"/>
      <w:marRight w:val="0"/>
      <w:marTop w:val="0"/>
      <w:marBottom w:val="0"/>
      <w:divBdr>
        <w:top w:val="none" w:sz="0" w:space="0" w:color="auto"/>
        <w:left w:val="none" w:sz="0" w:space="0" w:color="auto"/>
        <w:bottom w:val="none" w:sz="0" w:space="0" w:color="auto"/>
        <w:right w:val="none" w:sz="0" w:space="0" w:color="auto"/>
      </w:divBdr>
    </w:div>
    <w:div w:id="971011027">
      <w:bodyDiv w:val="1"/>
      <w:marLeft w:val="0"/>
      <w:marRight w:val="0"/>
      <w:marTop w:val="0"/>
      <w:marBottom w:val="0"/>
      <w:divBdr>
        <w:top w:val="none" w:sz="0" w:space="0" w:color="auto"/>
        <w:left w:val="none" w:sz="0" w:space="0" w:color="auto"/>
        <w:bottom w:val="none" w:sz="0" w:space="0" w:color="auto"/>
        <w:right w:val="none" w:sz="0" w:space="0" w:color="auto"/>
      </w:divBdr>
    </w:div>
    <w:div w:id="977031006">
      <w:bodyDiv w:val="1"/>
      <w:marLeft w:val="0"/>
      <w:marRight w:val="0"/>
      <w:marTop w:val="0"/>
      <w:marBottom w:val="0"/>
      <w:divBdr>
        <w:top w:val="none" w:sz="0" w:space="0" w:color="auto"/>
        <w:left w:val="none" w:sz="0" w:space="0" w:color="auto"/>
        <w:bottom w:val="none" w:sz="0" w:space="0" w:color="auto"/>
        <w:right w:val="none" w:sz="0" w:space="0" w:color="auto"/>
      </w:divBdr>
    </w:div>
    <w:div w:id="1005519926">
      <w:bodyDiv w:val="1"/>
      <w:marLeft w:val="0"/>
      <w:marRight w:val="0"/>
      <w:marTop w:val="0"/>
      <w:marBottom w:val="0"/>
      <w:divBdr>
        <w:top w:val="none" w:sz="0" w:space="0" w:color="auto"/>
        <w:left w:val="none" w:sz="0" w:space="0" w:color="auto"/>
        <w:bottom w:val="none" w:sz="0" w:space="0" w:color="auto"/>
        <w:right w:val="none" w:sz="0" w:space="0" w:color="auto"/>
      </w:divBdr>
    </w:div>
    <w:div w:id="1078675257">
      <w:bodyDiv w:val="1"/>
      <w:marLeft w:val="0"/>
      <w:marRight w:val="0"/>
      <w:marTop w:val="0"/>
      <w:marBottom w:val="0"/>
      <w:divBdr>
        <w:top w:val="none" w:sz="0" w:space="0" w:color="auto"/>
        <w:left w:val="none" w:sz="0" w:space="0" w:color="auto"/>
        <w:bottom w:val="none" w:sz="0" w:space="0" w:color="auto"/>
        <w:right w:val="none" w:sz="0" w:space="0" w:color="auto"/>
      </w:divBdr>
    </w:div>
    <w:div w:id="1282152974">
      <w:bodyDiv w:val="1"/>
      <w:marLeft w:val="0"/>
      <w:marRight w:val="0"/>
      <w:marTop w:val="0"/>
      <w:marBottom w:val="0"/>
      <w:divBdr>
        <w:top w:val="none" w:sz="0" w:space="0" w:color="auto"/>
        <w:left w:val="none" w:sz="0" w:space="0" w:color="auto"/>
        <w:bottom w:val="none" w:sz="0" w:space="0" w:color="auto"/>
        <w:right w:val="none" w:sz="0" w:space="0" w:color="auto"/>
      </w:divBdr>
    </w:div>
    <w:div w:id="1838689810">
      <w:bodyDiv w:val="1"/>
      <w:marLeft w:val="0"/>
      <w:marRight w:val="0"/>
      <w:marTop w:val="0"/>
      <w:marBottom w:val="0"/>
      <w:divBdr>
        <w:top w:val="none" w:sz="0" w:space="0" w:color="auto"/>
        <w:left w:val="none" w:sz="0" w:space="0" w:color="auto"/>
        <w:bottom w:val="none" w:sz="0" w:space="0" w:color="auto"/>
        <w:right w:val="none" w:sz="0" w:space="0" w:color="auto"/>
      </w:divBdr>
    </w:div>
    <w:div w:id="1875846830">
      <w:bodyDiv w:val="1"/>
      <w:marLeft w:val="0"/>
      <w:marRight w:val="0"/>
      <w:marTop w:val="0"/>
      <w:marBottom w:val="0"/>
      <w:divBdr>
        <w:top w:val="none" w:sz="0" w:space="0" w:color="auto"/>
        <w:left w:val="none" w:sz="0" w:space="0" w:color="auto"/>
        <w:bottom w:val="none" w:sz="0" w:space="0" w:color="auto"/>
        <w:right w:val="none" w:sz="0" w:space="0" w:color="auto"/>
      </w:divBdr>
    </w:div>
    <w:div w:id="1969971193">
      <w:bodyDiv w:val="1"/>
      <w:marLeft w:val="0"/>
      <w:marRight w:val="0"/>
      <w:marTop w:val="0"/>
      <w:marBottom w:val="0"/>
      <w:divBdr>
        <w:top w:val="none" w:sz="0" w:space="0" w:color="auto"/>
        <w:left w:val="none" w:sz="0" w:space="0" w:color="auto"/>
        <w:bottom w:val="none" w:sz="0" w:space="0" w:color="auto"/>
        <w:right w:val="none" w:sz="0" w:space="0" w:color="auto"/>
      </w:divBdr>
    </w:div>
    <w:div w:id="2043937298">
      <w:bodyDiv w:val="1"/>
      <w:marLeft w:val="0"/>
      <w:marRight w:val="0"/>
      <w:marTop w:val="0"/>
      <w:marBottom w:val="0"/>
      <w:divBdr>
        <w:top w:val="none" w:sz="0" w:space="0" w:color="auto"/>
        <w:left w:val="none" w:sz="0" w:space="0" w:color="auto"/>
        <w:bottom w:val="none" w:sz="0" w:space="0" w:color="auto"/>
        <w:right w:val="none" w:sz="0" w:space="0" w:color="auto"/>
      </w:divBdr>
    </w:div>
    <w:div w:id="2074699308">
      <w:bodyDiv w:val="1"/>
      <w:marLeft w:val="0"/>
      <w:marRight w:val="0"/>
      <w:marTop w:val="0"/>
      <w:marBottom w:val="0"/>
      <w:divBdr>
        <w:top w:val="none" w:sz="0" w:space="0" w:color="auto"/>
        <w:left w:val="none" w:sz="0" w:space="0" w:color="auto"/>
        <w:bottom w:val="none" w:sz="0" w:space="0" w:color="auto"/>
        <w:right w:val="none" w:sz="0" w:space="0" w:color="auto"/>
      </w:divBdr>
    </w:div>
    <w:div w:id="20868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31945-18E4-4AB6-B365-37307F963D60}">
  <ds:schemaRefs>
    <ds:schemaRef ds:uri="http://schemas.openxmlformats.org/officeDocument/2006/bibliography"/>
  </ds:schemaRefs>
</ds:datastoreItem>
</file>

<file path=customXml/itemProps2.xml><?xml version="1.0" encoding="utf-8"?>
<ds:datastoreItem xmlns:ds="http://schemas.openxmlformats.org/officeDocument/2006/customXml" ds:itemID="{A4E5C8D4-2814-46E3-B39B-3FA8FC07575C}"/>
</file>

<file path=customXml/itemProps3.xml><?xml version="1.0" encoding="utf-8"?>
<ds:datastoreItem xmlns:ds="http://schemas.openxmlformats.org/officeDocument/2006/customXml" ds:itemID="{A8F0382E-E815-445B-A57B-D46A7153C7B0}"/>
</file>

<file path=customXml/itemProps4.xml><?xml version="1.0" encoding="utf-8"?>
<ds:datastoreItem xmlns:ds="http://schemas.openxmlformats.org/officeDocument/2006/customXml" ds:itemID="{096C5DFA-E104-40AB-915F-A740CAB4D29B}"/>
</file>

<file path=docProps/app.xml><?xml version="1.0" encoding="utf-8"?>
<Properties xmlns="http://schemas.openxmlformats.org/officeDocument/2006/extended-properties" xmlns:vt="http://schemas.openxmlformats.org/officeDocument/2006/docPropsVTypes">
  <Template>Normal</Template>
  <TotalTime>10</TotalTime>
  <Pages>1</Pages>
  <Words>4247</Words>
  <Characters>24209</Characters>
  <Application>Microsoft Office Word</Application>
  <DocSecurity>0</DocSecurity>
  <Lines>201</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KCHT-Sở GTVT Đắk Lắk</vt:lpstr>
      <vt:lpstr>Phòng KCHT-Sở GTVT Đắk Lắk</vt:lpstr>
    </vt:vector>
  </TitlesOfParts>
  <Company/>
  <LinksUpToDate>false</LinksUpToDate>
  <CharactersWithSpaces>28400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KCHT-Sở GTVT Đắk Lắk</dc:title>
  <dc:creator>Mr Duyen</dc:creator>
  <cp:lastModifiedBy>PHANHIENPC</cp:lastModifiedBy>
  <cp:revision>6</cp:revision>
  <cp:lastPrinted>2023-09-15T08:58:00Z</cp:lastPrinted>
  <dcterms:created xsi:type="dcterms:W3CDTF">2023-12-22T03:22:00Z</dcterms:created>
  <dcterms:modified xsi:type="dcterms:W3CDTF">2024-01-02T08:52:00Z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2023-10-20T10:12:38Z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315ad988-d774-47a5-bd7a-32ba8418c168</vt:lpwstr>
  </property>
  <property fmtid="{D5CDD505-2E9C-101B-9397-08002B2CF9AE}" pid="7" name="MSIP_Label_defa4170-0d19-0005-0004-bc88714345d2_ActionId">
    <vt:lpwstr>2b0485c0-0f30-4eaa-b7fc-565d22939954</vt:lpwstr>
  </property>
  <property fmtid="{D5CDD505-2E9C-101B-9397-08002B2CF9AE}" pid="8" name="MSIP_Label_defa4170-0d19-0005-0004-bc88714345d2_ContentBits">
    <vt:lpwstr>0</vt:lpwstr>
  </property>
</Properties>
</file>