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insideH w:val="single" w:sz="4" w:space="0" w:color="auto"/>
        </w:tblBorders>
        <w:tblLook w:val="01E0" w:firstRow="1" w:lastRow="1" w:firstColumn="1" w:lastColumn="1" w:noHBand="0" w:noVBand="0"/>
      </w:tblPr>
      <w:tblGrid>
        <w:gridCol w:w="3369"/>
        <w:gridCol w:w="425"/>
        <w:gridCol w:w="5670"/>
      </w:tblGrid>
      <w:tr w:rsidR="00806CE9" w:rsidRPr="00604CCC" w:rsidTr="000E7D10">
        <w:trPr>
          <w:trHeight w:val="1261"/>
        </w:trPr>
        <w:tc>
          <w:tcPr>
            <w:tcW w:w="3369" w:type="dxa"/>
            <w:shd w:val="clear" w:color="auto" w:fill="auto"/>
          </w:tcPr>
          <w:p w:rsidR="00806CE9" w:rsidRPr="00604CCC" w:rsidRDefault="002E0D2F" w:rsidP="006B2F9A">
            <w:pPr>
              <w:ind w:right="-108"/>
              <w:jc w:val="center"/>
              <w:rPr>
                <w:b/>
                <w:sz w:val="26"/>
                <w:szCs w:val="26"/>
                <w:lang w:val="fr-FR"/>
              </w:rPr>
            </w:pPr>
            <w:r w:rsidRPr="00027467">
              <w:rPr>
                <w:lang w:val="vi-VN"/>
              </w:rPr>
              <w:t> </w:t>
            </w:r>
            <w:r w:rsidR="00806CE9">
              <w:rPr>
                <w:b/>
                <w:bCs/>
                <w:sz w:val="26"/>
                <w:szCs w:val="26"/>
                <w:lang w:val="fr-FR"/>
              </w:rPr>
              <w:t>HỘI ĐỒNG</w:t>
            </w:r>
            <w:r w:rsidR="00806CE9" w:rsidRPr="00604CCC">
              <w:rPr>
                <w:b/>
                <w:bCs/>
                <w:sz w:val="26"/>
                <w:szCs w:val="26"/>
                <w:lang w:val="fr-FR"/>
              </w:rPr>
              <w:t xml:space="preserve"> NHÂN DÂN</w:t>
            </w:r>
          </w:p>
          <w:p w:rsidR="00806CE9" w:rsidRPr="00604CCC" w:rsidRDefault="00806CE9" w:rsidP="006B2F9A">
            <w:pPr>
              <w:ind w:right="-108"/>
              <w:jc w:val="center"/>
              <w:rPr>
                <w:b/>
                <w:sz w:val="26"/>
                <w:szCs w:val="26"/>
                <w:lang w:val="fr-FR"/>
              </w:rPr>
            </w:pPr>
            <w:r w:rsidRPr="00604CCC">
              <w:rPr>
                <w:b/>
                <w:bCs/>
                <w:sz w:val="26"/>
                <w:szCs w:val="26"/>
                <w:lang w:val="fr-FR"/>
              </w:rPr>
              <w:t>TỈNH CÀ MAU</w:t>
            </w:r>
          </w:p>
          <w:p w:rsidR="00806CE9" w:rsidRPr="00604CCC" w:rsidRDefault="00A04F7D" w:rsidP="006B2F9A">
            <w:pPr>
              <w:ind w:right="-108"/>
              <w:jc w:val="center"/>
              <w:rPr>
                <w:b/>
                <w:lang w:val="fr-FR"/>
              </w:rPr>
            </w:pPr>
            <w:r>
              <w:rPr>
                <w:b/>
                <w:bCs/>
                <w:noProof/>
              </w:rPr>
              <mc:AlternateContent>
                <mc:Choice Requires="wps">
                  <w:drawing>
                    <wp:anchor distT="0" distB="0" distL="114300" distR="114300" simplePos="0" relativeHeight="251659264" behindDoc="0" locked="0" layoutInCell="1" allowOverlap="1" wp14:anchorId="34BF127E" wp14:editId="213545C4">
                      <wp:simplePos x="0" y="0"/>
                      <wp:positionH relativeFrom="column">
                        <wp:posOffset>711334</wp:posOffset>
                      </wp:positionH>
                      <wp:positionV relativeFrom="paragraph">
                        <wp:posOffset>31750</wp:posOffset>
                      </wp:positionV>
                      <wp:extent cx="666750" cy="0"/>
                      <wp:effectExtent l="0" t="0" r="19050"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C0850"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pt" to="1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Lz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"/>
                  </w:pict>
                </mc:Fallback>
              </mc:AlternateContent>
            </w:r>
          </w:p>
          <w:p w:rsidR="00806CE9" w:rsidRPr="00604CCC" w:rsidRDefault="00806CE9" w:rsidP="006B2F9A">
            <w:pPr>
              <w:ind w:right="-108"/>
              <w:jc w:val="center"/>
              <w:rPr>
                <w:b/>
                <w:bCs/>
                <w:sz w:val="28"/>
                <w:szCs w:val="28"/>
              </w:rPr>
            </w:pPr>
            <w:r w:rsidRPr="00604CCC">
              <w:rPr>
                <w:bCs/>
                <w:lang w:val="fr-FR"/>
              </w:rPr>
              <w:t xml:space="preserve"> </w:t>
            </w:r>
            <w:r w:rsidR="00A31749">
              <w:rPr>
                <w:bCs/>
                <w:sz w:val="28"/>
                <w:szCs w:val="28"/>
              </w:rPr>
              <w:t>Số:   25</w:t>
            </w:r>
            <w:r w:rsidR="00A946FB">
              <w:rPr>
                <w:bCs/>
                <w:sz w:val="28"/>
                <w:szCs w:val="28"/>
              </w:rPr>
              <w:t>/2023</w:t>
            </w:r>
            <w:r w:rsidRPr="00604CCC">
              <w:rPr>
                <w:bCs/>
                <w:sz w:val="28"/>
                <w:szCs w:val="28"/>
              </w:rPr>
              <w:t>/</w:t>
            </w:r>
            <w:r>
              <w:rPr>
                <w:bCs/>
                <w:sz w:val="28"/>
                <w:szCs w:val="28"/>
              </w:rPr>
              <w:t>NQ</w:t>
            </w:r>
            <w:r w:rsidRPr="00604CCC">
              <w:rPr>
                <w:bCs/>
                <w:sz w:val="28"/>
                <w:szCs w:val="28"/>
              </w:rPr>
              <w:t>-</w:t>
            </w:r>
            <w:r>
              <w:rPr>
                <w:bCs/>
                <w:sz w:val="28"/>
                <w:szCs w:val="28"/>
              </w:rPr>
              <w:t>HĐND</w:t>
            </w:r>
          </w:p>
        </w:tc>
        <w:tc>
          <w:tcPr>
            <w:tcW w:w="425" w:type="dxa"/>
            <w:shd w:val="clear" w:color="auto" w:fill="auto"/>
          </w:tcPr>
          <w:p w:rsidR="00806CE9" w:rsidRPr="00604CCC" w:rsidRDefault="00806CE9" w:rsidP="006B2F9A">
            <w:pPr>
              <w:jc w:val="center"/>
            </w:pPr>
          </w:p>
        </w:tc>
        <w:tc>
          <w:tcPr>
            <w:tcW w:w="5670" w:type="dxa"/>
            <w:shd w:val="clear" w:color="auto" w:fill="auto"/>
          </w:tcPr>
          <w:p w:rsidR="00806CE9" w:rsidRPr="00604CCC" w:rsidRDefault="00806CE9" w:rsidP="006B2F9A">
            <w:pPr>
              <w:ind w:left="-107" w:right="-55"/>
              <w:jc w:val="center"/>
              <w:rPr>
                <w:b/>
                <w:bCs/>
                <w:sz w:val="26"/>
                <w:szCs w:val="26"/>
              </w:rPr>
            </w:pPr>
            <w:r w:rsidRPr="00604CCC">
              <w:rPr>
                <w:b/>
                <w:bCs/>
                <w:sz w:val="26"/>
                <w:szCs w:val="26"/>
              </w:rPr>
              <w:t>CỘNG HÒA XÃ HỘI CHỦ NGHĨA VIỆT NAM</w:t>
            </w:r>
          </w:p>
          <w:p w:rsidR="00806CE9" w:rsidRPr="00604CCC" w:rsidRDefault="00806CE9" w:rsidP="006B2F9A">
            <w:pPr>
              <w:ind w:left="-107" w:right="-55"/>
              <w:jc w:val="center"/>
              <w:rPr>
                <w:b/>
                <w:bCs/>
                <w:sz w:val="28"/>
                <w:szCs w:val="28"/>
              </w:rPr>
            </w:pPr>
            <w:r w:rsidRPr="00604CCC">
              <w:rPr>
                <w:b/>
                <w:bCs/>
              </w:rPr>
              <w:t xml:space="preserve">   </w:t>
            </w:r>
            <w:r w:rsidRPr="00604CCC">
              <w:rPr>
                <w:b/>
                <w:bCs/>
                <w:sz w:val="28"/>
                <w:szCs w:val="28"/>
              </w:rPr>
              <w:t>Độc lập - Tự do - Hạnh phúc</w:t>
            </w:r>
          </w:p>
          <w:p w:rsidR="00806CE9" w:rsidRPr="00604CCC" w:rsidRDefault="00A04F7D" w:rsidP="006B2F9A">
            <w:pPr>
              <w:ind w:left="-107" w:right="-55"/>
              <w:jc w:val="center"/>
              <w:rPr>
                <w:b/>
                <w:bCs/>
              </w:rPr>
            </w:pPr>
            <w:r>
              <w:rPr>
                <w:b/>
                <w:bCs/>
                <w:noProof/>
              </w:rPr>
              <mc:AlternateContent>
                <mc:Choice Requires="wps">
                  <w:drawing>
                    <wp:anchor distT="0" distB="0" distL="114300" distR="114300" simplePos="0" relativeHeight="251658240" behindDoc="0" locked="0" layoutInCell="1" allowOverlap="1" wp14:anchorId="13C22974" wp14:editId="1ABCF1ED">
                      <wp:simplePos x="0" y="0"/>
                      <wp:positionH relativeFrom="column">
                        <wp:posOffset>692016</wp:posOffset>
                      </wp:positionH>
                      <wp:positionV relativeFrom="paragraph">
                        <wp:posOffset>33020</wp:posOffset>
                      </wp:positionV>
                      <wp:extent cx="2140585" cy="0"/>
                      <wp:effectExtent l="0" t="0" r="1206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AB5A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6pt" to="223.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75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"/>
                  </w:pict>
                </mc:Fallback>
              </mc:AlternateContent>
            </w:r>
          </w:p>
          <w:p w:rsidR="00806CE9" w:rsidRPr="00604CCC" w:rsidRDefault="00A31749" w:rsidP="00806CE9">
            <w:pPr>
              <w:ind w:right="-55"/>
              <w:jc w:val="center"/>
              <w:rPr>
                <w:i/>
                <w:sz w:val="28"/>
                <w:szCs w:val="28"/>
              </w:rPr>
            </w:pPr>
            <w:r>
              <w:rPr>
                <w:bCs/>
                <w:i/>
                <w:sz w:val="28"/>
                <w:szCs w:val="28"/>
              </w:rPr>
              <w:t>Cà Mau, ngày  06</w:t>
            </w:r>
            <w:bookmarkStart w:id="0" w:name="_GoBack"/>
            <w:bookmarkEnd w:id="0"/>
            <w:r w:rsidR="00806CE9" w:rsidRPr="00604CCC">
              <w:rPr>
                <w:bCs/>
                <w:i/>
                <w:sz w:val="28"/>
                <w:szCs w:val="28"/>
              </w:rPr>
              <w:t xml:space="preserve">  tháng </w:t>
            </w:r>
            <w:r w:rsidR="00806CE9">
              <w:rPr>
                <w:bCs/>
                <w:i/>
                <w:sz w:val="28"/>
                <w:szCs w:val="28"/>
              </w:rPr>
              <w:t>12</w:t>
            </w:r>
            <w:r w:rsidR="00806CE9" w:rsidRPr="00604CCC">
              <w:rPr>
                <w:bCs/>
                <w:i/>
                <w:sz w:val="28"/>
                <w:szCs w:val="28"/>
              </w:rPr>
              <w:t xml:space="preserve"> năm 202</w:t>
            </w:r>
            <w:r w:rsidR="00806CE9">
              <w:rPr>
                <w:bCs/>
                <w:i/>
                <w:sz w:val="28"/>
                <w:szCs w:val="28"/>
              </w:rPr>
              <w:t>3</w:t>
            </w:r>
          </w:p>
        </w:tc>
      </w:tr>
    </w:tbl>
    <w:p w:rsidR="002E0D2F" w:rsidRPr="00315C48" w:rsidRDefault="002E0D2F" w:rsidP="00D76C38">
      <w:pPr>
        <w:spacing w:before="120"/>
      </w:pPr>
    </w:p>
    <w:p w:rsidR="002E0D2F" w:rsidRPr="00027467" w:rsidRDefault="002E0D2F" w:rsidP="004C612C">
      <w:pPr>
        <w:spacing w:before="120"/>
        <w:jc w:val="center"/>
        <w:rPr>
          <w:b/>
          <w:bCs/>
          <w:sz w:val="28"/>
          <w:szCs w:val="28"/>
          <w:lang w:val="vi-VN"/>
        </w:rPr>
      </w:pPr>
      <w:bookmarkStart w:id="1" w:name="loai_1"/>
      <w:r w:rsidRPr="00027467">
        <w:rPr>
          <w:b/>
          <w:bCs/>
          <w:sz w:val="28"/>
          <w:szCs w:val="28"/>
          <w:lang w:val="vi-VN"/>
        </w:rPr>
        <w:t>NGHỊ QUYẾT</w:t>
      </w:r>
      <w:bookmarkEnd w:id="1"/>
    </w:p>
    <w:p w:rsidR="000E7D10" w:rsidRPr="000E7D10" w:rsidRDefault="00FB2962" w:rsidP="000E7D10">
      <w:pPr>
        <w:jc w:val="center"/>
        <w:rPr>
          <w:b/>
          <w:sz w:val="28"/>
          <w:lang w:val="vi-VN"/>
        </w:rPr>
      </w:pPr>
      <w:r w:rsidRPr="000E7D10">
        <w:rPr>
          <w:b/>
          <w:sz w:val="28"/>
          <w:lang w:val="vi-VN"/>
        </w:rPr>
        <w:t xml:space="preserve">Sửa đổi, bổ sung </w:t>
      </w:r>
      <w:r w:rsidR="004739E8" w:rsidRPr="000E7D10">
        <w:rPr>
          <w:b/>
          <w:sz w:val="28"/>
          <w:lang w:val="vi-VN"/>
        </w:rPr>
        <w:t>một số điểm của khoản 6 Điều 14</w:t>
      </w:r>
      <w:r w:rsidR="00A069E4">
        <w:rPr>
          <w:b/>
          <w:sz w:val="28"/>
        </w:rPr>
        <w:t>,</w:t>
      </w:r>
      <w:r w:rsidR="004739E8" w:rsidRPr="000E7D10">
        <w:rPr>
          <w:b/>
          <w:sz w:val="28"/>
          <w:lang w:val="vi-VN"/>
        </w:rPr>
        <w:t xml:space="preserve"> </w:t>
      </w:r>
      <w:r w:rsidR="000E7D10">
        <w:rPr>
          <w:b/>
          <w:sz w:val="28"/>
          <w:lang w:val="vi-VN"/>
        </w:rPr>
        <w:t>Nghị quyết</w:t>
      </w:r>
      <w:r w:rsidR="000E7D10" w:rsidRPr="000E7D10">
        <w:rPr>
          <w:b/>
          <w:sz w:val="28"/>
          <w:lang w:val="vi-VN"/>
        </w:rPr>
        <w:t xml:space="preserve"> </w:t>
      </w:r>
      <w:r w:rsidR="000E7D10">
        <w:rPr>
          <w:b/>
          <w:sz w:val="28"/>
          <w:lang w:val="vi-VN"/>
        </w:rPr>
        <w:t>số</w:t>
      </w:r>
    </w:p>
    <w:p w:rsidR="00D31160" w:rsidRPr="000E7D10" w:rsidRDefault="00913BDF" w:rsidP="000E7D10">
      <w:pPr>
        <w:jc w:val="center"/>
        <w:rPr>
          <w:b/>
          <w:sz w:val="28"/>
          <w:lang w:val="vi-VN"/>
        </w:rPr>
      </w:pPr>
      <w:r w:rsidRPr="000E7D10">
        <w:rPr>
          <w:b/>
          <w:sz w:val="28"/>
          <w:lang w:val="vi-VN"/>
        </w:rPr>
        <w:t>07/2021/NQ-HĐND ngày 04 tháng 12</w:t>
      </w:r>
      <w:r w:rsidR="000E7D10">
        <w:rPr>
          <w:b/>
          <w:sz w:val="28"/>
          <w:lang w:val="vi-VN"/>
        </w:rPr>
        <w:t xml:space="preserve"> năm 2021 của Hội đồng nhân dân</w:t>
      </w:r>
      <w:r w:rsidR="000E7D10" w:rsidRPr="000E7D10">
        <w:rPr>
          <w:b/>
          <w:sz w:val="28"/>
          <w:lang w:val="vi-VN"/>
        </w:rPr>
        <w:t xml:space="preserve"> </w:t>
      </w:r>
      <w:r w:rsidRPr="000E7D10">
        <w:rPr>
          <w:b/>
          <w:sz w:val="28"/>
          <w:lang w:val="vi-VN"/>
        </w:rPr>
        <w:t>tỉnh</w:t>
      </w:r>
      <w:r w:rsidR="000E7D10" w:rsidRPr="000E7D10">
        <w:rPr>
          <w:b/>
          <w:sz w:val="28"/>
          <w:lang w:val="vi-VN"/>
        </w:rPr>
        <w:t xml:space="preserve"> </w:t>
      </w:r>
      <w:r w:rsidRPr="000E7D10">
        <w:rPr>
          <w:b/>
          <w:sz w:val="28"/>
          <w:lang w:val="vi-VN"/>
        </w:rPr>
        <w:t xml:space="preserve">về định mức phân bổ dự </w:t>
      </w:r>
      <w:r w:rsidR="00B04FAB" w:rsidRPr="000E7D10">
        <w:rPr>
          <w:b/>
          <w:sz w:val="28"/>
          <w:lang w:val="vi-VN"/>
        </w:rPr>
        <w:t>t</w:t>
      </w:r>
      <w:r w:rsidRPr="000E7D10">
        <w:rPr>
          <w:b/>
          <w:sz w:val="28"/>
          <w:lang w:val="vi-VN"/>
        </w:rPr>
        <w:t xml:space="preserve">oán chi thường xuyên ngân sách tỉnh Cà Mau năm 2022, năm đầu thời kỳ ổn định ngân sách năm 2022 </w:t>
      </w:r>
      <w:r w:rsidR="00806CE9" w:rsidRPr="000E7D10">
        <w:rPr>
          <w:b/>
          <w:sz w:val="28"/>
          <w:lang w:val="vi-VN"/>
        </w:rPr>
        <w:t>-</w:t>
      </w:r>
      <w:r w:rsidRPr="000E7D10">
        <w:rPr>
          <w:b/>
          <w:sz w:val="28"/>
          <w:lang w:val="vi-VN"/>
        </w:rPr>
        <w:t xml:space="preserve"> 2025</w:t>
      </w:r>
    </w:p>
    <w:p w:rsidR="00687DC9" w:rsidRPr="00027467" w:rsidRDefault="0046505B" w:rsidP="00D76C38">
      <w:pPr>
        <w:spacing w:before="120"/>
        <w:jc w:val="center"/>
        <w:rPr>
          <w:b/>
          <w:bCs/>
          <w:sz w:val="28"/>
          <w:szCs w:val="28"/>
          <w:lang w:val="vi-VN"/>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2191251</wp:posOffset>
                </wp:positionH>
                <wp:positionV relativeFrom="paragraph">
                  <wp:posOffset>74295</wp:posOffset>
                </wp:positionV>
                <wp:extent cx="1675454"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6754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010B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55pt,5.85pt" to="30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" strokecolor="black [3200]" strokeweight=".5pt">
                <v:stroke joinstyle="miter"/>
              </v:line>
            </w:pict>
          </mc:Fallback>
        </mc:AlternateContent>
      </w:r>
    </w:p>
    <w:p w:rsidR="002E0D2F" w:rsidRPr="000E7D10" w:rsidRDefault="002E0D2F" w:rsidP="004C612C">
      <w:pPr>
        <w:jc w:val="center"/>
        <w:rPr>
          <w:b/>
          <w:bCs/>
          <w:sz w:val="28"/>
          <w:szCs w:val="28"/>
          <w:lang w:val="vi-VN"/>
        </w:rPr>
      </w:pPr>
      <w:r w:rsidRPr="00027467">
        <w:rPr>
          <w:b/>
          <w:bCs/>
          <w:sz w:val="28"/>
          <w:szCs w:val="28"/>
          <w:lang w:val="vi-VN"/>
        </w:rPr>
        <w:t xml:space="preserve">HỘI ĐỒNG NHÂN DÂN </w:t>
      </w:r>
      <w:r w:rsidR="00DF77A2" w:rsidRPr="00027467">
        <w:rPr>
          <w:b/>
          <w:bCs/>
          <w:sz w:val="28"/>
          <w:szCs w:val="28"/>
          <w:lang w:val="vi-VN"/>
        </w:rPr>
        <w:t>TỈNH CÀ MAU</w:t>
      </w:r>
      <w:r w:rsidRPr="00027467">
        <w:rPr>
          <w:b/>
          <w:bCs/>
          <w:sz w:val="28"/>
          <w:szCs w:val="28"/>
          <w:lang w:val="vi-VN"/>
        </w:rPr>
        <w:t xml:space="preserve"> </w:t>
      </w:r>
      <w:r w:rsidRPr="00027467">
        <w:rPr>
          <w:b/>
          <w:bCs/>
          <w:sz w:val="28"/>
          <w:szCs w:val="28"/>
          <w:lang w:val="vi-VN"/>
        </w:rPr>
        <w:br/>
        <w:t xml:space="preserve">KHÓA </w:t>
      </w:r>
      <w:r w:rsidR="008B775E" w:rsidRPr="00027467">
        <w:rPr>
          <w:b/>
          <w:bCs/>
          <w:sz w:val="28"/>
          <w:szCs w:val="28"/>
          <w:lang w:val="vi-VN"/>
        </w:rPr>
        <w:t>X</w:t>
      </w:r>
      <w:r w:rsidRPr="00027467">
        <w:rPr>
          <w:b/>
          <w:bCs/>
          <w:sz w:val="28"/>
          <w:szCs w:val="28"/>
          <w:lang w:val="vi-VN"/>
        </w:rPr>
        <w:t xml:space="preserve">, KỲ HỌP THỨ </w:t>
      </w:r>
      <w:r w:rsidR="00FC4B5C" w:rsidRPr="000E7D10">
        <w:rPr>
          <w:b/>
          <w:bCs/>
          <w:sz w:val="28"/>
          <w:szCs w:val="28"/>
          <w:lang w:val="vi-VN"/>
        </w:rPr>
        <w:t>12</w:t>
      </w:r>
    </w:p>
    <w:p w:rsidR="00D31160" w:rsidRPr="00027467" w:rsidRDefault="00D31160" w:rsidP="00D76C38">
      <w:pPr>
        <w:spacing w:before="120"/>
        <w:jc w:val="center"/>
        <w:rPr>
          <w:b/>
          <w:sz w:val="28"/>
          <w:szCs w:val="28"/>
          <w:lang w:val="vi-VN"/>
        </w:rPr>
      </w:pPr>
    </w:p>
    <w:p w:rsidR="002E0D2F" w:rsidRPr="00027467" w:rsidRDefault="00390396" w:rsidP="000E7D10">
      <w:pPr>
        <w:spacing w:after="120"/>
        <w:ind w:firstLine="720"/>
        <w:jc w:val="both"/>
        <w:rPr>
          <w:i/>
          <w:sz w:val="28"/>
          <w:szCs w:val="28"/>
          <w:lang w:val="vi-VN"/>
        </w:rPr>
      </w:pPr>
      <w:r w:rsidRPr="00027467">
        <w:rPr>
          <w:i/>
          <w:iCs/>
          <w:sz w:val="28"/>
          <w:szCs w:val="28"/>
          <w:lang w:val="vi-VN"/>
        </w:rPr>
        <w:t>Căn cứ Luật Tổ chức chính quyền địa phương ngày 19 tháng 6 năm 2015</w:t>
      </w:r>
      <w:r w:rsidR="00FE64F4">
        <w:rPr>
          <w:i/>
          <w:iCs/>
          <w:sz w:val="28"/>
          <w:szCs w:val="28"/>
          <w:lang w:val="vi-VN"/>
        </w:rPr>
        <w:t xml:space="preserve">; Luật </w:t>
      </w:r>
      <w:r w:rsidR="00FE64F4" w:rsidRPr="00FE64F4">
        <w:rPr>
          <w:i/>
          <w:iCs/>
          <w:sz w:val="28"/>
          <w:szCs w:val="28"/>
          <w:lang w:val="vi-VN"/>
        </w:rPr>
        <w:t>S</w:t>
      </w:r>
      <w:r w:rsidR="00FC4B5C" w:rsidRPr="000E7D10">
        <w:rPr>
          <w:i/>
          <w:iCs/>
          <w:sz w:val="28"/>
          <w:szCs w:val="28"/>
          <w:lang w:val="vi-VN"/>
        </w:rPr>
        <w:t>ửa đổi, bổ sung một số điều của Luật Tổ chức Chính phủ và Luật Tổ chức chính quyền địa phương ngày 22 tháng 11 năm 2019;</w:t>
      </w:r>
    </w:p>
    <w:p w:rsidR="00C9797C" w:rsidRPr="00027467" w:rsidRDefault="002E0D2F" w:rsidP="000E7D10">
      <w:pPr>
        <w:spacing w:before="120"/>
        <w:ind w:firstLine="720"/>
        <w:jc w:val="both"/>
        <w:rPr>
          <w:i/>
          <w:iCs/>
          <w:sz w:val="28"/>
          <w:szCs w:val="28"/>
          <w:lang w:val="vi-VN"/>
        </w:rPr>
      </w:pPr>
      <w:r w:rsidRPr="00027467">
        <w:rPr>
          <w:i/>
          <w:iCs/>
          <w:sz w:val="28"/>
          <w:szCs w:val="28"/>
          <w:lang w:val="vi-VN"/>
        </w:rPr>
        <w:t xml:space="preserve">Căn cứ Luật </w:t>
      </w:r>
      <w:r w:rsidR="008467FC" w:rsidRPr="00027467">
        <w:rPr>
          <w:i/>
          <w:iCs/>
          <w:sz w:val="28"/>
          <w:szCs w:val="28"/>
          <w:lang w:val="vi-VN"/>
        </w:rPr>
        <w:t>B</w:t>
      </w:r>
      <w:r w:rsidRPr="00027467">
        <w:rPr>
          <w:i/>
          <w:iCs/>
          <w:sz w:val="28"/>
          <w:szCs w:val="28"/>
          <w:lang w:val="vi-VN"/>
        </w:rPr>
        <w:t>an hành văn bản quy phạm pháp luật ngày 22 tháng 6 năm 2015</w:t>
      </w:r>
      <w:r w:rsidR="00C9797C" w:rsidRPr="000E7D10">
        <w:rPr>
          <w:i/>
          <w:iCs/>
          <w:sz w:val="28"/>
          <w:szCs w:val="28"/>
          <w:lang w:val="vi-VN"/>
        </w:rPr>
        <w:t xml:space="preserve">; Luật </w:t>
      </w:r>
      <w:r w:rsidR="00FE64F4" w:rsidRPr="00FE64F4">
        <w:rPr>
          <w:i/>
          <w:iCs/>
          <w:sz w:val="28"/>
          <w:szCs w:val="28"/>
          <w:lang w:val="vi-VN"/>
        </w:rPr>
        <w:t>S</w:t>
      </w:r>
      <w:r w:rsidR="00C9797C" w:rsidRPr="000E7D10">
        <w:rPr>
          <w:i/>
          <w:iCs/>
          <w:sz w:val="28"/>
          <w:szCs w:val="28"/>
          <w:lang w:val="vi-VN"/>
        </w:rPr>
        <w:t>ửa đổi, bổ sung một số điều của Luật Ban hành văn bản quy phạm pháp luật ngày 18 tháng 6 năm 2020;</w:t>
      </w:r>
      <w:r w:rsidR="00390396" w:rsidRPr="00027467">
        <w:rPr>
          <w:i/>
          <w:iCs/>
          <w:sz w:val="28"/>
          <w:szCs w:val="28"/>
          <w:lang w:val="vi-VN"/>
        </w:rPr>
        <w:t xml:space="preserve"> </w:t>
      </w:r>
    </w:p>
    <w:p w:rsidR="002E0D2F" w:rsidRPr="00027467" w:rsidRDefault="002E0D2F" w:rsidP="000E7D10">
      <w:pPr>
        <w:spacing w:before="120"/>
        <w:ind w:firstLine="720"/>
        <w:jc w:val="both"/>
        <w:rPr>
          <w:i/>
          <w:iCs/>
          <w:sz w:val="28"/>
          <w:szCs w:val="28"/>
          <w:lang w:val="vi-VN"/>
        </w:rPr>
      </w:pPr>
      <w:r w:rsidRPr="00027467">
        <w:rPr>
          <w:i/>
          <w:iCs/>
          <w:sz w:val="28"/>
          <w:szCs w:val="28"/>
          <w:lang w:val="vi-VN"/>
        </w:rPr>
        <w:t xml:space="preserve">Căn cứ Luật </w:t>
      </w:r>
      <w:r w:rsidR="00913BDF" w:rsidRPr="000E7D10">
        <w:rPr>
          <w:i/>
          <w:iCs/>
          <w:sz w:val="28"/>
          <w:szCs w:val="28"/>
          <w:lang w:val="vi-VN"/>
        </w:rPr>
        <w:t>Ngân sách nhà nước ngày 25 tháng 6 năm 2015</w:t>
      </w:r>
      <w:r w:rsidRPr="00027467">
        <w:rPr>
          <w:i/>
          <w:iCs/>
          <w:sz w:val="28"/>
          <w:szCs w:val="28"/>
          <w:lang w:val="vi-VN"/>
        </w:rPr>
        <w:t>;</w:t>
      </w:r>
    </w:p>
    <w:p w:rsidR="00FC4B5C" w:rsidRPr="000E7D10" w:rsidRDefault="00FC4B5C" w:rsidP="000E7D10">
      <w:pPr>
        <w:spacing w:before="120"/>
        <w:ind w:firstLine="720"/>
        <w:jc w:val="both"/>
        <w:rPr>
          <w:i/>
          <w:iCs/>
          <w:sz w:val="28"/>
          <w:szCs w:val="28"/>
          <w:lang w:val="vi-VN"/>
        </w:rPr>
      </w:pPr>
      <w:r w:rsidRPr="000E7D10">
        <w:rPr>
          <w:i/>
          <w:iCs/>
          <w:sz w:val="28"/>
          <w:szCs w:val="28"/>
          <w:lang w:val="vi-VN"/>
        </w:rPr>
        <w:t>Căn cứ Nghị định số 163</w:t>
      </w:r>
      <w:r w:rsidR="00784080" w:rsidRPr="000E7D10">
        <w:rPr>
          <w:i/>
          <w:iCs/>
          <w:sz w:val="28"/>
          <w:szCs w:val="28"/>
          <w:lang w:val="vi-VN"/>
        </w:rPr>
        <w:t>/2016</w:t>
      </w:r>
      <w:r w:rsidRPr="000E7D10">
        <w:rPr>
          <w:i/>
          <w:iCs/>
          <w:sz w:val="28"/>
          <w:szCs w:val="28"/>
          <w:lang w:val="vi-VN"/>
        </w:rPr>
        <w:t>/NĐ-CP ngày 21 tháng 12 năm 2016 của Chính phủ quy định chi tiết thi hành một số điều của Luật Ngân sách nhà nước;</w:t>
      </w:r>
    </w:p>
    <w:p w:rsidR="00913BDF" w:rsidRPr="000E7D10" w:rsidRDefault="00B54E84" w:rsidP="000E7D10">
      <w:pPr>
        <w:spacing w:before="120"/>
        <w:ind w:firstLine="720"/>
        <w:jc w:val="both"/>
        <w:rPr>
          <w:i/>
          <w:iCs/>
          <w:sz w:val="28"/>
          <w:szCs w:val="28"/>
          <w:lang w:val="vi-VN"/>
        </w:rPr>
      </w:pPr>
      <w:r w:rsidRPr="000E7D10">
        <w:rPr>
          <w:i/>
          <w:iCs/>
          <w:sz w:val="28"/>
          <w:szCs w:val="28"/>
          <w:lang w:val="vi-VN"/>
        </w:rPr>
        <w:t xml:space="preserve">Căn cứ </w:t>
      </w:r>
      <w:r w:rsidR="00A356B3" w:rsidRPr="000E7D10">
        <w:rPr>
          <w:i/>
          <w:iCs/>
          <w:sz w:val="28"/>
          <w:szCs w:val="28"/>
          <w:lang w:val="vi-VN"/>
        </w:rPr>
        <w:t xml:space="preserve">Nghị </w:t>
      </w:r>
      <w:r w:rsidRPr="000E7D10">
        <w:rPr>
          <w:i/>
          <w:iCs/>
          <w:sz w:val="28"/>
          <w:szCs w:val="28"/>
          <w:lang w:val="vi-VN"/>
        </w:rPr>
        <w:t>định số 33/2023/</w:t>
      </w:r>
      <w:r w:rsidR="00575F80" w:rsidRPr="000E7D10">
        <w:rPr>
          <w:i/>
          <w:iCs/>
          <w:sz w:val="28"/>
          <w:szCs w:val="28"/>
          <w:lang w:val="vi-VN"/>
        </w:rPr>
        <w:t xml:space="preserve">NĐ-CP </w:t>
      </w:r>
      <w:r w:rsidR="00446C3B">
        <w:rPr>
          <w:i/>
          <w:iCs/>
          <w:sz w:val="28"/>
          <w:szCs w:val="28"/>
          <w:lang w:val="vi-VN"/>
        </w:rPr>
        <w:t xml:space="preserve">ngày 10 tháng 6 năm 2023 của </w:t>
      </w:r>
      <w:r w:rsidR="00446C3B" w:rsidRPr="002D3ED5">
        <w:rPr>
          <w:i/>
          <w:iCs/>
          <w:sz w:val="28"/>
          <w:szCs w:val="28"/>
          <w:lang w:val="vi-VN"/>
        </w:rPr>
        <w:t>C</w:t>
      </w:r>
      <w:r w:rsidRPr="000E7D10">
        <w:rPr>
          <w:i/>
          <w:iCs/>
          <w:sz w:val="28"/>
          <w:szCs w:val="28"/>
          <w:lang w:val="vi-VN"/>
        </w:rPr>
        <w:t>hính phủ</w:t>
      </w:r>
      <w:bookmarkStart w:id="2" w:name="loai_1_name"/>
      <w:r w:rsidRPr="000E7D10">
        <w:rPr>
          <w:i/>
          <w:iCs/>
          <w:sz w:val="28"/>
          <w:szCs w:val="28"/>
          <w:lang w:val="vi-VN"/>
        </w:rPr>
        <w:t xml:space="preserve"> quy định về cán bộ, công chức cấp xã và người hoạt động không chuyên trách ở cấp xã, ở thôn, tổ dân phố</w:t>
      </w:r>
      <w:bookmarkEnd w:id="2"/>
      <w:r w:rsidRPr="000E7D10">
        <w:rPr>
          <w:i/>
          <w:iCs/>
          <w:sz w:val="28"/>
          <w:szCs w:val="28"/>
          <w:lang w:val="vi-VN"/>
        </w:rPr>
        <w:t>;</w:t>
      </w:r>
    </w:p>
    <w:p w:rsidR="00AD7CFB" w:rsidRPr="00027467" w:rsidRDefault="002E0D2F" w:rsidP="000E7D10">
      <w:pPr>
        <w:spacing w:before="120"/>
        <w:ind w:firstLine="720"/>
        <w:jc w:val="both"/>
        <w:rPr>
          <w:i/>
          <w:sz w:val="28"/>
          <w:szCs w:val="28"/>
          <w:lang w:val="vi-VN"/>
        </w:rPr>
      </w:pPr>
      <w:r w:rsidRPr="00027467">
        <w:rPr>
          <w:i/>
          <w:iCs/>
          <w:sz w:val="28"/>
          <w:szCs w:val="28"/>
          <w:lang w:val="vi-VN"/>
        </w:rPr>
        <w:t xml:space="preserve">Xét </w:t>
      </w:r>
      <w:r w:rsidR="00461756" w:rsidRPr="00027467">
        <w:rPr>
          <w:i/>
          <w:iCs/>
          <w:sz w:val="28"/>
          <w:szCs w:val="28"/>
          <w:lang w:val="vi-VN"/>
        </w:rPr>
        <w:t xml:space="preserve">Tờ </w:t>
      </w:r>
      <w:r w:rsidRPr="00027467">
        <w:rPr>
          <w:i/>
          <w:iCs/>
          <w:sz w:val="28"/>
          <w:szCs w:val="28"/>
          <w:lang w:val="vi-VN"/>
        </w:rPr>
        <w:t xml:space="preserve">trình số </w:t>
      </w:r>
      <w:r w:rsidR="00BA6143" w:rsidRPr="000E7D10">
        <w:rPr>
          <w:i/>
          <w:iCs/>
          <w:sz w:val="28"/>
          <w:szCs w:val="28"/>
          <w:lang w:val="vi-VN"/>
        </w:rPr>
        <w:t>261</w:t>
      </w:r>
      <w:r w:rsidRPr="00027467">
        <w:rPr>
          <w:i/>
          <w:iCs/>
          <w:sz w:val="28"/>
          <w:szCs w:val="28"/>
          <w:lang w:val="vi-VN"/>
        </w:rPr>
        <w:t>/TTr-UBND ngày</w:t>
      </w:r>
      <w:r w:rsidR="00BA6143" w:rsidRPr="000E7D10">
        <w:rPr>
          <w:i/>
          <w:iCs/>
          <w:sz w:val="28"/>
          <w:szCs w:val="28"/>
          <w:lang w:val="vi-VN"/>
        </w:rPr>
        <w:t xml:space="preserve"> 26 </w:t>
      </w:r>
      <w:r w:rsidR="00D32605" w:rsidRPr="00027467">
        <w:rPr>
          <w:i/>
          <w:iCs/>
          <w:sz w:val="28"/>
          <w:szCs w:val="28"/>
          <w:lang w:val="vi-VN"/>
        </w:rPr>
        <w:t>tháng</w:t>
      </w:r>
      <w:r w:rsidR="007420F3" w:rsidRPr="000E7D10">
        <w:rPr>
          <w:i/>
          <w:iCs/>
          <w:sz w:val="28"/>
          <w:szCs w:val="28"/>
          <w:lang w:val="vi-VN"/>
        </w:rPr>
        <w:t xml:space="preserve"> 11 </w:t>
      </w:r>
      <w:r w:rsidR="00461756" w:rsidRPr="00027467">
        <w:rPr>
          <w:i/>
          <w:iCs/>
          <w:sz w:val="28"/>
          <w:szCs w:val="28"/>
          <w:lang w:val="vi-VN"/>
        </w:rPr>
        <w:t>năm 202</w:t>
      </w:r>
      <w:r w:rsidR="00960E63" w:rsidRPr="00027467">
        <w:rPr>
          <w:i/>
          <w:iCs/>
          <w:sz w:val="28"/>
          <w:szCs w:val="28"/>
          <w:lang w:val="vi-VN"/>
        </w:rPr>
        <w:t>3</w:t>
      </w:r>
      <w:r w:rsidRPr="00027467">
        <w:rPr>
          <w:i/>
          <w:iCs/>
          <w:sz w:val="28"/>
          <w:szCs w:val="28"/>
          <w:lang w:val="vi-VN"/>
        </w:rPr>
        <w:t xml:space="preserve"> của </w:t>
      </w:r>
      <w:r w:rsidR="00461756" w:rsidRPr="00027467">
        <w:rPr>
          <w:i/>
          <w:iCs/>
          <w:sz w:val="28"/>
          <w:szCs w:val="28"/>
          <w:lang w:val="vi-VN"/>
        </w:rPr>
        <w:t xml:space="preserve">Ủy ban nhân dân tỉnh </w:t>
      </w:r>
      <w:r w:rsidR="005D0F9D" w:rsidRPr="005D0F9D">
        <w:rPr>
          <w:i/>
          <w:iCs/>
          <w:sz w:val="28"/>
          <w:szCs w:val="28"/>
          <w:lang w:val="vi-VN"/>
        </w:rPr>
        <w:t>C</w:t>
      </w:r>
      <w:r w:rsidR="005D0F9D" w:rsidRPr="000F4578">
        <w:rPr>
          <w:i/>
          <w:iCs/>
          <w:sz w:val="28"/>
          <w:szCs w:val="28"/>
          <w:lang w:val="vi-VN"/>
        </w:rPr>
        <w:t xml:space="preserve">à Mau </w:t>
      </w:r>
      <w:r w:rsidR="00C83C5C" w:rsidRPr="00027467">
        <w:rPr>
          <w:i/>
          <w:iCs/>
          <w:sz w:val="28"/>
          <w:szCs w:val="28"/>
          <w:lang w:val="vi-VN"/>
        </w:rPr>
        <w:t xml:space="preserve">về </w:t>
      </w:r>
      <w:r w:rsidR="0046505B" w:rsidRPr="000E7D10">
        <w:rPr>
          <w:i/>
          <w:iCs/>
          <w:sz w:val="28"/>
          <w:szCs w:val="28"/>
          <w:lang w:val="vi-VN"/>
        </w:rPr>
        <w:t>dự thảo</w:t>
      </w:r>
      <w:r w:rsidR="00C83C5C" w:rsidRPr="00027467">
        <w:rPr>
          <w:i/>
          <w:iCs/>
          <w:sz w:val="28"/>
          <w:szCs w:val="28"/>
          <w:lang w:val="vi-VN"/>
        </w:rPr>
        <w:t xml:space="preserve"> </w:t>
      </w:r>
      <w:r w:rsidR="00513EB0" w:rsidRPr="000E7D10">
        <w:rPr>
          <w:i/>
          <w:iCs/>
          <w:sz w:val="28"/>
          <w:szCs w:val="28"/>
          <w:lang w:val="vi-VN"/>
        </w:rPr>
        <w:t xml:space="preserve">Nghị quyết sửa đổi, bổ sung </w:t>
      </w:r>
      <w:r w:rsidR="004739E8" w:rsidRPr="000E7D10">
        <w:rPr>
          <w:i/>
          <w:iCs/>
          <w:sz w:val="28"/>
          <w:szCs w:val="28"/>
          <w:lang w:val="vi-VN"/>
        </w:rPr>
        <w:t>một số điểm của khoản 6 Điều 14</w:t>
      </w:r>
      <w:r w:rsidR="002D3ED5" w:rsidRPr="002D3ED5">
        <w:rPr>
          <w:i/>
          <w:iCs/>
          <w:sz w:val="28"/>
          <w:szCs w:val="28"/>
          <w:lang w:val="vi-VN"/>
        </w:rPr>
        <w:t>,</w:t>
      </w:r>
      <w:r w:rsidR="004739E8" w:rsidRPr="000E7D10">
        <w:rPr>
          <w:i/>
          <w:iCs/>
          <w:sz w:val="28"/>
          <w:szCs w:val="28"/>
          <w:lang w:val="vi-VN"/>
        </w:rPr>
        <w:t xml:space="preserve"> </w:t>
      </w:r>
      <w:r w:rsidR="00B54E84" w:rsidRPr="00027467">
        <w:rPr>
          <w:i/>
          <w:iCs/>
          <w:sz w:val="28"/>
          <w:szCs w:val="28"/>
          <w:lang w:val="vi-VN"/>
        </w:rPr>
        <w:t>Nghị quyết số 07/2021/NQ-HĐND ngày 04</w:t>
      </w:r>
      <w:r w:rsidR="00575F80" w:rsidRPr="000E7D10">
        <w:rPr>
          <w:i/>
          <w:iCs/>
          <w:sz w:val="28"/>
          <w:szCs w:val="28"/>
          <w:lang w:val="vi-VN"/>
        </w:rPr>
        <w:t xml:space="preserve"> tháng 12 năm </w:t>
      </w:r>
      <w:r w:rsidR="00B54E84" w:rsidRPr="00027467">
        <w:rPr>
          <w:i/>
          <w:iCs/>
          <w:sz w:val="28"/>
          <w:szCs w:val="28"/>
          <w:lang w:val="vi-VN"/>
        </w:rPr>
        <w:t xml:space="preserve">2021 của Hội đồng nhân dân tỉnh về định mức phân bổ dự toán chi thường xuyên ngân sách tỉnh Cà Mau năm 2022, năm đầu thời kỳ ổn định ngân sách năm 2022 </w:t>
      </w:r>
      <w:r w:rsidR="00BA6143" w:rsidRPr="000E7D10">
        <w:rPr>
          <w:i/>
          <w:iCs/>
          <w:sz w:val="28"/>
          <w:szCs w:val="28"/>
          <w:lang w:val="vi-VN"/>
        </w:rPr>
        <w:t>-</w:t>
      </w:r>
      <w:r w:rsidR="00B54E84" w:rsidRPr="00027467">
        <w:rPr>
          <w:i/>
          <w:iCs/>
          <w:sz w:val="28"/>
          <w:szCs w:val="28"/>
          <w:lang w:val="vi-VN"/>
        </w:rPr>
        <w:t xml:space="preserve"> 2025</w:t>
      </w:r>
      <w:r w:rsidR="00BA6143" w:rsidRPr="000E7D10">
        <w:rPr>
          <w:i/>
          <w:iCs/>
          <w:sz w:val="28"/>
          <w:szCs w:val="28"/>
          <w:lang w:val="vi-VN"/>
        </w:rPr>
        <w:t xml:space="preserve"> (sau thẩm tra)</w:t>
      </w:r>
      <w:r w:rsidR="00C83C5C" w:rsidRPr="00027467">
        <w:rPr>
          <w:i/>
          <w:iCs/>
          <w:sz w:val="28"/>
          <w:szCs w:val="28"/>
          <w:lang w:val="vi-VN"/>
        </w:rPr>
        <w:t>;</w:t>
      </w:r>
      <w:r w:rsidR="00B54E84" w:rsidRPr="000E7D10">
        <w:rPr>
          <w:i/>
          <w:iCs/>
          <w:sz w:val="28"/>
          <w:szCs w:val="28"/>
          <w:lang w:val="vi-VN"/>
        </w:rPr>
        <w:t xml:space="preserve"> </w:t>
      </w:r>
      <w:r w:rsidR="00461756" w:rsidRPr="00027467">
        <w:rPr>
          <w:i/>
          <w:sz w:val="28"/>
          <w:szCs w:val="28"/>
          <w:lang w:val="vi-VN"/>
        </w:rPr>
        <w:t>B</w:t>
      </w:r>
      <w:r w:rsidRPr="00027467">
        <w:rPr>
          <w:i/>
          <w:sz w:val="28"/>
          <w:szCs w:val="28"/>
          <w:lang w:val="vi-VN"/>
        </w:rPr>
        <w:t>áo cáo thẩm tra số</w:t>
      </w:r>
      <w:r w:rsidR="000E7D10" w:rsidRPr="000E7D10">
        <w:rPr>
          <w:i/>
          <w:sz w:val="28"/>
          <w:szCs w:val="28"/>
          <w:lang w:val="vi-VN"/>
        </w:rPr>
        <w:t xml:space="preserve"> 205/</w:t>
      </w:r>
      <w:r w:rsidRPr="00027467">
        <w:rPr>
          <w:i/>
          <w:sz w:val="28"/>
          <w:szCs w:val="28"/>
          <w:lang w:val="vi-VN"/>
        </w:rPr>
        <w:t>BC-HĐND ngày</w:t>
      </w:r>
      <w:r w:rsidR="000E7D10" w:rsidRPr="000E7D10">
        <w:rPr>
          <w:i/>
          <w:sz w:val="28"/>
          <w:szCs w:val="28"/>
          <w:lang w:val="vi-VN"/>
        </w:rPr>
        <w:t xml:space="preserve"> 27 t</w:t>
      </w:r>
      <w:r w:rsidR="00D32605" w:rsidRPr="00027467">
        <w:rPr>
          <w:i/>
          <w:sz w:val="28"/>
          <w:szCs w:val="28"/>
          <w:lang w:val="vi-VN"/>
        </w:rPr>
        <w:t>háng</w:t>
      </w:r>
      <w:r w:rsidR="00730D82" w:rsidRPr="000E7D10">
        <w:rPr>
          <w:i/>
          <w:sz w:val="28"/>
          <w:szCs w:val="28"/>
          <w:lang w:val="vi-VN"/>
        </w:rPr>
        <w:t xml:space="preserve"> 11 </w:t>
      </w:r>
      <w:r w:rsidR="00461756" w:rsidRPr="00027467">
        <w:rPr>
          <w:i/>
          <w:sz w:val="28"/>
          <w:szCs w:val="28"/>
          <w:lang w:val="vi-VN"/>
        </w:rPr>
        <w:t>năm 202</w:t>
      </w:r>
      <w:r w:rsidR="00960E63" w:rsidRPr="000E7D10">
        <w:rPr>
          <w:i/>
          <w:sz w:val="28"/>
          <w:szCs w:val="28"/>
          <w:lang w:val="vi-VN"/>
        </w:rPr>
        <w:t>3</w:t>
      </w:r>
      <w:r w:rsidR="00461756" w:rsidRPr="00027467">
        <w:rPr>
          <w:i/>
          <w:sz w:val="28"/>
          <w:szCs w:val="28"/>
          <w:lang w:val="vi-VN"/>
        </w:rPr>
        <w:t xml:space="preserve"> </w:t>
      </w:r>
      <w:r w:rsidRPr="00027467">
        <w:rPr>
          <w:i/>
          <w:sz w:val="28"/>
          <w:szCs w:val="28"/>
          <w:lang w:val="vi-VN"/>
        </w:rPr>
        <w:t xml:space="preserve">của Ban Kinh tế - Ngân sách </w:t>
      </w:r>
      <w:r w:rsidR="00730D82">
        <w:rPr>
          <w:i/>
          <w:sz w:val="28"/>
          <w:szCs w:val="28"/>
          <w:lang w:val="vi-VN"/>
        </w:rPr>
        <w:t>Hội đồng nhân dân tỉnh</w:t>
      </w:r>
      <w:r w:rsidR="00461756" w:rsidRPr="00027467">
        <w:rPr>
          <w:i/>
          <w:sz w:val="28"/>
          <w:szCs w:val="28"/>
          <w:lang w:val="vi-VN"/>
        </w:rPr>
        <w:t>;</w:t>
      </w:r>
      <w:r w:rsidRPr="00027467">
        <w:rPr>
          <w:i/>
          <w:sz w:val="28"/>
          <w:szCs w:val="28"/>
          <w:lang w:val="vi-VN"/>
        </w:rPr>
        <w:t xml:space="preserve"> </w:t>
      </w:r>
      <w:r w:rsidR="0071181C" w:rsidRPr="000E7D10">
        <w:rPr>
          <w:i/>
          <w:sz w:val="28"/>
          <w:szCs w:val="28"/>
          <w:lang w:val="vi-VN"/>
        </w:rPr>
        <w:t xml:space="preserve">ý kiến thảo luận của </w:t>
      </w:r>
      <w:r w:rsidR="000E7D10" w:rsidRPr="00D93150">
        <w:rPr>
          <w:i/>
          <w:sz w:val="28"/>
          <w:szCs w:val="28"/>
          <w:lang w:val="vi-VN"/>
        </w:rPr>
        <w:t>đ</w:t>
      </w:r>
      <w:r w:rsidR="0071181C" w:rsidRPr="000E7D10">
        <w:rPr>
          <w:i/>
          <w:sz w:val="28"/>
          <w:szCs w:val="28"/>
          <w:lang w:val="vi-VN"/>
        </w:rPr>
        <w:t>ại biểu Hội đồng nhân dân tỉnh tại kỳ họp</w:t>
      </w:r>
      <w:r w:rsidR="00D72826" w:rsidRPr="00027467">
        <w:rPr>
          <w:i/>
          <w:sz w:val="28"/>
          <w:szCs w:val="28"/>
          <w:lang w:val="vi-VN"/>
        </w:rPr>
        <w:t>.</w:t>
      </w:r>
    </w:p>
    <w:p w:rsidR="002E0D2F" w:rsidRPr="00027467" w:rsidRDefault="002E0D2F" w:rsidP="00D93150">
      <w:pPr>
        <w:spacing w:before="120" w:after="120"/>
        <w:jc w:val="center"/>
        <w:rPr>
          <w:b/>
          <w:sz w:val="28"/>
          <w:szCs w:val="28"/>
          <w:lang w:val="vi-VN"/>
        </w:rPr>
      </w:pPr>
      <w:r w:rsidRPr="00027467">
        <w:rPr>
          <w:b/>
          <w:sz w:val="28"/>
          <w:szCs w:val="28"/>
          <w:lang w:val="vi-VN"/>
        </w:rPr>
        <w:t>QUYẾT NGHỊ:</w:t>
      </w:r>
    </w:p>
    <w:p w:rsidR="00E03452" w:rsidRPr="00027467" w:rsidRDefault="002E0D2F" w:rsidP="005A13D3">
      <w:pPr>
        <w:spacing w:before="120"/>
        <w:ind w:firstLine="576"/>
        <w:jc w:val="both"/>
        <w:rPr>
          <w:b/>
          <w:bCs/>
          <w:spacing w:val="-2"/>
          <w:sz w:val="28"/>
          <w:szCs w:val="28"/>
          <w:lang w:val="vi-VN"/>
        </w:rPr>
      </w:pPr>
      <w:bookmarkStart w:id="3" w:name="dieu_1"/>
      <w:r w:rsidRPr="00027467">
        <w:rPr>
          <w:b/>
          <w:bCs/>
          <w:spacing w:val="-2"/>
          <w:sz w:val="28"/>
          <w:szCs w:val="28"/>
          <w:lang w:val="vi-VN"/>
        </w:rPr>
        <w:t>Điều 1.</w:t>
      </w:r>
      <w:bookmarkEnd w:id="3"/>
      <w:r w:rsidRPr="00027467">
        <w:rPr>
          <w:b/>
          <w:bCs/>
          <w:spacing w:val="-2"/>
          <w:sz w:val="28"/>
          <w:szCs w:val="28"/>
          <w:lang w:val="vi-VN"/>
        </w:rPr>
        <w:t xml:space="preserve"> </w:t>
      </w:r>
      <w:bookmarkStart w:id="4" w:name="dieu_1_name"/>
      <w:r w:rsidR="00E03452" w:rsidRPr="00027467">
        <w:rPr>
          <w:b/>
          <w:bCs/>
          <w:spacing w:val="-2"/>
          <w:sz w:val="28"/>
          <w:szCs w:val="28"/>
          <w:lang w:val="vi-VN"/>
        </w:rPr>
        <w:t xml:space="preserve">Sửa đổi, bổ sung </w:t>
      </w:r>
      <w:r w:rsidR="004739E8" w:rsidRPr="004739E8">
        <w:rPr>
          <w:b/>
          <w:bCs/>
          <w:spacing w:val="-2"/>
          <w:sz w:val="28"/>
          <w:szCs w:val="28"/>
          <w:lang w:val="vi-VN"/>
        </w:rPr>
        <w:t>một số điểm của khoản 6 Điều 14</w:t>
      </w:r>
      <w:r w:rsidR="002D3ED5" w:rsidRPr="002D3ED5">
        <w:rPr>
          <w:b/>
          <w:bCs/>
          <w:spacing w:val="-2"/>
          <w:sz w:val="28"/>
          <w:szCs w:val="28"/>
          <w:lang w:val="vi-VN"/>
        </w:rPr>
        <w:t>,</w:t>
      </w:r>
      <w:r w:rsidR="004739E8" w:rsidRPr="004739E8">
        <w:rPr>
          <w:b/>
          <w:bCs/>
          <w:spacing w:val="-2"/>
          <w:sz w:val="28"/>
          <w:szCs w:val="28"/>
          <w:lang w:val="vi-VN"/>
        </w:rPr>
        <w:t xml:space="preserve"> </w:t>
      </w:r>
      <w:r w:rsidR="00E03452" w:rsidRPr="00027467">
        <w:rPr>
          <w:b/>
          <w:bCs/>
          <w:spacing w:val="-2"/>
          <w:sz w:val="28"/>
          <w:szCs w:val="28"/>
          <w:lang w:val="vi-VN"/>
        </w:rPr>
        <w:t>Nghị quyết số</w:t>
      </w:r>
      <w:r w:rsidR="001E37DA" w:rsidRPr="00027467">
        <w:rPr>
          <w:b/>
          <w:bCs/>
          <w:spacing w:val="-2"/>
          <w:sz w:val="28"/>
          <w:szCs w:val="28"/>
          <w:lang w:val="vi-VN"/>
        </w:rPr>
        <w:t xml:space="preserve"> 07/2021/NQ-HĐND ngày 04 tháng 12 năm 2021</w:t>
      </w:r>
      <w:r w:rsidR="00E03452" w:rsidRPr="00027467">
        <w:rPr>
          <w:b/>
          <w:bCs/>
          <w:spacing w:val="-2"/>
          <w:sz w:val="28"/>
          <w:szCs w:val="28"/>
          <w:lang w:val="vi-VN"/>
        </w:rPr>
        <w:t xml:space="preserve"> của Hội đồng nhân dân tỉnh</w:t>
      </w:r>
      <w:r w:rsidR="00064CE4" w:rsidRPr="00027467">
        <w:rPr>
          <w:b/>
          <w:bCs/>
          <w:spacing w:val="-2"/>
          <w:sz w:val="28"/>
          <w:szCs w:val="28"/>
          <w:lang w:val="vi-VN"/>
        </w:rPr>
        <w:t xml:space="preserve"> </w:t>
      </w:r>
      <w:r w:rsidR="00E52D95" w:rsidRPr="00027467">
        <w:rPr>
          <w:b/>
          <w:bCs/>
          <w:spacing w:val="-2"/>
          <w:sz w:val="28"/>
          <w:szCs w:val="28"/>
          <w:lang w:val="vi-VN"/>
        </w:rPr>
        <w:t xml:space="preserve">về định mức phân bổ dự toán chi thường xuyên ngân sách tỉnh Cà Mau năm 2022, năm đầu thời kỳ ổn định ngân sách năm 2022 </w:t>
      </w:r>
      <w:r w:rsidR="00730D82" w:rsidRPr="000E7D10">
        <w:rPr>
          <w:b/>
          <w:bCs/>
          <w:spacing w:val="-2"/>
          <w:sz w:val="28"/>
          <w:szCs w:val="28"/>
          <w:lang w:val="vi-VN"/>
        </w:rPr>
        <w:t>-</w:t>
      </w:r>
      <w:r w:rsidR="00E52D95" w:rsidRPr="00027467">
        <w:rPr>
          <w:b/>
          <w:bCs/>
          <w:spacing w:val="-2"/>
          <w:sz w:val="28"/>
          <w:szCs w:val="28"/>
          <w:lang w:val="vi-VN"/>
        </w:rPr>
        <w:t xml:space="preserve"> 2025</w:t>
      </w:r>
    </w:p>
    <w:p w:rsidR="00FB2962" w:rsidRPr="000E7D10" w:rsidRDefault="00FB690F" w:rsidP="0070209A">
      <w:pPr>
        <w:spacing w:before="180"/>
        <w:ind w:firstLine="720"/>
        <w:jc w:val="both"/>
        <w:rPr>
          <w:sz w:val="28"/>
          <w:szCs w:val="28"/>
          <w:lang w:val="vi-VN"/>
        </w:rPr>
      </w:pPr>
      <w:r w:rsidRPr="000E7D10">
        <w:rPr>
          <w:sz w:val="28"/>
          <w:szCs w:val="28"/>
          <w:lang w:val="vi-VN"/>
        </w:rPr>
        <w:t>1.</w:t>
      </w:r>
      <w:r w:rsidR="00C342F7" w:rsidRPr="000E7D10">
        <w:rPr>
          <w:sz w:val="28"/>
          <w:szCs w:val="28"/>
          <w:lang w:val="vi-VN"/>
        </w:rPr>
        <w:t xml:space="preserve"> </w:t>
      </w:r>
      <w:r w:rsidR="00FB2962" w:rsidRPr="000E7D10">
        <w:rPr>
          <w:sz w:val="28"/>
          <w:szCs w:val="28"/>
          <w:lang w:val="vi-VN"/>
        </w:rPr>
        <w:t xml:space="preserve">Sửa đổi điểm a </w:t>
      </w:r>
      <w:r w:rsidR="00D231D9" w:rsidRPr="000E7D10">
        <w:rPr>
          <w:sz w:val="28"/>
          <w:szCs w:val="28"/>
          <w:lang w:val="vi-VN"/>
        </w:rPr>
        <w:t>k</w:t>
      </w:r>
      <w:r w:rsidR="00FB2962" w:rsidRPr="000E7D10">
        <w:rPr>
          <w:sz w:val="28"/>
          <w:szCs w:val="28"/>
          <w:lang w:val="vi-VN"/>
        </w:rPr>
        <w:t>hoản 6</w:t>
      </w:r>
      <w:r w:rsidR="000F4578" w:rsidRPr="000F4578">
        <w:rPr>
          <w:sz w:val="28"/>
          <w:szCs w:val="28"/>
          <w:lang w:val="vi-VN"/>
        </w:rPr>
        <w:t>,</w:t>
      </w:r>
      <w:r w:rsidR="00FB2962" w:rsidRPr="000E7D10">
        <w:rPr>
          <w:sz w:val="28"/>
          <w:szCs w:val="28"/>
          <w:lang w:val="vi-VN"/>
        </w:rPr>
        <w:t xml:space="preserve"> như sau:</w:t>
      </w:r>
    </w:p>
    <w:p w:rsidR="00AD035D" w:rsidRPr="000E7D10" w:rsidRDefault="00B04FAB" w:rsidP="005A13D3">
      <w:pPr>
        <w:spacing w:before="120"/>
        <w:ind w:firstLine="720"/>
        <w:jc w:val="both"/>
        <w:rPr>
          <w:sz w:val="28"/>
          <w:szCs w:val="28"/>
          <w:lang w:val="vi-VN"/>
        </w:rPr>
      </w:pPr>
      <w:r w:rsidRPr="000E7D10">
        <w:rPr>
          <w:sz w:val="28"/>
          <w:szCs w:val="28"/>
          <w:lang w:val="vi-VN"/>
        </w:rPr>
        <w:t>“a) Định mức phân bổ chi quản lý hành chính cho cấp xã gồm: Công chức xã, cán bộ chuyên trách</w:t>
      </w:r>
      <w:r w:rsidR="00070F6E" w:rsidRPr="000E7D10">
        <w:rPr>
          <w:sz w:val="28"/>
          <w:szCs w:val="28"/>
          <w:lang w:val="vi-VN"/>
        </w:rPr>
        <w:t>: 110.000.000 đồng/biên chế/năm.</w:t>
      </w:r>
      <w:r w:rsidR="00AD035D" w:rsidRPr="000E7D10">
        <w:rPr>
          <w:sz w:val="28"/>
          <w:szCs w:val="28"/>
          <w:lang w:val="vi-VN"/>
        </w:rPr>
        <w:t>”</w:t>
      </w:r>
    </w:p>
    <w:p w:rsidR="008F3357" w:rsidRPr="000E7D10" w:rsidRDefault="008F3357" w:rsidP="002D3ED5">
      <w:pPr>
        <w:spacing w:before="80" w:after="80"/>
        <w:ind w:firstLine="720"/>
        <w:jc w:val="both"/>
        <w:rPr>
          <w:sz w:val="28"/>
          <w:szCs w:val="28"/>
          <w:lang w:val="vi-VN"/>
        </w:rPr>
      </w:pPr>
      <w:r w:rsidRPr="000E7D10">
        <w:rPr>
          <w:sz w:val="28"/>
          <w:szCs w:val="28"/>
          <w:lang w:val="vi-VN"/>
        </w:rPr>
        <w:lastRenderedPageBreak/>
        <w:t>2. Sửa đổi</w:t>
      </w:r>
      <w:r w:rsidR="000F4578" w:rsidRPr="000F4578">
        <w:rPr>
          <w:sz w:val="28"/>
          <w:szCs w:val="28"/>
          <w:lang w:val="vi-VN"/>
        </w:rPr>
        <w:t>, bổ sung</w:t>
      </w:r>
      <w:r w:rsidRPr="000E7D10">
        <w:rPr>
          <w:sz w:val="28"/>
          <w:szCs w:val="28"/>
          <w:lang w:val="vi-VN"/>
        </w:rPr>
        <w:t xml:space="preserve"> điểm đ khoản 6</w:t>
      </w:r>
      <w:r w:rsidR="000F4578" w:rsidRPr="000F4578">
        <w:rPr>
          <w:sz w:val="28"/>
          <w:szCs w:val="28"/>
          <w:lang w:val="vi-VN"/>
        </w:rPr>
        <w:t>,</w:t>
      </w:r>
      <w:r w:rsidR="00C40DE1" w:rsidRPr="000E7D10">
        <w:rPr>
          <w:sz w:val="28"/>
          <w:szCs w:val="28"/>
          <w:lang w:val="vi-VN"/>
        </w:rPr>
        <w:t xml:space="preserve"> như sau:</w:t>
      </w:r>
    </w:p>
    <w:p w:rsidR="008F3357" w:rsidRPr="000E7D10" w:rsidRDefault="008F3357" w:rsidP="002D3ED5">
      <w:pPr>
        <w:spacing w:before="80" w:after="80"/>
        <w:ind w:firstLine="720"/>
        <w:jc w:val="both"/>
        <w:rPr>
          <w:sz w:val="28"/>
          <w:szCs w:val="28"/>
          <w:lang w:val="vi-VN"/>
        </w:rPr>
      </w:pPr>
      <w:r w:rsidRPr="000E7D10">
        <w:rPr>
          <w:sz w:val="28"/>
          <w:szCs w:val="28"/>
          <w:lang w:val="vi-VN"/>
        </w:rPr>
        <w:t xml:space="preserve">“đ) </w:t>
      </w:r>
      <w:r w:rsidR="0099000F" w:rsidRPr="000E7D10">
        <w:rPr>
          <w:sz w:val="28"/>
          <w:szCs w:val="28"/>
          <w:lang w:val="vi-VN"/>
        </w:rPr>
        <w:t>Phân bổ k</w:t>
      </w:r>
      <w:r w:rsidR="00C342F7" w:rsidRPr="000E7D10">
        <w:rPr>
          <w:sz w:val="28"/>
          <w:szCs w:val="28"/>
          <w:lang w:val="vi-VN"/>
        </w:rPr>
        <w:t>inh phí theo tiêu chí l</w:t>
      </w:r>
      <w:r w:rsidR="00D95F0B" w:rsidRPr="000E7D10">
        <w:rPr>
          <w:sz w:val="28"/>
          <w:szCs w:val="28"/>
          <w:lang w:val="vi-VN"/>
        </w:rPr>
        <w:t>oại xã để cân đối chi hoạt động</w:t>
      </w:r>
      <w:r w:rsidR="0099000F" w:rsidRPr="000E7D10">
        <w:rPr>
          <w:sz w:val="28"/>
          <w:szCs w:val="28"/>
          <w:lang w:val="vi-VN"/>
        </w:rPr>
        <w:t xml:space="preserve"> của xã</w:t>
      </w:r>
      <w:r w:rsidR="00662DA8" w:rsidRPr="000E7D10">
        <w:rPr>
          <w:sz w:val="28"/>
          <w:szCs w:val="28"/>
          <w:lang w:val="vi-VN"/>
        </w:rPr>
        <w:t xml:space="preserve"> (</w:t>
      </w:r>
      <w:r w:rsidR="005A13D3" w:rsidRPr="000E7D10">
        <w:rPr>
          <w:sz w:val="28"/>
          <w:szCs w:val="28"/>
          <w:lang w:val="vi-VN"/>
        </w:rPr>
        <w:t>bao gồm</w:t>
      </w:r>
      <w:r w:rsidR="00662DA8" w:rsidRPr="000E7D10">
        <w:rPr>
          <w:sz w:val="28"/>
          <w:szCs w:val="28"/>
          <w:lang w:val="vi-VN"/>
        </w:rPr>
        <w:t xml:space="preserve">: kinh phí hoạt động, kinh phí </w:t>
      </w:r>
      <w:r w:rsidR="00070F6E" w:rsidRPr="000E7D10">
        <w:rPr>
          <w:sz w:val="28"/>
          <w:szCs w:val="28"/>
          <w:lang w:val="vi-VN"/>
        </w:rPr>
        <w:t>đóng bảo hiểm xã hội và hỗ trợ kinh phí mua bảo hiểm y tế cho người hoạt động không chuyên trách cấp xã</w:t>
      </w:r>
      <w:r w:rsidR="00662DA8" w:rsidRPr="000E7D10">
        <w:rPr>
          <w:sz w:val="28"/>
          <w:szCs w:val="28"/>
          <w:lang w:val="vi-VN"/>
        </w:rPr>
        <w:t>)</w:t>
      </w:r>
      <w:r w:rsidR="00070F6E" w:rsidRPr="000E7D10">
        <w:rPr>
          <w:sz w:val="28"/>
          <w:szCs w:val="28"/>
          <w:lang w:val="vi-VN"/>
        </w:rPr>
        <w:t>,</w:t>
      </w:r>
      <w:r w:rsidR="00D231D9" w:rsidRPr="000E7D10">
        <w:rPr>
          <w:sz w:val="28"/>
          <w:szCs w:val="28"/>
          <w:lang w:val="vi-VN"/>
        </w:rPr>
        <w:t xml:space="preserve"> như sau: </w:t>
      </w:r>
    </w:p>
    <w:p w:rsidR="0099000F" w:rsidRPr="000E7D10" w:rsidRDefault="00C342F7" w:rsidP="002D3ED5">
      <w:pPr>
        <w:spacing w:before="80" w:after="80"/>
        <w:ind w:firstLine="720"/>
        <w:jc w:val="both"/>
        <w:rPr>
          <w:sz w:val="28"/>
          <w:szCs w:val="28"/>
          <w:lang w:val="vi-VN"/>
        </w:rPr>
      </w:pPr>
      <w:r w:rsidRPr="000E7D10">
        <w:rPr>
          <w:sz w:val="28"/>
          <w:szCs w:val="28"/>
          <w:lang w:val="vi-VN"/>
        </w:rPr>
        <w:t>Xã bãi ngang ven biển</w:t>
      </w:r>
      <w:r w:rsidR="00D95F0B" w:rsidRPr="000E7D10">
        <w:rPr>
          <w:sz w:val="28"/>
          <w:szCs w:val="28"/>
          <w:lang w:val="vi-VN"/>
        </w:rPr>
        <w:t xml:space="preserve">: </w:t>
      </w:r>
      <w:r w:rsidR="00070F6E" w:rsidRPr="000E7D10">
        <w:rPr>
          <w:sz w:val="28"/>
          <w:szCs w:val="28"/>
          <w:lang w:val="vi-VN"/>
        </w:rPr>
        <w:t>248</w:t>
      </w:r>
      <w:r w:rsidRPr="000E7D10">
        <w:rPr>
          <w:sz w:val="28"/>
          <w:szCs w:val="28"/>
          <w:lang w:val="vi-VN"/>
        </w:rPr>
        <w:t>.000.000 đồng/xã/năm;</w:t>
      </w:r>
    </w:p>
    <w:p w:rsidR="008F3357" w:rsidRPr="000E7D10" w:rsidRDefault="00C342F7" w:rsidP="002D3ED5">
      <w:pPr>
        <w:spacing w:before="80" w:after="80"/>
        <w:ind w:firstLine="720"/>
        <w:jc w:val="both"/>
        <w:rPr>
          <w:sz w:val="28"/>
          <w:szCs w:val="28"/>
          <w:lang w:val="vi-VN"/>
        </w:rPr>
      </w:pPr>
      <w:r w:rsidRPr="000E7D10">
        <w:rPr>
          <w:sz w:val="28"/>
          <w:szCs w:val="28"/>
          <w:lang w:val="vi-VN"/>
        </w:rPr>
        <w:t xml:space="preserve">Xã </w:t>
      </w:r>
      <w:r w:rsidR="00D152FF" w:rsidRPr="000E7D10">
        <w:rPr>
          <w:sz w:val="28"/>
          <w:szCs w:val="28"/>
          <w:lang w:val="vi-VN"/>
        </w:rPr>
        <w:t>l</w:t>
      </w:r>
      <w:r w:rsidRPr="000E7D10">
        <w:rPr>
          <w:sz w:val="28"/>
          <w:szCs w:val="28"/>
          <w:lang w:val="vi-VN"/>
        </w:rPr>
        <w:t xml:space="preserve">oại 1: </w:t>
      </w:r>
      <w:r w:rsidR="00070F6E" w:rsidRPr="000E7D10">
        <w:rPr>
          <w:sz w:val="28"/>
          <w:szCs w:val="28"/>
          <w:lang w:val="vi-VN"/>
        </w:rPr>
        <w:t>238</w:t>
      </w:r>
      <w:r w:rsidRPr="000E7D10">
        <w:rPr>
          <w:sz w:val="28"/>
          <w:szCs w:val="28"/>
          <w:lang w:val="vi-VN"/>
        </w:rPr>
        <w:t>.000.000 đồng/xã/năm;</w:t>
      </w:r>
      <w:r w:rsidR="00D231D9" w:rsidRPr="000E7D10">
        <w:rPr>
          <w:sz w:val="28"/>
          <w:szCs w:val="28"/>
          <w:lang w:val="vi-VN"/>
        </w:rPr>
        <w:t xml:space="preserve"> </w:t>
      </w:r>
    </w:p>
    <w:p w:rsidR="008F3357" w:rsidRPr="000E7D10" w:rsidRDefault="00C342F7" w:rsidP="002D3ED5">
      <w:pPr>
        <w:spacing w:before="80" w:after="80"/>
        <w:ind w:firstLine="720"/>
        <w:jc w:val="both"/>
        <w:rPr>
          <w:sz w:val="28"/>
          <w:szCs w:val="28"/>
          <w:lang w:val="vi-VN"/>
        </w:rPr>
      </w:pPr>
      <w:r w:rsidRPr="000E7D10">
        <w:rPr>
          <w:sz w:val="28"/>
          <w:szCs w:val="28"/>
          <w:lang w:val="vi-VN"/>
        </w:rPr>
        <w:t xml:space="preserve">Xã </w:t>
      </w:r>
      <w:r w:rsidR="00D152FF" w:rsidRPr="000E7D10">
        <w:rPr>
          <w:sz w:val="28"/>
          <w:szCs w:val="28"/>
          <w:lang w:val="vi-VN"/>
        </w:rPr>
        <w:t>l</w:t>
      </w:r>
      <w:r w:rsidRPr="000E7D10">
        <w:rPr>
          <w:sz w:val="28"/>
          <w:szCs w:val="28"/>
          <w:lang w:val="vi-VN"/>
        </w:rPr>
        <w:t xml:space="preserve">oại 2: </w:t>
      </w:r>
      <w:r w:rsidR="00070F6E" w:rsidRPr="000E7D10">
        <w:rPr>
          <w:sz w:val="28"/>
          <w:szCs w:val="28"/>
          <w:lang w:val="vi-VN"/>
        </w:rPr>
        <w:t>228</w:t>
      </w:r>
      <w:r w:rsidRPr="000E7D10">
        <w:rPr>
          <w:sz w:val="28"/>
          <w:szCs w:val="28"/>
          <w:lang w:val="vi-VN"/>
        </w:rPr>
        <w:t>.000.000 đồng/xã/năm;</w:t>
      </w:r>
    </w:p>
    <w:p w:rsidR="00C342F7" w:rsidRPr="00315C48" w:rsidRDefault="00C342F7" w:rsidP="002D3ED5">
      <w:pPr>
        <w:spacing w:before="80" w:after="80"/>
        <w:ind w:firstLine="720"/>
        <w:jc w:val="both"/>
        <w:rPr>
          <w:sz w:val="28"/>
          <w:szCs w:val="28"/>
          <w:lang w:val="vi-VN"/>
        </w:rPr>
      </w:pPr>
      <w:r w:rsidRPr="000E7D10">
        <w:rPr>
          <w:sz w:val="28"/>
          <w:szCs w:val="28"/>
          <w:lang w:val="vi-VN"/>
        </w:rPr>
        <w:t xml:space="preserve">Xã </w:t>
      </w:r>
      <w:r w:rsidR="00D152FF" w:rsidRPr="000E7D10">
        <w:rPr>
          <w:sz w:val="28"/>
          <w:szCs w:val="28"/>
          <w:lang w:val="vi-VN"/>
        </w:rPr>
        <w:t>l</w:t>
      </w:r>
      <w:r w:rsidRPr="000E7D10">
        <w:rPr>
          <w:sz w:val="28"/>
          <w:szCs w:val="28"/>
          <w:lang w:val="vi-VN"/>
        </w:rPr>
        <w:t xml:space="preserve">oại 3: </w:t>
      </w:r>
      <w:r w:rsidR="00070F6E" w:rsidRPr="000E7D10">
        <w:rPr>
          <w:sz w:val="28"/>
          <w:szCs w:val="28"/>
          <w:lang w:val="vi-VN"/>
        </w:rPr>
        <w:t>208</w:t>
      </w:r>
      <w:r w:rsidRPr="000E7D10">
        <w:rPr>
          <w:sz w:val="28"/>
          <w:szCs w:val="28"/>
          <w:lang w:val="vi-VN"/>
        </w:rPr>
        <w:t>.000.000 đồng/xã/năm.</w:t>
      </w:r>
    </w:p>
    <w:p w:rsidR="002D3ED5" w:rsidRPr="00315C48" w:rsidRDefault="002D3ED5" w:rsidP="002D3ED5">
      <w:pPr>
        <w:spacing w:before="80" w:after="80"/>
        <w:ind w:firstLine="720"/>
        <w:jc w:val="both"/>
        <w:rPr>
          <w:sz w:val="28"/>
          <w:szCs w:val="28"/>
          <w:lang w:val="vi-VN"/>
        </w:rPr>
      </w:pPr>
      <w:r w:rsidRPr="00315C48">
        <w:rPr>
          <w:sz w:val="28"/>
          <w:szCs w:val="28"/>
          <w:lang w:val="vi-VN"/>
        </w:rPr>
        <w:t>Trong trường hợp xã, phường, thị trấn đạt từ 02 tiêu chí trở lên thì được phân bổ theo tiêu chí có định mức cao nhất.</w:t>
      </w:r>
    </w:p>
    <w:p w:rsidR="0099000F" w:rsidRPr="000E7D10" w:rsidRDefault="0099000F" w:rsidP="002D3ED5">
      <w:pPr>
        <w:spacing w:before="80" w:after="80"/>
        <w:ind w:firstLine="720"/>
        <w:jc w:val="both"/>
        <w:rPr>
          <w:b/>
          <w:sz w:val="28"/>
          <w:szCs w:val="28"/>
          <w:lang w:val="vi-VN"/>
        </w:rPr>
      </w:pPr>
      <w:r w:rsidRPr="000E7D10">
        <w:rPr>
          <w:sz w:val="28"/>
          <w:szCs w:val="28"/>
          <w:lang w:val="vi-VN"/>
        </w:rPr>
        <w:t xml:space="preserve">Căn cứ định mức phân bổ tạo nguồn nêu trên, </w:t>
      </w:r>
      <w:r w:rsidR="00121537" w:rsidRPr="000E7D10">
        <w:rPr>
          <w:sz w:val="28"/>
          <w:szCs w:val="28"/>
          <w:lang w:val="vi-VN"/>
        </w:rPr>
        <w:t xml:space="preserve">thực hiện </w:t>
      </w:r>
      <w:r w:rsidRPr="000E7D10">
        <w:rPr>
          <w:sz w:val="28"/>
          <w:szCs w:val="28"/>
          <w:lang w:val="vi-VN"/>
        </w:rPr>
        <w:t xml:space="preserve">khoán kinh phí hoạt động tối thiểu </w:t>
      </w:r>
      <w:r w:rsidR="00121537" w:rsidRPr="000E7D10">
        <w:rPr>
          <w:sz w:val="28"/>
          <w:szCs w:val="28"/>
          <w:lang w:val="vi-VN"/>
        </w:rPr>
        <w:t>cho</w:t>
      </w:r>
      <w:r w:rsidRPr="000E7D10">
        <w:rPr>
          <w:sz w:val="28"/>
          <w:szCs w:val="28"/>
          <w:lang w:val="vi-VN"/>
        </w:rPr>
        <w:t xml:space="preserve"> từng tổ chức chính trị - xã hội </w:t>
      </w:r>
      <w:r w:rsidR="005A13D3" w:rsidRPr="000E7D10">
        <w:rPr>
          <w:sz w:val="28"/>
          <w:szCs w:val="28"/>
          <w:lang w:val="vi-VN"/>
        </w:rPr>
        <w:t xml:space="preserve">ở cấp xã </w:t>
      </w:r>
      <w:r w:rsidRPr="000E7D10">
        <w:rPr>
          <w:sz w:val="28"/>
          <w:szCs w:val="28"/>
          <w:lang w:val="vi-VN"/>
        </w:rPr>
        <w:t>như sau: Ủy ban Mặt trận Tổ quốc Việt Nam: 30.000.000 đồng/năm; các tổ chức: Đoàn Thanh niên Cộng sản Hồ Chí Minh, Hội Cựu chiến binh, Hội Nông dân, Hội Liên hiệp Phụ nữ: 27.000.000 đồng/</w:t>
      </w:r>
      <w:r w:rsidR="005A13D3" w:rsidRPr="000E7D10">
        <w:rPr>
          <w:sz w:val="28"/>
          <w:szCs w:val="28"/>
          <w:lang w:val="vi-VN"/>
        </w:rPr>
        <w:t>tổ chức</w:t>
      </w:r>
      <w:r w:rsidRPr="000E7D10">
        <w:rPr>
          <w:sz w:val="28"/>
          <w:szCs w:val="28"/>
          <w:lang w:val="vi-VN"/>
        </w:rPr>
        <w:t>/năm</w:t>
      </w:r>
      <w:r w:rsidR="005A13D3" w:rsidRPr="000E7D10">
        <w:rPr>
          <w:sz w:val="28"/>
          <w:szCs w:val="28"/>
          <w:lang w:val="vi-VN"/>
        </w:rPr>
        <w:t>”.</w:t>
      </w:r>
    </w:p>
    <w:p w:rsidR="00D231D9" w:rsidRPr="000E7D10" w:rsidRDefault="008F3357" w:rsidP="002D3ED5">
      <w:pPr>
        <w:spacing w:before="80" w:after="80"/>
        <w:ind w:firstLine="720"/>
        <w:jc w:val="both"/>
        <w:rPr>
          <w:sz w:val="28"/>
          <w:szCs w:val="28"/>
          <w:lang w:val="vi-VN"/>
        </w:rPr>
      </w:pPr>
      <w:r w:rsidRPr="000E7D10">
        <w:rPr>
          <w:sz w:val="28"/>
          <w:szCs w:val="28"/>
          <w:lang w:val="vi-VN"/>
        </w:rPr>
        <w:t>3</w:t>
      </w:r>
      <w:r w:rsidR="00C40DE1" w:rsidRPr="000E7D10">
        <w:rPr>
          <w:sz w:val="28"/>
          <w:szCs w:val="28"/>
          <w:lang w:val="vi-VN"/>
        </w:rPr>
        <w:t xml:space="preserve">. Sửa đổi </w:t>
      </w:r>
      <w:r w:rsidR="00D231D9" w:rsidRPr="000E7D10">
        <w:rPr>
          <w:sz w:val="28"/>
          <w:szCs w:val="28"/>
          <w:lang w:val="vi-VN"/>
        </w:rPr>
        <w:t>điểm e khoản 6</w:t>
      </w:r>
      <w:r w:rsidR="000F4578" w:rsidRPr="00446C3B">
        <w:rPr>
          <w:sz w:val="28"/>
          <w:szCs w:val="28"/>
          <w:lang w:val="vi-VN"/>
        </w:rPr>
        <w:t>,</w:t>
      </w:r>
      <w:r w:rsidR="00D231D9" w:rsidRPr="000E7D10">
        <w:rPr>
          <w:sz w:val="28"/>
          <w:szCs w:val="28"/>
          <w:lang w:val="vi-VN"/>
        </w:rPr>
        <w:t xml:space="preserve"> như sau: </w:t>
      </w:r>
    </w:p>
    <w:p w:rsidR="00D231D9" w:rsidRPr="000E7D10" w:rsidRDefault="00D231D9" w:rsidP="002D3ED5">
      <w:pPr>
        <w:spacing w:before="80" w:after="80"/>
        <w:ind w:firstLine="720"/>
        <w:jc w:val="both"/>
        <w:rPr>
          <w:sz w:val="28"/>
          <w:szCs w:val="28"/>
          <w:lang w:val="vi-VN"/>
        </w:rPr>
      </w:pPr>
      <w:r w:rsidRPr="000E7D10">
        <w:rPr>
          <w:sz w:val="28"/>
          <w:szCs w:val="28"/>
          <w:lang w:val="vi-VN"/>
        </w:rPr>
        <w:t>“e) Đối với ấp, khóm: Khoán kinh phí hoạt động</w:t>
      </w:r>
      <w:r w:rsidR="0099000F" w:rsidRPr="000E7D10">
        <w:rPr>
          <w:sz w:val="28"/>
          <w:szCs w:val="28"/>
          <w:lang w:val="vi-VN"/>
        </w:rPr>
        <w:t xml:space="preserve"> 3.000.000 đồng/ấp, khóm/tháng</w:t>
      </w:r>
      <w:r w:rsidR="00C00063" w:rsidRPr="000E7D10">
        <w:rPr>
          <w:sz w:val="28"/>
          <w:szCs w:val="28"/>
          <w:lang w:val="vi-VN"/>
        </w:rPr>
        <w:t>. Mức phụ cấp hàng tháng đối với người hoạt động không chuyên trách ở ấp, khóm thực hiện theo Điều 4</w:t>
      </w:r>
      <w:r w:rsidR="002D3ED5" w:rsidRPr="002D3ED5">
        <w:rPr>
          <w:sz w:val="28"/>
          <w:szCs w:val="28"/>
          <w:lang w:val="vi-VN"/>
        </w:rPr>
        <w:t>,</w:t>
      </w:r>
      <w:r w:rsidR="00C00063" w:rsidRPr="000E7D10">
        <w:rPr>
          <w:sz w:val="28"/>
          <w:szCs w:val="28"/>
          <w:lang w:val="vi-VN"/>
        </w:rPr>
        <w:t xml:space="preserve"> Nghị quyết số 23/2023/NQ-HĐND ngày 10 tháng 10 năm 2023 của Hội đồng nhân dân tỉnh quy định chức danh và một số chế độ, chính sách đối với người hoạt động không chuyên trách ở xã, phường, thị trấn và ở ấp, khóm trên địa bàn tỉnh Cà Mau</w:t>
      </w:r>
      <w:r w:rsidRPr="000E7D10">
        <w:rPr>
          <w:sz w:val="28"/>
          <w:szCs w:val="28"/>
          <w:lang w:val="vi-VN"/>
        </w:rPr>
        <w:t>.</w:t>
      </w:r>
      <w:r w:rsidR="005A13D3" w:rsidRPr="000E7D10">
        <w:rPr>
          <w:sz w:val="28"/>
          <w:szCs w:val="28"/>
          <w:lang w:val="vi-VN"/>
        </w:rPr>
        <w:t>”</w:t>
      </w:r>
    </w:p>
    <w:bookmarkEnd w:id="4"/>
    <w:p w:rsidR="00E03452" w:rsidRPr="000E7D10" w:rsidRDefault="00E03452" w:rsidP="002D3ED5">
      <w:pPr>
        <w:spacing w:before="80" w:after="80"/>
        <w:ind w:firstLine="576"/>
        <w:jc w:val="both"/>
        <w:rPr>
          <w:b/>
          <w:sz w:val="28"/>
          <w:szCs w:val="28"/>
          <w:lang w:val="vi-VN"/>
        </w:rPr>
      </w:pPr>
      <w:r w:rsidRPr="00027467">
        <w:rPr>
          <w:b/>
          <w:bCs/>
          <w:sz w:val="28"/>
          <w:szCs w:val="28"/>
          <w:lang w:val="vi-VN"/>
        </w:rPr>
        <w:t xml:space="preserve">Điều </w:t>
      </w:r>
      <w:r w:rsidR="00D231D9" w:rsidRPr="000E7D10">
        <w:rPr>
          <w:b/>
          <w:bCs/>
          <w:sz w:val="28"/>
          <w:szCs w:val="28"/>
          <w:lang w:val="vi-VN"/>
        </w:rPr>
        <w:t>2</w:t>
      </w:r>
      <w:r w:rsidRPr="00027467">
        <w:rPr>
          <w:b/>
          <w:bCs/>
          <w:sz w:val="28"/>
          <w:szCs w:val="28"/>
          <w:lang w:val="vi-VN"/>
        </w:rPr>
        <w:t>.</w:t>
      </w:r>
      <w:r w:rsidRPr="00027467">
        <w:rPr>
          <w:b/>
          <w:sz w:val="28"/>
          <w:szCs w:val="28"/>
          <w:lang w:val="vi-VN"/>
        </w:rPr>
        <w:t xml:space="preserve"> </w:t>
      </w:r>
      <w:bookmarkStart w:id="5" w:name="dieu_2_name"/>
      <w:r w:rsidRPr="000E7D10">
        <w:rPr>
          <w:b/>
          <w:sz w:val="28"/>
          <w:szCs w:val="28"/>
          <w:lang w:val="vi-VN"/>
        </w:rPr>
        <w:t>Tổ chức thực hiện</w:t>
      </w:r>
    </w:p>
    <w:bookmarkEnd w:id="5"/>
    <w:p w:rsidR="00E03452" w:rsidRPr="000E7D10" w:rsidRDefault="00E03452" w:rsidP="002D3ED5">
      <w:pPr>
        <w:spacing w:before="80" w:after="80"/>
        <w:ind w:firstLine="576"/>
        <w:jc w:val="both"/>
        <w:rPr>
          <w:sz w:val="28"/>
          <w:szCs w:val="28"/>
          <w:lang w:val="vi-VN"/>
        </w:rPr>
      </w:pPr>
      <w:r w:rsidRPr="00027467">
        <w:rPr>
          <w:sz w:val="28"/>
          <w:szCs w:val="28"/>
          <w:lang w:val="vi-VN"/>
        </w:rPr>
        <w:t xml:space="preserve">1. Ủy ban nhân dân </w:t>
      </w:r>
      <w:r w:rsidRPr="000E7D10">
        <w:rPr>
          <w:sz w:val="28"/>
          <w:szCs w:val="28"/>
          <w:lang w:val="vi-VN"/>
        </w:rPr>
        <w:t xml:space="preserve">tỉnh </w:t>
      </w:r>
      <w:r w:rsidR="008663F7" w:rsidRPr="00370B4F">
        <w:rPr>
          <w:sz w:val="28"/>
          <w:szCs w:val="28"/>
          <w:lang w:val="vi-VN"/>
        </w:rPr>
        <w:t>triển khai</w:t>
      </w:r>
      <w:r w:rsidRPr="00027467">
        <w:rPr>
          <w:sz w:val="28"/>
          <w:szCs w:val="28"/>
          <w:lang w:val="vi-VN"/>
        </w:rPr>
        <w:t xml:space="preserve"> thực hiện Nghị quyết này</w:t>
      </w:r>
      <w:r w:rsidRPr="000E7D10">
        <w:rPr>
          <w:sz w:val="28"/>
          <w:szCs w:val="28"/>
          <w:lang w:val="vi-VN"/>
        </w:rPr>
        <w:t>.</w:t>
      </w:r>
    </w:p>
    <w:p w:rsidR="00121128" w:rsidRDefault="00E03452" w:rsidP="002D3ED5">
      <w:pPr>
        <w:spacing w:before="80" w:after="80"/>
        <w:ind w:firstLine="576"/>
        <w:jc w:val="both"/>
        <w:rPr>
          <w:bCs/>
          <w:sz w:val="28"/>
          <w:szCs w:val="28"/>
          <w:lang w:val="vi-VN"/>
        </w:rPr>
      </w:pPr>
      <w:bookmarkStart w:id="6" w:name="dieu_3"/>
      <w:r w:rsidRPr="000E7D10">
        <w:rPr>
          <w:sz w:val="28"/>
          <w:szCs w:val="28"/>
          <w:lang w:val="vi-VN"/>
        </w:rPr>
        <w:t xml:space="preserve">2. </w:t>
      </w:r>
      <w:r w:rsidRPr="00027467">
        <w:rPr>
          <w:sz w:val="28"/>
          <w:szCs w:val="28"/>
          <w:lang w:val="vi-VN"/>
        </w:rPr>
        <w:t xml:space="preserve">Thường trực </w:t>
      </w:r>
      <w:r w:rsidRPr="000E7D10">
        <w:rPr>
          <w:sz w:val="28"/>
          <w:szCs w:val="28"/>
          <w:lang w:val="vi-VN"/>
        </w:rPr>
        <w:t>Hội đồng nhân dân</w:t>
      </w:r>
      <w:r w:rsidRPr="00027467">
        <w:rPr>
          <w:sz w:val="28"/>
          <w:szCs w:val="28"/>
          <w:lang w:val="vi-VN"/>
        </w:rPr>
        <w:t xml:space="preserve">, các Ban </w:t>
      </w:r>
      <w:r w:rsidRPr="000E7D10">
        <w:rPr>
          <w:sz w:val="28"/>
          <w:szCs w:val="28"/>
          <w:lang w:val="vi-VN"/>
        </w:rPr>
        <w:t>Hội đồng nhân dân</w:t>
      </w:r>
      <w:r w:rsidRPr="00027467">
        <w:rPr>
          <w:sz w:val="28"/>
          <w:szCs w:val="28"/>
          <w:lang w:val="vi-VN"/>
        </w:rPr>
        <w:t>, các Tổ đại biểu</w:t>
      </w:r>
      <w:r w:rsidRPr="000E7D10">
        <w:rPr>
          <w:sz w:val="28"/>
          <w:szCs w:val="28"/>
          <w:lang w:val="vi-VN"/>
        </w:rPr>
        <w:t xml:space="preserve"> Hội đồng nhân dân</w:t>
      </w:r>
      <w:r w:rsidR="00370B4F" w:rsidRPr="00370B4F">
        <w:rPr>
          <w:sz w:val="28"/>
          <w:szCs w:val="28"/>
          <w:lang w:val="vi-VN"/>
        </w:rPr>
        <w:t xml:space="preserve"> và</w:t>
      </w:r>
      <w:r w:rsidRPr="000E7D10">
        <w:rPr>
          <w:sz w:val="28"/>
          <w:szCs w:val="28"/>
          <w:lang w:val="vi-VN"/>
        </w:rPr>
        <w:t xml:space="preserve"> đ</w:t>
      </w:r>
      <w:r w:rsidRPr="00027467">
        <w:rPr>
          <w:sz w:val="28"/>
          <w:szCs w:val="28"/>
          <w:lang w:val="vi-VN"/>
        </w:rPr>
        <w:t xml:space="preserve">ại biểu </w:t>
      </w:r>
      <w:r w:rsidRPr="000E7D10">
        <w:rPr>
          <w:sz w:val="28"/>
          <w:szCs w:val="28"/>
          <w:lang w:val="vi-VN"/>
        </w:rPr>
        <w:t>Hội đồng nhân dân tỉnh</w:t>
      </w:r>
      <w:r w:rsidRPr="00027467">
        <w:rPr>
          <w:sz w:val="28"/>
          <w:szCs w:val="28"/>
          <w:lang w:val="vi-VN"/>
        </w:rPr>
        <w:t xml:space="preserve"> giám sát </w:t>
      </w:r>
      <w:r w:rsidR="00C45DDC" w:rsidRPr="000E7D10">
        <w:rPr>
          <w:sz w:val="28"/>
          <w:szCs w:val="28"/>
          <w:lang w:val="vi-VN"/>
        </w:rPr>
        <w:t xml:space="preserve">việc </w:t>
      </w:r>
      <w:r w:rsidRPr="00027467">
        <w:rPr>
          <w:sz w:val="28"/>
          <w:szCs w:val="28"/>
          <w:lang w:val="vi-VN"/>
        </w:rPr>
        <w:t>thực hiện Nghị quyết</w:t>
      </w:r>
      <w:r w:rsidRPr="00027467">
        <w:rPr>
          <w:bCs/>
          <w:sz w:val="28"/>
          <w:szCs w:val="28"/>
          <w:lang w:val="vi-VN"/>
        </w:rPr>
        <w:t>.</w:t>
      </w:r>
    </w:p>
    <w:bookmarkEnd w:id="6"/>
    <w:p w:rsidR="00E03452" w:rsidRPr="00315C48" w:rsidRDefault="00E03452" w:rsidP="002D3ED5">
      <w:pPr>
        <w:pStyle w:val="NormalWeb"/>
        <w:spacing w:before="80" w:beforeAutospacing="0" w:after="80" w:afterAutospacing="0"/>
        <w:ind w:firstLine="567"/>
        <w:jc w:val="both"/>
        <w:rPr>
          <w:rFonts w:ascii="Times New Roman" w:hAnsi="Times New Roman"/>
          <w:sz w:val="28"/>
          <w:szCs w:val="28"/>
          <w:lang w:val="vi-VN"/>
        </w:rPr>
      </w:pPr>
      <w:r w:rsidRPr="00027467">
        <w:rPr>
          <w:rFonts w:ascii="Times New Roman" w:hAnsi="Times New Roman"/>
          <w:sz w:val="28"/>
          <w:szCs w:val="28"/>
          <w:lang w:val="vi-VN"/>
        </w:rPr>
        <w:t xml:space="preserve"> Nghị quyết này đã được Hội đồng nhân dân tỉnh Cà Mau Khóa</w:t>
      </w:r>
      <w:r w:rsidRPr="000E7D10">
        <w:rPr>
          <w:rFonts w:ascii="Times New Roman" w:hAnsi="Times New Roman"/>
          <w:sz w:val="28"/>
          <w:szCs w:val="28"/>
          <w:lang w:val="vi-VN"/>
        </w:rPr>
        <w:t xml:space="preserve"> X</w:t>
      </w:r>
      <w:r w:rsidRPr="00027467">
        <w:rPr>
          <w:rFonts w:ascii="Times New Roman" w:hAnsi="Times New Roman"/>
          <w:sz w:val="28"/>
          <w:szCs w:val="28"/>
          <w:lang w:val="vi-VN"/>
        </w:rPr>
        <w:t xml:space="preserve">, Kỳ họp thứ </w:t>
      </w:r>
      <w:r w:rsidR="00955987" w:rsidRPr="000E7D10">
        <w:rPr>
          <w:rFonts w:ascii="Times New Roman" w:hAnsi="Times New Roman"/>
          <w:sz w:val="28"/>
          <w:szCs w:val="28"/>
          <w:lang w:val="vi-VN"/>
        </w:rPr>
        <w:t xml:space="preserve">12 </w:t>
      </w:r>
      <w:r w:rsidRPr="00027467">
        <w:rPr>
          <w:rFonts w:ascii="Times New Roman" w:hAnsi="Times New Roman"/>
          <w:sz w:val="28"/>
          <w:szCs w:val="28"/>
          <w:lang w:val="vi-VN"/>
        </w:rPr>
        <w:t xml:space="preserve">thông qua ngày </w:t>
      </w:r>
      <w:r w:rsidR="008663F7" w:rsidRPr="008663F7">
        <w:rPr>
          <w:rFonts w:ascii="Times New Roman" w:hAnsi="Times New Roman"/>
          <w:sz w:val="28"/>
          <w:szCs w:val="28"/>
          <w:lang w:val="vi-VN"/>
        </w:rPr>
        <w:t>06</w:t>
      </w:r>
      <w:r w:rsidRPr="00027467">
        <w:rPr>
          <w:rFonts w:ascii="Times New Roman" w:hAnsi="Times New Roman"/>
          <w:sz w:val="28"/>
          <w:szCs w:val="28"/>
          <w:lang w:val="vi-VN"/>
        </w:rPr>
        <w:t xml:space="preserve"> tháng </w:t>
      </w:r>
      <w:r w:rsidR="00C45DDC" w:rsidRPr="000E7D10">
        <w:rPr>
          <w:rFonts w:ascii="Times New Roman" w:hAnsi="Times New Roman"/>
          <w:sz w:val="28"/>
          <w:szCs w:val="28"/>
          <w:lang w:val="vi-VN"/>
        </w:rPr>
        <w:t>12</w:t>
      </w:r>
      <w:r w:rsidRPr="00027467">
        <w:rPr>
          <w:rFonts w:ascii="Times New Roman" w:hAnsi="Times New Roman"/>
          <w:sz w:val="28"/>
          <w:szCs w:val="28"/>
          <w:lang w:val="vi-VN"/>
        </w:rPr>
        <w:t xml:space="preserve"> năm 202</w:t>
      </w:r>
      <w:r w:rsidRPr="000E7D10">
        <w:rPr>
          <w:rFonts w:ascii="Times New Roman" w:hAnsi="Times New Roman"/>
          <w:sz w:val="28"/>
          <w:szCs w:val="28"/>
          <w:lang w:val="vi-VN"/>
        </w:rPr>
        <w:t>3</w:t>
      </w:r>
      <w:r w:rsidRPr="00027467">
        <w:rPr>
          <w:rFonts w:ascii="Times New Roman" w:hAnsi="Times New Roman"/>
          <w:sz w:val="28"/>
          <w:szCs w:val="28"/>
          <w:lang w:val="vi-VN"/>
        </w:rPr>
        <w:t xml:space="preserve"> và có hiệu lực thi hành kể từ ngày</w:t>
      </w:r>
      <w:r w:rsidR="00C45DDC" w:rsidRPr="000E7D10">
        <w:rPr>
          <w:rFonts w:ascii="Times New Roman" w:hAnsi="Times New Roman"/>
          <w:sz w:val="28"/>
          <w:szCs w:val="28"/>
          <w:lang w:val="vi-VN"/>
        </w:rPr>
        <w:t xml:space="preserve"> </w:t>
      </w:r>
      <w:r w:rsidR="00C910E8" w:rsidRPr="00C910E8">
        <w:rPr>
          <w:rFonts w:ascii="Times New Roman" w:hAnsi="Times New Roman"/>
          <w:sz w:val="28"/>
          <w:szCs w:val="28"/>
          <w:lang w:val="vi-VN"/>
        </w:rPr>
        <w:t>1</w:t>
      </w:r>
      <w:r w:rsidR="00C910E8" w:rsidRPr="005D0F9D">
        <w:rPr>
          <w:rFonts w:ascii="Times New Roman" w:hAnsi="Times New Roman"/>
          <w:sz w:val="28"/>
          <w:szCs w:val="28"/>
          <w:lang w:val="vi-VN"/>
        </w:rPr>
        <w:t>6</w:t>
      </w:r>
      <w:r w:rsidR="00C45DDC" w:rsidRPr="000E7D10">
        <w:rPr>
          <w:rFonts w:ascii="Times New Roman" w:hAnsi="Times New Roman"/>
          <w:sz w:val="28"/>
          <w:szCs w:val="28"/>
          <w:lang w:val="vi-VN"/>
        </w:rPr>
        <w:t xml:space="preserve"> </w:t>
      </w:r>
      <w:r w:rsidRPr="00027467">
        <w:rPr>
          <w:rFonts w:ascii="Times New Roman" w:hAnsi="Times New Roman"/>
          <w:sz w:val="28"/>
          <w:szCs w:val="28"/>
          <w:lang w:val="vi-VN"/>
        </w:rPr>
        <w:t xml:space="preserve">tháng </w:t>
      </w:r>
      <w:r w:rsidR="00C910E8" w:rsidRPr="00C910E8">
        <w:rPr>
          <w:rFonts w:ascii="Times New Roman" w:hAnsi="Times New Roman"/>
          <w:sz w:val="28"/>
          <w:szCs w:val="28"/>
          <w:lang w:val="vi-VN"/>
        </w:rPr>
        <w:t>12</w:t>
      </w:r>
      <w:r w:rsidRPr="00027467">
        <w:rPr>
          <w:rFonts w:ascii="Times New Roman" w:hAnsi="Times New Roman"/>
          <w:sz w:val="28"/>
          <w:szCs w:val="28"/>
          <w:lang w:val="vi-VN"/>
        </w:rPr>
        <w:t xml:space="preserve"> năm 202</w:t>
      </w:r>
      <w:r w:rsidR="00C910E8" w:rsidRPr="00C910E8">
        <w:rPr>
          <w:rFonts w:ascii="Times New Roman" w:hAnsi="Times New Roman"/>
          <w:sz w:val="28"/>
          <w:szCs w:val="28"/>
          <w:lang w:val="vi-VN"/>
        </w:rPr>
        <w:t>3</w:t>
      </w:r>
      <w:r w:rsidRPr="00027467">
        <w:rPr>
          <w:rFonts w:ascii="Times New Roman" w:hAnsi="Times New Roman"/>
          <w:sz w:val="28"/>
          <w:szCs w:val="28"/>
          <w:lang w:val="vi-VN"/>
        </w:rPr>
        <w:t>./.</w:t>
      </w:r>
    </w:p>
    <w:p w:rsidR="002D3ED5" w:rsidRPr="00315C48" w:rsidRDefault="002D3ED5" w:rsidP="005A13D3">
      <w:pPr>
        <w:pStyle w:val="NormalWeb"/>
        <w:spacing w:before="120" w:beforeAutospacing="0" w:after="0" w:afterAutospacing="0"/>
        <w:ind w:firstLine="567"/>
        <w:jc w:val="both"/>
        <w:rPr>
          <w:rFonts w:ascii="Times New Roman" w:hAnsi="Times New Roman"/>
          <w:sz w:val="10"/>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536"/>
      </w:tblGrid>
      <w:tr w:rsidR="002E0D2F" w:rsidRPr="00FE64F4" w:rsidTr="00B472DB">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41618B" w:rsidRPr="00D93150" w:rsidRDefault="002E0D2F" w:rsidP="00D8161E">
            <w:pPr>
              <w:rPr>
                <w:sz w:val="22"/>
                <w:szCs w:val="22"/>
                <w:lang w:val="vi-VN"/>
              </w:rPr>
            </w:pPr>
            <w:r w:rsidRPr="00027467">
              <w:rPr>
                <w:bCs/>
                <w:iCs/>
                <w:lang w:val="vi-VN"/>
              </w:rPr>
              <w:t> </w:t>
            </w:r>
            <w:r w:rsidRPr="00027467">
              <w:rPr>
                <w:b/>
                <w:bCs/>
                <w:i/>
                <w:iCs/>
                <w:lang w:val="vi-VN"/>
              </w:rPr>
              <w:t>Nơi nhận:</w:t>
            </w:r>
            <w:r w:rsidRPr="00027467">
              <w:rPr>
                <w:bCs/>
                <w:iCs/>
                <w:lang w:val="vi-VN"/>
              </w:rPr>
              <w:br/>
            </w:r>
            <w:r w:rsidRPr="00027467">
              <w:rPr>
                <w:sz w:val="22"/>
                <w:szCs w:val="22"/>
                <w:lang w:val="vi-VN"/>
              </w:rPr>
              <w:t xml:space="preserve">- Ủy ban Thường vụ </w:t>
            </w:r>
            <w:r w:rsidR="005B3345" w:rsidRPr="00027467">
              <w:rPr>
                <w:sz w:val="22"/>
                <w:szCs w:val="22"/>
                <w:lang w:val="vi-VN"/>
              </w:rPr>
              <w:t>Quốc hội</w:t>
            </w:r>
            <w:r w:rsidRPr="00027467">
              <w:rPr>
                <w:sz w:val="22"/>
                <w:szCs w:val="22"/>
                <w:lang w:val="vi-VN"/>
              </w:rPr>
              <w:t>;</w:t>
            </w:r>
            <w:r w:rsidRPr="00027467">
              <w:rPr>
                <w:sz w:val="22"/>
                <w:szCs w:val="22"/>
                <w:lang w:val="vi-VN"/>
              </w:rPr>
              <w:br/>
              <w:t>- Chính phủ;</w:t>
            </w:r>
            <w:r w:rsidRPr="00027467">
              <w:rPr>
                <w:sz w:val="22"/>
                <w:szCs w:val="22"/>
                <w:lang w:val="vi-VN"/>
              </w:rPr>
              <w:br/>
              <w:t xml:space="preserve">- Bộ </w:t>
            </w:r>
            <w:r w:rsidR="0041618B" w:rsidRPr="00027467">
              <w:rPr>
                <w:sz w:val="22"/>
                <w:szCs w:val="22"/>
                <w:lang w:val="vi-VN"/>
              </w:rPr>
              <w:t>Tư pháp (Cục kiểm tra VBQPPL);</w:t>
            </w:r>
          </w:p>
          <w:p w:rsidR="00D93150" w:rsidRPr="00D93150" w:rsidRDefault="00D93150" w:rsidP="00D8161E">
            <w:pPr>
              <w:rPr>
                <w:sz w:val="22"/>
                <w:szCs w:val="22"/>
                <w:lang w:val="vi-VN"/>
              </w:rPr>
            </w:pPr>
            <w:r w:rsidRPr="00027467">
              <w:rPr>
                <w:sz w:val="22"/>
                <w:szCs w:val="22"/>
                <w:lang w:val="vi-VN"/>
              </w:rPr>
              <w:t>- Bộ Tài chính;</w:t>
            </w:r>
          </w:p>
          <w:p w:rsidR="005B3345" w:rsidRDefault="002E0D2F" w:rsidP="00D8161E">
            <w:pPr>
              <w:rPr>
                <w:sz w:val="22"/>
                <w:szCs w:val="22"/>
                <w:lang w:val="vi-VN"/>
              </w:rPr>
            </w:pPr>
            <w:r w:rsidRPr="00027467">
              <w:rPr>
                <w:sz w:val="22"/>
                <w:szCs w:val="22"/>
                <w:lang w:val="vi-VN"/>
              </w:rPr>
              <w:t xml:space="preserve">- Thường trực </w:t>
            </w:r>
            <w:r w:rsidR="0041618B" w:rsidRPr="00027467">
              <w:rPr>
                <w:sz w:val="22"/>
                <w:szCs w:val="22"/>
                <w:lang w:val="vi-VN"/>
              </w:rPr>
              <w:t xml:space="preserve">Tỉnh </w:t>
            </w:r>
            <w:r w:rsidRPr="00027467">
              <w:rPr>
                <w:sz w:val="22"/>
                <w:szCs w:val="22"/>
                <w:lang w:val="vi-VN"/>
              </w:rPr>
              <w:t>ủy;</w:t>
            </w:r>
          </w:p>
          <w:p w:rsidR="00C45DDC" w:rsidRPr="000E7D10" w:rsidRDefault="00C45DDC" w:rsidP="00D8161E">
            <w:pPr>
              <w:rPr>
                <w:sz w:val="22"/>
                <w:szCs w:val="22"/>
                <w:lang w:val="vi-VN"/>
              </w:rPr>
            </w:pPr>
            <w:r w:rsidRPr="000E7D10">
              <w:rPr>
                <w:sz w:val="22"/>
                <w:szCs w:val="22"/>
                <w:lang w:val="vi-VN"/>
              </w:rPr>
              <w:t>- Ủy ban nhân dân tỉnh;</w:t>
            </w:r>
          </w:p>
          <w:p w:rsidR="00D93150" w:rsidRPr="00D93150" w:rsidRDefault="005B3345" w:rsidP="00D93150">
            <w:pPr>
              <w:rPr>
                <w:sz w:val="22"/>
                <w:szCs w:val="22"/>
                <w:lang w:val="vi-VN"/>
              </w:rPr>
            </w:pPr>
            <w:r w:rsidRPr="00027467">
              <w:rPr>
                <w:sz w:val="22"/>
                <w:szCs w:val="22"/>
                <w:lang w:val="vi-VN"/>
              </w:rPr>
              <w:t xml:space="preserve">- BTT. </w:t>
            </w:r>
            <w:r w:rsidR="00C45DDC" w:rsidRPr="000E7D10">
              <w:rPr>
                <w:sz w:val="22"/>
                <w:szCs w:val="22"/>
                <w:lang w:val="vi-VN"/>
              </w:rPr>
              <w:t xml:space="preserve">Ủy ban </w:t>
            </w:r>
            <w:r w:rsidRPr="00027467">
              <w:rPr>
                <w:sz w:val="22"/>
                <w:szCs w:val="22"/>
                <w:lang w:val="vi-VN"/>
              </w:rPr>
              <w:t>MTTQ Việt Nam tỉnh;</w:t>
            </w:r>
            <w:r w:rsidR="002E0D2F" w:rsidRPr="00027467">
              <w:rPr>
                <w:sz w:val="22"/>
                <w:szCs w:val="22"/>
                <w:lang w:val="vi-VN"/>
              </w:rPr>
              <w:br/>
              <w:t xml:space="preserve">- Đại biểu HĐND </w:t>
            </w:r>
            <w:r w:rsidR="001C59D2" w:rsidRPr="00027467">
              <w:rPr>
                <w:sz w:val="22"/>
                <w:szCs w:val="22"/>
                <w:lang w:val="vi-VN"/>
              </w:rPr>
              <w:t>tỉnh</w:t>
            </w:r>
            <w:r w:rsidR="002E0D2F" w:rsidRPr="00027467">
              <w:rPr>
                <w:sz w:val="22"/>
                <w:szCs w:val="22"/>
                <w:lang w:val="vi-VN"/>
              </w:rPr>
              <w:t>;</w:t>
            </w:r>
            <w:r w:rsidR="002E0D2F" w:rsidRPr="00027467">
              <w:rPr>
                <w:sz w:val="22"/>
                <w:szCs w:val="22"/>
                <w:lang w:val="vi-VN"/>
              </w:rPr>
              <w:br/>
            </w:r>
            <w:r w:rsidR="001C59D2" w:rsidRPr="00027467">
              <w:rPr>
                <w:sz w:val="22"/>
                <w:szCs w:val="22"/>
                <w:lang w:val="vi-VN"/>
              </w:rPr>
              <w:t xml:space="preserve">- Các </w:t>
            </w:r>
            <w:r w:rsidR="00C45DDC" w:rsidRPr="000E7D10">
              <w:rPr>
                <w:sz w:val="22"/>
                <w:szCs w:val="22"/>
                <w:lang w:val="vi-VN"/>
              </w:rPr>
              <w:t>s</w:t>
            </w:r>
            <w:r w:rsidR="001C59D2" w:rsidRPr="00027467">
              <w:rPr>
                <w:sz w:val="22"/>
                <w:szCs w:val="22"/>
                <w:lang w:val="vi-VN"/>
              </w:rPr>
              <w:t>ở, ban, ngành cấp tỉnh</w:t>
            </w:r>
            <w:r w:rsidR="002E0D2F" w:rsidRPr="00027467">
              <w:rPr>
                <w:sz w:val="22"/>
                <w:szCs w:val="22"/>
                <w:lang w:val="vi-VN"/>
              </w:rPr>
              <w:t>;</w:t>
            </w:r>
          </w:p>
          <w:p w:rsidR="002E0D2F" w:rsidRPr="00027467" w:rsidRDefault="00D93150" w:rsidP="00192B71">
            <w:pPr>
              <w:rPr>
                <w:lang w:val="vi-VN"/>
              </w:rPr>
            </w:pPr>
            <w:r w:rsidRPr="00EF7106">
              <w:rPr>
                <w:sz w:val="22"/>
                <w:szCs w:val="22"/>
                <w:lang w:val="vi-VN"/>
              </w:rPr>
              <w:t>- Các tổ chức chính trị - xã hội cấp tỉnh;</w:t>
            </w:r>
            <w:r w:rsidR="002E0D2F" w:rsidRPr="00027467">
              <w:rPr>
                <w:sz w:val="22"/>
                <w:szCs w:val="22"/>
                <w:lang w:val="vi-VN"/>
              </w:rPr>
              <w:br/>
              <w:t>- TT</w:t>
            </w:r>
            <w:r w:rsidR="005B3345" w:rsidRPr="00027467">
              <w:rPr>
                <w:sz w:val="22"/>
                <w:szCs w:val="22"/>
                <w:lang w:val="vi-VN"/>
              </w:rPr>
              <w:t>.</w:t>
            </w:r>
            <w:r w:rsidR="002E0D2F" w:rsidRPr="00027467">
              <w:rPr>
                <w:sz w:val="22"/>
                <w:szCs w:val="22"/>
                <w:lang w:val="vi-VN"/>
              </w:rPr>
              <w:t xml:space="preserve"> HĐND, UBND huyện, </w:t>
            </w:r>
            <w:r w:rsidR="005B3345" w:rsidRPr="00027467">
              <w:rPr>
                <w:sz w:val="22"/>
                <w:szCs w:val="22"/>
                <w:lang w:val="vi-VN"/>
              </w:rPr>
              <w:t>thành phố</w:t>
            </w:r>
            <w:r w:rsidR="002E0D2F" w:rsidRPr="00027467">
              <w:rPr>
                <w:sz w:val="22"/>
                <w:szCs w:val="22"/>
                <w:lang w:val="vi-VN"/>
              </w:rPr>
              <w:t>;</w:t>
            </w:r>
            <w:r w:rsidR="002E0D2F" w:rsidRPr="00027467">
              <w:rPr>
                <w:sz w:val="22"/>
                <w:szCs w:val="22"/>
                <w:lang w:val="vi-VN"/>
              </w:rPr>
              <w:br/>
              <w:t xml:space="preserve">- Cổng </w:t>
            </w:r>
            <w:r w:rsidR="001C59D2" w:rsidRPr="00027467">
              <w:rPr>
                <w:sz w:val="22"/>
                <w:szCs w:val="22"/>
                <w:lang w:val="vi-VN"/>
              </w:rPr>
              <w:t>Thông tin điện tử tỉnh</w:t>
            </w:r>
            <w:r w:rsidR="00B472DB" w:rsidRPr="008663F7">
              <w:rPr>
                <w:sz w:val="22"/>
                <w:szCs w:val="22"/>
                <w:lang w:val="vi-VN"/>
              </w:rPr>
              <w:t xml:space="preserve"> (đăng Công báo)</w:t>
            </w:r>
            <w:r w:rsidR="002E0D2F" w:rsidRPr="00027467">
              <w:rPr>
                <w:sz w:val="22"/>
                <w:szCs w:val="22"/>
                <w:lang w:val="vi-VN"/>
              </w:rPr>
              <w:t>;</w:t>
            </w:r>
            <w:r w:rsidR="002E0D2F" w:rsidRPr="00027467">
              <w:rPr>
                <w:sz w:val="22"/>
                <w:szCs w:val="22"/>
                <w:lang w:val="vi-VN"/>
              </w:rPr>
              <w:br/>
              <w:t>- Lưu: VT.</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70209A" w:rsidRPr="000E7D10" w:rsidRDefault="002E0D2F" w:rsidP="0070209A">
            <w:pPr>
              <w:jc w:val="center"/>
              <w:rPr>
                <w:b/>
                <w:sz w:val="28"/>
                <w:szCs w:val="28"/>
                <w:lang w:val="vi-VN"/>
              </w:rPr>
            </w:pPr>
            <w:r w:rsidRPr="00027467">
              <w:rPr>
                <w:b/>
                <w:bCs/>
                <w:sz w:val="28"/>
                <w:szCs w:val="28"/>
                <w:lang w:val="vi-VN"/>
              </w:rPr>
              <w:t>CH</w:t>
            </w:r>
            <w:r w:rsidRPr="000E7D10">
              <w:rPr>
                <w:b/>
                <w:bCs/>
                <w:sz w:val="28"/>
                <w:szCs w:val="28"/>
                <w:lang w:val="vi-VN"/>
              </w:rPr>
              <w:t xml:space="preserve">Ủ </w:t>
            </w:r>
            <w:r w:rsidRPr="00027467">
              <w:rPr>
                <w:b/>
                <w:bCs/>
                <w:sz w:val="28"/>
                <w:szCs w:val="28"/>
                <w:lang w:val="vi-VN"/>
              </w:rPr>
              <w:t>TỊCH</w:t>
            </w:r>
          </w:p>
          <w:p w:rsidR="0070209A" w:rsidRPr="000E7D10" w:rsidRDefault="0070209A" w:rsidP="0070209A">
            <w:pPr>
              <w:spacing w:before="240"/>
              <w:jc w:val="center"/>
              <w:rPr>
                <w:b/>
                <w:sz w:val="28"/>
                <w:szCs w:val="28"/>
                <w:lang w:val="vi-VN"/>
              </w:rPr>
            </w:pPr>
          </w:p>
          <w:p w:rsidR="0070209A" w:rsidRPr="000E7D10" w:rsidRDefault="0070209A" w:rsidP="0070209A">
            <w:pPr>
              <w:rPr>
                <w:sz w:val="28"/>
                <w:szCs w:val="28"/>
                <w:lang w:val="vi-VN"/>
              </w:rPr>
            </w:pPr>
          </w:p>
          <w:p w:rsidR="0070209A" w:rsidRPr="00C910E8" w:rsidRDefault="0070209A" w:rsidP="0070209A">
            <w:pPr>
              <w:rPr>
                <w:sz w:val="28"/>
                <w:szCs w:val="28"/>
                <w:lang w:val="vi-VN"/>
              </w:rPr>
            </w:pPr>
          </w:p>
          <w:p w:rsidR="00B472DB" w:rsidRPr="00C910E8" w:rsidRDefault="00B472DB" w:rsidP="0070209A">
            <w:pPr>
              <w:rPr>
                <w:sz w:val="28"/>
                <w:szCs w:val="28"/>
                <w:lang w:val="vi-VN"/>
              </w:rPr>
            </w:pPr>
          </w:p>
          <w:p w:rsidR="0070209A" w:rsidRPr="000E7D10" w:rsidRDefault="0070209A" w:rsidP="0070209A">
            <w:pPr>
              <w:rPr>
                <w:sz w:val="28"/>
                <w:szCs w:val="28"/>
                <w:lang w:val="vi-VN"/>
              </w:rPr>
            </w:pPr>
          </w:p>
          <w:p w:rsidR="002E0D2F" w:rsidRPr="000E7D10" w:rsidRDefault="0070209A" w:rsidP="0070209A">
            <w:pPr>
              <w:spacing w:before="120"/>
              <w:jc w:val="center"/>
              <w:rPr>
                <w:b/>
                <w:sz w:val="28"/>
                <w:szCs w:val="28"/>
                <w:lang w:val="vi-VN"/>
              </w:rPr>
            </w:pPr>
            <w:r w:rsidRPr="000E7D10">
              <w:rPr>
                <w:b/>
                <w:sz w:val="28"/>
                <w:szCs w:val="28"/>
                <w:lang w:val="vi-VN"/>
              </w:rPr>
              <w:t>Nguyễn Tiến Hải</w:t>
            </w:r>
          </w:p>
        </w:tc>
      </w:tr>
    </w:tbl>
    <w:p w:rsidR="00391B91" w:rsidRPr="000E7D10" w:rsidRDefault="002E0D2F" w:rsidP="005A13D3">
      <w:pPr>
        <w:tabs>
          <w:tab w:val="left" w:pos="3305"/>
          <w:tab w:val="center" w:pos="4536"/>
        </w:tabs>
        <w:rPr>
          <w:b/>
          <w:bCs/>
          <w:sz w:val="2"/>
          <w:szCs w:val="28"/>
          <w:lang w:val="vi-VN"/>
        </w:rPr>
      </w:pPr>
      <w:r w:rsidRPr="000E7D10">
        <w:rPr>
          <w:sz w:val="6"/>
          <w:lang w:val="vi-VN"/>
        </w:rPr>
        <w:t> </w:t>
      </w:r>
      <w:r w:rsidR="005A13D3" w:rsidRPr="000E7D10">
        <w:rPr>
          <w:sz w:val="6"/>
          <w:lang w:val="vi-VN"/>
        </w:rPr>
        <w:tab/>
      </w:r>
      <w:r w:rsidR="005A13D3" w:rsidRPr="000E7D10">
        <w:rPr>
          <w:sz w:val="6"/>
          <w:lang w:val="vi-VN"/>
        </w:rPr>
        <w:tab/>
      </w:r>
    </w:p>
    <w:sectPr w:rsidR="00391B91" w:rsidRPr="000E7D10" w:rsidSect="002D3ED5">
      <w:headerReference w:type="default" r:id="rId11"/>
      <w:pgSz w:w="11907" w:h="16840" w:code="9"/>
      <w:pgMar w:top="851" w:right="851" w:bottom="56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C42" w:rsidRDefault="00086C42" w:rsidP="00DD35B8">
      <w:r>
        <w:separator/>
      </w:r>
    </w:p>
  </w:endnote>
  <w:endnote w:type="continuationSeparator" w:id="0">
    <w:p w:rsidR="00086C42" w:rsidRDefault="00086C42" w:rsidP="00DD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C42" w:rsidRDefault="00086C42" w:rsidP="00DD35B8">
      <w:r>
        <w:separator/>
      </w:r>
    </w:p>
  </w:footnote>
  <w:footnote w:type="continuationSeparator" w:id="0">
    <w:p w:rsidR="00086C42" w:rsidRDefault="00086C42" w:rsidP="00DD3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ED" w:rsidRPr="00DD35B8" w:rsidRDefault="009002ED">
    <w:pPr>
      <w:pStyle w:val="Header"/>
      <w:jc w:val="center"/>
      <w:rPr>
        <w:sz w:val="26"/>
        <w:szCs w:val="26"/>
      </w:rPr>
    </w:pPr>
    <w:r w:rsidRPr="00DD35B8">
      <w:rPr>
        <w:sz w:val="26"/>
        <w:szCs w:val="26"/>
      </w:rPr>
      <w:fldChar w:fldCharType="begin"/>
    </w:r>
    <w:r w:rsidRPr="00DD35B8">
      <w:rPr>
        <w:sz w:val="26"/>
        <w:szCs w:val="26"/>
      </w:rPr>
      <w:instrText xml:space="preserve"> PAGE   \* MERGEFORMAT </w:instrText>
    </w:r>
    <w:r w:rsidRPr="00DD35B8">
      <w:rPr>
        <w:sz w:val="26"/>
        <w:szCs w:val="26"/>
      </w:rPr>
      <w:fldChar w:fldCharType="separate"/>
    </w:r>
    <w:r w:rsidR="00A31749">
      <w:rPr>
        <w:noProof/>
        <w:sz w:val="26"/>
        <w:szCs w:val="26"/>
      </w:rPr>
      <w:t>2</w:t>
    </w:r>
    <w:r w:rsidRPr="00DD35B8">
      <w:rPr>
        <w:noProof/>
        <w:sz w:val="26"/>
        <w:szCs w:val="26"/>
      </w:rPr>
      <w:fldChar w:fldCharType="end"/>
    </w:r>
  </w:p>
  <w:p w:rsidR="009002ED" w:rsidRDefault="009002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3352"/>
    <w:multiLevelType w:val="hybridMultilevel"/>
    <w:tmpl w:val="E618BC16"/>
    <w:lvl w:ilvl="0" w:tplc="669CFB7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600C7A42"/>
    <w:multiLevelType w:val="hybridMultilevel"/>
    <w:tmpl w:val="ACD4EFF8"/>
    <w:lvl w:ilvl="0" w:tplc="F6640262">
      <w:start w:val="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6F847D8E"/>
    <w:multiLevelType w:val="multilevel"/>
    <w:tmpl w:val="C1929240"/>
    <w:lvl w:ilvl="0">
      <w:start w:val="7"/>
      <w:numFmt w:val="decimal"/>
      <w:lvlText w:val="%1"/>
      <w:lvlJc w:val="left"/>
      <w:pPr>
        <w:ind w:left="1751" w:hanging="1551"/>
      </w:pPr>
      <w:rPr>
        <w:rFonts w:hint="default"/>
        <w:lang w:eastAsia="en-US" w:bidi="ar-SA"/>
      </w:rPr>
    </w:lvl>
    <w:lvl w:ilvl="1">
      <w:start w:val="650"/>
      <w:numFmt w:val="decimal"/>
      <w:lvlText w:val="%1.%2"/>
      <w:lvlJc w:val="left"/>
      <w:pPr>
        <w:ind w:left="1751" w:hanging="1551"/>
      </w:pPr>
      <w:rPr>
        <w:rFonts w:hint="default"/>
        <w:lang w:eastAsia="en-US" w:bidi="ar-SA"/>
      </w:rPr>
    </w:lvl>
    <w:lvl w:ilvl="2">
      <w:numFmt w:val="decimalZero"/>
      <w:lvlText w:val="%1.%2.%3"/>
      <w:lvlJc w:val="left"/>
      <w:pPr>
        <w:ind w:left="1751" w:hanging="1551"/>
      </w:pPr>
      <w:rPr>
        <w:rFonts w:hint="default"/>
        <w:lang w:eastAsia="en-US" w:bidi="ar-SA"/>
      </w:rPr>
    </w:lvl>
    <w:lvl w:ilvl="3">
      <w:numFmt w:val="decimalZero"/>
      <w:lvlText w:val="%1.%2.%3.%4"/>
      <w:lvlJc w:val="left"/>
      <w:pPr>
        <w:ind w:left="1751" w:hanging="1551"/>
      </w:pPr>
      <w:rPr>
        <w:rFonts w:ascii="Times New Roman" w:eastAsia="Times New Roman" w:hAnsi="Times New Roman" w:cs="Times New Roman" w:hint="default"/>
        <w:w w:val="93"/>
        <w:sz w:val="27"/>
        <w:szCs w:val="27"/>
        <w:lang w:eastAsia="en-US" w:bidi="ar-SA"/>
      </w:rPr>
    </w:lvl>
    <w:lvl w:ilvl="4">
      <w:numFmt w:val="bullet"/>
      <w:lvlText w:val="-"/>
      <w:lvlJc w:val="left"/>
      <w:pPr>
        <w:ind w:left="136" w:hanging="184"/>
      </w:pPr>
      <w:rPr>
        <w:rFonts w:ascii="Times New Roman" w:eastAsia="Times New Roman" w:hAnsi="Times New Roman" w:cs="Times New Roman" w:hint="default"/>
        <w:w w:val="99"/>
        <w:sz w:val="28"/>
        <w:szCs w:val="28"/>
        <w:lang w:eastAsia="en-US" w:bidi="ar-SA"/>
      </w:rPr>
    </w:lvl>
    <w:lvl w:ilvl="5">
      <w:numFmt w:val="bullet"/>
      <w:lvlText w:val="•"/>
      <w:lvlJc w:val="left"/>
      <w:pPr>
        <w:ind w:left="1986" w:hanging="184"/>
      </w:pPr>
      <w:rPr>
        <w:rFonts w:hint="default"/>
        <w:lang w:eastAsia="en-US" w:bidi="ar-SA"/>
      </w:rPr>
    </w:lvl>
    <w:lvl w:ilvl="6">
      <w:numFmt w:val="bullet"/>
      <w:lvlText w:val="•"/>
      <w:lvlJc w:val="left"/>
      <w:pPr>
        <w:ind w:left="2042" w:hanging="184"/>
      </w:pPr>
      <w:rPr>
        <w:rFonts w:hint="default"/>
        <w:lang w:eastAsia="en-US" w:bidi="ar-SA"/>
      </w:rPr>
    </w:lvl>
    <w:lvl w:ilvl="7">
      <w:numFmt w:val="bullet"/>
      <w:lvlText w:val="•"/>
      <w:lvlJc w:val="left"/>
      <w:pPr>
        <w:ind w:left="2099" w:hanging="184"/>
      </w:pPr>
      <w:rPr>
        <w:rFonts w:hint="default"/>
        <w:lang w:eastAsia="en-US" w:bidi="ar-SA"/>
      </w:rPr>
    </w:lvl>
    <w:lvl w:ilvl="8">
      <w:numFmt w:val="bullet"/>
      <w:lvlText w:val="•"/>
      <w:lvlJc w:val="left"/>
      <w:pPr>
        <w:ind w:left="2155" w:hanging="184"/>
      </w:pPr>
      <w:rPr>
        <w:rFonts w:hint="default"/>
        <w:lang w:eastAsia="en-US" w:bidi="ar-SA"/>
      </w:rPr>
    </w:lvl>
  </w:abstractNum>
  <w:abstractNum w:abstractNumId="3" w15:restartNumberingAfterBreak="0">
    <w:nsid w:val="72422441"/>
    <w:multiLevelType w:val="hybridMultilevel"/>
    <w:tmpl w:val="1B388384"/>
    <w:lvl w:ilvl="0" w:tplc="F38CFB94">
      <w:start w:val="1"/>
      <w:numFmt w:val="lowerLetter"/>
      <w:lvlText w:val="%1)"/>
      <w:lvlJc w:val="left"/>
      <w:pPr>
        <w:ind w:left="1144" w:hanging="294"/>
      </w:pPr>
      <w:rPr>
        <w:rFonts w:ascii="Times New Roman" w:eastAsia="Times New Roman" w:hAnsi="Times New Roman" w:cs="Times New Roman" w:hint="default"/>
        <w:spacing w:val="-1"/>
        <w:w w:val="100"/>
        <w:sz w:val="28"/>
        <w:szCs w:val="28"/>
        <w:lang w:eastAsia="en-US" w:bidi="ar-SA"/>
      </w:rPr>
    </w:lvl>
    <w:lvl w:ilvl="1" w:tplc="1840A3A2">
      <w:numFmt w:val="bullet"/>
      <w:lvlText w:val="•"/>
      <w:lvlJc w:val="left"/>
      <w:pPr>
        <w:ind w:left="1958" w:hanging="294"/>
      </w:pPr>
      <w:rPr>
        <w:rFonts w:hint="default"/>
        <w:lang w:eastAsia="en-US" w:bidi="ar-SA"/>
      </w:rPr>
    </w:lvl>
    <w:lvl w:ilvl="2" w:tplc="28165A12">
      <w:numFmt w:val="bullet"/>
      <w:lvlText w:val="•"/>
      <w:lvlJc w:val="left"/>
      <w:pPr>
        <w:ind w:left="2776" w:hanging="294"/>
      </w:pPr>
      <w:rPr>
        <w:rFonts w:hint="default"/>
        <w:lang w:eastAsia="en-US" w:bidi="ar-SA"/>
      </w:rPr>
    </w:lvl>
    <w:lvl w:ilvl="3" w:tplc="C26668BA">
      <w:numFmt w:val="bullet"/>
      <w:lvlText w:val="•"/>
      <w:lvlJc w:val="left"/>
      <w:pPr>
        <w:ind w:left="3594" w:hanging="294"/>
      </w:pPr>
      <w:rPr>
        <w:rFonts w:hint="default"/>
        <w:lang w:eastAsia="en-US" w:bidi="ar-SA"/>
      </w:rPr>
    </w:lvl>
    <w:lvl w:ilvl="4" w:tplc="21C85CFA">
      <w:numFmt w:val="bullet"/>
      <w:lvlText w:val="•"/>
      <w:lvlJc w:val="left"/>
      <w:pPr>
        <w:ind w:left="4412" w:hanging="294"/>
      </w:pPr>
      <w:rPr>
        <w:rFonts w:hint="default"/>
        <w:lang w:eastAsia="en-US" w:bidi="ar-SA"/>
      </w:rPr>
    </w:lvl>
    <w:lvl w:ilvl="5" w:tplc="37E0E0DA">
      <w:numFmt w:val="bullet"/>
      <w:lvlText w:val="•"/>
      <w:lvlJc w:val="left"/>
      <w:pPr>
        <w:ind w:left="5230" w:hanging="294"/>
      </w:pPr>
      <w:rPr>
        <w:rFonts w:hint="default"/>
        <w:lang w:eastAsia="en-US" w:bidi="ar-SA"/>
      </w:rPr>
    </w:lvl>
    <w:lvl w:ilvl="6" w:tplc="AD8A30EC">
      <w:numFmt w:val="bullet"/>
      <w:lvlText w:val="•"/>
      <w:lvlJc w:val="left"/>
      <w:pPr>
        <w:ind w:left="6048" w:hanging="294"/>
      </w:pPr>
      <w:rPr>
        <w:rFonts w:hint="default"/>
        <w:lang w:eastAsia="en-US" w:bidi="ar-SA"/>
      </w:rPr>
    </w:lvl>
    <w:lvl w:ilvl="7" w:tplc="4E50CE1C">
      <w:numFmt w:val="bullet"/>
      <w:lvlText w:val="•"/>
      <w:lvlJc w:val="left"/>
      <w:pPr>
        <w:ind w:left="6866" w:hanging="294"/>
      </w:pPr>
      <w:rPr>
        <w:rFonts w:hint="default"/>
        <w:lang w:eastAsia="en-US" w:bidi="ar-SA"/>
      </w:rPr>
    </w:lvl>
    <w:lvl w:ilvl="8" w:tplc="9FF85D3A">
      <w:numFmt w:val="bullet"/>
      <w:lvlText w:val="•"/>
      <w:lvlJc w:val="left"/>
      <w:pPr>
        <w:ind w:left="7684" w:hanging="294"/>
      </w:pPr>
      <w:rPr>
        <w:rFonts w:hint="default"/>
        <w:lang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4E"/>
    <w:rsid w:val="000061B5"/>
    <w:rsid w:val="00013DCA"/>
    <w:rsid w:val="00013F94"/>
    <w:rsid w:val="00016EEB"/>
    <w:rsid w:val="00027467"/>
    <w:rsid w:val="00035EA0"/>
    <w:rsid w:val="000425A8"/>
    <w:rsid w:val="00044CEE"/>
    <w:rsid w:val="00046672"/>
    <w:rsid w:val="00047BB3"/>
    <w:rsid w:val="00053507"/>
    <w:rsid w:val="00055E91"/>
    <w:rsid w:val="00060540"/>
    <w:rsid w:val="0006067C"/>
    <w:rsid w:val="00064CE4"/>
    <w:rsid w:val="00064F44"/>
    <w:rsid w:val="00070F6E"/>
    <w:rsid w:val="00071A3D"/>
    <w:rsid w:val="00073918"/>
    <w:rsid w:val="00086C42"/>
    <w:rsid w:val="0008735C"/>
    <w:rsid w:val="00090A40"/>
    <w:rsid w:val="000A30CA"/>
    <w:rsid w:val="000C541A"/>
    <w:rsid w:val="000C599E"/>
    <w:rsid w:val="000C780F"/>
    <w:rsid w:val="000D4087"/>
    <w:rsid w:val="000D4317"/>
    <w:rsid w:val="000E717F"/>
    <w:rsid w:val="000E7D10"/>
    <w:rsid w:val="000F30BE"/>
    <w:rsid w:val="000F3B86"/>
    <w:rsid w:val="000F4578"/>
    <w:rsid w:val="000F4A7D"/>
    <w:rsid w:val="000F6703"/>
    <w:rsid w:val="00111B73"/>
    <w:rsid w:val="00113488"/>
    <w:rsid w:val="00117D36"/>
    <w:rsid w:val="00121128"/>
    <w:rsid w:val="00121537"/>
    <w:rsid w:val="00132BE8"/>
    <w:rsid w:val="001374A3"/>
    <w:rsid w:val="0013776D"/>
    <w:rsid w:val="0015096E"/>
    <w:rsid w:val="001555D5"/>
    <w:rsid w:val="0016187A"/>
    <w:rsid w:val="00180EF7"/>
    <w:rsid w:val="00183BA1"/>
    <w:rsid w:val="00186A66"/>
    <w:rsid w:val="00190CC0"/>
    <w:rsid w:val="00192B71"/>
    <w:rsid w:val="00195BEF"/>
    <w:rsid w:val="001A15AE"/>
    <w:rsid w:val="001A6EEB"/>
    <w:rsid w:val="001B3CE6"/>
    <w:rsid w:val="001C0CEC"/>
    <w:rsid w:val="001C59D2"/>
    <w:rsid w:val="001C7C6D"/>
    <w:rsid w:val="001E2389"/>
    <w:rsid w:val="001E37DA"/>
    <w:rsid w:val="001E4DF7"/>
    <w:rsid w:val="001E51D3"/>
    <w:rsid w:val="001E6858"/>
    <w:rsid w:val="001E7D9D"/>
    <w:rsid w:val="001E7E80"/>
    <w:rsid w:val="001F4B0B"/>
    <w:rsid w:val="001F5324"/>
    <w:rsid w:val="001F7E61"/>
    <w:rsid w:val="0021760F"/>
    <w:rsid w:val="00217D34"/>
    <w:rsid w:val="00221FB2"/>
    <w:rsid w:val="00225DD9"/>
    <w:rsid w:val="002269BA"/>
    <w:rsid w:val="00236AC5"/>
    <w:rsid w:val="00241A91"/>
    <w:rsid w:val="00244E94"/>
    <w:rsid w:val="00261ECB"/>
    <w:rsid w:val="00263329"/>
    <w:rsid w:val="00266F28"/>
    <w:rsid w:val="00267A9E"/>
    <w:rsid w:val="0027043F"/>
    <w:rsid w:val="00271450"/>
    <w:rsid w:val="00273012"/>
    <w:rsid w:val="00274274"/>
    <w:rsid w:val="00285BD1"/>
    <w:rsid w:val="00286D20"/>
    <w:rsid w:val="002B4E32"/>
    <w:rsid w:val="002B50C1"/>
    <w:rsid w:val="002B56A1"/>
    <w:rsid w:val="002C30F5"/>
    <w:rsid w:val="002C3339"/>
    <w:rsid w:val="002D0285"/>
    <w:rsid w:val="002D3ED5"/>
    <w:rsid w:val="002E0D2F"/>
    <w:rsid w:val="002E102D"/>
    <w:rsid w:val="002E7EDF"/>
    <w:rsid w:val="002F12BD"/>
    <w:rsid w:val="002F264E"/>
    <w:rsid w:val="002F5F1C"/>
    <w:rsid w:val="003044C2"/>
    <w:rsid w:val="00307817"/>
    <w:rsid w:val="00307915"/>
    <w:rsid w:val="003153C7"/>
    <w:rsid w:val="00315C48"/>
    <w:rsid w:val="003168EA"/>
    <w:rsid w:val="00320893"/>
    <w:rsid w:val="00323DEE"/>
    <w:rsid w:val="0032786C"/>
    <w:rsid w:val="00332C61"/>
    <w:rsid w:val="00341748"/>
    <w:rsid w:val="003460E2"/>
    <w:rsid w:val="00357D6F"/>
    <w:rsid w:val="00361CB2"/>
    <w:rsid w:val="00365235"/>
    <w:rsid w:val="00370B4F"/>
    <w:rsid w:val="0037716E"/>
    <w:rsid w:val="003858DE"/>
    <w:rsid w:val="00390396"/>
    <w:rsid w:val="003919A7"/>
    <w:rsid w:val="00391B91"/>
    <w:rsid w:val="003C5F97"/>
    <w:rsid w:val="003C6503"/>
    <w:rsid w:val="003C7542"/>
    <w:rsid w:val="003E3CDD"/>
    <w:rsid w:val="003E54EA"/>
    <w:rsid w:val="003F45E8"/>
    <w:rsid w:val="00401612"/>
    <w:rsid w:val="00412CE7"/>
    <w:rsid w:val="0041618B"/>
    <w:rsid w:val="004248E1"/>
    <w:rsid w:val="00431952"/>
    <w:rsid w:val="00445F76"/>
    <w:rsid w:val="00446C3B"/>
    <w:rsid w:val="00452801"/>
    <w:rsid w:val="00453F1E"/>
    <w:rsid w:val="0045649E"/>
    <w:rsid w:val="00461756"/>
    <w:rsid w:val="0046505B"/>
    <w:rsid w:val="004739E8"/>
    <w:rsid w:val="00476E95"/>
    <w:rsid w:val="004856B8"/>
    <w:rsid w:val="00493BE1"/>
    <w:rsid w:val="00497FAD"/>
    <w:rsid w:val="004B195A"/>
    <w:rsid w:val="004B5F13"/>
    <w:rsid w:val="004B6F54"/>
    <w:rsid w:val="004C37D6"/>
    <w:rsid w:val="004C612C"/>
    <w:rsid w:val="004D0A2B"/>
    <w:rsid w:val="004D5F0C"/>
    <w:rsid w:val="004E68E4"/>
    <w:rsid w:val="004E7139"/>
    <w:rsid w:val="004F50EB"/>
    <w:rsid w:val="00502FE3"/>
    <w:rsid w:val="00504B74"/>
    <w:rsid w:val="00505DA7"/>
    <w:rsid w:val="0051001C"/>
    <w:rsid w:val="00513EB0"/>
    <w:rsid w:val="00524ABD"/>
    <w:rsid w:val="00532874"/>
    <w:rsid w:val="00544F9C"/>
    <w:rsid w:val="00554B24"/>
    <w:rsid w:val="00557BEB"/>
    <w:rsid w:val="00575F80"/>
    <w:rsid w:val="00581C08"/>
    <w:rsid w:val="0058741C"/>
    <w:rsid w:val="0059250B"/>
    <w:rsid w:val="00592B69"/>
    <w:rsid w:val="005A0468"/>
    <w:rsid w:val="005A13D3"/>
    <w:rsid w:val="005B3345"/>
    <w:rsid w:val="005B5FF2"/>
    <w:rsid w:val="005B6D20"/>
    <w:rsid w:val="005C481A"/>
    <w:rsid w:val="005C7599"/>
    <w:rsid w:val="005D021F"/>
    <w:rsid w:val="005D0F9D"/>
    <w:rsid w:val="005D21E0"/>
    <w:rsid w:val="005D564F"/>
    <w:rsid w:val="005D6BF3"/>
    <w:rsid w:val="005E5619"/>
    <w:rsid w:val="005E57F3"/>
    <w:rsid w:val="005F70CA"/>
    <w:rsid w:val="00603586"/>
    <w:rsid w:val="00603655"/>
    <w:rsid w:val="00612FFC"/>
    <w:rsid w:val="006166F6"/>
    <w:rsid w:val="00630ABE"/>
    <w:rsid w:val="00631F60"/>
    <w:rsid w:val="006322E9"/>
    <w:rsid w:val="0063710B"/>
    <w:rsid w:val="00641404"/>
    <w:rsid w:val="006447D4"/>
    <w:rsid w:val="00646BD4"/>
    <w:rsid w:val="0065388B"/>
    <w:rsid w:val="00662DA8"/>
    <w:rsid w:val="00670659"/>
    <w:rsid w:val="006828DC"/>
    <w:rsid w:val="00687DC9"/>
    <w:rsid w:val="0069795C"/>
    <w:rsid w:val="006A4D22"/>
    <w:rsid w:val="006A6F94"/>
    <w:rsid w:val="006B29A1"/>
    <w:rsid w:val="006B2F9A"/>
    <w:rsid w:val="006B36B7"/>
    <w:rsid w:val="006B633D"/>
    <w:rsid w:val="006B719A"/>
    <w:rsid w:val="006C2D3C"/>
    <w:rsid w:val="006D3BF1"/>
    <w:rsid w:val="006E080D"/>
    <w:rsid w:val="006E659B"/>
    <w:rsid w:val="006E7426"/>
    <w:rsid w:val="006E7984"/>
    <w:rsid w:val="006F297B"/>
    <w:rsid w:val="006F4211"/>
    <w:rsid w:val="006F68DC"/>
    <w:rsid w:val="0070209A"/>
    <w:rsid w:val="007054F4"/>
    <w:rsid w:val="007078B4"/>
    <w:rsid w:val="00707B39"/>
    <w:rsid w:val="0071181C"/>
    <w:rsid w:val="0072372C"/>
    <w:rsid w:val="0072554E"/>
    <w:rsid w:val="00726C5E"/>
    <w:rsid w:val="00730D82"/>
    <w:rsid w:val="00734CF0"/>
    <w:rsid w:val="00740F0D"/>
    <w:rsid w:val="007420F3"/>
    <w:rsid w:val="0074404D"/>
    <w:rsid w:val="00760719"/>
    <w:rsid w:val="00764926"/>
    <w:rsid w:val="007707FC"/>
    <w:rsid w:val="00774A13"/>
    <w:rsid w:val="007771F4"/>
    <w:rsid w:val="00784080"/>
    <w:rsid w:val="007930D4"/>
    <w:rsid w:val="00794527"/>
    <w:rsid w:val="007976F8"/>
    <w:rsid w:val="007A1D34"/>
    <w:rsid w:val="007A2E89"/>
    <w:rsid w:val="007B548A"/>
    <w:rsid w:val="007B5C35"/>
    <w:rsid w:val="007B7242"/>
    <w:rsid w:val="007C01EB"/>
    <w:rsid w:val="007C0904"/>
    <w:rsid w:val="007C196D"/>
    <w:rsid w:val="007C49B2"/>
    <w:rsid w:val="007D369B"/>
    <w:rsid w:val="007D3B42"/>
    <w:rsid w:val="007D6159"/>
    <w:rsid w:val="007D631A"/>
    <w:rsid w:val="007E6A18"/>
    <w:rsid w:val="007E7013"/>
    <w:rsid w:val="00802695"/>
    <w:rsid w:val="00805555"/>
    <w:rsid w:val="00806979"/>
    <w:rsid w:val="00806CE9"/>
    <w:rsid w:val="00810ABE"/>
    <w:rsid w:val="00823396"/>
    <w:rsid w:val="008324DD"/>
    <w:rsid w:val="00833826"/>
    <w:rsid w:val="00840C9F"/>
    <w:rsid w:val="00846522"/>
    <w:rsid w:val="008467FC"/>
    <w:rsid w:val="008663F7"/>
    <w:rsid w:val="00867723"/>
    <w:rsid w:val="0088483A"/>
    <w:rsid w:val="00884D76"/>
    <w:rsid w:val="00887CE4"/>
    <w:rsid w:val="00892F24"/>
    <w:rsid w:val="008A66AA"/>
    <w:rsid w:val="008B6127"/>
    <w:rsid w:val="008B775E"/>
    <w:rsid w:val="008D04D2"/>
    <w:rsid w:val="008D1FE4"/>
    <w:rsid w:val="008D658B"/>
    <w:rsid w:val="008E33BF"/>
    <w:rsid w:val="008F3357"/>
    <w:rsid w:val="008F33B6"/>
    <w:rsid w:val="008F3B5D"/>
    <w:rsid w:val="008F62C8"/>
    <w:rsid w:val="008F759F"/>
    <w:rsid w:val="009002ED"/>
    <w:rsid w:val="0090467D"/>
    <w:rsid w:val="00906CF6"/>
    <w:rsid w:val="00913BDF"/>
    <w:rsid w:val="00913C00"/>
    <w:rsid w:val="00914237"/>
    <w:rsid w:val="009170E6"/>
    <w:rsid w:val="00922E22"/>
    <w:rsid w:val="00935112"/>
    <w:rsid w:val="00944701"/>
    <w:rsid w:val="00947D34"/>
    <w:rsid w:val="00955987"/>
    <w:rsid w:val="00960E63"/>
    <w:rsid w:val="009663AA"/>
    <w:rsid w:val="0097139C"/>
    <w:rsid w:val="00986744"/>
    <w:rsid w:val="0099000F"/>
    <w:rsid w:val="009977EF"/>
    <w:rsid w:val="009A7A47"/>
    <w:rsid w:val="009A7E64"/>
    <w:rsid w:val="009C214A"/>
    <w:rsid w:val="009C33D3"/>
    <w:rsid w:val="009C440E"/>
    <w:rsid w:val="009C5574"/>
    <w:rsid w:val="009D7F24"/>
    <w:rsid w:val="009E4F71"/>
    <w:rsid w:val="009E6BBF"/>
    <w:rsid w:val="009F34BD"/>
    <w:rsid w:val="009F6CDD"/>
    <w:rsid w:val="00A043BA"/>
    <w:rsid w:val="00A04BBA"/>
    <w:rsid w:val="00A04F7D"/>
    <w:rsid w:val="00A069E4"/>
    <w:rsid w:val="00A12F2B"/>
    <w:rsid w:val="00A166D9"/>
    <w:rsid w:val="00A27696"/>
    <w:rsid w:val="00A31749"/>
    <w:rsid w:val="00A3417B"/>
    <w:rsid w:val="00A356B3"/>
    <w:rsid w:val="00A416D6"/>
    <w:rsid w:val="00A53865"/>
    <w:rsid w:val="00A65DE7"/>
    <w:rsid w:val="00A73AC5"/>
    <w:rsid w:val="00A86E22"/>
    <w:rsid w:val="00A946FB"/>
    <w:rsid w:val="00A963CE"/>
    <w:rsid w:val="00AA3604"/>
    <w:rsid w:val="00AA3D89"/>
    <w:rsid w:val="00AA5DDF"/>
    <w:rsid w:val="00AA7EDC"/>
    <w:rsid w:val="00AC3C9A"/>
    <w:rsid w:val="00AC4BAC"/>
    <w:rsid w:val="00AD035D"/>
    <w:rsid w:val="00AD7CFB"/>
    <w:rsid w:val="00AE280A"/>
    <w:rsid w:val="00AE696B"/>
    <w:rsid w:val="00AE6A22"/>
    <w:rsid w:val="00AE7971"/>
    <w:rsid w:val="00B03FB8"/>
    <w:rsid w:val="00B04FAB"/>
    <w:rsid w:val="00B16543"/>
    <w:rsid w:val="00B25398"/>
    <w:rsid w:val="00B2631D"/>
    <w:rsid w:val="00B35F8B"/>
    <w:rsid w:val="00B44D8A"/>
    <w:rsid w:val="00B46CE8"/>
    <w:rsid w:val="00B472DB"/>
    <w:rsid w:val="00B508BA"/>
    <w:rsid w:val="00B512AB"/>
    <w:rsid w:val="00B52F88"/>
    <w:rsid w:val="00B54E84"/>
    <w:rsid w:val="00B571C7"/>
    <w:rsid w:val="00B62E6B"/>
    <w:rsid w:val="00B75D57"/>
    <w:rsid w:val="00B77E45"/>
    <w:rsid w:val="00BA2E18"/>
    <w:rsid w:val="00BA345D"/>
    <w:rsid w:val="00BA5A80"/>
    <w:rsid w:val="00BA6143"/>
    <w:rsid w:val="00BC18B0"/>
    <w:rsid w:val="00BC29A5"/>
    <w:rsid w:val="00BD0819"/>
    <w:rsid w:val="00BD55B1"/>
    <w:rsid w:val="00BD58CF"/>
    <w:rsid w:val="00BE65CF"/>
    <w:rsid w:val="00C00063"/>
    <w:rsid w:val="00C03087"/>
    <w:rsid w:val="00C041C0"/>
    <w:rsid w:val="00C046D6"/>
    <w:rsid w:val="00C07622"/>
    <w:rsid w:val="00C12A1F"/>
    <w:rsid w:val="00C139EC"/>
    <w:rsid w:val="00C17211"/>
    <w:rsid w:val="00C17EBF"/>
    <w:rsid w:val="00C21988"/>
    <w:rsid w:val="00C21A7B"/>
    <w:rsid w:val="00C259D7"/>
    <w:rsid w:val="00C26824"/>
    <w:rsid w:val="00C30119"/>
    <w:rsid w:val="00C342F7"/>
    <w:rsid w:val="00C362F5"/>
    <w:rsid w:val="00C40DE1"/>
    <w:rsid w:val="00C427D0"/>
    <w:rsid w:val="00C44904"/>
    <w:rsid w:val="00C45DDC"/>
    <w:rsid w:val="00C52117"/>
    <w:rsid w:val="00C52F5A"/>
    <w:rsid w:val="00C57529"/>
    <w:rsid w:val="00C67429"/>
    <w:rsid w:val="00C72E2A"/>
    <w:rsid w:val="00C742A3"/>
    <w:rsid w:val="00C76790"/>
    <w:rsid w:val="00C777AB"/>
    <w:rsid w:val="00C817CD"/>
    <w:rsid w:val="00C83C5C"/>
    <w:rsid w:val="00C85DFC"/>
    <w:rsid w:val="00C910E8"/>
    <w:rsid w:val="00C9150B"/>
    <w:rsid w:val="00C92537"/>
    <w:rsid w:val="00C94B34"/>
    <w:rsid w:val="00C96E03"/>
    <w:rsid w:val="00C9797C"/>
    <w:rsid w:val="00CB0C69"/>
    <w:rsid w:val="00CB41D0"/>
    <w:rsid w:val="00CC0D03"/>
    <w:rsid w:val="00CC2A85"/>
    <w:rsid w:val="00CC2F3B"/>
    <w:rsid w:val="00CC3FAD"/>
    <w:rsid w:val="00CC6F73"/>
    <w:rsid w:val="00CD19FD"/>
    <w:rsid w:val="00CE0250"/>
    <w:rsid w:val="00CE514C"/>
    <w:rsid w:val="00D152FF"/>
    <w:rsid w:val="00D16D61"/>
    <w:rsid w:val="00D2092B"/>
    <w:rsid w:val="00D21D00"/>
    <w:rsid w:val="00D231D9"/>
    <w:rsid w:val="00D27334"/>
    <w:rsid w:val="00D31160"/>
    <w:rsid w:val="00D32605"/>
    <w:rsid w:val="00D407A4"/>
    <w:rsid w:val="00D40953"/>
    <w:rsid w:val="00D42043"/>
    <w:rsid w:val="00D42B75"/>
    <w:rsid w:val="00D57EA5"/>
    <w:rsid w:val="00D61B0C"/>
    <w:rsid w:val="00D64E25"/>
    <w:rsid w:val="00D71F11"/>
    <w:rsid w:val="00D72826"/>
    <w:rsid w:val="00D76C38"/>
    <w:rsid w:val="00D8161E"/>
    <w:rsid w:val="00D81848"/>
    <w:rsid w:val="00D81B8D"/>
    <w:rsid w:val="00D84A4E"/>
    <w:rsid w:val="00D84E1D"/>
    <w:rsid w:val="00D8799C"/>
    <w:rsid w:val="00D90925"/>
    <w:rsid w:val="00D91B82"/>
    <w:rsid w:val="00D93150"/>
    <w:rsid w:val="00D94111"/>
    <w:rsid w:val="00D95F0B"/>
    <w:rsid w:val="00D97FF2"/>
    <w:rsid w:val="00DA2877"/>
    <w:rsid w:val="00DA57E3"/>
    <w:rsid w:val="00DB0ECA"/>
    <w:rsid w:val="00DC001D"/>
    <w:rsid w:val="00DC1D2B"/>
    <w:rsid w:val="00DC58E7"/>
    <w:rsid w:val="00DD104E"/>
    <w:rsid w:val="00DD35B8"/>
    <w:rsid w:val="00DD6DBF"/>
    <w:rsid w:val="00DE6619"/>
    <w:rsid w:val="00DF77A2"/>
    <w:rsid w:val="00E03452"/>
    <w:rsid w:val="00E131D9"/>
    <w:rsid w:val="00E22C17"/>
    <w:rsid w:val="00E26AFD"/>
    <w:rsid w:val="00E51C8F"/>
    <w:rsid w:val="00E52D95"/>
    <w:rsid w:val="00E57B08"/>
    <w:rsid w:val="00E609BF"/>
    <w:rsid w:val="00E60E4D"/>
    <w:rsid w:val="00E61EC1"/>
    <w:rsid w:val="00E737D2"/>
    <w:rsid w:val="00E74D61"/>
    <w:rsid w:val="00E93424"/>
    <w:rsid w:val="00E97167"/>
    <w:rsid w:val="00EA3371"/>
    <w:rsid w:val="00EA6729"/>
    <w:rsid w:val="00EB081C"/>
    <w:rsid w:val="00EB162C"/>
    <w:rsid w:val="00EB4094"/>
    <w:rsid w:val="00EE5F89"/>
    <w:rsid w:val="00EF16A3"/>
    <w:rsid w:val="00EF7106"/>
    <w:rsid w:val="00F0216B"/>
    <w:rsid w:val="00F157E3"/>
    <w:rsid w:val="00F20029"/>
    <w:rsid w:val="00F21433"/>
    <w:rsid w:val="00F270EB"/>
    <w:rsid w:val="00F34A6D"/>
    <w:rsid w:val="00F531D7"/>
    <w:rsid w:val="00F53535"/>
    <w:rsid w:val="00F5360E"/>
    <w:rsid w:val="00F5392D"/>
    <w:rsid w:val="00F54B9C"/>
    <w:rsid w:val="00F613E3"/>
    <w:rsid w:val="00F71F9D"/>
    <w:rsid w:val="00F72EC0"/>
    <w:rsid w:val="00F956A3"/>
    <w:rsid w:val="00F96207"/>
    <w:rsid w:val="00FA05E3"/>
    <w:rsid w:val="00FA4719"/>
    <w:rsid w:val="00FA4B40"/>
    <w:rsid w:val="00FA56B4"/>
    <w:rsid w:val="00FB2962"/>
    <w:rsid w:val="00FB2E2A"/>
    <w:rsid w:val="00FB690F"/>
    <w:rsid w:val="00FB7829"/>
    <w:rsid w:val="00FC18CC"/>
    <w:rsid w:val="00FC4B5C"/>
    <w:rsid w:val="00FE0108"/>
    <w:rsid w:val="00FE163F"/>
    <w:rsid w:val="00FE64F4"/>
    <w:rsid w:val="00FF2311"/>
    <w:rsid w:val="00FF4B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69F5D7"/>
  <w15:docId w15:val="{7F1F7573-7630-4374-A228-B2D74B3D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D76"/>
    <w:rPr>
      <w:sz w:val="24"/>
      <w:szCs w:val="24"/>
    </w:rPr>
  </w:style>
  <w:style w:type="paragraph" w:styleId="Heading6">
    <w:name w:val="heading 6"/>
    <w:basedOn w:val="Normal"/>
    <w:next w:val="Normal"/>
    <w:link w:val="Heading6Char"/>
    <w:qFormat/>
    <w:rsid w:val="00DF77A2"/>
    <w:pPr>
      <w:keepNext/>
      <w:jc w:val="center"/>
      <w:outlineLvl w:val="5"/>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DF77A2"/>
    <w:rPr>
      <w:rFonts w:ascii=".VnTimeH" w:hAnsi=".VnTimeH"/>
      <w:b/>
      <w:sz w:val="26"/>
    </w:rPr>
  </w:style>
  <w:style w:type="paragraph" w:styleId="NormalWeb">
    <w:name w:val="Normal (Web)"/>
    <w:basedOn w:val="Normal"/>
    <w:rsid w:val="00F270EB"/>
    <w:pPr>
      <w:spacing w:before="100" w:beforeAutospacing="1" w:after="100" w:afterAutospacing="1"/>
    </w:pPr>
    <w:rPr>
      <w:rFonts w:ascii="Verdana" w:hAnsi="Verdana"/>
    </w:rPr>
  </w:style>
  <w:style w:type="character" w:styleId="Hyperlink">
    <w:name w:val="Hyperlink"/>
    <w:uiPriority w:val="99"/>
    <w:semiHidden/>
    <w:unhideWhenUsed/>
    <w:rsid w:val="00D84E1D"/>
    <w:rPr>
      <w:color w:val="0000FF"/>
      <w:u w:val="single"/>
    </w:rPr>
  </w:style>
  <w:style w:type="table" w:styleId="TableGrid">
    <w:name w:val="Table Grid"/>
    <w:basedOn w:val="TableNormal"/>
    <w:uiPriority w:val="99"/>
    <w:unhideWhenUsed/>
    <w:rsid w:val="008A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DCA"/>
    <w:rPr>
      <w:rFonts w:ascii="Segoe UI" w:hAnsi="Segoe UI" w:cs="Segoe UI"/>
      <w:sz w:val="18"/>
      <w:szCs w:val="18"/>
    </w:rPr>
  </w:style>
  <w:style w:type="character" w:customStyle="1" w:styleId="BalloonTextChar">
    <w:name w:val="Balloon Text Char"/>
    <w:link w:val="BalloonText"/>
    <w:uiPriority w:val="99"/>
    <w:semiHidden/>
    <w:rsid w:val="00013DCA"/>
    <w:rPr>
      <w:rFonts w:ascii="Segoe UI" w:hAnsi="Segoe UI" w:cs="Segoe UI"/>
      <w:sz w:val="18"/>
      <w:szCs w:val="18"/>
    </w:rPr>
  </w:style>
  <w:style w:type="paragraph" w:styleId="Header">
    <w:name w:val="header"/>
    <w:basedOn w:val="Normal"/>
    <w:link w:val="HeaderChar"/>
    <w:uiPriority w:val="99"/>
    <w:unhideWhenUsed/>
    <w:rsid w:val="00DD35B8"/>
    <w:pPr>
      <w:tabs>
        <w:tab w:val="center" w:pos="4680"/>
        <w:tab w:val="right" w:pos="9360"/>
      </w:tabs>
    </w:pPr>
  </w:style>
  <w:style w:type="character" w:customStyle="1" w:styleId="HeaderChar">
    <w:name w:val="Header Char"/>
    <w:link w:val="Header"/>
    <w:uiPriority w:val="99"/>
    <w:rsid w:val="00DD35B8"/>
    <w:rPr>
      <w:sz w:val="24"/>
      <w:szCs w:val="24"/>
    </w:rPr>
  </w:style>
  <w:style w:type="paragraph" w:styleId="Footer">
    <w:name w:val="footer"/>
    <w:basedOn w:val="Normal"/>
    <w:link w:val="FooterChar"/>
    <w:uiPriority w:val="99"/>
    <w:unhideWhenUsed/>
    <w:rsid w:val="00DD35B8"/>
    <w:pPr>
      <w:tabs>
        <w:tab w:val="center" w:pos="4680"/>
        <w:tab w:val="right" w:pos="9360"/>
      </w:tabs>
    </w:pPr>
  </w:style>
  <w:style w:type="character" w:customStyle="1" w:styleId="FooterChar">
    <w:name w:val="Footer Char"/>
    <w:link w:val="Footer"/>
    <w:uiPriority w:val="99"/>
    <w:rsid w:val="00DD35B8"/>
    <w:rPr>
      <w:sz w:val="24"/>
      <w:szCs w:val="24"/>
    </w:rPr>
  </w:style>
  <w:style w:type="paragraph" w:styleId="BodyText">
    <w:name w:val="Body Text"/>
    <w:basedOn w:val="Normal"/>
    <w:link w:val="BodyTextChar"/>
    <w:uiPriority w:val="1"/>
    <w:qFormat/>
    <w:rsid w:val="000E717F"/>
    <w:pPr>
      <w:widowControl w:val="0"/>
      <w:autoSpaceDE w:val="0"/>
      <w:autoSpaceDN w:val="0"/>
      <w:jc w:val="both"/>
    </w:pPr>
    <w:rPr>
      <w:sz w:val="28"/>
      <w:szCs w:val="28"/>
    </w:rPr>
  </w:style>
  <w:style w:type="character" w:customStyle="1" w:styleId="BodyTextChar">
    <w:name w:val="Body Text Char"/>
    <w:link w:val="BodyText"/>
    <w:uiPriority w:val="1"/>
    <w:rsid w:val="000E717F"/>
    <w:rPr>
      <w:sz w:val="28"/>
      <w:szCs w:val="28"/>
    </w:rPr>
  </w:style>
  <w:style w:type="paragraph" w:styleId="ListParagraph">
    <w:name w:val="List Paragraph"/>
    <w:basedOn w:val="Normal"/>
    <w:uiPriority w:val="1"/>
    <w:qFormat/>
    <w:rsid w:val="000E717F"/>
    <w:pPr>
      <w:widowControl w:val="0"/>
      <w:autoSpaceDE w:val="0"/>
      <w:autoSpaceDN w:val="0"/>
      <w:spacing w:before="123"/>
      <w:ind w:left="251" w:firstLine="712"/>
      <w:jc w:val="both"/>
    </w:pPr>
    <w:rPr>
      <w:sz w:val="22"/>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08BA"/>
    <w:pPr>
      <w:widowControl w:val="0"/>
      <w:jc w:val="both"/>
    </w:pPr>
    <w:rPr>
      <w:rFonts w:eastAsia="SimSun"/>
      <w:kern w:val="2"/>
      <w:lang w:eastAsia="zh-CN"/>
    </w:rPr>
  </w:style>
  <w:style w:type="character" w:customStyle="1" w:styleId="fontstyle01">
    <w:name w:val="fontstyle01"/>
    <w:rsid w:val="00B508BA"/>
    <w:rPr>
      <w:rFonts w:ascii="TimesNewRoman" w:hAnsi="TimesNewRoman" w:hint="default"/>
      <w:b w:val="0"/>
      <w:bCs w:val="0"/>
      <w:i w:val="0"/>
      <w:iCs w:val="0"/>
      <w:color w:val="000000"/>
      <w:sz w:val="26"/>
      <w:szCs w:val="26"/>
    </w:rPr>
  </w:style>
  <w:style w:type="character" w:customStyle="1" w:styleId="text">
    <w:name w:val="text"/>
    <w:rsid w:val="00913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399">
      <w:bodyDiv w:val="1"/>
      <w:marLeft w:val="0"/>
      <w:marRight w:val="0"/>
      <w:marTop w:val="0"/>
      <w:marBottom w:val="0"/>
      <w:divBdr>
        <w:top w:val="none" w:sz="0" w:space="0" w:color="auto"/>
        <w:left w:val="none" w:sz="0" w:space="0" w:color="auto"/>
        <w:bottom w:val="none" w:sz="0" w:space="0" w:color="auto"/>
        <w:right w:val="none" w:sz="0" w:space="0" w:color="auto"/>
      </w:divBdr>
    </w:div>
    <w:div w:id="465197012">
      <w:bodyDiv w:val="1"/>
      <w:marLeft w:val="0"/>
      <w:marRight w:val="0"/>
      <w:marTop w:val="0"/>
      <w:marBottom w:val="0"/>
      <w:divBdr>
        <w:top w:val="none" w:sz="0" w:space="0" w:color="auto"/>
        <w:left w:val="none" w:sz="0" w:space="0" w:color="auto"/>
        <w:bottom w:val="none" w:sz="0" w:space="0" w:color="auto"/>
        <w:right w:val="none" w:sz="0" w:space="0" w:color="auto"/>
      </w:divBdr>
    </w:div>
    <w:div w:id="567571824">
      <w:bodyDiv w:val="1"/>
      <w:marLeft w:val="0"/>
      <w:marRight w:val="0"/>
      <w:marTop w:val="0"/>
      <w:marBottom w:val="0"/>
      <w:divBdr>
        <w:top w:val="none" w:sz="0" w:space="0" w:color="auto"/>
        <w:left w:val="none" w:sz="0" w:space="0" w:color="auto"/>
        <w:bottom w:val="none" w:sz="0" w:space="0" w:color="auto"/>
        <w:right w:val="none" w:sz="0" w:space="0" w:color="auto"/>
      </w:divBdr>
    </w:div>
    <w:div w:id="814566599">
      <w:bodyDiv w:val="1"/>
      <w:marLeft w:val="0"/>
      <w:marRight w:val="0"/>
      <w:marTop w:val="0"/>
      <w:marBottom w:val="0"/>
      <w:divBdr>
        <w:top w:val="none" w:sz="0" w:space="0" w:color="auto"/>
        <w:left w:val="none" w:sz="0" w:space="0" w:color="auto"/>
        <w:bottom w:val="none" w:sz="0" w:space="0" w:color="auto"/>
        <w:right w:val="none" w:sz="0" w:space="0" w:color="auto"/>
      </w:divBdr>
    </w:div>
    <w:div w:id="827286110">
      <w:bodyDiv w:val="1"/>
      <w:marLeft w:val="0"/>
      <w:marRight w:val="0"/>
      <w:marTop w:val="0"/>
      <w:marBottom w:val="0"/>
      <w:divBdr>
        <w:top w:val="none" w:sz="0" w:space="0" w:color="auto"/>
        <w:left w:val="none" w:sz="0" w:space="0" w:color="auto"/>
        <w:bottom w:val="none" w:sz="0" w:space="0" w:color="auto"/>
        <w:right w:val="none" w:sz="0" w:space="0" w:color="auto"/>
      </w:divBdr>
    </w:div>
    <w:div w:id="942029523">
      <w:bodyDiv w:val="1"/>
      <w:marLeft w:val="0"/>
      <w:marRight w:val="0"/>
      <w:marTop w:val="0"/>
      <w:marBottom w:val="0"/>
      <w:divBdr>
        <w:top w:val="none" w:sz="0" w:space="0" w:color="auto"/>
        <w:left w:val="none" w:sz="0" w:space="0" w:color="auto"/>
        <w:bottom w:val="none" w:sz="0" w:space="0" w:color="auto"/>
        <w:right w:val="none" w:sz="0" w:space="0" w:color="auto"/>
      </w:divBdr>
    </w:div>
    <w:div w:id="951087131">
      <w:bodyDiv w:val="1"/>
      <w:marLeft w:val="0"/>
      <w:marRight w:val="0"/>
      <w:marTop w:val="0"/>
      <w:marBottom w:val="0"/>
      <w:divBdr>
        <w:top w:val="none" w:sz="0" w:space="0" w:color="auto"/>
        <w:left w:val="none" w:sz="0" w:space="0" w:color="auto"/>
        <w:bottom w:val="none" w:sz="0" w:space="0" w:color="auto"/>
        <w:right w:val="none" w:sz="0" w:space="0" w:color="auto"/>
      </w:divBdr>
    </w:div>
    <w:div w:id="1156411233">
      <w:bodyDiv w:val="1"/>
      <w:marLeft w:val="0"/>
      <w:marRight w:val="0"/>
      <w:marTop w:val="0"/>
      <w:marBottom w:val="0"/>
      <w:divBdr>
        <w:top w:val="none" w:sz="0" w:space="0" w:color="auto"/>
        <w:left w:val="none" w:sz="0" w:space="0" w:color="auto"/>
        <w:bottom w:val="none" w:sz="0" w:space="0" w:color="auto"/>
        <w:right w:val="none" w:sz="0" w:space="0" w:color="auto"/>
      </w:divBdr>
    </w:div>
    <w:div w:id="1220704039">
      <w:bodyDiv w:val="1"/>
      <w:marLeft w:val="0"/>
      <w:marRight w:val="0"/>
      <w:marTop w:val="0"/>
      <w:marBottom w:val="0"/>
      <w:divBdr>
        <w:top w:val="none" w:sz="0" w:space="0" w:color="auto"/>
        <w:left w:val="none" w:sz="0" w:space="0" w:color="auto"/>
        <w:bottom w:val="none" w:sz="0" w:space="0" w:color="auto"/>
        <w:right w:val="none" w:sz="0" w:space="0" w:color="auto"/>
      </w:divBdr>
    </w:div>
    <w:div w:id="1372923727">
      <w:bodyDiv w:val="1"/>
      <w:marLeft w:val="0"/>
      <w:marRight w:val="0"/>
      <w:marTop w:val="0"/>
      <w:marBottom w:val="0"/>
      <w:divBdr>
        <w:top w:val="none" w:sz="0" w:space="0" w:color="auto"/>
        <w:left w:val="none" w:sz="0" w:space="0" w:color="auto"/>
        <w:bottom w:val="none" w:sz="0" w:space="0" w:color="auto"/>
        <w:right w:val="none" w:sz="0" w:space="0" w:color="auto"/>
      </w:divBdr>
    </w:div>
    <w:div w:id="1413812498">
      <w:bodyDiv w:val="1"/>
      <w:marLeft w:val="0"/>
      <w:marRight w:val="0"/>
      <w:marTop w:val="0"/>
      <w:marBottom w:val="0"/>
      <w:divBdr>
        <w:top w:val="none" w:sz="0" w:space="0" w:color="auto"/>
        <w:left w:val="none" w:sz="0" w:space="0" w:color="auto"/>
        <w:bottom w:val="none" w:sz="0" w:space="0" w:color="auto"/>
        <w:right w:val="none" w:sz="0" w:space="0" w:color="auto"/>
      </w:divBdr>
    </w:div>
    <w:div w:id="1544097689">
      <w:bodyDiv w:val="1"/>
      <w:marLeft w:val="0"/>
      <w:marRight w:val="0"/>
      <w:marTop w:val="0"/>
      <w:marBottom w:val="0"/>
      <w:divBdr>
        <w:top w:val="none" w:sz="0" w:space="0" w:color="auto"/>
        <w:left w:val="none" w:sz="0" w:space="0" w:color="auto"/>
        <w:bottom w:val="none" w:sz="0" w:space="0" w:color="auto"/>
        <w:right w:val="none" w:sz="0" w:space="0" w:color="auto"/>
      </w:divBdr>
    </w:div>
    <w:div w:id="1658221238">
      <w:bodyDiv w:val="1"/>
      <w:marLeft w:val="0"/>
      <w:marRight w:val="0"/>
      <w:marTop w:val="0"/>
      <w:marBottom w:val="0"/>
      <w:divBdr>
        <w:top w:val="none" w:sz="0" w:space="0" w:color="auto"/>
        <w:left w:val="none" w:sz="0" w:space="0" w:color="auto"/>
        <w:bottom w:val="none" w:sz="0" w:space="0" w:color="auto"/>
        <w:right w:val="none" w:sz="0" w:space="0" w:color="auto"/>
      </w:divBdr>
    </w:div>
    <w:div w:id="1680934817">
      <w:bodyDiv w:val="1"/>
      <w:marLeft w:val="0"/>
      <w:marRight w:val="0"/>
      <w:marTop w:val="0"/>
      <w:marBottom w:val="0"/>
      <w:divBdr>
        <w:top w:val="none" w:sz="0" w:space="0" w:color="auto"/>
        <w:left w:val="none" w:sz="0" w:space="0" w:color="auto"/>
        <w:bottom w:val="none" w:sz="0" w:space="0" w:color="auto"/>
        <w:right w:val="none" w:sz="0" w:space="0" w:color="auto"/>
      </w:divBdr>
    </w:div>
    <w:div w:id="1739937912">
      <w:bodyDiv w:val="1"/>
      <w:marLeft w:val="0"/>
      <w:marRight w:val="0"/>
      <w:marTop w:val="0"/>
      <w:marBottom w:val="0"/>
      <w:divBdr>
        <w:top w:val="none" w:sz="0" w:space="0" w:color="auto"/>
        <w:left w:val="none" w:sz="0" w:space="0" w:color="auto"/>
        <w:bottom w:val="none" w:sz="0" w:space="0" w:color="auto"/>
        <w:right w:val="none" w:sz="0" w:space="0" w:color="auto"/>
      </w:divBdr>
    </w:div>
    <w:div w:id="1939099866">
      <w:bodyDiv w:val="1"/>
      <w:marLeft w:val="0"/>
      <w:marRight w:val="0"/>
      <w:marTop w:val="0"/>
      <w:marBottom w:val="0"/>
      <w:divBdr>
        <w:top w:val="none" w:sz="0" w:space="0" w:color="auto"/>
        <w:left w:val="none" w:sz="0" w:space="0" w:color="auto"/>
        <w:bottom w:val="none" w:sz="0" w:space="0" w:color="auto"/>
        <w:right w:val="none" w:sz="0" w:space="0" w:color="auto"/>
      </w:divBdr>
    </w:div>
    <w:div w:id="206067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EE177-A025-4356-9CC8-6B0243924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EC8122-31D8-4348-B01F-3ED3D82ABFCD}">
  <ds:schemaRefs>
    <ds:schemaRef ds:uri="http://schemas.microsoft.com/sharepoint/v3/contenttype/forms"/>
  </ds:schemaRefs>
</ds:datastoreItem>
</file>

<file path=customXml/itemProps3.xml><?xml version="1.0" encoding="utf-8"?>
<ds:datastoreItem xmlns:ds="http://schemas.openxmlformats.org/officeDocument/2006/customXml" ds:itemID="{5A5C42A7-58FA-4203-97B2-49F31E0791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413300-8AEF-471C-802B-43E812DD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cp:lastPrinted>2023-12-07T01:45:00Z</cp:lastPrinted>
  <dcterms:created xsi:type="dcterms:W3CDTF">2023-12-12T09:08:00Z</dcterms:created>
  <dcterms:modified xsi:type="dcterms:W3CDTF">2023-12-12T09:08:00Z</dcterms:modified>
</cp:coreProperties>
</file>