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08" w:type="dxa"/>
        <w:tblLook w:val="01E0" w:firstRow="1" w:lastRow="1" w:firstColumn="1" w:lastColumn="1" w:noHBand="0" w:noVBand="0"/>
      </w:tblPr>
      <w:tblGrid>
        <w:gridCol w:w="3261"/>
        <w:gridCol w:w="5953"/>
      </w:tblGrid>
      <w:tr w:rsidR="00177AAA" w:rsidRPr="00BC6E16" w14:paraId="757EBC1F" w14:textId="77777777" w:rsidTr="00042C37">
        <w:tc>
          <w:tcPr>
            <w:tcW w:w="3261" w:type="dxa"/>
            <w:shd w:val="clear" w:color="auto" w:fill="auto"/>
          </w:tcPr>
          <w:p w14:paraId="6D62F73D" w14:textId="77777777" w:rsidR="00177AAA" w:rsidRPr="00D27CEB" w:rsidRDefault="00177AAA" w:rsidP="00042C37">
            <w:pPr>
              <w:spacing w:after="0" w:line="240" w:lineRule="auto"/>
              <w:jc w:val="center"/>
              <w:rPr>
                <w:rFonts w:ascii="Times New Roman" w:hAnsi="Times New Roman"/>
                <w:b/>
                <w:spacing w:val="-6"/>
                <w:sz w:val="26"/>
                <w:szCs w:val="26"/>
              </w:rPr>
            </w:pPr>
            <w:r w:rsidRPr="00D27CEB">
              <w:rPr>
                <w:rFonts w:ascii="Times New Roman" w:hAnsi="Times New Roman"/>
                <w:b/>
                <w:spacing w:val="-6"/>
                <w:sz w:val="26"/>
                <w:szCs w:val="26"/>
              </w:rPr>
              <w:t>HỘI ĐỒNG NHÂN DÂN</w:t>
            </w:r>
          </w:p>
        </w:tc>
        <w:tc>
          <w:tcPr>
            <w:tcW w:w="5953" w:type="dxa"/>
            <w:shd w:val="clear" w:color="auto" w:fill="auto"/>
          </w:tcPr>
          <w:p w14:paraId="08B3D1A7" w14:textId="77777777" w:rsidR="00177AAA" w:rsidRPr="00D27CEB" w:rsidRDefault="00177AAA" w:rsidP="00042C37">
            <w:pPr>
              <w:spacing w:after="0" w:line="240" w:lineRule="auto"/>
              <w:jc w:val="center"/>
              <w:rPr>
                <w:rFonts w:ascii="Times New Roman" w:hAnsi="Times New Roman"/>
                <w:b/>
                <w:spacing w:val="-6"/>
                <w:sz w:val="26"/>
                <w:szCs w:val="26"/>
              </w:rPr>
            </w:pPr>
            <w:r w:rsidRPr="00D27CEB">
              <w:rPr>
                <w:rFonts w:ascii="Times New Roman" w:hAnsi="Times New Roman"/>
                <w:b/>
                <w:spacing w:val="-6"/>
                <w:sz w:val="26"/>
                <w:szCs w:val="26"/>
              </w:rPr>
              <w:t>CỘNG HÒA XÃ HỘI CHỦ NGHĨA VIỆT NAM</w:t>
            </w:r>
          </w:p>
        </w:tc>
      </w:tr>
      <w:tr w:rsidR="00177AAA" w:rsidRPr="00BC6E16" w14:paraId="2F37DFD7" w14:textId="77777777" w:rsidTr="00042C37">
        <w:tc>
          <w:tcPr>
            <w:tcW w:w="3261" w:type="dxa"/>
            <w:shd w:val="clear" w:color="auto" w:fill="auto"/>
          </w:tcPr>
          <w:p w14:paraId="1A03E3E8" w14:textId="77777777" w:rsidR="00177AAA" w:rsidRPr="00D27CEB" w:rsidRDefault="00177AAA" w:rsidP="00042C37">
            <w:pPr>
              <w:spacing w:after="0" w:line="240" w:lineRule="auto"/>
              <w:jc w:val="center"/>
              <w:rPr>
                <w:rFonts w:ascii="Times New Roman" w:hAnsi="Times New Roman"/>
                <w:b/>
                <w:sz w:val="26"/>
                <w:szCs w:val="26"/>
              </w:rPr>
            </w:pPr>
            <w:r w:rsidRPr="00D27CEB">
              <w:rPr>
                <w:rFonts w:ascii="Times New Roman" w:hAnsi="Times New Roman"/>
                <w:noProof/>
                <w:sz w:val="26"/>
                <w:szCs w:val="26"/>
                <w:lang w:val="en-US"/>
              </w:rPr>
              <mc:AlternateContent>
                <mc:Choice Requires="wps">
                  <w:drawing>
                    <wp:anchor distT="0" distB="0" distL="114300" distR="114300" simplePos="0" relativeHeight="251660288" behindDoc="0" locked="0" layoutInCell="1" allowOverlap="1" wp14:anchorId="7824B0D3" wp14:editId="79D235BC">
                      <wp:simplePos x="0" y="0"/>
                      <wp:positionH relativeFrom="column">
                        <wp:posOffset>461010</wp:posOffset>
                      </wp:positionH>
                      <wp:positionV relativeFrom="paragraph">
                        <wp:posOffset>207645</wp:posOffset>
                      </wp:positionV>
                      <wp:extent cx="96583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7B3FF" id="_x0000_t32" coordsize="21600,21600" o:spt="32" o:oned="t" path="m,l21600,21600e" filled="f">
                      <v:path arrowok="t" fillok="f" o:connecttype="none"/>
                      <o:lock v:ext="edit" shapetype="t"/>
                    </v:shapetype>
                    <v:shape id="Straight Arrow Connector 4" o:spid="_x0000_s1026" type="#_x0000_t32" style="position:absolute;margin-left:36.3pt;margin-top:16.35pt;width:7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gv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"/>
                  </w:pict>
                </mc:Fallback>
              </mc:AlternateContent>
            </w:r>
            <w:r w:rsidRPr="00D27CEB">
              <w:rPr>
                <w:rFonts w:ascii="Times New Roman" w:hAnsi="Times New Roman"/>
                <w:b/>
                <w:sz w:val="26"/>
                <w:szCs w:val="26"/>
              </w:rPr>
              <w:t>TỈNH ĐẮK LẮK</w:t>
            </w:r>
          </w:p>
        </w:tc>
        <w:tc>
          <w:tcPr>
            <w:tcW w:w="5953" w:type="dxa"/>
            <w:shd w:val="clear" w:color="auto" w:fill="auto"/>
          </w:tcPr>
          <w:p w14:paraId="224AEB76" w14:textId="2254D660" w:rsidR="00177AAA" w:rsidRPr="00BC6E16" w:rsidRDefault="00177AAA" w:rsidP="00042C37">
            <w:pPr>
              <w:spacing w:after="0" w:line="240" w:lineRule="auto"/>
              <w:jc w:val="center"/>
              <w:rPr>
                <w:rFonts w:ascii="Times New Roman" w:hAnsi="Times New Roman"/>
                <w:b/>
                <w:sz w:val="28"/>
                <w:szCs w:val="28"/>
              </w:rPr>
            </w:pPr>
            <w:r w:rsidRPr="00BC6E16">
              <w:rPr>
                <w:rFonts w:ascii="Times New Roman" w:hAnsi="Times New Roman"/>
                <w:b/>
                <w:sz w:val="28"/>
                <w:szCs w:val="28"/>
              </w:rPr>
              <w:t>Độc lập - Tự do - Hạnh phúc</w:t>
            </w:r>
          </w:p>
        </w:tc>
      </w:tr>
      <w:tr w:rsidR="00177AAA" w:rsidRPr="00BC6E16" w14:paraId="4686F47C" w14:textId="77777777" w:rsidTr="00042C37">
        <w:tc>
          <w:tcPr>
            <w:tcW w:w="3261" w:type="dxa"/>
            <w:shd w:val="clear" w:color="auto" w:fill="auto"/>
          </w:tcPr>
          <w:p w14:paraId="0D930A02" w14:textId="77777777" w:rsidR="00177AAA" w:rsidRDefault="00177AAA" w:rsidP="00042C37">
            <w:pPr>
              <w:spacing w:after="0" w:line="240" w:lineRule="auto"/>
              <w:jc w:val="center"/>
              <w:rPr>
                <w:rFonts w:ascii="Times New Roman" w:hAnsi="Times New Roman"/>
                <w:sz w:val="10"/>
                <w:szCs w:val="28"/>
                <w:lang w:val="en-US"/>
              </w:rPr>
            </w:pPr>
          </w:p>
          <w:p w14:paraId="5CF3AC77" w14:textId="77777777" w:rsidR="00177AAA" w:rsidRPr="0036017F" w:rsidRDefault="00177AAA" w:rsidP="00042C37">
            <w:pPr>
              <w:spacing w:after="0" w:line="240" w:lineRule="auto"/>
              <w:jc w:val="center"/>
              <w:rPr>
                <w:rFonts w:ascii="Times New Roman" w:hAnsi="Times New Roman"/>
                <w:sz w:val="10"/>
                <w:szCs w:val="28"/>
                <w:lang w:val="en-US"/>
              </w:rPr>
            </w:pPr>
          </w:p>
          <w:p w14:paraId="0B2C44D9" w14:textId="77777777" w:rsidR="00177AAA" w:rsidRPr="00471331" w:rsidRDefault="00177AAA" w:rsidP="00042C37">
            <w:pPr>
              <w:spacing w:after="0" w:line="240" w:lineRule="auto"/>
              <w:jc w:val="center"/>
              <w:rPr>
                <w:rFonts w:ascii="Times New Roman" w:hAnsi="Times New Roman"/>
                <w:sz w:val="14"/>
                <w:szCs w:val="28"/>
                <w:lang w:val="en-US"/>
              </w:rPr>
            </w:pPr>
          </w:p>
          <w:p w14:paraId="3C59F6B9" w14:textId="6683CFCB" w:rsidR="00177AAA" w:rsidRPr="00BC6E16" w:rsidRDefault="00177AAA" w:rsidP="00177AAA">
            <w:pPr>
              <w:spacing w:after="0" w:line="240" w:lineRule="auto"/>
              <w:jc w:val="center"/>
              <w:rPr>
                <w:rFonts w:ascii="Times New Roman" w:hAnsi="Times New Roman"/>
                <w:sz w:val="28"/>
                <w:szCs w:val="28"/>
              </w:rPr>
            </w:pPr>
            <w:r w:rsidRPr="00BC6E16">
              <w:rPr>
                <w:rFonts w:ascii="Times New Roman" w:hAnsi="Times New Roman"/>
                <w:sz w:val="28"/>
                <w:szCs w:val="28"/>
              </w:rPr>
              <w:t>Số</w:t>
            </w:r>
            <w:r w:rsidR="00062B27">
              <w:rPr>
                <w:rFonts w:ascii="Times New Roman" w:hAnsi="Times New Roman"/>
                <w:sz w:val="28"/>
                <w:szCs w:val="28"/>
              </w:rPr>
              <w:t xml:space="preserve">:  </w:t>
            </w:r>
            <w:r w:rsidR="00062B27">
              <w:rPr>
                <w:rFonts w:ascii="Times New Roman" w:hAnsi="Times New Roman"/>
                <w:sz w:val="28"/>
                <w:szCs w:val="28"/>
                <w:lang w:val="en-US"/>
              </w:rPr>
              <w:t>04</w:t>
            </w:r>
            <w:r w:rsidRPr="00BC6E16">
              <w:rPr>
                <w:rFonts w:ascii="Times New Roman" w:hAnsi="Times New Roman"/>
                <w:sz w:val="28"/>
                <w:szCs w:val="28"/>
              </w:rPr>
              <w:t>/20</w:t>
            </w:r>
            <w:r>
              <w:rPr>
                <w:rFonts w:ascii="Times New Roman" w:hAnsi="Times New Roman"/>
                <w:sz w:val="28"/>
                <w:szCs w:val="28"/>
                <w:lang w:val="en-US"/>
              </w:rPr>
              <w:t>21</w:t>
            </w:r>
            <w:r w:rsidRPr="00BC6E16">
              <w:rPr>
                <w:rFonts w:ascii="Times New Roman" w:hAnsi="Times New Roman"/>
                <w:sz w:val="28"/>
                <w:szCs w:val="28"/>
              </w:rPr>
              <w:t>/NQ-HĐND</w:t>
            </w:r>
          </w:p>
        </w:tc>
        <w:tc>
          <w:tcPr>
            <w:tcW w:w="5953" w:type="dxa"/>
            <w:shd w:val="clear" w:color="auto" w:fill="auto"/>
          </w:tcPr>
          <w:p w14:paraId="625AF265" w14:textId="2BB0D70D" w:rsidR="00177AAA" w:rsidRPr="0036017F" w:rsidRDefault="00D27CEB" w:rsidP="00042C37">
            <w:pPr>
              <w:spacing w:after="0" w:line="240" w:lineRule="auto"/>
              <w:jc w:val="center"/>
              <w:rPr>
                <w:rFonts w:ascii="Times New Roman" w:hAnsi="Times New Roman"/>
                <w:i/>
                <w:sz w:val="8"/>
                <w:szCs w:val="28"/>
                <w:lang w:val="en-US"/>
              </w:rPr>
            </w:pPr>
            <w:r>
              <w:rPr>
                <w:rFonts w:ascii="Times New Roman" w:hAnsi="Times New Roman"/>
                <w:b/>
                <w:noProof/>
                <w:sz w:val="28"/>
                <w:szCs w:val="28"/>
                <w:lang w:val="en-US"/>
              </w:rPr>
              <mc:AlternateContent>
                <mc:Choice Requires="wps">
                  <w:drawing>
                    <wp:anchor distT="0" distB="0" distL="114300" distR="114300" simplePos="0" relativeHeight="251662336" behindDoc="0" locked="0" layoutInCell="1" allowOverlap="1" wp14:anchorId="51CC5961" wp14:editId="637E9D9A">
                      <wp:simplePos x="0" y="0"/>
                      <wp:positionH relativeFrom="column">
                        <wp:posOffset>847725</wp:posOffset>
                      </wp:positionH>
                      <wp:positionV relativeFrom="paragraph">
                        <wp:posOffset>12700</wp:posOffset>
                      </wp:positionV>
                      <wp:extent cx="19431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A1644" id="Straight Arrow Connector 3" o:spid="_x0000_s1026" type="#_x0000_t32" style="position:absolute;margin-left:66.75pt;margin-top:1pt;width:15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ldJgIAAEoEAAAOAAAAZHJzL2Uyb0RvYy54bWysVE1v2zAMvQ/YfxB0T2wnb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"/>
                  </w:pict>
                </mc:Fallback>
              </mc:AlternateContent>
            </w:r>
          </w:p>
          <w:p w14:paraId="5611E8B4" w14:textId="77777777" w:rsidR="00177AAA" w:rsidRDefault="00177AAA" w:rsidP="00042C37">
            <w:pPr>
              <w:spacing w:after="0" w:line="240" w:lineRule="auto"/>
              <w:jc w:val="center"/>
              <w:rPr>
                <w:rFonts w:ascii="Times New Roman" w:hAnsi="Times New Roman"/>
                <w:i/>
                <w:sz w:val="28"/>
                <w:szCs w:val="28"/>
                <w:lang w:val="en-US"/>
              </w:rPr>
            </w:pPr>
          </w:p>
          <w:p w14:paraId="08191D55" w14:textId="0B1194BD" w:rsidR="00177AAA" w:rsidRPr="00177AAA" w:rsidRDefault="00D27CEB" w:rsidP="00062B27">
            <w:pPr>
              <w:spacing w:after="0" w:line="240" w:lineRule="auto"/>
              <w:jc w:val="center"/>
              <w:rPr>
                <w:rFonts w:ascii="Times New Roman" w:hAnsi="Times New Roman"/>
                <w:i/>
                <w:sz w:val="28"/>
                <w:szCs w:val="28"/>
                <w:lang w:val="en-US"/>
              </w:rPr>
            </w:pPr>
            <w:r>
              <w:rPr>
                <w:rFonts w:ascii="Times New Roman" w:hAnsi="Times New Roman"/>
                <w:i/>
                <w:sz w:val="28"/>
                <w:szCs w:val="28"/>
                <w:lang w:val="en-US"/>
              </w:rPr>
              <w:t xml:space="preserve">     </w:t>
            </w:r>
            <w:r w:rsidR="00177AAA" w:rsidRPr="00BC6E16">
              <w:rPr>
                <w:rFonts w:ascii="Times New Roman" w:hAnsi="Times New Roman"/>
                <w:i/>
                <w:sz w:val="28"/>
                <w:szCs w:val="28"/>
              </w:rPr>
              <w:t xml:space="preserve">Đắk Lắk, ngày  </w:t>
            </w:r>
            <w:r w:rsidR="00062B27">
              <w:rPr>
                <w:rFonts w:ascii="Times New Roman" w:hAnsi="Times New Roman"/>
                <w:i/>
                <w:sz w:val="28"/>
                <w:szCs w:val="28"/>
                <w:lang w:val="en-US"/>
              </w:rPr>
              <w:t>13</w:t>
            </w:r>
            <w:r w:rsidR="00177AAA" w:rsidRPr="00BC6E16">
              <w:rPr>
                <w:rFonts w:ascii="Times New Roman" w:hAnsi="Times New Roman"/>
                <w:i/>
                <w:sz w:val="28"/>
                <w:szCs w:val="28"/>
              </w:rPr>
              <w:t xml:space="preserve"> tháng</w:t>
            </w:r>
            <w:r w:rsidR="00177AAA" w:rsidRPr="00BC6E16">
              <w:rPr>
                <w:rFonts w:ascii="Times New Roman" w:hAnsi="Times New Roman"/>
                <w:i/>
                <w:sz w:val="28"/>
                <w:szCs w:val="28"/>
                <w:lang w:val="en-US"/>
              </w:rPr>
              <w:t xml:space="preserve"> </w:t>
            </w:r>
            <w:r w:rsidR="00062B27">
              <w:rPr>
                <w:rFonts w:ascii="Times New Roman" w:hAnsi="Times New Roman"/>
                <w:i/>
                <w:sz w:val="28"/>
                <w:szCs w:val="28"/>
                <w:lang w:val="en-US"/>
              </w:rPr>
              <w:t>8</w:t>
            </w:r>
            <w:r w:rsidR="00177AAA" w:rsidRPr="00BC6E16">
              <w:rPr>
                <w:rFonts w:ascii="Times New Roman" w:hAnsi="Times New Roman"/>
                <w:i/>
                <w:sz w:val="28"/>
                <w:szCs w:val="28"/>
              </w:rPr>
              <w:t xml:space="preserve"> năm 20</w:t>
            </w:r>
            <w:r w:rsidR="00177AAA">
              <w:rPr>
                <w:rFonts w:ascii="Times New Roman" w:hAnsi="Times New Roman"/>
                <w:i/>
                <w:sz w:val="28"/>
                <w:szCs w:val="28"/>
                <w:lang w:val="en-US"/>
              </w:rPr>
              <w:t>21</w:t>
            </w:r>
          </w:p>
        </w:tc>
      </w:tr>
    </w:tbl>
    <w:p w14:paraId="425E1223" w14:textId="5B79EDB3" w:rsidR="00177AAA" w:rsidRPr="00BC6E16" w:rsidRDefault="00177AAA" w:rsidP="00177AAA">
      <w:pPr>
        <w:spacing w:after="0" w:line="240" w:lineRule="auto"/>
        <w:ind w:left="360"/>
        <w:jc w:val="both"/>
        <w:rPr>
          <w:rFonts w:ascii="Times New Roman" w:hAnsi="Times New Roman"/>
          <w:b/>
          <w:spacing w:val="-4"/>
          <w:sz w:val="28"/>
          <w:szCs w:val="28"/>
        </w:rPr>
      </w:pPr>
    </w:p>
    <w:p w14:paraId="2DEAA16E" w14:textId="77777777" w:rsidR="00177AAA" w:rsidRDefault="00177AAA" w:rsidP="00177AAA">
      <w:pPr>
        <w:spacing w:after="0" w:line="240" w:lineRule="auto"/>
        <w:jc w:val="center"/>
        <w:rPr>
          <w:rFonts w:ascii="Times New Roman" w:hAnsi="Times New Roman"/>
          <w:b/>
          <w:spacing w:val="-4"/>
          <w:sz w:val="28"/>
          <w:szCs w:val="28"/>
          <w:lang w:val="en-US"/>
        </w:rPr>
      </w:pPr>
    </w:p>
    <w:p w14:paraId="1D3FD533" w14:textId="77777777" w:rsidR="00177AAA" w:rsidRPr="00BC6E16" w:rsidRDefault="00177AAA" w:rsidP="00177AAA">
      <w:pPr>
        <w:spacing w:after="0" w:line="240" w:lineRule="auto"/>
        <w:jc w:val="center"/>
        <w:rPr>
          <w:rFonts w:ascii="Times New Roman" w:hAnsi="Times New Roman"/>
          <w:b/>
          <w:spacing w:val="-4"/>
          <w:sz w:val="28"/>
          <w:szCs w:val="28"/>
        </w:rPr>
      </w:pPr>
      <w:r w:rsidRPr="00BC6E16">
        <w:rPr>
          <w:rFonts w:ascii="Times New Roman" w:hAnsi="Times New Roman"/>
          <w:b/>
          <w:spacing w:val="-4"/>
          <w:sz w:val="28"/>
          <w:szCs w:val="28"/>
        </w:rPr>
        <w:t>NGHỊ QUYẾT</w:t>
      </w:r>
    </w:p>
    <w:p w14:paraId="7C52A554" w14:textId="294A173B" w:rsidR="00177AAA" w:rsidRPr="00177AAA" w:rsidRDefault="00177AAA" w:rsidP="00177AAA">
      <w:pPr>
        <w:spacing w:after="0" w:line="240" w:lineRule="auto"/>
        <w:jc w:val="center"/>
        <w:rPr>
          <w:rFonts w:ascii="Times New Roman" w:hAnsi="Times New Roman"/>
          <w:b/>
          <w:spacing w:val="-2"/>
          <w:sz w:val="28"/>
          <w:szCs w:val="28"/>
          <w:lang w:val="nb-NO"/>
        </w:rPr>
      </w:pPr>
      <w:r w:rsidRPr="00BC6E16">
        <w:rPr>
          <w:rFonts w:ascii="Times New Roman" w:hAnsi="Times New Roman"/>
          <w:b/>
          <w:spacing w:val="-2"/>
          <w:sz w:val="28"/>
          <w:szCs w:val="28"/>
          <w:lang w:val="nb-NO"/>
        </w:rPr>
        <w:t xml:space="preserve">Quy định </w:t>
      </w:r>
      <w:r w:rsidR="00062B27">
        <w:rPr>
          <w:rFonts w:ascii="Times New Roman" w:hAnsi="Times New Roman"/>
          <w:b/>
          <w:spacing w:val="-2"/>
          <w:sz w:val="28"/>
          <w:szCs w:val="28"/>
          <w:lang w:val="nb-NO"/>
        </w:rPr>
        <w:t xml:space="preserve">nội dung và mức chi </w:t>
      </w:r>
      <w:r w:rsidRPr="00177AAA">
        <w:rPr>
          <w:rFonts w:ascii="Times New Roman" w:hAnsi="Times New Roman"/>
          <w:b/>
          <w:spacing w:val="-2"/>
          <w:sz w:val="28"/>
          <w:szCs w:val="28"/>
          <w:lang w:val="nb-NO"/>
        </w:rPr>
        <w:t xml:space="preserve">chế độ dinh dưỡng đặc thù </w:t>
      </w:r>
      <w:r w:rsidR="0036184E">
        <w:rPr>
          <w:rFonts w:ascii="Times New Roman" w:hAnsi="Times New Roman"/>
          <w:b/>
          <w:spacing w:val="-2"/>
          <w:sz w:val="28"/>
          <w:szCs w:val="28"/>
          <w:lang w:val="nb-NO"/>
        </w:rPr>
        <w:t xml:space="preserve">đối với </w:t>
      </w:r>
      <w:r w:rsidRPr="00177AAA">
        <w:rPr>
          <w:rFonts w:ascii="Times New Roman" w:hAnsi="Times New Roman"/>
          <w:b/>
          <w:spacing w:val="-2"/>
          <w:sz w:val="28"/>
          <w:szCs w:val="28"/>
          <w:lang w:val="nb-NO"/>
        </w:rPr>
        <w:t>huấn luyện viên, vận động viên thể thao</w:t>
      </w:r>
      <w:r w:rsidR="00313087">
        <w:rPr>
          <w:rFonts w:ascii="Times New Roman" w:hAnsi="Times New Roman"/>
          <w:b/>
          <w:spacing w:val="-2"/>
          <w:sz w:val="28"/>
          <w:szCs w:val="28"/>
          <w:lang w:val="nb-NO"/>
        </w:rPr>
        <w:t xml:space="preserve"> đang tập trung tập huấn, thi đấu </w:t>
      </w:r>
      <w:r w:rsidRPr="00177AAA">
        <w:rPr>
          <w:rFonts w:ascii="Times New Roman" w:hAnsi="Times New Roman"/>
          <w:b/>
          <w:spacing w:val="-2"/>
          <w:sz w:val="28"/>
          <w:szCs w:val="28"/>
          <w:lang w:val="nb-NO"/>
        </w:rPr>
        <w:t>của tỉnh</w:t>
      </w:r>
    </w:p>
    <w:p w14:paraId="099D8819" w14:textId="77777777" w:rsidR="00177AAA" w:rsidRPr="00BC6E16" w:rsidRDefault="00DA7481" w:rsidP="00177AAA">
      <w:pPr>
        <w:spacing w:after="0" w:line="240" w:lineRule="auto"/>
        <w:jc w:val="center"/>
        <w:rPr>
          <w:rFonts w:ascii="Times New Roman" w:hAnsi="Times New Roman"/>
          <w:b/>
          <w:spacing w:val="-4"/>
          <w:sz w:val="28"/>
          <w:szCs w:val="28"/>
        </w:rPr>
      </w:pPr>
      <w:r>
        <w:rPr>
          <w:rFonts w:ascii="Times New Roman" w:hAnsi="Times New Roman"/>
          <w:b/>
          <w:noProof/>
          <w:spacing w:val="-4"/>
          <w:sz w:val="28"/>
          <w:szCs w:val="28"/>
          <w:lang w:val="en-US"/>
        </w:rPr>
        <mc:AlternateContent>
          <mc:Choice Requires="wps">
            <w:drawing>
              <wp:anchor distT="0" distB="0" distL="114300" distR="114300" simplePos="0" relativeHeight="251663360" behindDoc="0" locked="0" layoutInCell="1" allowOverlap="1" wp14:anchorId="3C531053" wp14:editId="6CA3E9E9">
                <wp:simplePos x="0" y="0"/>
                <wp:positionH relativeFrom="column">
                  <wp:posOffset>2015490</wp:posOffset>
                </wp:positionH>
                <wp:positionV relativeFrom="paragraph">
                  <wp:posOffset>29210</wp:posOffset>
                </wp:positionV>
                <wp:extent cx="17811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359E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pt,2.3pt" to="298.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" strokecolor="black [3040]"/>
            </w:pict>
          </mc:Fallback>
        </mc:AlternateContent>
      </w:r>
    </w:p>
    <w:p w14:paraId="7B7ACEDE" w14:textId="77777777" w:rsidR="00177AAA" w:rsidRPr="00BC6E16" w:rsidRDefault="00177AAA" w:rsidP="00177AAA">
      <w:pPr>
        <w:spacing w:after="0" w:line="240" w:lineRule="auto"/>
        <w:ind w:left="357"/>
        <w:jc w:val="center"/>
        <w:rPr>
          <w:rFonts w:ascii="Times New Roman" w:hAnsi="Times New Roman"/>
          <w:b/>
          <w:spacing w:val="-4"/>
          <w:sz w:val="28"/>
          <w:szCs w:val="28"/>
        </w:rPr>
      </w:pPr>
      <w:r w:rsidRPr="00BC6E16">
        <w:rPr>
          <w:rFonts w:ascii="Times New Roman" w:hAnsi="Times New Roman"/>
          <w:b/>
          <w:spacing w:val="-4"/>
          <w:sz w:val="28"/>
          <w:szCs w:val="28"/>
        </w:rPr>
        <w:t>HỘI ĐỒNG NHÂN DÂN TỈNH ĐẮK LẮK</w:t>
      </w:r>
    </w:p>
    <w:p w14:paraId="315F05CC" w14:textId="74883E4D" w:rsidR="00177AAA" w:rsidRPr="00062B27" w:rsidRDefault="00177AAA" w:rsidP="00177AAA">
      <w:pPr>
        <w:spacing w:after="0" w:line="240" w:lineRule="auto"/>
        <w:ind w:left="357"/>
        <w:jc w:val="center"/>
        <w:rPr>
          <w:rFonts w:ascii="Times New Roman" w:hAnsi="Times New Roman"/>
          <w:b/>
          <w:spacing w:val="-4"/>
          <w:sz w:val="28"/>
          <w:szCs w:val="28"/>
          <w:lang w:val="en-US"/>
        </w:rPr>
      </w:pPr>
      <w:r w:rsidRPr="00BC6E16">
        <w:rPr>
          <w:rFonts w:ascii="Times New Roman" w:hAnsi="Times New Roman"/>
          <w:b/>
          <w:spacing w:val="-4"/>
          <w:sz w:val="28"/>
          <w:szCs w:val="28"/>
        </w:rPr>
        <w:t>KHÓA X - KỲ HỌP THỨ</w:t>
      </w:r>
      <w:r w:rsidR="007558EF">
        <w:rPr>
          <w:rFonts w:ascii="Times New Roman" w:hAnsi="Times New Roman"/>
          <w:b/>
          <w:spacing w:val="-4"/>
          <w:sz w:val="28"/>
          <w:szCs w:val="28"/>
          <w:lang w:val="en-US"/>
        </w:rPr>
        <w:t xml:space="preserve"> </w:t>
      </w:r>
      <w:r w:rsidR="00062B27">
        <w:rPr>
          <w:rFonts w:ascii="Times New Roman" w:hAnsi="Times New Roman"/>
          <w:b/>
          <w:spacing w:val="-4"/>
          <w:sz w:val="28"/>
          <w:szCs w:val="28"/>
          <w:lang w:val="en-US"/>
        </w:rPr>
        <w:t>HAI</w:t>
      </w:r>
    </w:p>
    <w:p w14:paraId="256E335C" w14:textId="77777777" w:rsidR="00177AAA" w:rsidRPr="00BC6E16" w:rsidRDefault="00177AAA" w:rsidP="00177AAA">
      <w:pPr>
        <w:spacing w:after="0" w:line="240" w:lineRule="auto"/>
        <w:ind w:left="360"/>
        <w:jc w:val="center"/>
        <w:rPr>
          <w:rFonts w:ascii="Times New Roman" w:hAnsi="Times New Roman"/>
          <w:b/>
          <w:spacing w:val="-4"/>
          <w:sz w:val="28"/>
          <w:szCs w:val="28"/>
        </w:rPr>
      </w:pPr>
    </w:p>
    <w:p w14:paraId="0FB51882" w14:textId="77777777" w:rsidR="00177AAA" w:rsidRDefault="00177AAA" w:rsidP="00D27CEB">
      <w:pPr>
        <w:spacing w:before="120" w:after="120" w:line="240" w:lineRule="auto"/>
        <w:ind w:firstLine="720"/>
        <w:jc w:val="both"/>
        <w:rPr>
          <w:rFonts w:ascii="Times New Roman" w:hAnsi="Times New Roman"/>
          <w:i/>
          <w:spacing w:val="-4"/>
          <w:sz w:val="28"/>
          <w:szCs w:val="28"/>
          <w:lang w:val="en-US"/>
        </w:rPr>
      </w:pPr>
      <w:r w:rsidRPr="00BC6E16">
        <w:rPr>
          <w:rFonts w:ascii="Times New Roman" w:hAnsi="Times New Roman"/>
          <w:i/>
          <w:spacing w:val="-4"/>
          <w:sz w:val="28"/>
          <w:szCs w:val="28"/>
        </w:rPr>
        <w:t>Căn cứ Luật Tổ chức chính quyền địa phương ngày 19 tháng 6 năm 2015</w:t>
      </w:r>
      <w:r w:rsidR="00E87BF9">
        <w:rPr>
          <w:rFonts w:ascii="Times New Roman" w:hAnsi="Times New Roman"/>
          <w:i/>
          <w:spacing w:val="-4"/>
          <w:sz w:val="28"/>
          <w:szCs w:val="28"/>
          <w:lang w:val="en-US"/>
        </w:rPr>
        <w:t xml:space="preserve"> và Luật sửa đổi, bổ sung một số điều của Luật Tổ chức Chính phủ và Luật Tổ chức chính quyền địa phương ngày 22 tháng 11 năm 2019</w:t>
      </w:r>
      <w:r w:rsidRPr="00BC6E16">
        <w:rPr>
          <w:rFonts w:ascii="Times New Roman" w:hAnsi="Times New Roman"/>
          <w:i/>
          <w:spacing w:val="-4"/>
          <w:sz w:val="28"/>
          <w:szCs w:val="28"/>
        </w:rPr>
        <w:t>;</w:t>
      </w:r>
    </w:p>
    <w:p w14:paraId="29CB0370" w14:textId="5637BE5D" w:rsidR="00062B27" w:rsidRPr="00062B27" w:rsidRDefault="00062B27" w:rsidP="00D27CEB">
      <w:pPr>
        <w:spacing w:before="120" w:after="120" w:line="240" w:lineRule="auto"/>
        <w:ind w:firstLine="720"/>
        <w:jc w:val="both"/>
        <w:rPr>
          <w:rFonts w:ascii="Times New Roman" w:hAnsi="Times New Roman"/>
          <w:i/>
          <w:spacing w:val="-4"/>
          <w:sz w:val="28"/>
          <w:szCs w:val="28"/>
          <w:lang w:val="en-US"/>
        </w:rPr>
      </w:pPr>
      <w:r>
        <w:rPr>
          <w:rFonts w:ascii="Times New Roman" w:hAnsi="Times New Roman"/>
          <w:i/>
          <w:spacing w:val="-4"/>
          <w:sz w:val="28"/>
          <w:szCs w:val="28"/>
          <w:lang w:val="en-US"/>
        </w:rPr>
        <w:t>Căn cứ Luật Ban hành văn bản quy phạm pháp luật ngày 22 tháng 6 năm 2015; Luật sửa đổi, bổ sung một số điều của Luật Ban hành văn bản quy phạm pháp luật ngày 18 tháng 6 năm 2020;</w:t>
      </w:r>
    </w:p>
    <w:p w14:paraId="3179DCAA" w14:textId="77777777" w:rsidR="00177AAA" w:rsidRDefault="00177AAA" w:rsidP="00D27CEB">
      <w:pPr>
        <w:spacing w:before="120" w:after="120" w:line="240" w:lineRule="auto"/>
        <w:ind w:firstLine="720"/>
        <w:jc w:val="both"/>
        <w:rPr>
          <w:rFonts w:ascii="Times New Roman" w:hAnsi="Times New Roman"/>
          <w:i/>
          <w:iCs/>
          <w:spacing w:val="-4"/>
          <w:sz w:val="28"/>
          <w:szCs w:val="28"/>
          <w:lang w:val="fr-FR"/>
        </w:rPr>
      </w:pPr>
      <w:r w:rsidRPr="00BC6E16">
        <w:rPr>
          <w:rFonts w:ascii="Times New Roman" w:hAnsi="Times New Roman"/>
          <w:i/>
          <w:spacing w:val="-4"/>
          <w:sz w:val="28"/>
          <w:szCs w:val="28"/>
          <w:lang w:val="fr-FR"/>
        </w:rPr>
        <w:t>Căn cứ Luật Ngân sách nhà nước năm ngày 25 tháng 6 năm 2015</w:t>
      </w:r>
      <w:r w:rsidRPr="00BC6E16">
        <w:rPr>
          <w:rFonts w:ascii="Times New Roman" w:hAnsi="Times New Roman"/>
          <w:i/>
          <w:iCs/>
          <w:spacing w:val="-4"/>
          <w:sz w:val="28"/>
          <w:szCs w:val="28"/>
          <w:lang w:val="fr-FR"/>
        </w:rPr>
        <w:t>;</w:t>
      </w:r>
    </w:p>
    <w:p w14:paraId="026D617C" w14:textId="502CE75D" w:rsidR="00A34AB0" w:rsidRPr="00BC6E16" w:rsidRDefault="00A34AB0" w:rsidP="00D27CEB">
      <w:pPr>
        <w:spacing w:before="120" w:after="120" w:line="240" w:lineRule="auto"/>
        <w:ind w:firstLine="720"/>
        <w:jc w:val="both"/>
        <w:rPr>
          <w:rFonts w:ascii="Times New Roman" w:hAnsi="Times New Roman"/>
          <w:i/>
          <w:iCs/>
          <w:spacing w:val="-4"/>
          <w:sz w:val="28"/>
          <w:szCs w:val="28"/>
          <w:lang w:val="fr-FR"/>
        </w:rPr>
      </w:pPr>
      <w:r>
        <w:rPr>
          <w:rFonts w:ascii="Times New Roman" w:hAnsi="Times New Roman"/>
          <w:i/>
          <w:iCs/>
          <w:spacing w:val="-4"/>
          <w:sz w:val="28"/>
          <w:szCs w:val="28"/>
          <w:lang w:val="fr-FR"/>
        </w:rPr>
        <w:t>Căn cứ Luật Thể dục, Thể thao ngày 29 tháng 11 năm 2006 ; Luật sửa đổi, bổ sung một số điều của Luật Thể dục, Thể thao ngày 14 tháng 6 năm 2018 ;</w:t>
      </w:r>
    </w:p>
    <w:p w14:paraId="2B132A65" w14:textId="77777777" w:rsidR="00177AAA" w:rsidRPr="00E87BF9" w:rsidRDefault="00177AAA" w:rsidP="00D27CEB">
      <w:pPr>
        <w:pStyle w:val="NormalWeb"/>
        <w:shd w:val="clear" w:color="auto" w:fill="FFFFFF"/>
        <w:spacing w:before="120" w:beforeAutospacing="0" w:after="120" w:afterAutospacing="0"/>
        <w:ind w:firstLine="720"/>
        <w:jc w:val="both"/>
        <w:rPr>
          <w:i/>
          <w:color w:val="000000"/>
          <w:sz w:val="28"/>
          <w:szCs w:val="28"/>
        </w:rPr>
      </w:pPr>
      <w:r w:rsidRPr="00E87BF9">
        <w:rPr>
          <w:i/>
          <w:iCs/>
          <w:color w:val="000000"/>
          <w:sz w:val="28"/>
          <w:szCs w:val="28"/>
        </w:rPr>
        <w:t xml:space="preserve">Căn cứ </w:t>
      </w:r>
      <w:r w:rsidRPr="00E87BF9">
        <w:rPr>
          <w:i/>
          <w:iCs/>
          <w:color w:val="000000"/>
          <w:sz w:val="28"/>
          <w:szCs w:val="28"/>
          <w:lang w:val="en-US"/>
        </w:rPr>
        <w:t xml:space="preserve">Khoản 2 Điều 6 </w:t>
      </w:r>
      <w:r w:rsidRPr="00E87BF9">
        <w:rPr>
          <w:i/>
          <w:iCs/>
          <w:color w:val="000000"/>
          <w:sz w:val="28"/>
          <w:szCs w:val="28"/>
        </w:rPr>
        <w:t>Thông tư số </w:t>
      </w:r>
      <w:r w:rsidR="00E87BF9" w:rsidRPr="00E87BF9">
        <w:rPr>
          <w:i/>
          <w:sz w:val="28"/>
          <w:szCs w:val="28"/>
        </w:rPr>
        <w:t>86/2020/TT-BTC ngày 26</w:t>
      </w:r>
      <w:r w:rsidR="00E87BF9" w:rsidRPr="00E87BF9">
        <w:rPr>
          <w:i/>
          <w:sz w:val="28"/>
          <w:szCs w:val="28"/>
          <w:lang w:val="en-US"/>
        </w:rPr>
        <w:t xml:space="preserve"> tháng  </w:t>
      </w:r>
      <w:r w:rsidR="00E87BF9" w:rsidRPr="00E87BF9">
        <w:rPr>
          <w:i/>
          <w:sz w:val="28"/>
          <w:szCs w:val="28"/>
        </w:rPr>
        <w:t>10</w:t>
      </w:r>
      <w:r w:rsidR="00E87BF9" w:rsidRPr="00E87BF9">
        <w:rPr>
          <w:i/>
          <w:sz w:val="28"/>
          <w:szCs w:val="28"/>
          <w:lang w:val="en-US"/>
        </w:rPr>
        <w:t xml:space="preserve"> năm </w:t>
      </w:r>
      <w:r w:rsidR="00E87BF9" w:rsidRPr="00E87BF9">
        <w:rPr>
          <w:i/>
          <w:sz w:val="28"/>
          <w:szCs w:val="28"/>
        </w:rPr>
        <w:t>2020 của Bộ trưởng Bộ Tài chính quy định chi tiết chế độ dinh dưỡng đặc thù đối với huấn luyện viên thể thao thành tích cao, vận động viên thể thao thành tích cao</w:t>
      </w:r>
      <w:r w:rsidR="00E87BF9" w:rsidRPr="00E87BF9">
        <w:rPr>
          <w:i/>
          <w:sz w:val="28"/>
          <w:szCs w:val="28"/>
          <w:lang w:val="en-US"/>
        </w:rPr>
        <w:t xml:space="preserve">; </w:t>
      </w:r>
    </w:p>
    <w:p w14:paraId="194E26DB" w14:textId="093626D3" w:rsidR="00177AAA" w:rsidRPr="00DF1282" w:rsidRDefault="00177AAA" w:rsidP="00D27CEB">
      <w:pPr>
        <w:spacing w:before="120" w:after="120" w:line="240" w:lineRule="auto"/>
        <w:ind w:firstLine="720"/>
        <w:jc w:val="both"/>
        <w:rPr>
          <w:rFonts w:ascii="Times New Roman" w:hAnsi="Times New Roman"/>
          <w:bCs/>
          <w:i/>
          <w:color w:val="000000" w:themeColor="text1"/>
          <w:spacing w:val="-4"/>
          <w:sz w:val="28"/>
          <w:szCs w:val="28"/>
          <w:lang w:val="fr-FR"/>
        </w:rPr>
      </w:pPr>
      <w:r w:rsidRPr="00DF1282">
        <w:rPr>
          <w:rFonts w:ascii="Times New Roman" w:hAnsi="Times New Roman"/>
          <w:i/>
          <w:color w:val="000000" w:themeColor="text1"/>
          <w:spacing w:val="-4"/>
          <w:sz w:val="28"/>
          <w:szCs w:val="28"/>
          <w:lang w:val="fr-FR"/>
        </w:rPr>
        <w:t>Xét Tờ trình số</w:t>
      </w:r>
      <w:r w:rsidR="00A34AB0">
        <w:rPr>
          <w:rFonts w:ascii="Times New Roman" w:hAnsi="Times New Roman"/>
          <w:i/>
          <w:color w:val="000000" w:themeColor="text1"/>
          <w:spacing w:val="-4"/>
          <w:sz w:val="28"/>
          <w:szCs w:val="28"/>
          <w:lang w:val="fr-FR"/>
        </w:rPr>
        <w:t xml:space="preserve"> 45</w:t>
      </w:r>
      <w:r w:rsidRPr="00DF1282">
        <w:rPr>
          <w:rFonts w:ascii="Times New Roman" w:hAnsi="Times New Roman"/>
          <w:i/>
          <w:color w:val="000000" w:themeColor="text1"/>
          <w:spacing w:val="-4"/>
          <w:sz w:val="28"/>
          <w:szCs w:val="28"/>
          <w:lang w:val="fr-FR"/>
        </w:rPr>
        <w:t xml:space="preserve"> /TTr-UBND</w:t>
      </w:r>
      <w:r w:rsidR="00E87BF9" w:rsidRPr="00DF1282">
        <w:rPr>
          <w:rFonts w:ascii="Times New Roman" w:hAnsi="Times New Roman"/>
          <w:i/>
          <w:color w:val="000000" w:themeColor="text1"/>
          <w:spacing w:val="-4"/>
          <w:sz w:val="28"/>
          <w:szCs w:val="28"/>
          <w:lang w:val="fr-FR"/>
        </w:rPr>
        <w:t xml:space="preserve"> </w:t>
      </w:r>
      <w:r w:rsidR="00A34AB0">
        <w:rPr>
          <w:rFonts w:ascii="Times New Roman" w:hAnsi="Times New Roman"/>
          <w:i/>
          <w:color w:val="000000" w:themeColor="text1"/>
          <w:spacing w:val="-4"/>
          <w:sz w:val="28"/>
          <w:szCs w:val="28"/>
          <w:lang w:val="fr-FR"/>
        </w:rPr>
        <w:t xml:space="preserve"> ngày 14</w:t>
      </w:r>
      <w:r w:rsidRPr="00DF1282">
        <w:rPr>
          <w:rFonts w:ascii="Times New Roman" w:hAnsi="Times New Roman"/>
          <w:i/>
          <w:color w:val="000000" w:themeColor="text1"/>
          <w:spacing w:val="-4"/>
          <w:sz w:val="28"/>
          <w:szCs w:val="28"/>
          <w:lang w:val="fr-FR"/>
        </w:rPr>
        <w:t xml:space="preserve"> tháng </w:t>
      </w:r>
      <w:r w:rsidR="00A34AB0">
        <w:rPr>
          <w:rFonts w:ascii="Times New Roman" w:hAnsi="Times New Roman"/>
          <w:i/>
          <w:color w:val="000000" w:themeColor="text1"/>
          <w:spacing w:val="-4"/>
          <w:sz w:val="28"/>
          <w:szCs w:val="28"/>
          <w:lang w:val="fr-FR"/>
        </w:rPr>
        <w:t>6</w:t>
      </w:r>
      <w:r w:rsidRPr="00DF1282">
        <w:rPr>
          <w:rFonts w:ascii="Times New Roman" w:hAnsi="Times New Roman"/>
          <w:i/>
          <w:color w:val="000000" w:themeColor="text1"/>
          <w:spacing w:val="-4"/>
          <w:sz w:val="28"/>
          <w:szCs w:val="28"/>
          <w:lang w:val="fr-FR"/>
        </w:rPr>
        <w:t xml:space="preserve"> năm 20</w:t>
      </w:r>
      <w:r w:rsidR="00E87BF9" w:rsidRPr="00DF1282">
        <w:rPr>
          <w:rFonts w:ascii="Times New Roman" w:hAnsi="Times New Roman"/>
          <w:i/>
          <w:color w:val="000000" w:themeColor="text1"/>
          <w:spacing w:val="-4"/>
          <w:sz w:val="28"/>
          <w:szCs w:val="28"/>
          <w:lang w:val="fr-FR"/>
        </w:rPr>
        <w:t>21</w:t>
      </w:r>
      <w:r w:rsidRPr="00DF1282">
        <w:rPr>
          <w:rFonts w:ascii="Times New Roman" w:hAnsi="Times New Roman"/>
          <w:i/>
          <w:color w:val="000000" w:themeColor="text1"/>
          <w:spacing w:val="-4"/>
          <w:sz w:val="28"/>
          <w:szCs w:val="28"/>
          <w:lang w:val="fr-FR"/>
        </w:rPr>
        <w:t xml:space="preserve"> của Ủy ban </w:t>
      </w:r>
      <w:r w:rsidR="00E87BF9" w:rsidRPr="00DF1282">
        <w:rPr>
          <w:rFonts w:ascii="Times New Roman" w:hAnsi="Times New Roman"/>
          <w:i/>
          <w:color w:val="000000" w:themeColor="text1"/>
          <w:spacing w:val="-4"/>
          <w:sz w:val="28"/>
          <w:szCs w:val="28"/>
          <w:lang w:val="fr-FR"/>
        </w:rPr>
        <w:t>N</w:t>
      </w:r>
      <w:r w:rsidRPr="00DF1282">
        <w:rPr>
          <w:rFonts w:ascii="Times New Roman" w:hAnsi="Times New Roman"/>
          <w:i/>
          <w:color w:val="000000" w:themeColor="text1"/>
          <w:spacing w:val="-4"/>
          <w:sz w:val="28"/>
          <w:szCs w:val="28"/>
          <w:lang w:val="fr-FR"/>
        </w:rPr>
        <w:t xml:space="preserve">hân dân tỉnh </w:t>
      </w:r>
      <w:r w:rsidR="00E87BF9" w:rsidRPr="00DF1282">
        <w:rPr>
          <w:rFonts w:ascii="Times New Roman" w:hAnsi="Times New Roman"/>
          <w:i/>
          <w:color w:val="000000" w:themeColor="text1"/>
          <w:spacing w:val="-4"/>
          <w:sz w:val="28"/>
          <w:szCs w:val="28"/>
          <w:lang w:val="fr-FR"/>
        </w:rPr>
        <w:t>về việc dự thảo Nghị quyết</w:t>
      </w:r>
      <w:r w:rsidRPr="00DF1282">
        <w:rPr>
          <w:rFonts w:ascii="Times New Roman" w:hAnsi="Times New Roman"/>
          <w:i/>
          <w:color w:val="000000" w:themeColor="text1"/>
          <w:spacing w:val="-4"/>
          <w:sz w:val="28"/>
          <w:szCs w:val="28"/>
          <w:lang w:val="fr-FR"/>
        </w:rPr>
        <w:t xml:space="preserve"> </w:t>
      </w:r>
      <w:r w:rsidR="00E87BF9" w:rsidRPr="00DF1282">
        <w:rPr>
          <w:rFonts w:ascii="Times New Roman" w:hAnsi="Times New Roman"/>
          <w:i/>
          <w:color w:val="000000" w:themeColor="text1"/>
          <w:spacing w:val="-4"/>
          <w:sz w:val="28"/>
          <w:szCs w:val="28"/>
          <w:lang w:val="fr-FR"/>
        </w:rPr>
        <w:t>q</w:t>
      </w:r>
      <w:r w:rsidR="00E87BF9" w:rsidRPr="00DF1282">
        <w:rPr>
          <w:rFonts w:ascii="Times New Roman" w:hAnsi="Times New Roman"/>
          <w:i/>
          <w:color w:val="000000" w:themeColor="text1"/>
          <w:spacing w:val="-2"/>
          <w:sz w:val="28"/>
          <w:szCs w:val="28"/>
          <w:lang w:val="nb-NO"/>
        </w:rPr>
        <w:t>uy định chế độ dinh dưỡng đặc thù cho huấn luyện viên, vận động viên thể thao</w:t>
      </w:r>
      <w:r w:rsidR="00DF1282" w:rsidRPr="00DF1282">
        <w:rPr>
          <w:rFonts w:ascii="Times New Roman" w:hAnsi="Times New Roman"/>
          <w:i/>
          <w:color w:val="000000" w:themeColor="text1"/>
          <w:spacing w:val="-2"/>
          <w:sz w:val="28"/>
          <w:szCs w:val="28"/>
          <w:lang w:val="nb-NO"/>
        </w:rPr>
        <w:t xml:space="preserve"> </w:t>
      </w:r>
      <w:r w:rsidR="00E87BF9" w:rsidRPr="00DF1282">
        <w:rPr>
          <w:rFonts w:ascii="Times New Roman" w:hAnsi="Times New Roman"/>
          <w:i/>
          <w:color w:val="000000" w:themeColor="text1"/>
          <w:spacing w:val="-2"/>
          <w:sz w:val="28"/>
          <w:szCs w:val="28"/>
          <w:lang w:val="nb-NO"/>
        </w:rPr>
        <w:t>đang tập trung</w:t>
      </w:r>
      <w:r w:rsidR="00DF1282" w:rsidRPr="00DF1282">
        <w:rPr>
          <w:rFonts w:ascii="Times New Roman" w:hAnsi="Times New Roman"/>
          <w:i/>
          <w:color w:val="000000" w:themeColor="text1"/>
          <w:spacing w:val="-2"/>
          <w:sz w:val="28"/>
          <w:szCs w:val="28"/>
          <w:lang w:val="nb-NO"/>
        </w:rPr>
        <w:t xml:space="preserve"> tập huấn,</w:t>
      </w:r>
      <w:r w:rsidR="00E87BF9" w:rsidRPr="00DF1282">
        <w:rPr>
          <w:rFonts w:ascii="Times New Roman" w:hAnsi="Times New Roman"/>
          <w:i/>
          <w:color w:val="000000" w:themeColor="text1"/>
          <w:spacing w:val="-2"/>
          <w:sz w:val="28"/>
          <w:szCs w:val="28"/>
          <w:lang w:val="nb-NO"/>
        </w:rPr>
        <w:t xml:space="preserve"> thi đấu của tỉnh</w:t>
      </w:r>
      <w:r w:rsidRPr="00DF1282">
        <w:rPr>
          <w:rFonts w:ascii="Times New Roman" w:hAnsi="Times New Roman"/>
          <w:bCs/>
          <w:i/>
          <w:color w:val="000000" w:themeColor="text1"/>
          <w:spacing w:val="-4"/>
          <w:sz w:val="28"/>
          <w:szCs w:val="28"/>
          <w:lang w:val="fr-FR"/>
        </w:rPr>
        <w:t>; Báo cáo thẩm tra số</w:t>
      </w:r>
      <w:r w:rsidR="00A34AB0">
        <w:rPr>
          <w:rFonts w:ascii="Times New Roman" w:hAnsi="Times New Roman"/>
          <w:bCs/>
          <w:i/>
          <w:color w:val="000000" w:themeColor="text1"/>
          <w:spacing w:val="-4"/>
          <w:sz w:val="28"/>
          <w:szCs w:val="28"/>
          <w:lang w:val="fr-FR"/>
        </w:rPr>
        <w:t xml:space="preserve">  90/BC-HĐND, ngày 10</w:t>
      </w:r>
      <w:r w:rsidRPr="00DF1282">
        <w:rPr>
          <w:rFonts w:ascii="Times New Roman" w:hAnsi="Times New Roman"/>
          <w:bCs/>
          <w:i/>
          <w:color w:val="000000" w:themeColor="text1"/>
          <w:spacing w:val="-4"/>
          <w:sz w:val="28"/>
          <w:szCs w:val="28"/>
          <w:lang w:val="fr-FR"/>
        </w:rPr>
        <w:t xml:space="preserve"> tháng </w:t>
      </w:r>
      <w:r w:rsidR="00A34AB0">
        <w:rPr>
          <w:rFonts w:ascii="Times New Roman" w:hAnsi="Times New Roman"/>
          <w:bCs/>
          <w:i/>
          <w:color w:val="000000" w:themeColor="text1"/>
          <w:spacing w:val="-4"/>
          <w:sz w:val="28"/>
          <w:szCs w:val="28"/>
          <w:lang w:val="fr-FR"/>
        </w:rPr>
        <w:t>8</w:t>
      </w:r>
      <w:r w:rsidRPr="00DF1282">
        <w:rPr>
          <w:rFonts w:ascii="Times New Roman" w:hAnsi="Times New Roman"/>
          <w:bCs/>
          <w:i/>
          <w:color w:val="000000" w:themeColor="text1"/>
          <w:spacing w:val="-4"/>
          <w:sz w:val="28"/>
          <w:szCs w:val="28"/>
          <w:lang w:val="fr-FR"/>
        </w:rPr>
        <w:t xml:space="preserve"> năm 20</w:t>
      </w:r>
      <w:r w:rsidR="00E87BF9" w:rsidRPr="00DF1282">
        <w:rPr>
          <w:rFonts w:ascii="Times New Roman" w:hAnsi="Times New Roman"/>
          <w:bCs/>
          <w:i/>
          <w:color w:val="000000" w:themeColor="text1"/>
          <w:spacing w:val="-4"/>
          <w:sz w:val="28"/>
          <w:szCs w:val="28"/>
          <w:lang w:val="fr-FR"/>
        </w:rPr>
        <w:t>21</w:t>
      </w:r>
      <w:r w:rsidRPr="00DF1282">
        <w:rPr>
          <w:rFonts w:ascii="Times New Roman" w:hAnsi="Times New Roman"/>
          <w:bCs/>
          <w:i/>
          <w:color w:val="000000" w:themeColor="text1"/>
          <w:spacing w:val="-4"/>
          <w:sz w:val="28"/>
          <w:szCs w:val="28"/>
          <w:lang w:val="fr-FR"/>
        </w:rPr>
        <w:t xml:space="preserve"> của Ban </w:t>
      </w:r>
      <w:r w:rsidR="00A34AB0">
        <w:rPr>
          <w:rFonts w:ascii="Times New Roman" w:hAnsi="Times New Roman"/>
          <w:bCs/>
          <w:i/>
          <w:color w:val="000000" w:themeColor="text1"/>
          <w:spacing w:val="-4"/>
          <w:sz w:val="28"/>
          <w:szCs w:val="28"/>
          <w:lang w:val="fr-FR"/>
        </w:rPr>
        <w:t>Văn hóa - Xã hội</w:t>
      </w:r>
      <w:r w:rsidRPr="00DF1282">
        <w:rPr>
          <w:rFonts w:ascii="Times New Roman" w:hAnsi="Times New Roman"/>
          <w:bCs/>
          <w:i/>
          <w:color w:val="000000" w:themeColor="text1"/>
          <w:spacing w:val="-4"/>
          <w:sz w:val="28"/>
          <w:szCs w:val="28"/>
          <w:lang w:val="fr-FR"/>
        </w:rPr>
        <w:t xml:space="preserve"> Hội đồng </w:t>
      </w:r>
      <w:r w:rsidR="00E87BF9" w:rsidRPr="00DF1282">
        <w:rPr>
          <w:rFonts w:ascii="Times New Roman" w:hAnsi="Times New Roman"/>
          <w:bCs/>
          <w:i/>
          <w:color w:val="000000" w:themeColor="text1"/>
          <w:spacing w:val="-4"/>
          <w:sz w:val="28"/>
          <w:szCs w:val="28"/>
          <w:lang w:val="fr-FR"/>
        </w:rPr>
        <w:t>N</w:t>
      </w:r>
      <w:r w:rsidRPr="00DF1282">
        <w:rPr>
          <w:rFonts w:ascii="Times New Roman" w:hAnsi="Times New Roman"/>
          <w:bCs/>
          <w:i/>
          <w:color w:val="000000" w:themeColor="text1"/>
          <w:spacing w:val="-4"/>
          <w:sz w:val="28"/>
          <w:szCs w:val="28"/>
          <w:lang w:val="fr-FR"/>
        </w:rPr>
        <w:t xml:space="preserve">hân dân tỉnh và ý kiến </w:t>
      </w:r>
      <w:r w:rsidR="00E87BF9" w:rsidRPr="00DF1282">
        <w:rPr>
          <w:rFonts w:ascii="Times New Roman" w:hAnsi="Times New Roman"/>
          <w:bCs/>
          <w:i/>
          <w:color w:val="000000" w:themeColor="text1"/>
          <w:spacing w:val="-4"/>
          <w:sz w:val="28"/>
          <w:szCs w:val="28"/>
          <w:lang w:val="fr-FR"/>
        </w:rPr>
        <w:t xml:space="preserve">thảo luận </w:t>
      </w:r>
      <w:r w:rsidRPr="00DF1282">
        <w:rPr>
          <w:rFonts w:ascii="Times New Roman" w:hAnsi="Times New Roman"/>
          <w:bCs/>
          <w:i/>
          <w:color w:val="000000" w:themeColor="text1"/>
          <w:spacing w:val="-4"/>
          <w:sz w:val="28"/>
          <w:szCs w:val="28"/>
          <w:lang w:val="fr-FR"/>
        </w:rPr>
        <w:t>của đại biểu Hội đồng nhân dân tỉnh tại kỳ họp.</w:t>
      </w:r>
    </w:p>
    <w:p w14:paraId="28FB5835" w14:textId="77777777" w:rsidR="00177AAA" w:rsidRPr="00BC6E16" w:rsidRDefault="00177AAA" w:rsidP="00D27CEB">
      <w:pPr>
        <w:spacing w:before="120" w:after="120" w:line="240" w:lineRule="auto"/>
        <w:ind w:firstLine="720"/>
        <w:jc w:val="center"/>
        <w:rPr>
          <w:rFonts w:ascii="Times New Roman" w:hAnsi="Times New Roman"/>
          <w:b/>
          <w:spacing w:val="-4"/>
          <w:sz w:val="28"/>
          <w:szCs w:val="28"/>
          <w:lang w:val="en-US"/>
        </w:rPr>
      </w:pPr>
      <w:r w:rsidRPr="00BC6E16">
        <w:rPr>
          <w:rFonts w:ascii="Times New Roman" w:hAnsi="Times New Roman"/>
          <w:b/>
          <w:spacing w:val="-4"/>
          <w:sz w:val="28"/>
          <w:szCs w:val="28"/>
        </w:rPr>
        <w:t>QUYẾT NGHỊ:</w:t>
      </w:r>
    </w:p>
    <w:p w14:paraId="6AD43B20" w14:textId="77777777" w:rsidR="00E87BF9" w:rsidRPr="00E87BF9" w:rsidRDefault="00177AAA" w:rsidP="00D27CEB">
      <w:pPr>
        <w:spacing w:before="120" w:after="120" w:line="240" w:lineRule="auto"/>
        <w:ind w:firstLine="720"/>
        <w:jc w:val="both"/>
        <w:rPr>
          <w:rFonts w:ascii="Times New Roman" w:hAnsi="Times New Roman"/>
          <w:b/>
          <w:spacing w:val="-4"/>
          <w:sz w:val="28"/>
          <w:szCs w:val="28"/>
          <w:lang w:val="en-US"/>
        </w:rPr>
      </w:pPr>
      <w:r w:rsidRPr="00E87BF9">
        <w:rPr>
          <w:rFonts w:ascii="Times New Roman" w:hAnsi="Times New Roman"/>
          <w:b/>
          <w:spacing w:val="-4"/>
          <w:sz w:val="28"/>
          <w:szCs w:val="28"/>
        </w:rPr>
        <w:t xml:space="preserve">Điều 1. </w:t>
      </w:r>
      <w:r w:rsidR="00E87BF9" w:rsidRPr="00E87BF9">
        <w:rPr>
          <w:rFonts w:ascii="Times New Roman" w:hAnsi="Times New Roman"/>
          <w:b/>
          <w:spacing w:val="-4"/>
          <w:sz w:val="28"/>
          <w:szCs w:val="28"/>
          <w:lang w:val="en-US"/>
        </w:rPr>
        <w:t>Phạ</w:t>
      </w:r>
      <w:r w:rsidR="00BD781F">
        <w:rPr>
          <w:rFonts w:ascii="Times New Roman" w:hAnsi="Times New Roman"/>
          <w:b/>
          <w:spacing w:val="-4"/>
          <w:sz w:val="28"/>
          <w:szCs w:val="28"/>
          <w:lang w:val="en-US"/>
        </w:rPr>
        <w:t xml:space="preserve">m </w:t>
      </w:r>
      <w:r w:rsidR="002E44EE">
        <w:rPr>
          <w:rFonts w:ascii="Times New Roman" w:hAnsi="Times New Roman"/>
          <w:b/>
          <w:spacing w:val="-4"/>
          <w:sz w:val="28"/>
          <w:szCs w:val="28"/>
          <w:lang w:val="en-US"/>
        </w:rPr>
        <w:t xml:space="preserve">vi </w:t>
      </w:r>
      <w:r w:rsidR="00E87BF9" w:rsidRPr="00E87BF9">
        <w:rPr>
          <w:rFonts w:ascii="Times New Roman" w:hAnsi="Times New Roman"/>
          <w:b/>
          <w:spacing w:val="-4"/>
          <w:sz w:val="28"/>
          <w:szCs w:val="28"/>
          <w:lang w:val="en-US"/>
        </w:rPr>
        <w:t>điều chỉnh và đối tượng áp dụng</w:t>
      </w:r>
    </w:p>
    <w:p w14:paraId="6AED2279" w14:textId="77777777" w:rsidR="00177AAA" w:rsidRPr="00E87BF9" w:rsidRDefault="00E87BF9" w:rsidP="00D27CEB">
      <w:pPr>
        <w:spacing w:before="120" w:after="120" w:line="240" w:lineRule="auto"/>
        <w:ind w:firstLine="720"/>
        <w:jc w:val="both"/>
        <w:rPr>
          <w:rFonts w:ascii="Times New Roman" w:hAnsi="Times New Roman"/>
          <w:spacing w:val="-4"/>
          <w:sz w:val="28"/>
          <w:szCs w:val="28"/>
          <w:lang w:val="en-US"/>
        </w:rPr>
      </w:pPr>
      <w:r>
        <w:rPr>
          <w:rFonts w:ascii="Times New Roman" w:hAnsi="Times New Roman"/>
          <w:spacing w:val="-4"/>
          <w:sz w:val="28"/>
          <w:szCs w:val="28"/>
          <w:lang w:val="fr-FR"/>
        </w:rPr>
        <w:t>1. Phạm vi điều chỉnh</w:t>
      </w:r>
      <w:r w:rsidRPr="00973CAB">
        <w:rPr>
          <w:rFonts w:ascii="Times New Roman" w:hAnsi="Times New Roman"/>
          <w:spacing w:val="-4"/>
          <w:sz w:val="28"/>
          <w:szCs w:val="28"/>
          <w:lang w:val="fr-FR"/>
        </w:rPr>
        <w:t xml:space="preserve"> </w:t>
      </w:r>
    </w:p>
    <w:p w14:paraId="265072DF" w14:textId="7D7C285E" w:rsidR="00313087" w:rsidRDefault="00E87BF9" w:rsidP="00D27CEB">
      <w:pPr>
        <w:shd w:val="clear" w:color="auto" w:fill="FFFFFF"/>
        <w:spacing w:before="120" w:after="120" w:line="240" w:lineRule="auto"/>
        <w:ind w:firstLine="720"/>
        <w:jc w:val="both"/>
        <w:rPr>
          <w:rFonts w:ascii="Times New Roman" w:hAnsi="Times New Roman"/>
          <w:spacing w:val="-2"/>
          <w:sz w:val="28"/>
          <w:szCs w:val="28"/>
          <w:lang w:val="nb-NO"/>
        </w:rPr>
      </w:pPr>
      <w:r w:rsidRPr="00E87BF9">
        <w:rPr>
          <w:rFonts w:ascii="Times New Roman" w:hAnsi="Times New Roman"/>
          <w:spacing w:val="-8"/>
          <w:sz w:val="28"/>
          <w:szCs w:val="28"/>
        </w:rPr>
        <w:t xml:space="preserve">Nghị quyết này </w:t>
      </w:r>
      <w:r w:rsidRPr="00E87BF9">
        <w:rPr>
          <w:rFonts w:ascii="Times New Roman" w:hAnsi="Times New Roman"/>
          <w:sz w:val="28"/>
          <w:szCs w:val="28"/>
        </w:rPr>
        <w:t xml:space="preserve">quy </w:t>
      </w:r>
      <w:r w:rsidRPr="00E87BF9">
        <w:rPr>
          <w:rFonts w:ascii="Times New Roman" w:hAnsi="Times New Roman"/>
          <w:spacing w:val="-2"/>
          <w:sz w:val="28"/>
          <w:szCs w:val="28"/>
          <w:lang w:val="nb-NO"/>
        </w:rPr>
        <w:t>định chế độ dinh dưỡng đặc thù</w:t>
      </w:r>
      <w:r w:rsidR="0036184E">
        <w:rPr>
          <w:rFonts w:ascii="Times New Roman" w:hAnsi="Times New Roman"/>
          <w:spacing w:val="-2"/>
          <w:sz w:val="28"/>
          <w:szCs w:val="28"/>
          <w:lang w:val="nb-NO"/>
        </w:rPr>
        <w:t xml:space="preserve"> đối với </w:t>
      </w:r>
      <w:r w:rsidRPr="00E87BF9">
        <w:rPr>
          <w:rFonts w:ascii="Times New Roman" w:hAnsi="Times New Roman"/>
          <w:spacing w:val="-2"/>
          <w:sz w:val="28"/>
          <w:szCs w:val="28"/>
          <w:lang w:val="nb-NO"/>
        </w:rPr>
        <w:t xml:space="preserve">huấn luyện viên, vận động viên thể thao đội tuyển năng khiếu tỉnh và đội tuyển huyện đang tập trung </w:t>
      </w:r>
      <w:r w:rsidR="00A34AB0">
        <w:rPr>
          <w:rFonts w:ascii="Times New Roman" w:hAnsi="Times New Roman"/>
          <w:spacing w:val="-2"/>
          <w:sz w:val="28"/>
          <w:szCs w:val="28"/>
          <w:lang w:val="nb-NO"/>
        </w:rPr>
        <w:t xml:space="preserve">tập huấn, </w:t>
      </w:r>
      <w:r w:rsidRPr="00E87BF9">
        <w:rPr>
          <w:rFonts w:ascii="Times New Roman" w:hAnsi="Times New Roman"/>
          <w:spacing w:val="-2"/>
          <w:sz w:val="28"/>
          <w:szCs w:val="28"/>
          <w:lang w:val="nb-NO"/>
        </w:rPr>
        <w:t>thi đấu của tỉnh</w:t>
      </w:r>
      <w:r w:rsidR="00313087">
        <w:rPr>
          <w:rFonts w:ascii="Times New Roman" w:hAnsi="Times New Roman"/>
          <w:spacing w:val="-2"/>
          <w:sz w:val="28"/>
          <w:szCs w:val="28"/>
          <w:lang w:val="nb-NO"/>
        </w:rPr>
        <w:t xml:space="preserve">, ngoài đối tượng quy định tại khoản 2 Điều 1 </w:t>
      </w:r>
      <w:r w:rsidR="00313087" w:rsidRPr="007558EF">
        <w:rPr>
          <w:rFonts w:ascii="Times New Roman" w:hAnsi="Times New Roman"/>
          <w:sz w:val="28"/>
          <w:szCs w:val="28"/>
          <w:lang w:val="en-US"/>
        </w:rPr>
        <w:t>Thông tư số 86/2020/TT-BTC ngày 26 tháng 10 năm 2020 của Bộ trưởng Bộ Tài chính</w:t>
      </w:r>
      <w:r w:rsidR="00313087">
        <w:rPr>
          <w:rFonts w:ascii="Times New Roman" w:hAnsi="Times New Roman"/>
          <w:spacing w:val="-2"/>
          <w:sz w:val="28"/>
          <w:szCs w:val="28"/>
          <w:lang w:val="nb-NO"/>
        </w:rPr>
        <w:t>.</w:t>
      </w:r>
    </w:p>
    <w:p w14:paraId="775392AD" w14:textId="77777777" w:rsidR="007558EF" w:rsidRDefault="007558EF" w:rsidP="00D27CEB">
      <w:pPr>
        <w:shd w:val="clear" w:color="auto" w:fill="FFFFFF"/>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lastRenderedPageBreak/>
        <w:t xml:space="preserve">Các nội dung khác không quy định tại Nghị quyết này được thực hiện theo quy định tại </w:t>
      </w:r>
      <w:r w:rsidRPr="007558EF">
        <w:rPr>
          <w:rFonts w:ascii="Times New Roman" w:hAnsi="Times New Roman"/>
          <w:sz w:val="28"/>
          <w:szCs w:val="28"/>
          <w:lang w:val="en-US"/>
        </w:rPr>
        <w:t>Thông tư số 86/2020/TT-BTC ngày 26 tháng 10 năm 2020 của Bộ trưởng Bộ Tài chính</w:t>
      </w:r>
      <w:r>
        <w:rPr>
          <w:rFonts w:ascii="Times New Roman" w:hAnsi="Times New Roman"/>
          <w:sz w:val="28"/>
          <w:szCs w:val="28"/>
          <w:lang w:val="en-US"/>
        </w:rPr>
        <w:t>.</w:t>
      </w:r>
    </w:p>
    <w:p w14:paraId="5C2EE37E" w14:textId="77777777" w:rsidR="00E87BF9" w:rsidRPr="00E87BF9" w:rsidRDefault="00E87BF9" w:rsidP="00D27CEB">
      <w:pPr>
        <w:shd w:val="clear" w:color="auto" w:fill="FFFFFF"/>
        <w:spacing w:before="120" w:after="120" w:line="240" w:lineRule="auto"/>
        <w:ind w:firstLine="720"/>
        <w:jc w:val="both"/>
        <w:rPr>
          <w:rFonts w:ascii="Times New Roman" w:hAnsi="Times New Roman"/>
          <w:spacing w:val="-2"/>
          <w:sz w:val="28"/>
          <w:szCs w:val="28"/>
          <w:lang w:val="nb-NO"/>
        </w:rPr>
      </w:pPr>
      <w:r w:rsidRPr="00E87BF9">
        <w:rPr>
          <w:rFonts w:ascii="Times New Roman" w:hAnsi="Times New Roman"/>
          <w:spacing w:val="-2"/>
          <w:sz w:val="28"/>
          <w:szCs w:val="28"/>
          <w:lang w:val="nb-NO"/>
        </w:rPr>
        <w:t xml:space="preserve">2. Đối tượng áp dụng </w:t>
      </w:r>
    </w:p>
    <w:p w14:paraId="0DDA414D" w14:textId="77777777" w:rsidR="00E87BF9" w:rsidRPr="00E87BF9" w:rsidRDefault="00E87BF9" w:rsidP="00D27CEB">
      <w:pPr>
        <w:shd w:val="clear" w:color="auto" w:fill="FFFFFF"/>
        <w:spacing w:before="120" w:after="120" w:line="240" w:lineRule="auto"/>
        <w:ind w:firstLine="720"/>
        <w:jc w:val="both"/>
        <w:rPr>
          <w:rFonts w:ascii="Times New Roman" w:hAnsi="Times New Roman"/>
          <w:spacing w:val="-2"/>
          <w:sz w:val="28"/>
          <w:szCs w:val="28"/>
          <w:lang w:val="nb-NO"/>
        </w:rPr>
      </w:pPr>
      <w:r w:rsidRPr="00E87BF9">
        <w:rPr>
          <w:rFonts w:ascii="Times New Roman" w:hAnsi="Times New Roman"/>
          <w:spacing w:val="-2"/>
          <w:sz w:val="28"/>
          <w:szCs w:val="28"/>
          <w:lang w:val="nb-NO"/>
        </w:rPr>
        <w:t xml:space="preserve">Huấn luyện viên, vận động viên tập trung tập huấn và thi đấu tại: </w:t>
      </w:r>
    </w:p>
    <w:p w14:paraId="0907E95D" w14:textId="77777777" w:rsidR="00E87BF9" w:rsidRPr="00E87BF9" w:rsidRDefault="00E87BF9" w:rsidP="00D27CEB">
      <w:pPr>
        <w:shd w:val="clear" w:color="auto" w:fill="FFFFFF"/>
        <w:spacing w:before="120" w:after="120" w:line="240" w:lineRule="auto"/>
        <w:ind w:firstLine="720"/>
        <w:jc w:val="both"/>
        <w:rPr>
          <w:rFonts w:ascii="Times New Roman" w:hAnsi="Times New Roman"/>
          <w:spacing w:val="-2"/>
          <w:sz w:val="28"/>
          <w:szCs w:val="28"/>
          <w:lang w:val="nb-NO"/>
        </w:rPr>
      </w:pPr>
      <w:r w:rsidRPr="00E87BF9">
        <w:rPr>
          <w:rFonts w:ascii="Times New Roman" w:hAnsi="Times New Roman"/>
          <w:spacing w:val="-2"/>
          <w:sz w:val="28"/>
          <w:szCs w:val="28"/>
          <w:lang w:val="nb-NO"/>
        </w:rPr>
        <w:t>a) Đội tuyển năng khiếu tỉnh;</w:t>
      </w:r>
    </w:p>
    <w:p w14:paraId="0F9045B7" w14:textId="77777777" w:rsidR="00E87BF9" w:rsidRPr="00E87BF9" w:rsidRDefault="00E87BF9" w:rsidP="00D27CEB">
      <w:pPr>
        <w:shd w:val="clear" w:color="auto" w:fill="FFFFFF"/>
        <w:spacing w:before="120" w:after="120" w:line="240" w:lineRule="auto"/>
        <w:ind w:firstLine="720"/>
        <w:jc w:val="both"/>
        <w:rPr>
          <w:rFonts w:ascii="Times New Roman" w:hAnsi="Times New Roman"/>
          <w:spacing w:val="-2"/>
          <w:sz w:val="28"/>
          <w:szCs w:val="28"/>
          <w:lang w:val="nb-NO"/>
        </w:rPr>
      </w:pPr>
      <w:r w:rsidRPr="00E87BF9">
        <w:rPr>
          <w:rFonts w:ascii="Times New Roman" w:hAnsi="Times New Roman"/>
          <w:spacing w:val="-2"/>
          <w:sz w:val="28"/>
          <w:szCs w:val="28"/>
          <w:lang w:val="nb-NO"/>
        </w:rPr>
        <w:t xml:space="preserve">b) Đội tuyển huyện, thị xã, thành phố thuộc tỉnh </w:t>
      </w:r>
      <w:r w:rsidRPr="0030174E">
        <w:rPr>
          <w:rFonts w:ascii="Times New Roman" w:hAnsi="Times New Roman"/>
          <w:i/>
          <w:spacing w:val="-2"/>
          <w:sz w:val="28"/>
          <w:szCs w:val="28"/>
          <w:lang w:val="nb-NO"/>
        </w:rPr>
        <w:t>(sau đây gọi chung là đội tuyển cấp huyện)</w:t>
      </w:r>
      <w:r w:rsidRPr="00E87BF9">
        <w:rPr>
          <w:rFonts w:ascii="Times New Roman" w:hAnsi="Times New Roman"/>
          <w:spacing w:val="-2"/>
          <w:sz w:val="28"/>
          <w:szCs w:val="28"/>
          <w:lang w:val="nb-NO"/>
        </w:rPr>
        <w:t>.</w:t>
      </w:r>
    </w:p>
    <w:p w14:paraId="2CCF4869" w14:textId="77777777" w:rsidR="00DB6C91" w:rsidRPr="00BD781F" w:rsidRDefault="00BD781F" w:rsidP="00D27CEB">
      <w:pPr>
        <w:spacing w:before="120" w:after="120" w:line="240" w:lineRule="auto"/>
        <w:ind w:firstLine="720"/>
        <w:jc w:val="both"/>
        <w:rPr>
          <w:rFonts w:ascii="Times New Roman" w:hAnsi="Times New Roman"/>
          <w:b/>
          <w:spacing w:val="-4"/>
          <w:sz w:val="28"/>
          <w:szCs w:val="28"/>
          <w:lang w:val="en-US"/>
        </w:rPr>
      </w:pPr>
      <w:r w:rsidRPr="00BD781F">
        <w:rPr>
          <w:rFonts w:ascii="Times New Roman" w:hAnsi="Times New Roman"/>
          <w:b/>
          <w:spacing w:val="-4"/>
          <w:sz w:val="28"/>
          <w:szCs w:val="28"/>
          <w:lang w:val="en-US"/>
        </w:rPr>
        <w:t xml:space="preserve">Điều 2. </w:t>
      </w:r>
      <w:r w:rsidR="00DB6C91" w:rsidRPr="00BD781F">
        <w:rPr>
          <w:rFonts w:ascii="Times New Roman" w:hAnsi="Times New Roman"/>
          <w:b/>
          <w:spacing w:val="-4"/>
          <w:sz w:val="28"/>
          <w:szCs w:val="28"/>
          <w:lang w:val="en-US"/>
        </w:rPr>
        <w:t>Nguồn kinh phí thực hiện</w:t>
      </w:r>
    </w:p>
    <w:p w14:paraId="2719B033" w14:textId="1F259570" w:rsidR="00131C3D" w:rsidRPr="00DB6C91" w:rsidRDefault="00A34AB0" w:rsidP="00D27CEB">
      <w:pPr>
        <w:shd w:val="clear" w:color="auto" w:fill="FFFFFF"/>
        <w:spacing w:before="120" w:after="120" w:line="240" w:lineRule="auto"/>
        <w:ind w:firstLine="720"/>
        <w:jc w:val="both"/>
        <w:rPr>
          <w:rFonts w:ascii="Times New Roman" w:hAnsi="Times New Roman"/>
          <w:spacing w:val="-2"/>
          <w:sz w:val="28"/>
          <w:szCs w:val="28"/>
          <w:lang w:val="nb-NO"/>
        </w:rPr>
      </w:pPr>
      <w:r>
        <w:rPr>
          <w:rFonts w:ascii="Times New Roman" w:hAnsi="Times New Roman"/>
          <w:spacing w:val="-2"/>
          <w:sz w:val="28"/>
          <w:szCs w:val="28"/>
          <w:lang w:val="nb-NO"/>
        </w:rPr>
        <w:t xml:space="preserve">1. </w:t>
      </w:r>
      <w:r w:rsidR="00131C3D" w:rsidRPr="00DB6C91">
        <w:rPr>
          <w:rFonts w:ascii="Times New Roman" w:hAnsi="Times New Roman"/>
          <w:spacing w:val="-2"/>
          <w:sz w:val="28"/>
          <w:szCs w:val="28"/>
          <w:lang w:val="nb-NO"/>
        </w:rPr>
        <w:t xml:space="preserve">Nguồn kinh phí thực hiện được đảm bảo từ nguồn ngân sách nhà nước theo phân cấp ngân sách hiện hành </w:t>
      </w:r>
      <w:r w:rsidR="00F61B7F">
        <w:rPr>
          <w:rFonts w:ascii="Times New Roman" w:hAnsi="Times New Roman"/>
          <w:spacing w:val="-2"/>
          <w:sz w:val="28"/>
          <w:szCs w:val="28"/>
          <w:lang w:val="nb-NO"/>
        </w:rPr>
        <w:t>c</w:t>
      </w:r>
      <w:r w:rsidR="00131C3D" w:rsidRPr="00DB6C91">
        <w:rPr>
          <w:rFonts w:ascii="Times New Roman" w:hAnsi="Times New Roman"/>
          <w:spacing w:val="-2"/>
          <w:sz w:val="28"/>
          <w:szCs w:val="28"/>
          <w:lang w:val="nb-NO"/>
        </w:rPr>
        <w:t>ủa Luật ngân sách nhà nước.</w:t>
      </w:r>
    </w:p>
    <w:p w14:paraId="72B5A7D9" w14:textId="13DDED10" w:rsidR="00131C3D" w:rsidRPr="00196673" w:rsidRDefault="00A34AB0" w:rsidP="00A34AB0">
      <w:pPr>
        <w:pStyle w:val="NormalWeb"/>
        <w:shd w:val="clear" w:color="auto" w:fill="FFFFFF"/>
        <w:spacing w:before="120" w:beforeAutospacing="0" w:after="120" w:afterAutospacing="0"/>
        <w:ind w:firstLine="720"/>
        <w:rPr>
          <w:color w:val="000000"/>
          <w:sz w:val="28"/>
          <w:szCs w:val="28"/>
          <w:lang w:val="en-US"/>
        </w:rPr>
      </w:pPr>
      <w:r>
        <w:rPr>
          <w:color w:val="000000"/>
          <w:sz w:val="28"/>
          <w:szCs w:val="28"/>
          <w:lang w:val="en-US"/>
        </w:rPr>
        <w:t>a)</w:t>
      </w:r>
      <w:r w:rsidR="00131C3D" w:rsidRPr="00196673">
        <w:rPr>
          <w:color w:val="000000"/>
          <w:sz w:val="28"/>
          <w:szCs w:val="28"/>
        </w:rPr>
        <w:t xml:space="preserve">  Ngân sách </w:t>
      </w:r>
      <w:r w:rsidR="00131C3D" w:rsidRPr="00196673">
        <w:rPr>
          <w:color w:val="000000"/>
          <w:sz w:val="28"/>
          <w:szCs w:val="28"/>
          <w:lang w:val="en-US"/>
        </w:rPr>
        <w:t>tỉnh</w:t>
      </w:r>
      <w:r w:rsidR="00131C3D" w:rsidRPr="00196673">
        <w:rPr>
          <w:color w:val="000000"/>
          <w:sz w:val="28"/>
          <w:szCs w:val="28"/>
        </w:rPr>
        <w:t xml:space="preserve"> đảm bảo kinh phí thực hiện chế độ </w:t>
      </w:r>
      <w:r w:rsidR="007558EF">
        <w:rPr>
          <w:color w:val="000000"/>
          <w:sz w:val="28"/>
          <w:szCs w:val="28"/>
          <w:lang w:val="en-US"/>
        </w:rPr>
        <w:t xml:space="preserve">dinh dưỡng đặc thù </w:t>
      </w:r>
      <w:r w:rsidR="00131C3D" w:rsidRPr="00196673">
        <w:rPr>
          <w:color w:val="000000"/>
          <w:sz w:val="28"/>
          <w:szCs w:val="28"/>
        </w:rPr>
        <w:t xml:space="preserve">đối với huấn luyện viên, vận động viên </w:t>
      </w:r>
      <w:r w:rsidR="00131C3D" w:rsidRPr="00196673">
        <w:rPr>
          <w:color w:val="000000"/>
          <w:sz w:val="28"/>
          <w:szCs w:val="28"/>
          <w:lang w:val="en-US"/>
        </w:rPr>
        <w:t>đội tuyển năng khiếu của tỉnh</w:t>
      </w:r>
      <w:r w:rsidR="00131C3D" w:rsidRPr="00196673">
        <w:rPr>
          <w:color w:val="000000"/>
          <w:sz w:val="28"/>
          <w:szCs w:val="28"/>
        </w:rPr>
        <w:t>.</w:t>
      </w:r>
    </w:p>
    <w:p w14:paraId="3DF52C37" w14:textId="7336FEE5" w:rsidR="00131C3D" w:rsidRPr="00DF1282" w:rsidRDefault="00A34AB0" w:rsidP="00D27CEB">
      <w:pPr>
        <w:pStyle w:val="NormalWeb"/>
        <w:shd w:val="clear" w:color="auto" w:fill="FFFFFF"/>
        <w:spacing w:before="120" w:beforeAutospacing="0" w:after="120" w:afterAutospacing="0"/>
        <w:ind w:firstLine="720"/>
        <w:jc w:val="both"/>
        <w:rPr>
          <w:color w:val="000000" w:themeColor="text1"/>
          <w:sz w:val="28"/>
          <w:szCs w:val="28"/>
        </w:rPr>
      </w:pPr>
      <w:r>
        <w:rPr>
          <w:color w:val="000000" w:themeColor="text1"/>
          <w:sz w:val="28"/>
          <w:szCs w:val="28"/>
          <w:lang w:val="en-US"/>
        </w:rPr>
        <w:t>b)</w:t>
      </w:r>
      <w:r w:rsidR="00131C3D" w:rsidRPr="00DF1282">
        <w:rPr>
          <w:color w:val="000000" w:themeColor="text1"/>
          <w:sz w:val="28"/>
          <w:szCs w:val="28"/>
        </w:rPr>
        <w:t xml:space="preserve"> Ngân sách </w:t>
      </w:r>
      <w:r w:rsidR="00131C3D" w:rsidRPr="00DF1282">
        <w:rPr>
          <w:color w:val="000000" w:themeColor="text1"/>
          <w:sz w:val="28"/>
          <w:szCs w:val="28"/>
          <w:lang w:val="en-US"/>
        </w:rPr>
        <w:t>huyện</w:t>
      </w:r>
      <w:r w:rsidR="00131C3D" w:rsidRPr="00DF1282">
        <w:rPr>
          <w:color w:val="000000" w:themeColor="text1"/>
          <w:sz w:val="28"/>
          <w:szCs w:val="28"/>
        </w:rPr>
        <w:t xml:space="preserve"> đảm bảo kinh phí </w:t>
      </w:r>
      <w:r w:rsidR="007558EF" w:rsidRPr="00DF1282">
        <w:rPr>
          <w:color w:val="000000" w:themeColor="text1"/>
          <w:sz w:val="28"/>
          <w:szCs w:val="28"/>
        </w:rPr>
        <w:t xml:space="preserve">thực hiện chế độ </w:t>
      </w:r>
      <w:r w:rsidR="007558EF" w:rsidRPr="00DF1282">
        <w:rPr>
          <w:color w:val="000000" w:themeColor="text1"/>
          <w:sz w:val="28"/>
          <w:szCs w:val="28"/>
          <w:lang w:val="en-US"/>
        </w:rPr>
        <w:t>dinh dưỡng đặc thù</w:t>
      </w:r>
      <w:r w:rsidR="007558EF" w:rsidRPr="00DF1282">
        <w:rPr>
          <w:color w:val="000000" w:themeColor="text1"/>
          <w:sz w:val="28"/>
          <w:szCs w:val="28"/>
        </w:rPr>
        <w:t xml:space="preserve"> </w:t>
      </w:r>
      <w:r w:rsidR="007558EF" w:rsidRPr="00DF1282">
        <w:rPr>
          <w:color w:val="000000" w:themeColor="text1"/>
          <w:sz w:val="28"/>
          <w:szCs w:val="28"/>
          <w:lang w:val="en-US"/>
        </w:rPr>
        <w:t xml:space="preserve"> </w:t>
      </w:r>
      <w:r w:rsidR="00131C3D" w:rsidRPr="00DF1282">
        <w:rPr>
          <w:color w:val="000000" w:themeColor="text1"/>
          <w:sz w:val="28"/>
          <w:szCs w:val="28"/>
        </w:rPr>
        <w:t xml:space="preserve">đối với các huấn luyện viên, vận động viên đội tuyển </w:t>
      </w:r>
      <w:r w:rsidR="00131C3D" w:rsidRPr="00DF1282">
        <w:rPr>
          <w:color w:val="000000" w:themeColor="text1"/>
          <w:sz w:val="28"/>
          <w:szCs w:val="28"/>
          <w:lang w:val="en-US"/>
        </w:rPr>
        <w:t>huyện</w:t>
      </w:r>
      <w:r w:rsidR="00131C3D" w:rsidRPr="00DF1282">
        <w:rPr>
          <w:color w:val="000000" w:themeColor="text1"/>
          <w:sz w:val="28"/>
          <w:szCs w:val="28"/>
        </w:rPr>
        <w:t>.</w:t>
      </w:r>
    </w:p>
    <w:p w14:paraId="01AE018B" w14:textId="77777777" w:rsidR="00131C3D" w:rsidRPr="00196673" w:rsidRDefault="00BD781F" w:rsidP="00D27CEB">
      <w:pPr>
        <w:pStyle w:val="NormalWeb"/>
        <w:shd w:val="clear" w:color="auto" w:fill="FFFFFF"/>
        <w:spacing w:before="120" w:beforeAutospacing="0" w:after="120" w:afterAutospacing="0"/>
        <w:ind w:firstLine="720"/>
        <w:jc w:val="both"/>
        <w:rPr>
          <w:color w:val="000000"/>
          <w:sz w:val="28"/>
          <w:szCs w:val="28"/>
        </w:rPr>
      </w:pPr>
      <w:r>
        <w:rPr>
          <w:color w:val="000000"/>
          <w:sz w:val="28"/>
          <w:szCs w:val="28"/>
          <w:lang w:val="en-US"/>
        </w:rPr>
        <w:t>2.</w:t>
      </w:r>
      <w:r w:rsidR="00131C3D" w:rsidRPr="00196673">
        <w:rPr>
          <w:color w:val="000000"/>
          <w:sz w:val="28"/>
          <w:szCs w:val="28"/>
        </w:rPr>
        <w:t xml:space="preserve"> </w:t>
      </w:r>
      <w:r w:rsidR="00131C3D" w:rsidRPr="00196673">
        <w:rPr>
          <w:color w:val="000000"/>
          <w:sz w:val="28"/>
          <w:szCs w:val="28"/>
          <w:lang w:val="en-US"/>
        </w:rPr>
        <w:t xml:space="preserve">Tỉnh </w:t>
      </w:r>
      <w:r w:rsidR="00131C3D" w:rsidRPr="00196673">
        <w:rPr>
          <w:color w:val="000000"/>
          <w:sz w:val="28"/>
          <w:szCs w:val="28"/>
        </w:rPr>
        <w:t>khuyến khích các đơn vị quản lý</w:t>
      </w:r>
      <w:r w:rsidR="00131C3D">
        <w:rPr>
          <w:color w:val="000000"/>
          <w:sz w:val="28"/>
          <w:szCs w:val="28"/>
        </w:rPr>
        <w:t xml:space="preserve"> huấn luyện viên, vận động viên</w:t>
      </w:r>
      <w:r w:rsidR="00131C3D">
        <w:rPr>
          <w:color w:val="000000"/>
          <w:sz w:val="28"/>
          <w:szCs w:val="28"/>
          <w:lang w:val="en-US"/>
        </w:rPr>
        <w:t xml:space="preserve"> </w:t>
      </w:r>
      <w:r w:rsidR="00131C3D" w:rsidRPr="00196673">
        <w:rPr>
          <w:color w:val="000000"/>
          <w:sz w:val="28"/>
          <w:szCs w:val="28"/>
        </w:rPr>
        <w:t>khai thác các nguồn thu hợp pháp khác để bổ sung thêm chế độ dinh dưỡng cho huấn luyện viên, vận động viên thể thao.</w:t>
      </w:r>
    </w:p>
    <w:p w14:paraId="0B7DD085" w14:textId="77777777" w:rsidR="00DB6C91" w:rsidRPr="00BD781F" w:rsidRDefault="00BD781F" w:rsidP="00D27CEB">
      <w:pPr>
        <w:shd w:val="clear" w:color="auto" w:fill="FFFFFF"/>
        <w:spacing w:before="120" w:after="120" w:line="240" w:lineRule="auto"/>
        <w:ind w:firstLine="720"/>
        <w:jc w:val="both"/>
        <w:rPr>
          <w:rFonts w:ascii="Times New Roman" w:hAnsi="Times New Roman"/>
          <w:b/>
          <w:spacing w:val="-2"/>
          <w:sz w:val="28"/>
          <w:szCs w:val="28"/>
          <w:lang w:val="nb-NO"/>
        </w:rPr>
      </w:pPr>
      <w:r w:rsidRPr="00BD781F">
        <w:rPr>
          <w:rFonts w:ascii="Times New Roman" w:hAnsi="Times New Roman"/>
          <w:b/>
          <w:spacing w:val="-2"/>
          <w:sz w:val="28"/>
          <w:szCs w:val="28"/>
          <w:lang w:val="nb-NO"/>
        </w:rPr>
        <w:t>Điều 3.</w:t>
      </w:r>
      <w:r w:rsidR="00DB6C91" w:rsidRPr="00BD781F">
        <w:rPr>
          <w:rFonts w:ascii="Times New Roman" w:hAnsi="Times New Roman"/>
          <w:b/>
          <w:spacing w:val="-2"/>
          <w:sz w:val="28"/>
          <w:szCs w:val="28"/>
          <w:lang w:val="nb-NO"/>
        </w:rPr>
        <w:t xml:space="preserve"> Nội dung và mức chi thực hiện chế độ dinh dưỡng</w:t>
      </w:r>
    </w:p>
    <w:p w14:paraId="1FDD8A5C" w14:textId="7B6D31C5" w:rsidR="00A34AB0" w:rsidRDefault="00BD781F" w:rsidP="00D27CEB">
      <w:pPr>
        <w:shd w:val="clear" w:color="auto" w:fill="FFFFFF"/>
        <w:spacing w:before="120" w:after="120" w:line="240" w:lineRule="auto"/>
        <w:ind w:firstLine="720"/>
        <w:jc w:val="both"/>
        <w:rPr>
          <w:rFonts w:ascii="Times New Roman" w:hAnsi="Times New Roman"/>
          <w:spacing w:val="-2"/>
          <w:sz w:val="28"/>
          <w:szCs w:val="28"/>
          <w:lang w:val="nb-NO"/>
        </w:rPr>
      </w:pPr>
      <w:r>
        <w:rPr>
          <w:rFonts w:ascii="Times New Roman" w:hAnsi="Times New Roman"/>
          <w:spacing w:val="-2"/>
          <w:sz w:val="28"/>
          <w:szCs w:val="28"/>
          <w:lang w:val="nb-NO"/>
        </w:rPr>
        <w:t>1.</w:t>
      </w:r>
      <w:r w:rsidR="00DB6C91" w:rsidRPr="00DB6C91">
        <w:rPr>
          <w:rFonts w:ascii="Times New Roman" w:hAnsi="Times New Roman"/>
          <w:spacing w:val="-2"/>
          <w:sz w:val="28"/>
          <w:szCs w:val="28"/>
          <w:lang w:val="nb-NO"/>
        </w:rPr>
        <w:t xml:space="preserve"> Nội dung và mức chi thực hiện chế độ dinh dưỡng đối với huấn luyện viên, vận động viên trong thời gian tập trung tập huấ</w:t>
      </w:r>
      <w:r w:rsidR="00A34AB0">
        <w:rPr>
          <w:rFonts w:ascii="Times New Roman" w:hAnsi="Times New Roman"/>
          <w:spacing w:val="-2"/>
          <w:sz w:val="28"/>
          <w:szCs w:val="28"/>
          <w:lang w:val="nb-NO"/>
        </w:rPr>
        <w:t>n:</w:t>
      </w:r>
    </w:p>
    <w:p w14:paraId="74B5396F" w14:textId="00DBE737" w:rsidR="00DB6C91" w:rsidRPr="00310A97" w:rsidRDefault="00A34AB0" w:rsidP="00D27CEB">
      <w:pPr>
        <w:shd w:val="clear" w:color="auto" w:fill="FFFFFF"/>
        <w:spacing w:before="120" w:after="120" w:line="240" w:lineRule="auto"/>
        <w:ind w:firstLine="720"/>
        <w:jc w:val="both"/>
        <w:rPr>
          <w:rFonts w:ascii="Times New Roman" w:hAnsi="Times New Roman"/>
          <w:i/>
          <w:sz w:val="28"/>
          <w:szCs w:val="28"/>
          <w:lang w:val="en-US"/>
        </w:rPr>
      </w:pPr>
      <w:r>
        <w:rPr>
          <w:rFonts w:ascii="Times New Roman" w:hAnsi="Times New Roman"/>
          <w:spacing w:val="-2"/>
          <w:sz w:val="28"/>
          <w:szCs w:val="28"/>
          <w:lang w:val="nb-NO"/>
        </w:rPr>
        <w:t xml:space="preserve">Tập huấn  </w:t>
      </w:r>
      <w:r w:rsidR="00DB6C91" w:rsidRPr="00DB6C91">
        <w:rPr>
          <w:rFonts w:ascii="Times New Roman" w:hAnsi="Times New Roman"/>
          <w:spacing w:val="-2"/>
          <w:sz w:val="28"/>
          <w:szCs w:val="28"/>
          <w:lang w:val="nb-NO"/>
        </w:rPr>
        <w:t>trong nước: Là số ngày</w:t>
      </w:r>
      <w:r w:rsidR="00DB6C91" w:rsidRPr="00DB6C91">
        <w:rPr>
          <w:rFonts w:ascii="Times New Roman" w:hAnsi="Times New Roman"/>
          <w:sz w:val="28"/>
          <w:szCs w:val="28"/>
        </w:rPr>
        <w:t xml:space="preserve"> huấn luyện viên, vận động viên có mặt thực tế tập trung tập huấn theo quyết định của cấp có thẩm quyền; mức chi cụ thể như sau:</w:t>
      </w:r>
      <w:r w:rsidR="00DB6C91" w:rsidRPr="00310A97">
        <w:rPr>
          <w:rFonts w:ascii="Times New Roman" w:hAnsi="Times New Roman"/>
          <w:i/>
          <w:sz w:val="28"/>
          <w:szCs w:val="28"/>
        </w:rPr>
        <w:t xml:space="preserve">                                                               </w:t>
      </w:r>
      <w:r w:rsidR="00DB6C91" w:rsidRPr="00310A97">
        <w:rPr>
          <w:rFonts w:ascii="Times New Roman" w:hAnsi="Times New Roman"/>
          <w:i/>
          <w:sz w:val="28"/>
          <w:szCs w:val="28"/>
          <w:lang w:val="en-US"/>
        </w:rPr>
        <w:t xml:space="preserve">          </w:t>
      </w:r>
      <w:r w:rsidR="00310A97">
        <w:rPr>
          <w:rFonts w:ascii="Times New Roman" w:hAnsi="Times New Roman"/>
          <w:i/>
          <w:sz w:val="28"/>
          <w:szCs w:val="28"/>
          <w:lang w:val="en-US"/>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9"/>
        <w:gridCol w:w="5388"/>
        <w:gridCol w:w="3055"/>
      </w:tblGrid>
      <w:tr w:rsidR="007558EF" w:rsidRPr="00BC6E16" w14:paraId="5982A7E2" w14:textId="77777777" w:rsidTr="00DB6C91">
        <w:trPr>
          <w:trHeight w:val="277"/>
          <w:tblCellSpacing w:w="0" w:type="dxa"/>
        </w:trPr>
        <w:tc>
          <w:tcPr>
            <w:tcW w:w="357" w:type="pct"/>
            <w:shd w:val="clear" w:color="auto" w:fill="FFFFFF"/>
            <w:vAlign w:val="center"/>
            <w:hideMark/>
          </w:tcPr>
          <w:p w14:paraId="67695438" w14:textId="3F0B2960" w:rsidR="00DB6C91" w:rsidRPr="00DB6C91" w:rsidRDefault="00DB6C91"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t>T</w:t>
            </w:r>
            <w:r w:rsidR="00F06CF3">
              <w:rPr>
                <w:rFonts w:ascii="Times New Roman" w:hAnsi="Times New Roman"/>
                <w:sz w:val="28"/>
                <w:szCs w:val="28"/>
                <w:lang w:val="en-US"/>
              </w:rPr>
              <w:t>T</w:t>
            </w:r>
            <w:r w:rsidRPr="00DB6C91">
              <w:rPr>
                <w:rFonts w:ascii="Times New Roman" w:hAnsi="Times New Roman"/>
                <w:sz w:val="28"/>
                <w:szCs w:val="28"/>
              </w:rPr>
              <w:t>T</w:t>
            </w:r>
          </w:p>
        </w:tc>
        <w:tc>
          <w:tcPr>
            <w:tcW w:w="2963" w:type="pct"/>
            <w:shd w:val="clear" w:color="auto" w:fill="FFFFFF"/>
            <w:vAlign w:val="center"/>
            <w:hideMark/>
          </w:tcPr>
          <w:p w14:paraId="4ED0D178" w14:textId="77777777" w:rsidR="00DB6C91" w:rsidRPr="00DB6C91" w:rsidRDefault="00DB6C91"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t>Đội tuyển</w:t>
            </w:r>
          </w:p>
        </w:tc>
        <w:tc>
          <w:tcPr>
            <w:tcW w:w="1680" w:type="pct"/>
            <w:shd w:val="clear" w:color="auto" w:fill="FFFFFF"/>
            <w:vAlign w:val="center"/>
            <w:hideMark/>
          </w:tcPr>
          <w:p w14:paraId="3C00BC5D" w14:textId="77777777" w:rsidR="00DB6C91" w:rsidRDefault="00DB6C91" w:rsidP="00D27CEB">
            <w:pPr>
              <w:shd w:val="clear" w:color="auto" w:fill="FFFFFF"/>
              <w:spacing w:before="120" w:after="120" w:line="240" w:lineRule="auto"/>
              <w:ind w:firstLine="720"/>
              <w:jc w:val="center"/>
              <w:rPr>
                <w:rFonts w:ascii="Times New Roman" w:hAnsi="Times New Roman"/>
                <w:sz w:val="28"/>
                <w:szCs w:val="28"/>
                <w:lang w:val="en-US"/>
              </w:rPr>
            </w:pPr>
            <w:r w:rsidRPr="00DB6C91">
              <w:rPr>
                <w:rFonts w:ascii="Times New Roman" w:hAnsi="Times New Roman"/>
                <w:sz w:val="28"/>
                <w:szCs w:val="28"/>
              </w:rPr>
              <w:t>Mức ăn hàng ngày</w:t>
            </w:r>
          </w:p>
          <w:p w14:paraId="0347187A" w14:textId="77777777" w:rsidR="00810BA1" w:rsidRPr="00810BA1" w:rsidRDefault="00810BA1" w:rsidP="00D27CEB">
            <w:pPr>
              <w:shd w:val="clear" w:color="auto" w:fill="FFFFFF"/>
              <w:spacing w:before="120" w:after="120" w:line="240" w:lineRule="auto"/>
              <w:ind w:firstLine="720"/>
              <w:jc w:val="center"/>
              <w:rPr>
                <w:rFonts w:ascii="Times New Roman" w:hAnsi="Times New Roman"/>
                <w:sz w:val="28"/>
                <w:szCs w:val="28"/>
                <w:lang w:val="en-US"/>
              </w:rPr>
            </w:pPr>
            <w:r>
              <w:rPr>
                <w:rFonts w:ascii="Times New Roman" w:hAnsi="Times New Roman"/>
                <w:i/>
                <w:sz w:val="28"/>
                <w:szCs w:val="28"/>
                <w:lang w:val="en-US"/>
              </w:rPr>
              <w:t>(</w:t>
            </w:r>
            <w:r w:rsidRPr="00310A97">
              <w:rPr>
                <w:rFonts w:ascii="Times New Roman" w:hAnsi="Times New Roman"/>
                <w:i/>
                <w:sz w:val="28"/>
                <w:szCs w:val="28"/>
              </w:rPr>
              <w:t>Đồng/người/ngày</w:t>
            </w:r>
            <w:r>
              <w:rPr>
                <w:rFonts w:ascii="Times New Roman" w:hAnsi="Times New Roman"/>
                <w:i/>
                <w:sz w:val="28"/>
                <w:szCs w:val="28"/>
                <w:lang w:val="en-US"/>
              </w:rPr>
              <w:t>)</w:t>
            </w:r>
          </w:p>
        </w:tc>
      </w:tr>
      <w:tr w:rsidR="007558EF" w:rsidRPr="00BC6E16" w14:paraId="6A6B6501" w14:textId="77777777" w:rsidTr="00DB6C91">
        <w:trPr>
          <w:trHeight w:val="277"/>
          <w:tblCellSpacing w:w="0" w:type="dxa"/>
        </w:trPr>
        <w:tc>
          <w:tcPr>
            <w:tcW w:w="357" w:type="pct"/>
            <w:shd w:val="clear" w:color="auto" w:fill="FFFFFF"/>
            <w:vAlign w:val="center"/>
            <w:hideMark/>
          </w:tcPr>
          <w:p w14:paraId="046F5F5A" w14:textId="77777777" w:rsidR="00DB6C91" w:rsidRPr="00DB6C91" w:rsidRDefault="00DB6C91"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t>1</w:t>
            </w:r>
          </w:p>
        </w:tc>
        <w:tc>
          <w:tcPr>
            <w:tcW w:w="2963" w:type="pct"/>
            <w:shd w:val="clear" w:color="auto" w:fill="FFFFFF"/>
            <w:vAlign w:val="center"/>
            <w:hideMark/>
          </w:tcPr>
          <w:p w14:paraId="3FA9A66F" w14:textId="77777777" w:rsidR="00DB6C91" w:rsidRPr="00DB6C91" w:rsidRDefault="00C263A9" w:rsidP="00D27CEB">
            <w:pPr>
              <w:shd w:val="clear" w:color="auto" w:fill="FFFFFF"/>
              <w:spacing w:before="120" w:after="120" w:line="240" w:lineRule="auto"/>
              <w:ind w:firstLine="720"/>
              <w:rPr>
                <w:rFonts w:ascii="Times New Roman" w:hAnsi="Times New Roman"/>
                <w:sz w:val="28"/>
                <w:szCs w:val="28"/>
              </w:rPr>
            </w:pPr>
            <w:r>
              <w:rPr>
                <w:rFonts w:ascii="Times New Roman" w:hAnsi="Times New Roman"/>
                <w:sz w:val="28"/>
                <w:szCs w:val="28"/>
                <w:lang w:val="en-US"/>
              </w:rPr>
              <w:t xml:space="preserve"> </w:t>
            </w:r>
            <w:r w:rsidR="00DB6C91" w:rsidRPr="00DB6C91">
              <w:rPr>
                <w:rFonts w:ascii="Times New Roman" w:hAnsi="Times New Roman"/>
                <w:sz w:val="28"/>
                <w:szCs w:val="28"/>
              </w:rPr>
              <w:t>Đội tuyển năng khiếu tỉnh</w:t>
            </w:r>
          </w:p>
        </w:tc>
        <w:tc>
          <w:tcPr>
            <w:tcW w:w="1680" w:type="pct"/>
            <w:shd w:val="clear" w:color="auto" w:fill="FFFFFF"/>
            <w:vAlign w:val="center"/>
            <w:hideMark/>
          </w:tcPr>
          <w:p w14:paraId="6A62C6A4" w14:textId="77777777" w:rsidR="00DB6C91" w:rsidRPr="00BB0D5A" w:rsidRDefault="00BB0D5A" w:rsidP="00D27CEB">
            <w:pPr>
              <w:shd w:val="clear" w:color="auto" w:fill="FFFFFF"/>
              <w:spacing w:before="120" w:after="120" w:line="240" w:lineRule="auto"/>
              <w:ind w:firstLine="720"/>
              <w:jc w:val="center"/>
              <w:rPr>
                <w:rFonts w:ascii="Times New Roman" w:hAnsi="Times New Roman"/>
                <w:sz w:val="28"/>
                <w:szCs w:val="28"/>
                <w:lang w:val="en-US"/>
              </w:rPr>
            </w:pPr>
            <w:r>
              <w:rPr>
                <w:rFonts w:ascii="Times New Roman" w:hAnsi="Times New Roman"/>
                <w:sz w:val="28"/>
                <w:szCs w:val="28"/>
                <w:lang w:val="en-US"/>
              </w:rPr>
              <w:t>130.000</w:t>
            </w:r>
          </w:p>
        </w:tc>
      </w:tr>
      <w:tr w:rsidR="007558EF" w:rsidRPr="00BC6E16" w14:paraId="2F0DAD49" w14:textId="77777777" w:rsidTr="00DB6C91">
        <w:trPr>
          <w:trHeight w:val="277"/>
          <w:tblCellSpacing w:w="0" w:type="dxa"/>
        </w:trPr>
        <w:tc>
          <w:tcPr>
            <w:tcW w:w="357" w:type="pct"/>
            <w:shd w:val="clear" w:color="auto" w:fill="FFFFFF"/>
            <w:vAlign w:val="center"/>
            <w:hideMark/>
          </w:tcPr>
          <w:p w14:paraId="350ED8FD" w14:textId="77777777" w:rsidR="00DB6C91" w:rsidRPr="00DB6C91" w:rsidRDefault="00DB6C91"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t>2</w:t>
            </w:r>
          </w:p>
        </w:tc>
        <w:tc>
          <w:tcPr>
            <w:tcW w:w="2963" w:type="pct"/>
            <w:shd w:val="clear" w:color="auto" w:fill="FFFFFF"/>
            <w:vAlign w:val="center"/>
            <w:hideMark/>
          </w:tcPr>
          <w:p w14:paraId="15A744E5" w14:textId="77777777" w:rsidR="00DB6C91" w:rsidRPr="00DB6C91" w:rsidRDefault="00C263A9" w:rsidP="00D27CEB">
            <w:pPr>
              <w:shd w:val="clear" w:color="auto" w:fill="FFFFFF"/>
              <w:spacing w:before="120" w:after="120" w:line="240" w:lineRule="auto"/>
              <w:ind w:firstLine="720"/>
              <w:rPr>
                <w:rFonts w:ascii="Times New Roman" w:hAnsi="Times New Roman"/>
                <w:sz w:val="28"/>
                <w:szCs w:val="28"/>
              </w:rPr>
            </w:pPr>
            <w:r>
              <w:rPr>
                <w:rFonts w:ascii="Times New Roman" w:hAnsi="Times New Roman"/>
                <w:sz w:val="28"/>
                <w:szCs w:val="28"/>
                <w:lang w:val="en-US"/>
              </w:rPr>
              <w:t xml:space="preserve"> </w:t>
            </w:r>
            <w:r w:rsidR="00DB6C91" w:rsidRPr="00DB6C91">
              <w:rPr>
                <w:rFonts w:ascii="Times New Roman" w:hAnsi="Times New Roman"/>
                <w:sz w:val="28"/>
                <w:szCs w:val="28"/>
              </w:rPr>
              <w:t>Đội tuyển cấp huyện</w:t>
            </w:r>
          </w:p>
        </w:tc>
        <w:tc>
          <w:tcPr>
            <w:tcW w:w="1680" w:type="pct"/>
            <w:shd w:val="clear" w:color="auto" w:fill="FFFFFF"/>
            <w:vAlign w:val="center"/>
            <w:hideMark/>
          </w:tcPr>
          <w:p w14:paraId="4D0AB6A5" w14:textId="77777777" w:rsidR="00DB6C91" w:rsidRPr="00BB0D5A" w:rsidRDefault="00BB0D5A" w:rsidP="00D27CEB">
            <w:pPr>
              <w:shd w:val="clear" w:color="auto" w:fill="FFFFFF"/>
              <w:spacing w:before="120" w:after="120" w:line="240" w:lineRule="auto"/>
              <w:ind w:firstLine="720"/>
              <w:jc w:val="center"/>
              <w:rPr>
                <w:rFonts w:ascii="Times New Roman" w:hAnsi="Times New Roman"/>
                <w:sz w:val="28"/>
                <w:szCs w:val="28"/>
                <w:lang w:val="en-US"/>
              </w:rPr>
            </w:pPr>
            <w:r>
              <w:rPr>
                <w:rFonts w:ascii="Times New Roman" w:hAnsi="Times New Roman"/>
                <w:sz w:val="28"/>
                <w:szCs w:val="28"/>
                <w:lang w:val="en-US"/>
              </w:rPr>
              <w:t>130.000</w:t>
            </w:r>
          </w:p>
        </w:tc>
      </w:tr>
    </w:tbl>
    <w:p w14:paraId="3ABD9F17" w14:textId="77777777" w:rsidR="00DB6C91" w:rsidRPr="00DB6C91" w:rsidRDefault="00BD781F" w:rsidP="00D27CEB">
      <w:pPr>
        <w:shd w:val="clear" w:color="auto" w:fill="FFFFFF"/>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2.</w:t>
      </w:r>
      <w:r w:rsidR="00DB6C91" w:rsidRPr="00DB6C91">
        <w:rPr>
          <w:rFonts w:ascii="Times New Roman" w:hAnsi="Times New Roman"/>
          <w:sz w:val="28"/>
          <w:szCs w:val="28"/>
        </w:rPr>
        <w:t xml:space="preserve"> Nội dung và mức chi thực hiện chế độ dinh dưỡng đối với huấn luyện viên, vận động viên trong thời gian </w:t>
      </w:r>
      <w:r w:rsidR="00BA5562">
        <w:rPr>
          <w:rFonts w:ascii="Times New Roman" w:hAnsi="Times New Roman"/>
          <w:sz w:val="28"/>
          <w:szCs w:val="28"/>
          <w:lang w:val="en-US"/>
        </w:rPr>
        <w:t>t</w:t>
      </w:r>
      <w:r w:rsidR="00DB6C91" w:rsidRPr="00DB6C91">
        <w:rPr>
          <w:rFonts w:ascii="Times New Roman" w:hAnsi="Times New Roman"/>
          <w:sz w:val="28"/>
          <w:szCs w:val="28"/>
        </w:rPr>
        <w:t>ập trung thi đấu:</w:t>
      </w:r>
    </w:p>
    <w:p w14:paraId="3CFA57B2" w14:textId="77777777" w:rsidR="00942E62" w:rsidRDefault="00DB6C91" w:rsidP="00D27CEB">
      <w:pPr>
        <w:shd w:val="clear" w:color="auto" w:fill="FFFFFF"/>
        <w:spacing w:before="120" w:after="120" w:line="240" w:lineRule="auto"/>
        <w:ind w:firstLine="720"/>
        <w:jc w:val="both"/>
        <w:rPr>
          <w:rFonts w:ascii="Times New Roman" w:hAnsi="Times New Roman"/>
          <w:sz w:val="28"/>
          <w:szCs w:val="28"/>
          <w:lang w:val="en-US"/>
        </w:rPr>
      </w:pPr>
      <w:r w:rsidRPr="00DB6C91">
        <w:rPr>
          <w:rFonts w:ascii="Times New Roman" w:hAnsi="Times New Roman"/>
          <w:sz w:val="28"/>
          <w:szCs w:val="28"/>
        </w:rPr>
        <w:t xml:space="preserve">Trong thời gian tập trung thi đấu tại các giải thể thao thành tích cao quy định tại Khoản 4, 5, 6, 7 Điều 37 Luật Thể dục thể thao </w:t>
      </w:r>
      <w:r w:rsidR="00942E62">
        <w:rPr>
          <w:rFonts w:ascii="Times New Roman" w:hAnsi="Times New Roman"/>
          <w:sz w:val="28"/>
          <w:szCs w:val="28"/>
          <w:lang w:val="en-US"/>
        </w:rPr>
        <w:t xml:space="preserve">ngày 19 tháng 11 </w:t>
      </w:r>
      <w:r w:rsidRPr="00DB6C91">
        <w:rPr>
          <w:rFonts w:ascii="Times New Roman" w:hAnsi="Times New Roman"/>
          <w:sz w:val="28"/>
          <w:szCs w:val="28"/>
        </w:rPr>
        <w:t xml:space="preserve">năm 2006 đã được sửa đổi, bổ sung năm 2018, huấn luyện viên, vận động viên được hưởng chế độ dinh dưỡng như sau:                    </w:t>
      </w:r>
    </w:p>
    <w:p w14:paraId="178CF978" w14:textId="6B032B51" w:rsidR="00DB6C91" w:rsidRPr="00DB6C91" w:rsidRDefault="00DB6C91" w:rsidP="00D27CEB">
      <w:pPr>
        <w:shd w:val="clear" w:color="auto" w:fill="FFFFFF"/>
        <w:spacing w:before="120" w:after="120" w:line="240" w:lineRule="auto"/>
        <w:ind w:firstLine="720"/>
        <w:jc w:val="both"/>
        <w:rPr>
          <w:rFonts w:ascii="Times New Roman" w:hAnsi="Times New Roman"/>
          <w:sz w:val="28"/>
          <w:szCs w:val="28"/>
        </w:rPr>
      </w:pPr>
      <w:r w:rsidRPr="00DB6C91">
        <w:rPr>
          <w:rFonts w:ascii="Times New Roman" w:hAnsi="Times New Roman"/>
          <w:sz w:val="28"/>
          <w:szCs w:val="28"/>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9"/>
        <w:gridCol w:w="5388"/>
        <w:gridCol w:w="3055"/>
      </w:tblGrid>
      <w:tr w:rsidR="007558EF" w:rsidRPr="00BC6E16" w14:paraId="443FF36D" w14:textId="77777777" w:rsidTr="00042C37">
        <w:trPr>
          <w:trHeight w:val="277"/>
          <w:tblCellSpacing w:w="0" w:type="dxa"/>
        </w:trPr>
        <w:tc>
          <w:tcPr>
            <w:tcW w:w="357" w:type="pct"/>
            <w:shd w:val="clear" w:color="auto" w:fill="FFFFFF"/>
            <w:vAlign w:val="center"/>
            <w:hideMark/>
          </w:tcPr>
          <w:p w14:paraId="164B2858" w14:textId="2A3F1D25" w:rsidR="00C263A9" w:rsidRPr="00DB6C91" w:rsidRDefault="00C263A9"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lastRenderedPageBreak/>
              <w:t>T</w:t>
            </w:r>
            <w:r w:rsidR="00F06CF3">
              <w:rPr>
                <w:rFonts w:ascii="Times New Roman" w:hAnsi="Times New Roman"/>
                <w:sz w:val="28"/>
                <w:szCs w:val="28"/>
                <w:lang w:val="en-US"/>
              </w:rPr>
              <w:t>T</w:t>
            </w:r>
            <w:r w:rsidRPr="00DB6C91">
              <w:rPr>
                <w:rFonts w:ascii="Times New Roman" w:hAnsi="Times New Roman"/>
                <w:sz w:val="28"/>
                <w:szCs w:val="28"/>
              </w:rPr>
              <w:t>T</w:t>
            </w:r>
          </w:p>
        </w:tc>
        <w:tc>
          <w:tcPr>
            <w:tcW w:w="2963" w:type="pct"/>
            <w:shd w:val="clear" w:color="auto" w:fill="FFFFFF"/>
            <w:vAlign w:val="center"/>
            <w:hideMark/>
          </w:tcPr>
          <w:p w14:paraId="5C5770D7" w14:textId="77777777" w:rsidR="00C263A9" w:rsidRPr="00DB6C91" w:rsidRDefault="00C263A9"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t>Đội tuyển</w:t>
            </w:r>
          </w:p>
        </w:tc>
        <w:tc>
          <w:tcPr>
            <w:tcW w:w="1680" w:type="pct"/>
            <w:shd w:val="clear" w:color="auto" w:fill="FFFFFF"/>
            <w:vAlign w:val="center"/>
            <w:hideMark/>
          </w:tcPr>
          <w:p w14:paraId="2190BCC7" w14:textId="77777777" w:rsidR="00C263A9" w:rsidRDefault="00C263A9" w:rsidP="00D27CEB">
            <w:pPr>
              <w:shd w:val="clear" w:color="auto" w:fill="FFFFFF"/>
              <w:spacing w:before="120" w:after="120" w:line="240" w:lineRule="auto"/>
              <w:ind w:firstLine="720"/>
              <w:jc w:val="center"/>
              <w:rPr>
                <w:rFonts w:ascii="Times New Roman" w:hAnsi="Times New Roman"/>
                <w:sz w:val="28"/>
                <w:szCs w:val="28"/>
                <w:lang w:val="en-US"/>
              </w:rPr>
            </w:pPr>
            <w:r w:rsidRPr="00DB6C91">
              <w:rPr>
                <w:rFonts w:ascii="Times New Roman" w:hAnsi="Times New Roman"/>
                <w:sz w:val="28"/>
                <w:szCs w:val="28"/>
              </w:rPr>
              <w:t>Mức ăn hàng ngày</w:t>
            </w:r>
          </w:p>
          <w:p w14:paraId="48A6DB82" w14:textId="77777777" w:rsidR="00810BA1" w:rsidRPr="00810BA1" w:rsidRDefault="00810BA1" w:rsidP="00D27CEB">
            <w:pPr>
              <w:shd w:val="clear" w:color="auto" w:fill="FFFFFF"/>
              <w:spacing w:before="120" w:after="120" w:line="240" w:lineRule="auto"/>
              <w:ind w:firstLine="720"/>
              <w:jc w:val="center"/>
              <w:rPr>
                <w:rFonts w:ascii="Times New Roman" w:hAnsi="Times New Roman"/>
                <w:sz w:val="28"/>
                <w:szCs w:val="28"/>
                <w:lang w:val="en-US"/>
              </w:rPr>
            </w:pPr>
            <w:r>
              <w:rPr>
                <w:rFonts w:ascii="Times New Roman" w:hAnsi="Times New Roman"/>
                <w:i/>
                <w:sz w:val="28"/>
                <w:szCs w:val="28"/>
                <w:lang w:val="en-US"/>
              </w:rPr>
              <w:t>(</w:t>
            </w:r>
            <w:r w:rsidRPr="00310A97">
              <w:rPr>
                <w:rFonts w:ascii="Times New Roman" w:hAnsi="Times New Roman"/>
                <w:i/>
                <w:sz w:val="28"/>
                <w:szCs w:val="28"/>
              </w:rPr>
              <w:t>Đồng/ngườ</w:t>
            </w:r>
            <w:r>
              <w:rPr>
                <w:rFonts w:ascii="Times New Roman" w:hAnsi="Times New Roman"/>
                <w:i/>
                <w:sz w:val="28"/>
                <w:szCs w:val="28"/>
              </w:rPr>
              <w:t>i/ngày</w:t>
            </w:r>
            <w:r>
              <w:rPr>
                <w:rFonts w:ascii="Times New Roman" w:hAnsi="Times New Roman"/>
                <w:i/>
                <w:sz w:val="28"/>
                <w:szCs w:val="28"/>
                <w:lang w:val="en-US"/>
              </w:rPr>
              <w:t>)</w:t>
            </w:r>
          </w:p>
        </w:tc>
      </w:tr>
      <w:tr w:rsidR="007558EF" w:rsidRPr="00BC6E16" w14:paraId="7EACCE38" w14:textId="77777777" w:rsidTr="00042C37">
        <w:trPr>
          <w:trHeight w:val="277"/>
          <w:tblCellSpacing w:w="0" w:type="dxa"/>
        </w:trPr>
        <w:tc>
          <w:tcPr>
            <w:tcW w:w="357" w:type="pct"/>
            <w:shd w:val="clear" w:color="auto" w:fill="FFFFFF"/>
            <w:vAlign w:val="center"/>
            <w:hideMark/>
          </w:tcPr>
          <w:p w14:paraId="646A7755" w14:textId="77777777" w:rsidR="00C263A9" w:rsidRPr="00DB6C91" w:rsidRDefault="00C263A9"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t>1</w:t>
            </w:r>
          </w:p>
        </w:tc>
        <w:tc>
          <w:tcPr>
            <w:tcW w:w="2963" w:type="pct"/>
            <w:shd w:val="clear" w:color="auto" w:fill="FFFFFF"/>
            <w:vAlign w:val="center"/>
            <w:hideMark/>
          </w:tcPr>
          <w:p w14:paraId="6370F6CE" w14:textId="77777777" w:rsidR="00C263A9" w:rsidRPr="00DB6C91" w:rsidRDefault="00C263A9" w:rsidP="00D27CEB">
            <w:pPr>
              <w:shd w:val="clear" w:color="auto" w:fill="FFFFFF"/>
              <w:spacing w:before="120" w:after="120" w:line="240" w:lineRule="auto"/>
              <w:ind w:firstLine="720"/>
              <w:rPr>
                <w:rFonts w:ascii="Times New Roman" w:hAnsi="Times New Roman"/>
                <w:sz w:val="28"/>
                <w:szCs w:val="28"/>
              </w:rPr>
            </w:pPr>
            <w:r>
              <w:rPr>
                <w:rFonts w:ascii="Times New Roman" w:hAnsi="Times New Roman"/>
                <w:sz w:val="28"/>
                <w:szCs w:val="28"/>
                <w:lang w:val="en-US"/>
              </w:rPr>
              <w:t xml:space="preserve"> </w:t>
            </w:r>
            <w:r w:rsidRPr="00DB6C91">
              <w:rPr>
                <w:rFonts w:ascii="Times New Roman" w:hAnsi="Times New Roman"/>
                <w:sz w:val="28"/>
                <w:szCs w:val="28"/>
              </w:rPr>
              <w:t>Đội tuyển năng khiếu tỉnh</w:t>
            </w:r>
          </w:p>
        </w:tc>
        <w:tc>
          <w:tcPr>
            <w:tcW w:w="1680" w:type="pct"/>
            <w:shd w:val="clear" w:color="auto" w:fill="FFFFFF"/>
            <w:vAlign w:val="center"/>
            <w:hideMark/>
          </w:tcPr>
          <w:p w14:paraId="7FB9317F" w14:textId="77777777" w:rsidR="00C263A9" w:rsidRPr="00BB0D5A" w:rsidRDefault="00BB0D5A" w:rsidP="00D27CEB">
            <w:pPr>
              <w:shd w:val="clear" w:color="auto" w:fill="FFFFFF"/>
              <w:spacing w:before="120" w:after="120" w:line="240" w:lineRule="auto"/>
              <w:ind w:firstLine="720"/>
              <w:jc w:val="center"/>
              <w:rPr>
                <w:rFonts w:ascii="Times New Roman" w:hAnsi="Times New Roman"/>
                <w:sz w:val="28"/>
                <w:szCs w:val="28"/>
                <w:lang w:val="en-US"/>
              </w:rPr>
            </w:pPr>
            <w:r>
              <w:rPr>
                <w:rFonts w:ascii="Times New Roman" w:hAnsi="Times New Roman"/>
                <w:sz w:val="28"/>
                <w:szCs w:val="28"/>
                <w:lang w:val="en-US"/>
              </w:rPr>
              <w:t>220.000</w:t>
            </w:r>
          </w:p>
        </w:tc>
      </w:tr>
      <w:tr w:rsidR="007558EF" w:rsidRPr="00BC6E16" w14:paraId="0C3AF991" w14:textId="77777777" w:rsidTr="00042C37">
        <w:trPr>
          <w:trHeight w:val="277"/>
          <w:tblCellSpacing w:w="0" w:type="dxa"/>
        </w:trPr>
        <w:tc>
          <w:tcPr>
            <w:tcW w:w="357" w:type="pct"/>
            <w:shd w:val="clear" w:color="auto" w:fill="FFFFFF"/>
            <w:vAlign w:val="center"/>
            <w:hideMark/>
          </w:tcPr>
          <w:p w14:paraId="46702890" w14:textId="77777777" w:rsidR="00C263A9" w:rsidRPr="00DB6C91" w:rsidRDefault="00C263A9" w:rsidP="00D27CEB">
            <w:pPr>
              <w:shd w:val="clear" w:color="auto" w:fill="FFFFFF"/>
              <w:spacing w:before="120" w:after="120" w:line="240" w:lineRule="auto"/>
              <w:ind w:firstLine="720"/>
              <w:jc w:val="center"/>
              <w:rPr>
                <w:rFonts w:ascii="Times New Roman" w:hAnsi="Times New Roman"/>
                <w:sz w:val="28"/>
                <w:szCs w:val="28"/>
              </w:rPr>
            </w:pPr>
            <w:r w:rsidRPr="00DB6C91">
              <w:rPr>
                <w:rFonts w:ascii="Times New Roman" w:hAnsi="Times New Roman"/>
                <w:sz w:val="28"/>
                <w:szCs w:val="28"/>
              </w:rPr>
              <w:t>2</w:t>
            </w:r>
          </w:p>
        </w:tc>
        <w:tc>
          <w:tcPr>
            <w:tcW w:w="2963" w:type="pct"/>
            <w:shd w:val="clear" w:color="auto" w:fill="FFFFFF"/>
            <w:vAlign w:val="center"/>
            <w:hideMark/>
          </w:tcPr>
          <w:p w14:paraId="57D0FDA5" w14:textId="77777777" w:rsidR="00C263A9" w:rsidRPr="00DB6C91" w:rsidRDefault="00C263A9" w:rsidP="00D27CEB">
            <w:pPr>
              <w:shd w:val="clear" w:color="auto" w:fill="FFFFFF"/>
              <w:spacing w:before="120" w:after="120" w:line="240" w:lineRule="auto"/>
              <w:ind w:firstLine="720"/>
              <w:rPr>
                <w:rFonts w:ascii="Times New Roman" w:hAnsi="Times New Roman"/>
                <w:sz w:val="28"/>
                <w:szCs w:val="28"/>
              </w:rPr>
            </w:pPr>
            <w:r>
              <w:rPr>
                <w:rFonts w:ascii="Times New Roman" w:hAnsi="Times New Roman"/>
                <w:sz w:val="28"/>
                <w:szCs w:val="28"/>
                <w:lang w:val="en-US"/>
              </w:rPr>
              <w:t xml:space="preserve"> </w:t>
            </w:r>
            <w:r w:rsidRPr="00DB6C91">
              <w:rPr>
                <w:rFonts w:ascii="Times New Roman" w:hAnsi="Times New Roman"/>
                <w:sz w:val="28"/>
                <w:szCs w:val="28"/>
              </w:rPr>
              <w:t>Đội tuyển cấp huyện</w:t>
            </w:r>
          </w:p>
        </w:tc>
        <w:tc>
          <w:tcPr>
            <w:tcW w:w="1680" w:type="pct"/>
            <w:shd w:val="clear" w:color="auto" w:fill="FFFFFF"/>
            <w:vAlign w:val="center"/>
            <w:hideMark/>
          </w:tcPr>
          <w:p w14:paraId="079F7AE9" w14:textId="77777777" w:rsidR="00C263A9" w:rsidRPr="00BB0D5A" w:rsidRDefault="00BB0D5A" w:rsidP="00D27CEB">
            <w:pPr>
              <w:shd w:val="clear" w:color="auto" w:fill="FFFFFF"/>
              <w:spacing w:before="120" w:after="120" w:line="240" w:lineRule="auto"/>
              <w:ind w:firstLine="720"/>
              <w:jc w:val="center"/>
              <w:rPr>
                <w:rFonts w:ascii="Times New Roman" w:hAnsi="Times New Roman"/>
                <w:sz w:val="28"/>
                <w:szCs w:val="28"/>
                <w:lang w:val="en-US"/>
              </w:rPr>
            </w:pPr>
            <w:r>
              <w:rPr>
                <w:rFonts w:ascii="Times New Roman" w:hAnsi="Times New Roman"/>
                <w:sz w:val="28"/>
                <w:szCs w:val="28"/>
                <w:lang w:val="en-US"/>
              </w:rPr>
              <w:t>220.000</w:t>
            </w:r>
          </w:p>
        </w:tc>
      </w:tr>
    </w:tbl>
    <w:p w14:paraId="7C2B166F" w14:textId="5F254921" w:rsidR="00DB6C91" w:rsidRPr="00C263A9" w:rsidRDefault="00942E62" w:rsidP="00D27CEB">
      <w:pPr>
        <w:shd w:val="clear" w:color="auto" w:fill="FFFFFF"/>
        <w:spacing w:before="120" w:after="120" w:line="240" w:lineRule="auto"/>
        <w:ind w:firstLine="720"/>
        <w:jc w:val="both"/>
        <w:rPr>
          <w:rFonts w:ascii="Times New Roman" w:hAnsi="Times New Roman"/>
          <w:color w:val="000000"/>
          <w:sz w:val="28"/>
          <w:szCs w:val="28"/>
          <w:lang w:eastAsia="vi-VN"/>
        </w:rPr>
      </w:pPr>
      <w:r>
        <w:rPr>
          <w:rFonts w:ascii="Times New Roman" w:hAnsi="Times New Roman"/>
          <w:color w:val="000000"/>
          <w:sz w:val="28"/>
          <w:szCs w:val="28"/>
          <w:lang w:val="en-US" w:eastAsia="vi-VN"/>
        </w:rPr>
        <w:t>3</w:t>
      </w:r>
      <w:r w:rsidR="00BD781F">
        <w:rPr>
          <w:rFonts w:ascii="Times New Roman" w:hAnsi="Times New Roman"/>
          <w:color w:val="000000"/>
          <w:sz w:val="28"/>
          <w:szCs w:val="28"/>
          <w:lang w:val="en-US" w:eastAsia="vi-VN"/>
        </w:rPr>
        <w:t>.</w:t>
      </w:r>
      <w:r w:rsidR="00DB6C91" w:rsidRPr="00C263A9">
        <w:rPr>
          <w:rFonts w:ascii="Times New Roman" w:hAnsi="Times New Roman"/>
          <w:color w:val="000000"/>
          <w:sz w:val="28"/>
          <w:szCs w:val="28"/>
          <w:lang w:eastAsia="vi-VN"/>
        </w:rPr>
        <w:t> Mức chi thực hiện chế độ dinh dưỡng đối với các huấn luyện viên, vận động viên khuyết tật khi được cấp có thẩm quyền triệu tập tập luyện, huấn luyện và thi đấu áp dụng theo</w:t>
      </w:r>
      <w:r w:rsidR="007667D5">
        <w:rPr>
          <w:rFonts w:ascii="Times New Roman" w:hAnsi="Times New Roman"/>
          <w:color w:val="000000"/>
          <w:sz w:val="28"/>
          <w:szCs w:val="28"/>
          <w:lang w:val="en-US" w:eastAsia="vi-VN"/>
        </w:rPr>
        <w:t xml:space="preserve"> </w:t>
      </w:r>
      <w:r w:rsidR="00DB6C91" w:rsidRPr="00C263A9">
        <w:rPr>
          <w:rFonts w:ascii="Times New Roman" w:hAnsi="Times New Roman"/>
          <w:color w:val="000000"/>
          <w:sz w:val="28"/>
          <w:szCs w:val="28"/>
          <w:lang w:eastAsia="vi-VN"/>
        </w:rPr>
        <w:t xml:space="preserve">mức chi quy định tại </w:t>
      </w:r>
      <w:r>
        <w:rPr>
          <w:rFonts w:ascii="Times New Roman" w:hAnsi="Times New Roman"/>
          <w:color w:val="000000"/>
          <w:sz w:val="28"/>
          <w:szCs w:val="28"/>
          <w:lang w:val="en-US" w:eastAsia="vi-VN"/>
        </w:rPr>
        <w:t>k</w:t>
      </w:r>
      <w:r w:rsidR="00BD781F">
        <w:rPr>
          <w:rFonts w:ascii="Times New Roman" w:hAnsi="Times New Roman"/>
          <w:color w:val="000000"/>
          <w:sz w:val="28"/>
          <w:szCs w:val="28"/>
          <w:lang w:val="en-US" w:eastAsia="vi-VN"/>
        </w:rPr>
        <w:t>hoản 1,</w:t>
      </w:r>
      <w:r w:rsidR="00DB6C91" w:rsidRPr="00C263A9">
        <w:rPr>
          <w:rFonts w:ascii="Times New Roman" w:hAnsi="Times New Roman"/>
          <w:color w:val="000000"/>
          <w:sz w:val="28"/>
          <w:szCs w:val="28"/>
          <w:lang w:eastAsia="vi-VN"/>
        </w:rPr>
        <w:t xml:space="preserve"> </w:t>
      </w:r>
      <w:r>
        <w:rPr>
          <w:rFonts w:ascii="Times New Roman" w:hAnsi="Times New Roman"/>
          <w:color w:val="000000"/>
          <w:sz w:val="28"/>
          <w:szCs w:val="28"/>
          <w:lang w:val="en-US" w:eastAsia="vi-VN"/>
        </w:rPr>
        <w:t>k</w:t>
      </w:r>
      <w:r w:rsidR="00BD781F">
        <w:rPr>
          <w:rFonts w:ascii="Times New Roman" w:hAnsi="Times New Roman"/>
          <w:color w:val="000000"/>
          <w:sz w:val="28"/>
          <w:szCs w:val="28"/>
          <w:lang w:val="en-US" w:eastAsia="vi-VN"/>
        </w:rPr>
        <w:t>hoản 2</w:t>
      </w:r>
      <w:r w:rsidR="00DA7481">
        <w:rPr>
          <w:rFonts w:ascii="Times New Roman" w:hAnsi="Times New Roman"/>
          <w:color w:val="000000"/>
          <w:sz w:val="28"/>
          <w:szCs w:val="28"/>
          <w:lang w:val="en-US" w:eastAsia="vi-VN"/>
        </w:rPr>
        <w:t xml:space="preserve"> và </w:t>
      </w:r>
      <w:r>
        <w:rPr>
          <w:rFonts w:ascii="Times New Roman" w:hAnsi="Times New Roman"/>
          <w:color w:val="000000"/>
          <w:sz w:val="28"/>
          <w:szCs w:val="28"/>
          <w:lang w:val="en-US" w:eastAsia="vi-VN"/>
        </w:rPr>
        <w:t>k</w:t>
      </w:r>
      <w:r w:rsidR="00BD781F">
        <w:rPr>
          <w:rFonts w:ascii="Times New Roman" w:hAnsi="Times New Roman"/>
          <w:color w:val="000000"/>
          <w:sz w:val="28"/>
          <w:szCs w:val="28"/>
          <w:lang w:val="en-US" w:eastAsia="vi-VN"/>
        </w:rPr>
        <w:t xml:space="preserve">hoản 3 </w:t>
      </w:r>
      <w:r w:rsidR="00C263A9">
        <w:rPr>
          <w:rFonts w:ascii="Times New Roman" w:hAnsi="Times New Roman"/>
          <w:color w:val="000000"/>
          <w:sz w:val="28"/>
          <w:szCs w:val="28"/>
          <w:lang w:val="en-US" w:eastAsia="vi-VN"/>
        </w:rPr>
        <w:t>Điều này</w:t>
      </w:r>
      <w:r w:rsidR="00DB6C91" w:rsidRPr="00C263A9">
        <w:rPr>
          <w:rFonts w:ascii="Times New Roman" w:hAnsi="Times New Roman"/>
          <w:color w:val="000000"/>
          <w:sz w:val="28"/>
          <w:szCs w:val="28"/>
          <w:lang w:eastAsia="vi-VN"/>
        </w:rPr>
        <w:t>.</w:t>
      </w:r>
    </w:p>
    <w:p w14:paraId="1C089DC2" w14:textId="34735805" w:rsidR="00177AAA" w:rsidRPr="00BC6E16" w:rsidRDefault="00177AAA" w:rsidP="00D27CEB">
      <w:pPr>
        <w:spacing w:before="120" w:after="120" w:line="240" w:lineRule="auto"/>
        <w:ind w:firstLine="720"/>
        <w:jc w:val="both"/>
        <w:rPr>
          <w:rFonts w:ascii="Times New Roman" w:hAnsi="Times New Roman"/>
          <w:spacing w:val="-4"/>
          <w:sz w:val="28"/>
          <w:szCs w:val="28"/>
        </w:rPr>
      </w:pPr>
      <w:r w:rsidRPr="00976A46">
        <w:rPr>
          <w:rFonts w:ascii="Times New Roman" w:hAnsi="Times New Roman"/>
          <w:b/>
          <w:spacing w:val="-4"/>
          <w:sz w:val="28"/>
          <w:szCs w:val="28"/>
        </w:rPr>
        <w:t xml:space="preserve">Điều </w:t>
      </w:r>
      <w:r w:rsidR="00BD781F">
        <w:rPr>
          <w:rFonts w:ascii="Times New Roman" w:hAnsi="Times New Roman"/>
          <w:b/>
          <w:spacing w:val="-4"/>
          <w:sz w:val="28"/>
          <w:szCs w:val="28"/>
          <w:lang w:val="en-US"/>
        </w:rPr>
        <w:t>4</w:t>
      </w:r>
      <w:r w:rsidRPr="00976A46">
        <w:rPr>
          <w:rFonts w:ascii="Times New Roman" w:hAnsi="Times New Roman"/>
          <w:b/>
          <w:spacing w:val="-4"/>
          <w:sz w:val="28"/>
          <w:szCs w:val="28"/>
        </w:rPr>
        <w:t>.</w:t>
      </w:r>
      <w:r w:rsidRPr="00BC6E16">
        <w:rPr>
          <w:rFonts w:ascii="Times New Roman" w:hAnsi="Times New Roman"/>
          <w:spacing w:val="-4"/>
          <w:sz w:val="28"/>
          <w:szCs w:val="28"/>
        </w:rPr>
        <w:t> Giao Ủy ban nhân dân tỉnh tổ chức thực hiện Nghị quyết này</w:t>
      </w:r>
      <w:r w:rsidR="00942E62">
        <w:rPr>
          <w:rFonts w:ascii="Times New Roman" w:hAnsi="Times New Roman"/>
          <w:spacing w:val="-4"/>
          <w:sz w:val="28"/>
          <w:szCs w:val="28"/>
          <w:lang w:val="en-US"/>
        </w:rPr>
        <w:t xml:space="preserve"> và báo cáo Hội đồng nhân dân tỉnh tại các kỳ họp của Hội đồng nhân dân tỉnh</w:t>
      </w:r>
      <w:r w:rsidRPr="00BC6E16">
        <w:rPr>
          <w:rFonts w:ascii="Times New Roman" w:hAnsi="Times New Roman"/>
          <w:spacing w:val="-4"/>
          <w:sz w:val="28"/>
          <w:szCs w:val="28"/>
        </w:rPr>
        <w:t>.</w:t>
      </w:r>
    </w:p>
    <w:p w14:paraId="1198D1A7" w14:textId="77777777" w:rsidR="00177AAA" w:rsidRPr="00BC6E16" w:rsidRDefault="00177AAA" w:rsidP="00D27CEB">
      <w:pPr>
        <w:shd w:val="clear" w:color="auto" w:fill="FFFFFF"/>
        <w:spacing w:before="120" w:after="120" w:line="240" w:lineRule="auto"/>
        <w:ind w:firstLine="720"/>
        <w:jc w:val="both"/>
        <w:rPr>
          <w:rFonts w:ascii="Times New Roman" w:hAnsi="Times New Roman"/>
          <w:spacing w:val="-4"/>
          <w:sz w:val="28"/>
          <w:szCs w:val="28"/>
        </w:rPr>
      </w:pPr>
      <w:r w:rsidRPr="00BC6E16">
        <w:rPr>
          <w:rFonts w:ascii="Times New Roman" w:hAnsi="Times New Roman"/>
          <w:spacing w:val="-4"/>
          <w:sz w:val="28"/>
          <w:szCs w:val="28"/>
        </w:rPr>
        <w:t>Giao Thường trực Hội đồng nhân dân tỉnh, các Ban của Hội đồng nhân dân tỉnh, Tổ đại biểu Hội đồng nhân dân tỉnh và đại biểu Hội đồng nhân dân tỉnh giám sát việc triển khai thực hiện Nghị quyết này.</w:t>
      </w:r>
    </w:p>
    <w:p w14:paraId="2EAFB3A8" w14:textId="4D633AEB" w:rsidR="00177AAA" w:rsidRPr="00BC6E16" w:rsidRDefault="00177AAA" w:rsidP="00D27CEB">
      <w:pPr>
        <w:spacing w:before="120" w:after="120" w:line="240" w:lineRule="auto"/>
        <w:ind w:firstLine="720"/>
        <w:jc w:val="both"/>
        <w:rPr>
          <w:rFonts w:ascii="Times New Roman" w:hAnsi="Times New Roman"/>
          <w:spacing w:val="-4"/>
          <w:sz w:val="28"/>
          <w:szCs w:val="28"/>
          <w:lang w:val="en"/>
        </w:rPr>
      </w:pPr>
      <w:r w:rsidRPr="00BC6E16">
        <w:rPr>
          <w:rFonts w:ascii="Times New Roman" w:hAnsi="Times New Roman"/>
          <w:b/>
          <w:bCs/>
          <w:spacing w:val="-4"/>
          <w:sz w:val="28"/>
          <w:szCs w:val="28"/>
          <w:lang w:val="en"/>
        </w:rPr>
        <w:t>Điề</w:t>
      </w:r>
      <w:r w:rsidR="00BD781F">
        <w:rPr>
          <w:rFonts w:ascii="Times New Roman" w:hAnsi="Times New Roman"/>
          <w:b/>
          <w:bCs/>
          <w:spacing w:val="-4"/>
          <w:sz w:val="28"/>
          <w:szCs w:val="28"/>
          <w:lang w:val="en"/>
        </w:rPr>
        <w:t>u 5</w:t>
      </w:r>
      <w:r w:rsidRPr="00BC6E16">
        <w:rPr>
          <w:rFonts w:ascii="Times New Roman" w:hAnsi="Times New Roman"/>
          <w:b/>
          <w:bCs/>
          <w:spacing w:val="-4"/>
          <w:sz w:val="28"/>
          <w:szCs w:val="28"/>
          <w:lang w:val="en"/>
        </w:rPr>
        <w:t>.</w:t>
      </w:r>
      <w:r w:rsidRPr="00BC6E16">
        <w:rPr>
          <w:rFonts w:ascii="Times New Roman" w:hAnsi="Times New Roman"/>
          <w:spacing w:val="-4"/>
          <w:sz w:val="28"/>
          <w:szCs w:val="28"/>
          <w:lang w:val="en"/>
        </w:rPr>
        <w:t xml:space="preserve"> </w:t>
      </w:r>
      <w:r w:rsidR="00BD781F">
        <w:rPr>
          <w:rFonts w:ascii="Times New Roman" w:hAnsi="Times New Roman"/>
          <w:spacing w:val="-4"/>
          <w:sz w:val="28"/>
          <w:szCs w:val="28"/>
          <w:lang w:val="en"/>
        </w:rPr>
        <w:t xml:space="preserve"> </w:t>
      </w:r>
      <w:r w:rsidRPr="00BC6E16">
        <w:rPr>
          <w:rFonts w:ascii="Times New Roman" w:hAnsi="Times New Roman"/>
          <w:snapToGrid w:val="0"/>
          <w:spacing w:val="-4"/>
          <w:sz w:val="28"/>
          <w:szCs w:val="28"/>
        </w:rPr>
        <w:t xml:space="preserve">Nghị quyết này được </w:t>
      </w:r>
      <w:r w:rsidRPr="00BC6E16">
        <w:rPr>
          <w:rFonts w:ascii="Times New Roman" w:hAnsi="Times New Roman"/>
          <w:spacing w:val="-4"/>
          <w:sz w:val="28"/>
          <w:szCs w:val="28"/>
        </w:rPr>
        <w:t>Hội đồng nhân dân </w:t>
      </w:r>
      <w:r w:rsidRPr="00BC6E16">
        <w:rPr>
          <w:rFonts w:ascii="Times New Roman" w:hAnsi="Times New Roman"/>
          <w:snapToGrid w:val="0"/>
          <w:spacing w:val="-4"/>
          <w:sz w:val="28"/>
          <w:szCs w:val="28"/>
        </w:rPr>
        <w:t xml:space="preserve">tỉnh Khóa X, kỳ họp thứ </w:t>
      </w:r>
      <w:r w:rsidR="00942E62">
        <w:rPr>
          <w:rFonts w:ascii="Times New Roman" w:hAnsi="Times New Roman"/>
          <w:snapToGrid w:val="0"/>
          <w:spacing w:val="-4"/>
          <w:sz w:val="28"/>
          <w:szCs w:val="28"/>
          <w:lang w:val="en-US"/>
        </w:rPr>
        <w:t xml:space="preserve">hai </w:t>
      </w:r>
      <w:r w:rsidRPr="00BC6E16">
        <w:rPr>
          <w:rFonts w:ascii="Times New Roman" w:hAnsi="Times New Roman"/>
          <w:snapToGrid w:val="0"/>
          <w:spacing w:val="-4"/>
          <w:sz w:val="28"/>
          <w:szCs w:val="28"/>
        </w:rPr>
        <w:t xml:space="preserve">thông qua ngày  </w:t>
      </w:r>
      <w:r w:rsidR="00942E62">
        <w:rPr>
          <w:rFonts w:ascii="Times New Roman" w:hAnsi="Times New Roman"/>
          <w:snapToGrid w:val="0"/>
          <w:spacing w:val="-4"/>
          <w:sz w:val="28"/>
          <w:szCs w:val="28"/>
          <w:lang w:val="en-US"/>
        </w:rPr>
        <w:t>13</w:t>
      </w:r>
      <w:r w:rsidRPr="00BC6E16">
        <w:rPr>
          <w:rFonts w:ascii="Times New Roman" w:hAnsi="Times New Roman"/>
          <w:snapToGrid w:val="0"/>
          <w:spacing w:val="-4"/>
          <w:sz w:val="28"/>
          <w:szCs w:val="28"/>
        </w:rPr>
        <w:t xml:space="preserve">  tháng </w:t>
      </w:r>
      <w:r w:rsidR="00942E62">
        <w:rPr>
          <w:rFonts w:ascii="Times New Roman" w:hAnsi="Times New Roman"/>
          <w:snapToGrid w:val="0"/>
          <w:spacing w:val="-4"/>
          <w:sz w:val="28"/>
          <w:szCs w:val="28"/>
          <w:lang w:val="en-US"/>
        </w:rPr>
        <w:t>8</w:t>
      </w:r>
      <w:r w:rsidRPr="00BC6E16">
        <w:rPr>
          <w:rFonts w:ascii="Times New Roman" w:hAnsi="Times New Roman"/>
          <w:snapToGrid w:val="0"/>
          <w:spacing w:val="-4"/>
          <w:sz w:val="28"/>
          <w:szCs w:val="28"/>
        </w:rPr>
        <w:t xml:space="preserve"> năm 20</w:t>
      </w:r>
      <w:r w:rsidR="005F27E6">
        <w:rPr>
          <w:rFonts w:ascii="Times New Roman" w:hAnsi="Times New Roman"/>
          <w:snapToGrid w:val="0"/>
          <w:spacing w:val="-4"/>
          <w:sz w:val="28"/>
          <w:szCs w:val="28"/>
          <w:lang w:val="en-US"/>
        </w:rPr>
        <w:t>21</w:t>
      </w:r>
      <w:r w:rsidRPr="00BC6E16">
        <w:rPr>
          <w:rFonts w:ascii="Times New Roman" w:hAnsi="Times New Roman"/>
          <w:snapToGrid w:val="0"/>
          <w:spacing w:val="-4"/>
          <w:sz w:val="28"/>
          <w:szCs w:val="28"/>
        </w:rPr>
        <w:t xml:space="preserve"> và có hiệu lực thi hành từ</w:t>
      </w:r>
      <w:r>
        <w:rPr>
          <w:rFonts w:ascii="Times New Roman" w:hAnsi="Times New Roman"/>
          <w:snapToGrid w:val="0"/>
          <w:spacing w:val="-4"/>
          <w:sz w:val="28"/>
          <w:szCs w:val="28"/>
        </w:rPr>
        <w:t xml:space="preserve"> ngày </w:t>
      </w:r>
      <w:r w:rsidR="00942E62">
        <w:rPr>
          <w:rFonts w:ascii="Times New Roman" w:hAnsi="Times New Roman"/>
          <w:snapToGrid w:val="0"/>
          <w:spacing w:val="-4"/>
          <w:sz w:val="28"/>
          <w:szCs w:val="28"/>
          <w:lang w:val="en-US"/>
        </w:rPr>
        <w:t>28</w:t>
      </w:r>
      <w:r w:rsidR="00F06CF3">
        <w:rPr>
          <w:rFonts w:ascii="Times New Roman" w:hAnsi="Times New Roman"/>
          <w:snapToGrid w:val="0"/>
          <w:spacing w:val="-4"/>
          <w:sz w:val="28"/>
          <w:szCs w:val="28"/>
          <w:lang w:val="en-US"/>
        </w:rPr>
        <w:t xml:space="preserve"> </w:t>
      </w:r>
      <w:r>
        <w:rPr>
          <w:rFonts w:ascii="Times New Roman" w:hAnsi="Times New Roman"/>
          <w:snapToGrid w:val="0"/>
          <w:spacing w:val="-4"/>
          <w:sz w:val="28"/>
          <w:szCs w:val="28"/>
        </w:rPr>
        <w:t xml:space="preserve">  tháng </w:t>
      </w:r>
      <w:r w:rsidR="00942E62">
        <w:rPr>
          <w:rFonts w:ascii="Times New Roman" w:hAnsi="Times New Roman"/>
          <w:snapToGrid w:val="0"/>
          <w:spacing w:val="-4"/>
          <w:sz w:val="28"/>
          <w:szCs w:val="28"/>
          <w:lang w:val="en-US"/>
        </w:rPr>
        <w:t>8</w:t>
      </w:r>
      <w:r>
        <w:rPr>
          <w:rFonts w:ascii="Times New Roman" w:hAnsi="Times New Roman"/>
          <w:snapToGrid w:val="0"/>
          <w:spacing w:val="-4"/>
          <w:sz w:val="28"/>
          <w:szCs w:val="28"/>
        </w:rPr>
        <w:t xml:space="preserve">  năm 20</w:t>
      </w:r>
      <w:r w:rsidR="005F27E6">
        <w:rPr>
          <w:rFonts w:ascii="Times New Roman" w:hAnsi="Times New Roman"/>
          <w:snapToGrid w:val="0"/>
          <w:spacing w:val="-4"/>
          <w:sz w:val="28"/>
          <w:szCs w:val="28"/>
          <w:lang w:val="en-US"/>
        </w:rPr>
        <w:t>21</w:t>
      </w:r>
      <w:r w:rsidRPr="00BC6E16">
        <w:rPr>
          <w:rFonts w:ascii="Times New Roman" w:hAnsi="Times New Roman"/>
          <w:snapToGrid w:val="0"/>
          <w:spacing w:val="-4"/>
          <w:sz w:val="28"/>
          <w:szCs w:val="28"/>
        </w:rPr>
        <w:t xml:space="preserve"> và thay thế</w:t>
      </w:r>
      <w:r w:rsidR="00B77904">
        <w:rPr>
          <w:rFonts w:ascii="Times New Roman" w:hAnsi="Times New Roman"/>
          <w:snapToGrid w:val="0"/>
          <w:spacing w:val="-4"/>
          <w:sz w:val="28"/>
          <w:szCs w:val="28"/>
          <w:lang w:val="en-US"/>
        </w:rPr>
        <w:t xml:space="preserve"> Nghị quyết số 05/2019/NQ-HĐND ngày 10</w:t>
      </w:r>
      <w:r w:rsidRPr="00BC6E16">
        <w:rPr>
          <w:rFonts w:ascii="Times New Roman" w:hAnsi="Times New Roman"/>
          <w:snapToGrid w:val="0"/>
          <w:spacing w:val="-4"/>
          <w:sz w:val="28"/>
          <w:szCs w:val="28"/>
          <w:lang w:val="en-US"/>
        </w:rPr>
        <w:t xml:space="preserve"> tháng 7 </w:t>
      </w:r>
      <w:r>
        <w:rPr>
          <w:rFonts w:ascii="Times New Roman" w:hAnsi="Times New Roman"/>
          <w:snapToGrid w:val="0"/>
          <w:spacing w:val="-4"/>
          <w:sz w:val="28"/>
          <w:szCs w:val="28"/>
          <w:lang w:val="en-US"/>
        </w:rPr>
        <w:t>nă</w:t>
      </w:r>
      <w:r w:rsidRPr="00BC6E16">
        <w:rPr>
          <w:rFonts w:ascii="Times New Roman" w:hAnsi="Times New Roman"/>
          <w:snapToGrid w:val="0"/>
          <w:spacing w:val="-4"/>
          <w:sz w:val="28"/>
          <w:szCs w:val="28"/>
          <w:lang w:val="en-US"/>
        </w:rPr>
        <w:t xml:space="preserve">m </w:t>
      </w:r>
      <w:r w:rsidRPr="00BC6E16">
        <w:rPr>
          <w:rFonts w:ascii="Times New Roman" w:hAnsi="Times New Roman"/>
          <w:snapToGrid w:val="0"/>
          <w:spacing w:val="-4"/>
          <w:sz w:val="28"/>
          <w:szCs w:val="28"/>
        </w:rPr>
        <w:t>20</w:t>
      </w:r>
      <w:r w:rsidR="00B77904">
        <w:rPr>
          <w:rFonts w:ascii="Times New Roman" w:hAnsi="Times New Roman"/>
          <w:snapToGrid w:val="0"/>
          <w:spacing w:val="-4"/>
          <w:sz w:val="28"/>
          <w:szCs w:val="28"/>
          <w:lang w:val="en-US"/>
        </w:rPr>
        <w:t>19</w:t>
      </w:r>
      <w:r>
        <w:rPr>
          <w:rFonts w:ascii="Times New Roman" w:hAnsi="Times New Roman"/>
          <w:snapToGrid w:val="0"/>
          <w:spacing w:val="-4"/>
          <w:sz w:val="28"/>
          <w:szCs w:val="28"/>
          <w:lang w:val="en-US"/>
        </w:rPr>
        <w:t xml:space="preserve"> của Hội đồng Nhân dân tỉnh</w:t>
      </w:r>
      <w:r w:rsidRPr="00BC6E16">
        <w:rPr>
          <w:rFonts w:ascii="Times New Roman" w:hAnsi="Times New Roman"/>
          <w:snapToGrid w:val="0"/>
          <w:spacing w:val="-4"/>
          <w:sz w:val="28"/>
          <w:szCs w:val="28"/>
        </w:rPr>
        <w:t xml:space="preserve"> </w:t>
      </w:r>
      <w:r w:rsidRPr="00BC6E16">
        <w:rPr>
          <w:rFonts w:ascii="Times New Roman" w:hAnsi="Times New Roman"/>
          <w:sz w:val="28"/>
          <w:szCs w:val="28"/>
        </w:rPr>
        <w:t>quy định</w:t>
      </w:r>
      <w:r w:rsidR="00B77904">
        <w:rPr>
          <w:rFonts w:ascii="Times New Roman" w:hAnsi="Times New Roman"/>
          <w:sz w:val="28"/>
          <w:szCs w:val="28"/>
          <w:lang w:val="en-US"/>
        </w:rPr>
        <w:t xml:space="preserve"> mức ăn hàng ngày đối với huấn luyện viên, vận động viên thể thao thành tích cao trên địa bàn tỉnh Đắk Lắk</w:t>
      </w:r>
      <w:r w:rsidRPr="00BC6E16">
        <w:rPr>
          <w:rFonts w:ascii="Times New Roman" w:hAnsi="Times New Roman"/>
          <w:spacing w:val="-4"/>
          <w:sz w:val="28"/>
          <w:szCs w:val="28"/>
          <w:lang w:val="en"/>
        </w:rPr>
        <w:t>./.</w:t>
      </w:r>
    </w:p>
    <w:p w14:paraId="258C1285" w14:textId="77777777" w:rsidR="00177AAA" w:rsidRPr="007765FE" w:rsidRDefault="00177AAA" w:rsidP="00177AAA">
      <w:pPr>
        <w:spacing w:after="0" w:line="240" w:lineRule="auto"/>
        <w:ind w:firstLine="720"/>
        <w:jc w:val="both"/>
      </w:pPr>
    </w:p>
    <w:tbl>
      <w:tblPr>
        <w:tblW w:w="0" w:type="auto"/>
        <w:tblLayout w:type="fixed"/>
        <w:tblLook w:val="04A0" w:firstRow="1" w:lastRow="0" w:firstColumn="1" w:lastColumn="0" w:noHBand="0" w:noVBand="1"/>
      </w:tblPr>
      <w:tblGrid>
        <w:gridCol w:w="5637"/>
        <w:gridCol w:w="3543"/>
      </w:tblGrid>
      <w:tr w:rsidR="00177AAA" w:rsidRPr="00BC6E16" w14:paraId="060A3C27" w14:textId="77777777" w:rsidTr="00042C37">
        <w:tc>
          <w:tcPr>
            <w:tcW w:w="5637" w:type="dxa"/>
          </w:tcPr>
          <w:p w14:paraId="09AF2DAB" w14:textId="77777777" w:rsidR="00177AAA" w:rsidRPr="00BC6E16" w:rsidRDefault="00177AAA" w:rsidP="00042C37">
            <w:pPr>
              <w:pStyle w:val="BodyText"/>
              <w:tabs>
                <w:tab w:val="left" w:pos="360"/>
                <w:tab w:val="center" w:pos="7200"/>
              </w:tabs>
              <w:spacing w:before="0" w:beforeAutospacing="0" w:after="0" w:afterAutospacing="0"/>
              <w:rPr>
                <w:b/>
                <w:bCs/>
                <w:i/>
                <w:sz w:val="22"/>
                <w:szCs w:val="22"/>
              </w:rPr>
            </w:pPr>
            <w:r w:rsidRPr="00BC6E16">
              <w:rPr>
                <w:b/>
                <w:bCs/>
                <w:i/>
                <w:sz w:val="22"/>
                <w:szCs w:val="22"/>
              </w:rPr>
              <w:t>Nơi nhận:</w:t>
            </w:r>
          </w:p>
          <w:p w14:paraId="2077B930"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Ủy ban Thường vụ Quốc hội; </w:t>
            </w:r>
          </w:p>
          <w:p w14:paraId="2C082587" w14:textId="77777777" w:rsidR="00177AAA"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Chính phủ; </w:t>
            </w:r>
          </w:p>
          <w:p w14:paraId="4F9483A2" w14:textId="77777777" w:rsidR="00F61B7F" w:rsidRPr="00BC6E16" w:rsidRDefault="00F61B7F" w:rsidP="00042C37">
            <w:pPr>
              <w:pStyle w:val="BodyText"/>
              <w:tabs>
                <w:tab w:val="left" w:pos="360"/>
                <w:tab w:val="center" w:pos="7200"/>
              </w:tabs>
              <w:spacing w:before="0" w:beforeAutospacing="0" w:after="0" w:afterAutospacing="0"/>
              <w:rPr>
                <w:sz w:val="22"/>
                <w:szCs w:val="22"/>
              </w:rPr>
            </w:pPr>
            <w:r>
              <w:rPr>
                <w:sz w:val="22"/>
                <w:szCs w:val="22"/>
              </w:rPr>
              <w:t>- Ban Công tác đại biểu;</w:t>
            </w:r>
          </w:p>
          <w:p w14:paraId="0F8AC4A8"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Website Chính phủ; </w:t>
            </w:r>
          </w:p>
          <w:p w14:paraId="59A71C99"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w:t>
            </w:r>
            <w:r w:rsidR="00F61B7F">
              <w:rPr>
                <w:sz w:val="22"/>
                <w:szCs w:val="22"/>
              </w:rPr>
              <w:t xml:space="preserve">Cục Kiểm tra văn bản QPPL - </w:t>
            </w:r>
            <w:r w:rsidRPr="00BC6E16">
              <w:rPr>
                <w:sz w:val="22"/>
                <w:szCs w:val="22"/>
              </w:rPr>
              <w:t xml:space="preserve">Bộ Tư pháp; </w:t>
            </w:r>
          </w:p>
          <w:p w14:paraId="7B0102EE" w14:textId="77777777" w:rsidR="00177AAA" w:rsidRPr="00BC6E16" w:rsidRDefault="00177AAA" w:rsidP="00042C37">
            <w:pPr>
              <w:pStyle w:val="BodyText"/>
              <w:spacing w:before="0" w:beforeAutospacing="0" w:after="0" w:afterAutospacing="0"/>
              <w:rPr>
                <w:sz w:val="22"/>
                <w:szCs w:val="22"/>
              </w:rPr>
            </w:pPr>
            <w:r w:rsidRPr="00BC6E16">
              <w:rPr>
                <w:sz w:val="22"/>
                <w:szCs w:val="22"/>
              </w:rPr>
              <w:t xml:space="preserve">- </w:t>
            </w:r>
            <w:r w:rsidR="00F61B7F">
              <w:rPr>
                <w:sz w:val="22"/>
                <w:szCs w:val="22"/>
              </w:rPr>
              <w:t xml:space="preserve">Các bộ: </w:t>
            </w:r>
            <w:r w:rsidRPr="00BC6E16">
              <w:rPr>
                <w:sz w:val="22"/>
                <w:szCs w:val="22"/>
              </w:rPr>
              <w:t>Tài chính</w:t>
            </w:r>
            <w:r w:rsidR="00F61B7F">
              <w:rPr>
                <w:sz w:val="22"/>
                <w:szCs w:val="22"/>
              </w:rPr>
              <w:t>, Văn hóa Thể thao và Du lịch</w:t>
            </w:r>
            <w:r w:rsidRPr="00BC6E16">
              <w:rPr>
                <w:sz w:val="22"/>
                <w:szCs w:val="22"/>
              </w:rPr>
              <w:t xml:space="preserve">; </w:t>
            </w:r>
          </w:p>
          <w:p w14:paraId="70DA4D22" w14:textId="77777777" w:rsidR="00976A4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Thường trực Tỉnh ủy;</w:t>
            </w:r>
          </w:p>
          <w:p w14:paraId="01CE081E"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Thường trực Hội đồng nhân dân tỉnh; </w:t>
            </w:r>
          </w:p>
          <w:p w14:paraId="581A16A0"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Ủy ban nhân dân tỉnh; </w:t>
            </w:r>
          </w:p>
          <w:p w14:paraId="7BE2ED03"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Đoàn Đại biểu Quốc hội tỉnh; </w:t>
            </w:r>
          </w:p>
          <w:p w14:paraId="4BAB8AB8"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Ủy ban Mặt trận tổ quốc Việt Nam tỉnh; </w:t>
            </w:r>
          </w:p>
          <w:p w14:paraId="0EF58DC9"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Các Ban Hội đồng nhân dân tỉnh; </w:t>
            </w:r>
          </w:p>
          <w:p w14:paraId="7D4D22CB"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Đại biểu Hội đồng nhân dân tỉnh; </w:t>
            </w:r>
          </w:p>
          <w:p w14:paraId="133CD097"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Các Sở, ban, ngành, đoàn thể của tỉnh; </w:t>
            </w:r>
          </w:p>
          <w:p w14:paraId="1F1AFAAA"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Thường trực HĐND-UBND các huyện, thị xã, thành phố;</w:t>
            </w:r>
          </w:p>
          <w:p w14:paraId="690EFC02" w14:textId="77777777" w:rsidR="00177AAA" w:rsidRPr="00BC6E16" w:rsidRDefault="00177AAA" w:rsidP="00042C37">
            <w:pPr>
              <w:pStyle w:val="BodyText"/>
              <w:tabs>
                <w:tab w:val="left" w:pos="360"/>
                <w:tab w:val="center" w:pos="7200"/>
              </w:tabs>
              <w:spacing w:before="0" w:beforeAutospacing="0" w:after="0" w:afterAutospacing="0"/>
              <w:rPr>
                <w:spacing w:val="-10"/>
                <w:sz w:val="22"/>
                <w:szCs w:val="22"/>
              </w:rPr>
            </w:pPr>
            <w:r w:rsidRPr="00BC6E16">
              <w:rPr>
                <w:spacing w:val="-10"/>
                <w:sz w:val="22"/>
                <w:szCs w:val="22"/>
              </w:rPr>
              <w:t>- HĐND, UBND các xã, phường, thị trấn (UBND cấp huyện sao gửi)</w:t>
            </w:r>
          </w:p>
          <w:p w14:paraId="7EE6D807"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Văn phòng Đoàn Đại biểu Quốc hội tỉnh; </w:t>
            </w:r>
          </w:p>
          <w:p w14:paraId="78FA75AE"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Văn phòng Hội đồng nhân dân tỉnh; </w:t>
            </w:r>
          </w:p>
          <w:p w14:paraId="3B819F34"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Văn phòng Ủy ban nhân dân tỉnh; </w:t>
            </w:r>
          </w:p>
          <w:p w14:paraId="76C565A1"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Chi cục Văn thư - Lưu trữ tỉnh; </w:t>
            </w:r>
          </w:p>
          <w:p w14:paraId="0DD8C63B"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Cổng thông tin điện tử tỉnh; </w:t>
            </w:r>
          </w:p>
          <w:p w14:paraId="503978E9"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Đài Phát thanh - Truyền hình tỉnh; </w:t>
            </w:r>
          </w:p>
          <w:p w14:paraId="47E05451"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Báo Đắk Lắk; </w:t>
            </w:r>
          </w:p>
          <w:p w14:paraId="040F80D2" w14:textId="77777777" w:rsidR="00177AAA" w:rsidRPr="00BC6E16" w:rsidRDefault="00177AAA" w:rsidP="00042C37">
            <w:pPr>
              <w:pStyle w:val="BodyText"/>
              <w:tabs>
                <w:tab w:val="left" w:pos="360"/>
                <w:tab w:val="center" w:pos="7200"/>
              </w:tabs>
              <w:spacing w:before="0" w:beforeAutospacing="0" w:after="0" w:afterAutospacing="0"/>
              <w:rPr>
                <w:sz w:val="22"/>
                <w:szCs w:val="22"/>
              </w:rPr>
            </w:pPr>
            <w:r w:rsidRPr="00BC6E16">
              <w:rPr>
                <w:sz w:val="22"/>
                <w:szCs w:val="22"/>
              </w:rPr>
              <w:t xml:space="preserve">- Công báo tỉnh; </w:t>
            </w:r>
          </w:p>
          <w:p w14:paraId="61CDA026" w14:textId="77777777" w:rsidR="00177AAA" w:rsidRPr="00BC6E16" w:rsidRDefault="00177AAA" w:rsidP="00042C37">
            <w:pPr>
              <w:pStyle w:val="BodyText"/>
              <w:tabs>
                <w:tab w:val="left" w:pos="360"/>
                <w:tab w:val="center" w:pos="7200"/>
              </w:tabs>
              <w:spacing w:before="0" w:beforeAutospacing="0" w:after="0" w:afterAutospacing="0"/>
              <w:rPr>
                <w:sz w:val="28"/>
                <w:szCs w:val="28"/>
              </w:rPr>
            </w:pPr>
            <w:r w:rsidRPr="00BC6E16">
              <w:rPr>
                <w:sz w:val="22"/>
                <w:szCs w:val="22"/>
              </w:rPr>
              <w:t>- Lưu: VT, .......</w:t>
            </w:r>
            <w:r w:rsidRPr="00BC6E16">
              <w:rPr>
                <w:sz w:val="28"/>
                <w:szCs w:val="28"/>
              </w:rPr>
              <w:tab/>
            </w:r>
          </w:p>
        </w:tc>
        <w:tc>
          <w:tcPr>
            <w:tcW w:w="3543" w:type="dxa"/>
          </w:tcPr>
          <w:p w14:paraId="2885C3EC" w14:textId="77777777" w:rsidR="00177AAA" w:rsidRPr="00BC6E16" w:rsidRDefault="00177AAA" w:rsidP="00042C37">
            <w:pPr>
              <w:tabs>
                <w:tab w:val="right" w:pos="7293"/>
              </w:tabs>
              <w:spacing w:after="0" w:line="240" w:lineRule="auto"/>
              <w:jc w:val="center"/>
              <w:rPr>
                <w:rFonts w:ascii="Times New Roman" w:hAnsi="Times New Roman"/>
                <w:b/>
                <w:sz w:val="28"/>
                <w:szCs w:val="28"/>
              </w:rPr>
            </w:pPr>
            <w:r w:rsidRPr="00BC6E16">
              <w:rPr>
                <w:rFonts w:ascii="Times New Roman" w:hAnsi="Times New Roman"/>
                <w:b/>
                <w:sz w:val="28"/>
                <w:szCs w:val="28"/>
              </w:rPr>
              <w:t>CHỦ TỊCH</w:t>
            </w:r>
          </w:p>
          <w:p w14:paraId="2EBA00B7" w14:textId="77777777" w:rsidR="00177AAA" w:rsidRPr="00BC6E16" w:rsidRDefault="00177AAA" w:rsidP="00042C37">
            <w:pPr>
              <w:spacing w:after="0" w:line="240" w:lineRule="auto"/>
              <w:jc w:val="center"/>
              <w:rPr>
                <w:rFonts w:ascii="Times New Roman" w:hAnsi="Times New Roman"/>
                <w:b/>
                <w:sz w:val="28"/>
                <w:szCs w:val="28"/>
              </w:rPr>
            </w:pPr>
          </w:p>
          <w:p w14:paraId="30BA2700" w14:textId="77777777" w:rsidR="00177AAA" w:rsidRPr="00BC6E16" w:rsidRDefault="00177AAA" w:rsidP="00042C37">
            <w:pPr>
              <w:spacing w:after="0" w:line="240" w:lineRule="auto"/>
              <w:jc w:val="center"/>
              <w:rPr>
                <w:rFonts w:ascii="Times New Roman" w:hAnsi="Times New Roman"/>
                <w:b/>
                <w:sz w:val="28"/>
                <w:szCs w:val="28"/>
              </w:rPr>
            </w:pPr>
          </w:p>
          <w:p w14:paraId="7076FF84" w14:textId="77777777" w:rsidR="00177AAA" w:rsidRPr="00BC6E16" w:rsidRDefault="00177AAA" w:rsidP="00042C37">
            <w:pPr>
              <w:spacing w:after="0" w:line="240" w:lineRule="auto"/>
              <w:jc w:val="center"/>
              <w:rPr>
                <w:rFonts w:ascii="Times New Roman" w:hAnsi="Times New Roman"/>
                <w:b/>
                <w:sz w:val="28"/>
                <w:szCs w:val="28"/>
              </w:rPr>
            </w:pPr>
          </w:p>
          <w:p w14:paraId="203566F6" w14:textId="77777777" w:rsidR="00177AAA" w:rsidRPr="00AA2F2F" w:rsidRDefault="00AA2F2F" w:rsidP="00042C37">
            <w:pPr>
              <w:spacing w:after="0" w:line="240" w:lineRule="auto"/>
              <w:jc w:val="center"/>
              <w:rPr>
                <w:rFonts w:ascii="Times New Roman" w:hAnsi="Times New Roman"/>
                <w:sz w:val="28"/>
                <w:szCs w:val="28"/>
                <w:lang w:val="en-US"/>
              </w:rPr>
            </w:pPr>
            <w:r>
              <w:rPr>
                <w:rFonts w:ascii="Times New Roman" w:hAnsi="Times New Roman"/>
                <w:b/>
                <w:sz w:val="28"/>
                <w:szCs w:val="28"/>
                <w:lang w:val="en-US"/>
              </w:rPr>
              <w:t>(</w:t>
            </w:r>
            <w:r w:rsidRPr="00AA2F2F">
              <w:rPr>
                <w:rFonts w:ascii="Times New Roman" w:hAnsi="Times New Roman"/>
                <w:sz w:val="28"/>
                <w:szCs w:val="28"/>
                <w:lang w:val="en-US"/>
              </w:rPr>
              <w:t>Đã ký)</w:t>
            </w:r>
          </w:p>
          <w:p w14:paraId="792FC46F" w14:textId="77777777" w:rsidR="00AA2F2F" w:rsidRDefault="00AA2F2F" w:rsidP="00042C37">
            <w:pPr>
              <w:spacing w:after="0" w:line="240" w:lineRule="auto"/>
              <w:jc w:val="center"/>
              <w:rPr>
                <w:rFonts w:ascii="Times New Roman" w:hAnsi="Times New Roman"/>
                <w:b/>
                <w:sz w:val="28"/>
                <w:szCs w:val="28"/>
                <w:lang w:val="en-US"/>
              </w:rPr>
            </w:pPr>
          </w:p>
          <w:p w14:paraId="7F655EF6" w14:textId="77777777" w:rsidR="00AA2F2F" w:rsidRDefault="00AA2F2F" w:rsidP="00042C37">
            <w:pPr>
              <w:spacing w:after="0" w:line="240" w:lineRule="auto"/>
              <w:jc w:val="center"/>
              <w:rPr>
                <w:rFonts w:ascii="Times New Roman" w:hAnsi="Times New Roman"/>
                <w:b/>
                <w:sz w:val="28"/>
                <w:szCs w:val="28"/>
                <w:lang w:val="en-US"/>
              </w:rPr>
            </w:pPr>
          </w:p>
          <w:p w14:paraId="6EF900CB" w14:textId="37B2799A" w:rsidR="00AA2F2F" w:rsidRDefault="00AA2F2F" w:rsidP="00042C3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Y Vinh Tơr</w:t>
            </w:r>
          </w:p>
          <w:p w14:paraId="61A06EA5" w14:textId="77777777" w:rsidR="00AA2F2F" w:rsidRDefault="00AA2F2F" w:rsidP="00042C37">
            <w:pPr>
              <w:spacing w:after="0" w:line="240" w:lineRule="auto"/>
              <w:jc w:val="center"/>
              <w:rPr>
                <w:rFonts w:ascii="Times New Roman" w:hAnsi="Times New Roman"/>
                <w:b/>
                <w:sz w:val="28"/>
                <w:szCs w:val="28"/>
                <w:lang w:val="en-US"/>
              </w:rPr>
            </w:pPr>
          </w:p>
          <w:p w14:paraId="62C1965E" w14:textId="77777777" w:rsidR="00AA2F2F" w:rsidRPr="00AA2F2F" w:rsidRDefault="00AA2F2F" w:rsidP="00042C37">
            <w:pPr>
              <w:spacing w:after="0" w:line="240" w:lineRule="auto"/>
              <w:jc w:val="center"/>
              <w:rPr>
                <w:rFonts w:ascii="Times New Roman" w:hAnsi="Times New Roman"/>
                <w:b/>
                <w:sz w:val="28"/>
                <w:szCs w:val="28"/>
                <w:lang w:val="en-US"/>
              </w:rPr>
            </w:pPr>
          </w:p>
          <w:p w14:paraId="3BBBB685" w14:textId="77777777" w:rsidR="00177AAA" w:rsidRPr="00BC6E16" w:rsidRDefault="00177AAA" w:rsidP="00042C37">
            <w:pPr>
              <w:spacing w:after="0" w:line="240" w:lineRule="auto"/>
              <w:jc w:val="center"/>
              <w:rPr>
                <w:rFonts w:ascii="Times New Roman" w:hAnsi="Times New Roman"/>
                <w:b/>
                <w:sz w:val="28"/>
                <w:szCs w:val="28"/>
              </w:rPr>
            </w:pPr>
          </w:p>
          <w:p w14:paraId="2B55ED46" w14:textId="77777777" w:rsidR="00177AAA" w:rsidRPr="00BC6E16" w:rsidRDefault="00177AAA" w:rsidP="00042C37">
            <w:pPr>
              <w:spacing w:after="0" w:line="240" w:lineRule="auto"/>
              <w:jc w:val="center"/>
              <w:rPr>
                <w:rFonts w:ascii="Times New Roman" w:hAnsi="Times New Roman"/>
                <w:b/>
                <w:sz w:val="28"/>
                <w:szCs w:val="28"/>
              </w:rPr>
            </w:pPr>
          </w:p>
          <w:p w14:paraId="1A7C71EB" w14:textId="28E1B7A8" w:rsidR="00177AAA" w:rsidRPr="00BC6E16" w:rsidRDefault="00177AAA" w:rsidP="00042C37">
            <w:pPr>
              <w:spacing w:after="0" w:line="240" w:lineRule="auto"/>
              <w:jc w:val="center"/>
              <w:rPr>
                <w:rFonts w:ascii="Times New Roman" w:hAnsi="Times New Roman"/>
                <w:b/>
                <w:sz w:val="28"/>
                <w:szCs w:val="28"/>
              </w:rPr>
            </w:pPr>
            <w:bookmarkStart w:id="0" w:name="_GoBack"/>
            <w:bookmarkEnd w:id="0"/>
          </w:p>
          <w:p w14:paraId="332B15E5" w14:textId="77777777" w:rsidR="00177AAA" w:rsidRPr="00BC6E16" w:rsidRDefault="00177AAA" w:rsidP="00042C37">
            <w:pPr>
              <w:spacing w:after="0" w:line="240" w:lineRule="auto"/>
              <w:jc w:val="center"/>
              <w:rPr>
                <w:rFonts w:ascii="Times New Roman" w:hAnsi="Times New Roman"/>
                <w:b/>
                <w:sz w:val="28"/>
                <w:szCs w:val="28"/>
              </w:rPr>
            </w:pPr>
          </w:p>
          <w:p w14:paraId="16F3BDA6" w14:textId="77777777" w:rsidR="00177AAA" w:rsidRPr="00BC6E16" w:rsidRDefault="00177AAA" w:rsidP="00042C37">
            <w:pPr>
              <w:spacing w:after="0" w:line="240" w:lineRule="auto"/>
              <w:jc w:val="center"/>
              <w:rPr>
                <w:rFonts w:ascii="Times New Roman" w:hAnsi="Times New Roman"/>
                <w:b/>
                <w:sz w:val="28"/>
                <w:szCs w:val="28"/>
              </w:rPr>
            </w:pPr>
          </w:p>
          <w:p w14:paraId="1FBF3969" w14:textId="77777777" w:rsidR="00177AAA" w:rsidRPr="00BC6E16" w:rsidRDefault="00177AAA" w:rsidP="00042C37">
            <w:pPr>
              <w:spacing w:after="0" w:line="240" w:lineRule="auto"/>
              <w:jc w:val="center"/>
              <w:rPr>
                <w:rFonts w:ascii="Times New Roman" w:hAnsi="Times New Roman"/>
                <w:spacing w:val="-4"/>
                <w:sz w:val="28"/>
                <w:szCs w:val="28"/>
                <w:lang w:val="en"/>
              </w:rPr>
            </w:pPr>
          </w:p>
        </w:tc>
      </w:tr>
    </w:tbl>
    <w:p w14:paraId="51B250D3" w14:textId="388FCAD7" w:rsidR="00177AAA" w:rsidRPr="00BC6E16" w:rsidRDefault="00177AAA" w:rsidP="00177AAA">
      <w:pPr>
        <w:shd w:val="clear" w:color="auto" w:fill="FFFFFF"/>
        <w:tabs>
          <w:tab w:val="right" w:pos="7293"/>
        </w:tabs>
        <w:spacing w:after="0" w:line="240" w:lineRule="auto"/>
        <w:ind w:firstLine="720"/>
        <w:jc w:val="both"/>
        <w:rPr>
          <w:rFonts w:ascii="Times New Roman" w:hAnsi="Times New Roman"/>
          <w:spacing w:val="-4"/>
          <w:sz w:val="28"/>
          <w:szCs w:val="28"/>
          <w:lang w:val="en"/>
        </w:rPr>
      </w:pPr>
    </w:p>
    <w:p w14:paraId="40D39262" w14:textId="77777777" w:rsidR="00177AAA" w:rsidRPr="00BC6E16" w:rsidRDefault="00177AAA" w:rsidP="00177AAA">
      <w:pPr>
        <w:spacing w:after="0" w:line="240" w:lineRule="auto"/>
        <w:jc w:val="both"/>
        <w:rPr>
          <w:rFonts w:ascii="Times New Roman" w:hAnsi="Times New Roman"/>
          <w:sz w:val="28"/>
          <w:szCs w:val="28"/>
        </w:rPr>
      </w:pPr>
    </w:p>
    <w:p w14:paraId="0FA38A61" w14:textId="77777777" w:rsidR="00177AAA" w:rsidRPr="00BC6E16" w:rsidRDefault="00177AAA" w:rsidP="00177AAA">
      <w:pPr>
        <w:spacing w:after="0" w:line="240" w:lineRule="auto"/>
        <w:rPr>
          <w:rFonts w:ascii="Times New Roman" w:hAnsi="Times New Roman"/>
          <w:sz w:val="28"/>
          <w:szCs w:val="28"/>
        </w:rPr>
      </w:pPr>
    </w:p>
    <w:p w14:paraId="10005760" w14:textId="77777777" w:rsidR="008F5A60" w:rsidRDefault="008F5A60"/>
    <w:sectPr w:rsidR="008F5A60" w:rsidSect="006D6989">
      <w:headerReference w:type="default" r:id="rId6"/>
      <w:footerReference w:type="even" r:id="rId7"/>
      <w:footerReference w:type="defaul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C7FE1" w14:textId="77777777" w:rsidR="00315B9D" w:rsidRDefault="00315B9D">
      <w:pPr>
        <w:spacing w:after="0" w:line="240" w:lineRule="auto"/>
      </w:pPr>
      <w:r>
        <w:separator/>
      </w:r>
    </w:p>
  </w:endnote>
  <w:endnote w:type="continuationSeparator" w:id="0">
    <w:p w14:paraId="2E8C6566" w14:textId="77777777" w:rsidR="00315B9D" w:rsidRDefault="0031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EBAE" w14:textId="77777777" w:rsidR="00232E87" w:rsidRDefault="007667D5" w:rsidP="00232E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22730" w14:textId="77777777" w:rsidR="00232E87" w:rsidRDefault="00315B9D" w:rsidP="00232E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759E1" w14:textId="77777777" w:rsidR="00232E87" w:rsidRDefault="00315B9D" w:rsidP="00232E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1F93D" w14:textId="77777777" w:rsidR="00315B9D" w:rsidRDefault="00315B9D">
      <w:pPr>
        <w:spacing w:after="0" w:line="240" w:lineRule="auto"/>
      </w:pPr>
      <w:r>
        <w:separator/>
      </w:r>
    </w:p>
  </w:footnote>
  <w:footnote w:type="continuationSeparator" w:id="0">
    <w:p w14:paraId="14400F0D" w14:textId="77777777" w:rsidR="00315B9D" w:rsidRDefault="00315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17EB9" w14:textId="77777777" w:rsidR="00471331" w:rsidRDefault="007667D5" w:rsidP="00471331">
    <w:pPr>
      <w:pStyle w:val="Header"/>
      <w:jc w:val="center"/>
    </w:pPr>
    <w:r w:rsidRPr="00471331">
      <w:rPr>
        <w:rFonts w:ascii="Times New Roman" w:hAnsi="Times New Roman"/>
      </w:rPr>
      <w:fldChar w:fldCharType="begin"/>
    </w:r>
    <w:r w:rsidRPr="00471331">
      <w:rPr>
        <w:rFonts w:ascii="Times New Roman" w:hAnsi="Times New Roman"/>
      </w:rPr>
      <w:instrText xml:space="preserve"> PAGE   \* MERGEFORMAT </w:instrText>
    </w:r>
    <w:r w:rsidRPr="00471331">
      <w:rPr>
        <w:rFonts w:ascii="Times New Roman" w:hAnsi="Times New Roman"/>
      </w:rPr>
      <w:fldChar w:fldCharType="separate"/>
    </w:r>
    <w:r w:rsidR="00AA2F2F">
      <w:rPr>
        <w:rFonts w:ascii="Times New Roman" w:hAnsi="Times New Roman"/>
        <w:noProof/>
      </w:rPr>
      <w:t>2</w:t>
    </w:r>
    <w:r w:rsidRPr="00471331">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AA"/>
    <w:rsid w:val="00014FF7"/>
    <w:rsid w:val="00062B27"/>
    <w:rsid w:val="00062E3B"/>
    <w:rsid w:val="000B1DD3"/>
    <w:rsid w:val="00131C3D"/>
    <w:rsid w:val="00177AAA"/>
    <w:rsid w:val="00185F90"/>
    <w:rsid w:val="001B1320"/>
    <w:rsid w:val="00247851"/>
    <w:rsid w:val="00296259"/>
    <w:rsid w:val="002A6CA2"/>
    <w:rsid w:val="002E44EE"/>
    <w:rsid w:val="002F2497"/>
    <w:rsid w:val="0030174E"/>
    <w:rsid w:val="003036B7"/>
    <w:rsid w:val="00310A97"/>
    <w:rsid w:val="00313087"/>
    <w:rsid w:val="003143A6"/>
    <w:rsid w:val="00315B9D"/>
    <w:rsid w:val="0036184E"/>
    <w:rsid w:val="003778EE"/>
    <w:rsid w:val="0038698D"/>
    <w:rsid w:val="00410E59"/>
    <w:rsid w:val="00495008"/>
    <w:rsid w:val="004D28FA"/>
    <w:rsid w:val="004E688D"/>
    <w:rsid w:val="004F712A"/>
    <w:rsid w:val="00514423"/>
    <w:rsid w:val="00584A0F"/>
    <w:rsid w:val="005B5D11"/>
    <w:rsid w:val="005F0C5B"/>
    <w:rsid w:val="005F27E6"/>
    <w:rsid w:val="006556C2"/>
    <w:rsid w:val="006703F0"/>
    <w:rsid w:val="006840DD"/>
    <w:rsid w:val="006903A1"/>
    <w:rsid w:val="006A5D10"/>
    <w:rsid w:val="006B47E7"/>
    <w:rsid w:val="007558EF"/>
    <w:rsid w:val="00761106"/>
    <w:rsid w:val="007667D5"/>
    <w:rsid w:val="00780D74"/>
    <w:rsid w:val="007827A3"/>
    <w:rsid w:val="00810BA1"/>
    <w:rsid w:val="00817906"/>
    <w:rsid w:val="00833922"/>
    <w:rsid w:val="008A4629"/>
    <w:rsid w:val="008F5A60"/>
    <w:rsid w:val="009155CB"/>
    <w:rsid w:val="00936459"/>
    <w:rsid w:val="00942E62"/>
    <w:rsid w:val="00976A46"/>
    <w:rsid w:val="009E6E20"/>
    <w:rsid w:val="00A34AB0"/>
    <w:rsid w:val="00A3557C"/>
    <w:rsid w:val="00AA2F2F"/>
    <w:rsid w:val="00AC54A1"/>
    <w:rsid w:val="00AD374E"/>
    <w:rsid w:val="00AF51E2"/>
    <w:rsid w:val="00B01E04"/>
    <w:rsid w:val="00B05D80"/>
    <w:rsid w:val="00B77904"/>
    <w:rsid w:val="00BA5562"/>
    <w:rsid w:val="00BB0D5A"/>
    <w:rsid w:val="00BD2575"/>
    <w:rsid w:val="00BD781F"/>
    <w:rsid w:val="00C004CA"/>
    <w:rsid w:val="00C263A9"/>
    <w:rsid w:val="00C44D40"/>
    <w:rsid w:val="00C91600"/>
    <w:rsid w:val="00CA02FA"/>
    <w:rsid w:val="00CE0191"/>
    <w:rsid w:val="00D27CEB"/>
    <w:rsid w:val="00DA7481"/>
    <w:rsid w:val="00DB6C91"/>
    <w:rsid w:val="00DE7677"/>
    <w:rsid w:val="00DF1282"/>
    <w:rsid w:val="00E87BF9"/>
    <w:rsid w:val="00EF027F"/>
    <w:rsid w:val="00F06CF3"/>
    <w:rsid w:val="00F25194"/>
    <w:rsid w:val="00F61B7F"/>
    <w:rsid w:val="00F76494"/>
    <w:rsid w:val="00FC2C23"/>
    <w:rsid w:val="00FC7394"/>
    <w:rsid w:val="00FD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72E2"/>
  <w15:docId w15:val="{AC312D02-941B-4DAB-B390-56799C34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AAA"/>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7AAA"/>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177AAA"/>
    <w:rPr>
      <w:rFonts w:ascii="Times New Roman" w:eastAsia="Times New Roman" w:hAnsi="Times New Roman" w:cs="Times New Roman"/>
      <w:sz w:val="24"/>
      <w:szCs w:val="24"/>
    </w:rPr>
  </w:style>
  <w:style w:type="character" w:styleId="PageNumber">
    <w:name w:val="page number"/>
    <w:rsid w:val="00177AAA"/>
  </w:style>
  <w:style w:type="paragraph" w:styleId="BodyText">
    <w:name w:val="Body Text"/>
    <w:basedOn w:val="Normal"/>
    <w:link w:val="BodyTextChar"/>
    <w:unhideWhenUsed/>
    <w:rsid w:val="00177AA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177AAA"/>
    <w:rPr>
      <w:rFonts w:ascii="Times New Roman" w:eastAsia="Times New Roman" w:hAnsi="Times New Roman" w:cs="Times New Roman"/>
      <w:sz w:val="24"/>
      <w:szCs w:val="24"/>
    </w:rPr>
  </w:style>
  <w:style w:type="paragraph" w:styleId="NormalWeb">
    <w:name w:val="Normal (Web)"/>
    <w:basedOn w:val="Normal"/>
    <w:uiPriority w:val="99"/>
    <w:unhideWhenUsed/>
    <w:rsid w:val="00177AAA"/>
    <w:pPr>
      <w:spacing w:before="100" w:beforeAutospacing="1" w:after="100" w:afterAutospacing="1" w:line="240" w:lineRule="auto"/>
    </w:pPr>
    <w:rPr>
      <w:rFonts w:ascii="Times New Roman" w:eastAsia="Times New Roman" w:hAnsi="Times New Roman"/>
      <w:sz w:val="24"/>
      <w:szCs w:val="24"/>
      <w:lang w:eastAsia="vi-VN"/>
    </w:rPr>
  </w:style>
  <w:style w:type="character" w:styleId="Hyperlink">
    <w:name w:val="Hyperlink"/>
    <w:uiPriority w:val="99"/>
    <w:semiHidden/>
    <w:unhideWhenUsed/>
    <w:rsid w:val="00177AAA"/>
    <w:rPr>
      <w:color w:val="0000FF"/>
      <w:u w:val="single"/>
    </w:rPr>
  </w:style>
  <w:style w:type="paragraph" w:styleId="Header">
    <w:name w:val="header"/>
    <w:basedOn w:val="Normal"/>
    <w:link w:val="HeaderChar"/>
    <w:uiPriority w:val="99"/>
    <w:unhideWhenUsed/>
    <w:rsid w:val="00177AAA"/>
    <w:pPr>
      <w:tabs>
        <w:tab w:val="center" w:pos="4513"/>
        <w:tab w:val="right" w:pos="9026"/>
      </w:tabs>
    </w:pPr>
    <w:rPr>
      <w:lang w:val="x-none"/>
    </w:rPr>
  </w:style>
  <w:style w:type="character" w:customStyle="1" w:styleId="HeaderChar">
    <w:name w:val="Header Char"/>
    <w:basedOn w:val="DefaultParagraphFont"/>
    <w:link w:val="Header"/>
    <w:uiPriority w:val="99"/>
    <w:rsid w:val="00177AAA"/>
    <w:rPr>
      <w:rFonts w:ascii="Arial" w:eastAsia="Arial" w:hAnsi="Arial" w:cs="Times New Roman"/>
      <w:lang w:val="x-none"/>
    </w:rPr>
  </w:style>
  <w:style w:type="paragraph" w:styleId="ListParagraph">
    <w:name w:val="List Paragraph"/>
    <w:basedOn w:val="Normal"/>
    <w:uiPriority w:val="34"/>
    <w:qFormat/>
    <w:rsid w:val="00E87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66754-183D-41CD-A0BD-19E3D1EC1E7A}"/>
</file>

<file path=customXml/itemProps2.xml><?xml version="1.0" encoding="utf-8"?>
<ds:datastoreItem xmlns:ds="http://schemas.openxmlformats.org/officeDocument/2006/customXml" ds:itemID="{5DC396BA-F453-4F5F-A3FC-4378FFDAE341}"/>
</file>

<file path=customXml/itemProps3.xml><?xml version="1.0" encoding="utf-8"?>
<ds:datastoreItem xmlns:ds="http://schemas.openxmlformats.org/officeDocument/2006/customXml" ds:itemID="{05B1FD65-590C-4332-8D7A-E55FD37A155C}"/>
</file>

<file path=docProps/app.xml><?xml version="1.0" encoding="utf-8"?>
<Properties xmlns="http://schemas.openxmlformats.org/officeDocument/2006/extended-properties" xmlns:vt="http://schemas.openxmlformats.org/officeDocument/2006/docPropsVTypes">
  <Template>Normal</Template>
  <TotalTime>29</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AutoBVT</cp:lastModifiedBy>
  <cp:revision>5</cp:revision>
  <dcterms:created xsi:type="dcterms:W3CDTF">2021-09-03T09:02:00Z</dcterms:created>
  <dcterms:modified xsi:type="dcterms:W3CDTF">2021-12-04T03:58:00Z</dcterms:modified>
</cp:coreProperties>
</file>