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31" w:type="dxa"/>
        <w:tblLook w:val="01E0" w:firstRow="1" w:lastRow="1" w:firstColumn="1" w:lastColumn="1" w:noHBand="0" w:noVBand="0"/>
      </w:tblPr>
      <w:tblGrid>
        <w:gridCol w:w="3085"/>
        <w:gridCol w:w="476"/>
        <w:gridCol w:w="5670"/>
      </w:tblGrid>
      <w:tr w:rsidR="00EF727C" w:rsidRPr="00EF727C" w:rsidTr="006743D5">
        <w:tc>
          <w:tcPr>
            <w:tcW w:w="3085" w:type="dxa"/>
            <w:shd w:val="clear" w:color="auto" w:fill="auto"/>
          </w:tcPr>
          <w:p w:rsidR="00EF727C" w:rsidRPr="00EF727C" w:rsidRDefault="00EF727C" w:rsidP="00EF727C">
            <w:pPr>
              <w:jc w:val="center"/>
              <w:rPr>
                <w:rFonts w:eastAsia="Times New Roman"/>
                <w:b/>
                <w:sz w:val="26"/>
                <w:szCs w:val="20"/>
                <w:lang w:val="en-GB"/>
              </w:rPr>
            </w:pPr>
            <w:r w:rsidRPr="00EF727C">
              <w:rPr>
                <w:rFonts w:eastAsia="Times New Roman"/>
                <w:b/>
                <w:sz w:val="26"/>
                <w:szCs w:val="20"/>
                <w:lang w:val="en-GB"/>
              </w:rPr>
              <w:t>HỘI ĐỒNG NHÂN DÂN</w:t>
            </w:r>
          </w:p>
        </w:tc>
        <w:tc>
          <w:tcPr>
            <w:tcW w:w="476" w:type="dxa"/>
            <w:shd w:val="clear" w:color="auto" w:fill="auto"/>
          </w:tcPr>
          <w:p w:rsidR="00EF727C" w:rsidRPr="00EF727C" w:rsidRDefault="00EF727C" w:rsidP="00EF727C">
            <w:pPr>
              <w:jc w:val="center"/>
              <w:rPr>
                <w:rFonts w:eastAsia="Times New Roman"/>
                <w:b/>
                <w:sz w:val="26"/>
                <w:szCs w:val="20"/>
                <w:lang w:val="en-GB"/>
              </w:rPr>
            </w:pPr>
          </w:p>
        </w:tc>
        <w:tc>
          <w:tcPr>
            <w:tcW w:w="5670" w:type="dxa"/>
            <w:shd w:val="clear" w:color="auto" w:fill="auto"/>
          </w:tcPr>
          <w:p w:rsidR="00EF727C" w:rsidRPr="00EF727C" w:rsidRDefault="00EF727C" w:rsidP="00EF727C">
            <w:pPr>
              <w:jc w:val="center"/>
              <w:rPr>
                <w:rFonts w:eastAsia="Times New Roman"/>
                <w:b/>
                <w:sz w:val="26"/>
                <w:szCs w:val="20"/>
                <w:lang w:val="en-GB"/>
              </w:rPr>
            </w:pPr>
            <w:r w:rsidRPr="00EF727C">
              <w:rPr>
                <w:rFonts w:eastAsia="Times New Roman"/>
                <w:b/>
                <w:sz w:val="26"/>
                <w:szCs w:val="20"/>
                <w:lang w:val="en-GB"/>
              </w:rPr>
              <w:t xml:space="preserve">CỘNG HÒA XÃ HỘI CHỦ NGHĨA VIỆT </w:t>
            </w:r>
            <w:smartTag w:uri="urn:schemas-microsoft-com:office:smarttags" w:element="country-region">
              <w:smartTag w:uri="urn:schemas-microsoft-com:office:smarttags" w:element="place">
                <w:r w:rsidRPr="00EF727C">
                  <w:rPr>
                    <w:rFonts w:eastAsia="Times New Roman"/>
                    <w:b/>
                    <w:sz w:val="26"/>
                    <w:szCs w:val="20"/>
                    <w:lang w:val="en-GB"/>
                  </w:rPr>
                  <w:t>NAM</w:t>
                </w:r>
              </w:smartTag>
            </w:smartTag>
          </w:p>
        </w:tc>
      </w:tr>
      <w:tr w:rsidR="00EF727C" w:rsidRPr="00EF727C" w:rsidTr="006743D5">
        <w:tc>
          <w:tcPr>
            <w:tcW w:w="3085" w:type="dxa"/>
            <w:shd w:val="clear" w:color="auto" w:fill="auto"/>
          </w:tcPr>
          <w:p w:rsidR="00EF727C" w:rsidRPr="00EF727C" w:rsidRDefault="00EF727C" w:rsidP="00EF727C">
            <w:pPr>
              <w:jc w:val="center"/>
              <w:rPr>
                <w:rFonts w:eastAsia="Times New Roman"/>
                <w:b/>
                <w:sz w:val="26"/>
                <w:szCs w:val="20"/>
                <w:lang w:val="en-GB"/>
              </w:rPr>
            </w:pPr>
            <w:r w:rsidRPr="00EF727C">
              <w:rPr>
                <w:rFonts w:eastAsia="Times New Roman"/>
                <w:b/>
                <w:sz w:val="26"/>
                <w:szCs w:val="20"/>
                <w:lang w:val="en-GB"/>
              </w:rPr>
              <w:t>TỈNH TIỀN GIANG</w:t>
            </w:r>
          </w:p>
        </w:tc>
        <w:tc>
          <w:tcPr>
            <w:tcW w:w="476" w:type="dxa"/>
            <w:shd w:val="clear" w:color="auto" w:fill="auto"/>
          </w:tcPr>
          <w:p w:rsidR="00EF727C" w:rsidRPr="00EF727C" w:rsidRDefault="00EF727C" w:rsidP="00EF727C">
            <w:pPr>
              <w:jc w:val="center"/>
              <w:rPr>
                <w:rFonts w:eastAsia="Times New Roman"/>
                <w:b/>
                <w:sz w:val="26"/>
                <w:szCs w:val="20"/>
                <w:lang w:val="en-GB"/>
              </w:rPr>
            </w:pPr>
          </w:p>
        </w:tc>
        <w:tc>
          <w:tcPr>
            <w:tcW w:w="5670" w:type="dxa"/>
            <w:shd w:val="clear" w:color="auto" w:fill="auto"/>
          </w:tcPr>
          <w:p w:rsidR="00EF727C" w:rsidRPr="00EF727C" w:rsidRDefault="00EF727C" w:rsidP="00EF727C">
            <w:pPr>
              <w:jc w:val="center"/>
              <w:rPr>
                <w:rFonts w:eastAsia="Times New Roman"/>
                <w:b/>
                <w:sz w:val="26"/>
                <w:szCs w:val="20"/>
                <w:lang w:val="en-GB"/>
              </w:rPr>
            </w:pPr>
            <w:r w:rsidRPr="00EF727C">
              <w:rPr>
                <w:rFonts w:eastAsia="Times New Roman"/>
                <w:b/>
                <w:szCs w:val="20"/>
                <w:lang w:val="en-GB"/>
              </w:rPr>
              <w:t>Độc lập - Tự do - Hạnh phúc</w:t>
            </w:r>
          </w:p>
        </w:tc>
      </w:tr>
      <w:tr w:rsidR="00EF727C" w:rsidRPr="00EF727C" w:rsidTr="006743D5">
        <w:tc>
          <w:tcPr>
            <w:tcW w:w="3085" w:type="dxa"/>
            <w:shd w:val="clear" w:color="auto" w:fill="auto"/>
          </w:tcPr>
          <w:p w:rsidR="00EF727C" w:rsidRPr="00EF727C" w:rsidRDefault="00EF727C" w:rsidP="00EF727C">
            <w:pPr>
              <w:jc w:val="center"/>
              <w:rPr>
                <w:rFonts w:eastAsia="Times New Roman"/>
                <w:b/>
                <w:sz w:val="26"/>
                <w:szCs w:val="20"/>
                <w:lang w:val="en-GB"/>
              </w:rPr>
            </w:pPr>
            <w:r>
              <w:rPr>
                <w:rFonts w:eastAsia="Times New Roman"/>
                <w:b/>
                <w:noProof/>
                <w:sz w:val="26"/>
                <w:szCs w:val="20"/>
              </w:rPr>
              <mc:AlternateContent>
                <mc:Choice Requires="wps">
                  <w:drawing>
                    <wp:anchor distT="0" distB="0" distL="114300" distR="114300" simplePos="0" relativeHeight="251661824" behindDoc="0" locked="0" layoutInCell="1" allowOverlap="1" wp14:anchorId="1117996D" wp14:editId="51659E99">
                      <wp:simplePos x="0" y="0"/>
                      <wp:positionH relativeFrom="column">
                        <wp:posOffset>546735</wp:posOffset>
                      </wp:positionH>
                      <wp:positionV relativeFrom="paragraph">
                        <wp:posOffset>70485</wp:posOffset>
                      </wp:positionV>
                      <wp:extent cx="711200" cy="0"/>
                      <wp:effectExtent l="7620" t="11430" r="5080" b="762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5pt,5.55pt" to="99.0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oER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"/>
                  </w:pict>
                </mc:Fallback>
              </mc:AlternateContent>
            </w:r>
          </w:p>
        </w:tc>
        <w:tc>
          <w:tcPr>
            <w:tcW w:w="476" w:type="dxa"/>
            <w:shd w:val="clear" w:color="auto" w:fill="auto"/>
          </w:tcPr>
          <w:p w:rsidR="00EF727C" w:rsidRPr="00EF727C" w:rsidRDefault="00EF727C" w:rsidP="00EF727C">
            <w:pPr>
              <w:jc w:val="center"/>
              <w:rPr>
                <w:rFonts w:eastAsia="Times New Roman"/>
                <w:b/>
                <w:sz w:val="26"/>
                <w:szCs w:val="20"/>
                <w:lang w:val="en-GB"/>
              </w:rPr>
            </w:pPr>
          </w:p>
        </w:tc>
        <w:tc>
          <w:tcPr>
            <w:tcW w:w="5670" w:type="dxa"/>
            <w:shd w:val="clear" w:color="auto" w:fill="auto"/>
          </w:tcPr>
          <w:p w:rsidR="00EF727C" w:rsidRPr="00EF727C" w:rsidRDefault="00EF727C" w:rsidP="00EF727C">
            <w:pPr>
              <w:jc w:val="center"/>
              <w:rPr>
                <w:rFonts w:eastAsia="Times New Roman"/>
                <w:b/>
                <w:sz w:val="26"/>
                <w:szCs w:val="20"/>
                <w:lang w:val="en-GB"/>
              </w:rPr>
            </w:pPr>
            <w:r>
              <w:rPr>
                <w:rFonts w:eastAsia="Times New Roman"/>
                <w:b/>
                <w:noProof/>
                <w:sz w:val="26"/>
                <w:szCs w:val="20"/>
              </w:rPr>
              <mc:AlternateContent>
                <mc:Choice Requires="wps">
                  <w:drawing>
                    <wp:anchor distT="0" distB="0" distL="114300" distR="114300" simplePos="0" relativeHeight="251662848" behindDoc="0" locked="0" layoutInCell="1" allowOverlap="1" wp14:anchorId="42822FAB" wp14:editId="176B9607">
                      <wp:simplePos x="0" y="0"/>
                      <wp:positionH relativeFrom="column">
                        <wp:posOffset>680720</wp:posOffset>
                      </wp:positionH>
                      <wp:positionV relativeFrom="paragraph">
                        <wp:posOffset>22860</wp:posOffset>
                      </wp:positionV>
                      <wp:extent cx="2133600" cy="0"/>
                      <wp:effectExtent l="12065" t="11430" r="6985" b="762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6pt,1.8pt" to="221.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RMe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"/>
                  </w:pict>
                </mc:Fallback>
              </mc:AlternateContent>
            </w:r>
          </w:p>
        </w:tc>
      </w:tr>
      <w:tr w:rsidR="00CB47AF" w:rsidRPr="00EF727C" w:rsidTr="006743D5">
        <w:tc>
          <w:tcPr>
            <w:tcW w:w="3085" w:type="dxa"/>
            <w:shd w:val="clear" w:color="auto" w:fill="auto"/>
          </w:tcPr>
          <w:p w:rsidR="00CB47AF" w:rsidRDefault="00CB47AF" w:rsidP="00CB47AF">
            <w:pPr>
              <w:jc w:val="center"/>
              <w:rPr>
                <w:rFonts w:eastAsia="Times New Roman"/>
                <w:sz w:val="26"/>
                <w:szCs w:val="20"/>
                <w:lang w:val="en-GB"/>
              </w:rPr>
            </w:pPr>
            <w:r>
              <w:rPr>
                <w:rFonts w:eastAsia="Times New Roman"/>
                <w:sz w:val="26"/>
                <w:szCs w:val="20"/>
                <w:lang w:val="en-GB"/>
              </w:rPr>
              <w:t xml:space="preserve">Số: </w:t>
            </w:r>
            <w:r w:rsidRPr="00CB47AF">
              <w:rPr>
                <w:rFonts w:eastAsia="Times New Roman"/>
                <w:b/>
                <w:sz w:val="26"/>
                <w:szCs w:val="20"/>
                <w:lang w:val="en-GB"/>
              </w:rPr>
              <w:t>21</w:t>
            </w:r>
            <w:r>
              <w:rPr>
                <w:rFonts w:eastAsia="Times New Roman"/>
                <w:sz w:val="26"/>
                <w:szCs w:val="20"/>
                <w:lang w:val="en-GB"/>
              </w:rPr>
              <w:t>/2021/NQ-HĐND</w:t>
            </w:r>
          </w:p>
        </w:tc>
        <w:tc>
          <w:tcPr>
            <w:tcW w:w="476" w:type="dxa"/>
            <w:shd w:val="clear" w:color="auto" w:fill="auto"/>
          </w:tcPr>
          <w:p w:rsidR="00CB47AF" w:rsidRDefault="00CB47AF">
            <w:pPr>
              <w:jc w:val="center"/>
              <w:rPr>
                <w:rFonts w:eastAsia="Times New Roman"/>
                <w:sz w:val="26"/>
                <w:szCs w:val="20"/>
                <w:lang w:val="en-GB"/>
              </w:rPr>
            </w:pPr>
          </w:p>
        </w:tc>
        <w:tc>
          <w:tcPr>
            <w:tcW w:w="5670" w:type="dxa"/>
            <w:shd w:val="clear" w:color="auto" w:fill="auto"/>
          </w:tcPr>
          <w:p w:rsidR="00CB47AF" w:rsidRDefault="00CB47AF">
            <w:pPr>
              <w:jc w:val="center"/>
              <w:rPr>
                <w:rFonts w:eastAsia="Times New Roman"/>
                <w:i/>
                <w:sz w:val="26"/>
                <w:szCs w:val="20"/>
                <w:lang w:val="en-GB"/>
              </w:rPr>
            </w:pPr>
            <w:r>
              <w:rPr>
                <w:rFonts w:eastAsia="Times New Roman"/>
                <w:i/>
                <w:sz w:val="26"/>
                <w:szCs w:val="20"/>
                <w:lang w:val="en-GB"/>
              </w:rPr>
              <w:t>Tiền Giang, ngày 17 tháng 9 năm 2021</w:t>
            </w:r>
          </w:p>
        </w:tc>
      </w:tr>
    </w:tbl>
    <w:p w:rsidR="0001058A" w:rsidRPr="0045522D" w:rsidRDefault="0001058A" w:rsidP="0001058A">
      <w:pPr>
        <w:tabs>
          <w:tab w:val="left" w:pos="1560"/>
        </w:tabs>
        <w:rPr>
          <w:b/>
          <w:sz w:val="8"/>
          <w:szCs w:val="28"/>
        </w:rPr>
      </w:pPr>
      <w:r>
        <w:rPr>
          <w:b/>
          <w:szCs w:val="28"/>
        </w:rPr>
        <w:t xml:space="preserve">                </w:t>
      </w:r>
    </w:p>
    <w:p w:rsidR="0001058A" w:rsidRDefault="0001058A" w:rsidP="0001058A">
      <w:pPr>
        <w:jc w:val="center"/>
        <w:rPr>
          <w:b/>
          <w:sz w:val="10"/>
          <w:szCs w:val="10"/>
        </w:rPr>
      </w:pPr>
    </w:p>
    <w:p w:rsidR="0001058A" w:rsidRDefault="0001058A" w:rsidP="0001058A">
      <w:pPr>
        <w:jc w:val="center"/>
        <w:rPr>
          <w:b/>
          <w:szCs w:val="28"/>
        </w:rPr>
      </w:pPr>
      <w:r>
        <w:rPr>
          <w:b/>
          <w:szCs w:val="28"/>
        </w:rPr>
        <w:t>NGHỊ QUYẾT</w:t>
      </w:r>
    </w:p>
    <w:p w:rsidR="00901171" w:rsidRDefault="0001058A" w:rsidP="0001058A">
      <w:pPr>
        <w:jc w:val="center"/>
        <w:rPr>
          <w:b/>
          <w:szCs w:val="28"/>
        </w:rPr>
      </w:pPr>
      <w:r>
        <w:rPr>
          <w:b/>
          <w:szCs w:val="28"/>
        </w:rPr>
        <w:t xml:space="preserve">Quy định mức hỗ trợ </w:t>
      </w:r>
      <w:r w:rsidR="00901171">
        <w:rPr>
          <w:b/>
          <w:szCs w:val="28"/>
        </w:rPr>
        <w:t xml:space="preserve">thôi việc </w:t>
      </w:r>
      <w:r>
        <w:rPr>
          <w:b/>
          <w:szCs w:val="28"/>
        </w:rPr>
        <w:t xml:space="preserve">đối với </w:t>
      </w:r>
    </w:p>
    <w:p w:rsidR="0001058A" w:rsidRDefault="0001058A" w:rsidP="0001058A">
      <w:pPr>
        <w:jc w:val="center"/>
        <w:rPr>
          <w:b/>
          <w:szCs w:val="28"/>
        </w:rPr>
      </w:pPr>
      <w:r>
        <w:rPr>
          <w:b/>
          <w:szCs w:val="28"/>
        </w:rPr>
        <w:t>Công an viên ở xã trên địa bàn tỉnh Tiền Giang</w:t>
      </w:r>
      <w:bookmarkStart w:id="0" w:name="_GoBack"/>
      <w:bookmarkEnd w:id="0"/>
    </w:p>
    <w:p w:rsidR="0001058A" w:rsidRDefault="0001058A" w:rsidP="0001058A">
      <w:pPr>
        <w:jc w:val="center"/>
        <w:rPr>
          <w:b/>
          <w:szCs w:val="28"/>
        </w:rPr>
      </w:pPr>
      <w:r>
        <w:rPr>
          <w:noProof/>
        </w:rPr>
        <mc:AlternateContent>
          <mc:Choice Requires="wps">
            <w:drawing>
              <wp:anchor distT="0" distB="0" distL="114300" distR="114300" simplePos="0" relativeHeight="251658752" behindDoc="0" locked="0" layoutInCell="1" allowOverlap="1">
                <wp:simplePos x="0" y="0"/>
                <wp:positionH relativeFrom="column">
                  <wp:posOffset>1955165</wp:posOffset>
                </wp:positionH>
                <wp:positionV relativeFrom="paragraph">
                  <wp:posOffset>69850</wp:posOffset>
                </wp:positionV>
                <wp:extent cx="177165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53.95pt;margin-top:5.5pt;width:13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"/>
            </w:pict>
          </mc:Fallback>
        </mc:AlternateContent>
      </w:r>
    </w:p>
    <w:p w:rsidR="00EF727C" w:rsidRPr="00DE64B1" w:rsidRDefault="00EF727C" w:rsidP="0001058A">
      <w:pPr>
        <w:jc w:val="center"/>
        <w:rPr>
          <w:b/>
          <w:sz w:val="6"/>
          <w:szCs w:val="28"/>
        </w:rPr>
      </w:pPr>
    </w:p>
    <w:p w:rsidR="0001058A" w:rsidRDefault="0001058A" w:rsidP="0001058A">
      <w:pPr>
        <w:jc w:val="center"/>
        <w:rPr>
          <w:b/>
          <w:szCs w:val="28"/>
        </w:rPr>
      </w:pPr>
      <w:r>
        <w:rPr>
          <w:b/>
          <w:szCs w:val="28"/>
        </w:rPr>
        <w:t>HỘI ĐỒNG NHÂN DÂN TỈNH TIỀN GIANG</w:t>
      </w:r>
    </w:p>
    <w:p w:rsidR="0001058A" w:rsidRDefault="0001058A" w:rsidP="0001058A">
      <w:pPr>
        <w:jc w:val="center"/>
        <w:rPr>
          <w:b/>
          <w:szCs w:val="28"/>
        </w:rPr>
      </w:pPr>
      <w:r>
        <w:rPr>
          <w:b/>
          <w:szCs w:val="28"/>
        </w:rPr>
        <w:t>KHÓA X - KỲ HỌP THỨ</w:t>
      </w:r>
      <w:r w:rsidR="000E32A7">
        <w:rPr>
          <w:b/>
          <w:szCs w:val="28"/>
        </w:rPr>
        <w:t xml:space="preserve"> 3</w:t>
      </w:r>
    </w:p>
    <w:p w:rsidR="0045522D" w:rsidRPr="0045522D" w:rsidRDefault="0045522D" w:rsidP="0001058A">
      <w:pPr>
        <w:jc w:val="center"/>
        <w:rPr>
          <w:b/>
          <w:sz w:val="8"/>
          <w:szCs w:val="28"/>
        </w:rPr>
      </w:pPr>
    </w:p>
    <w:p w:rsidR="0001058A" w:rsidRDefault="0001058A" w:rsidP="00387564">
      <w:pPr>
        <w:spacing w:before="80" w:after="80" w:line="320" w:lineRule="exact"/>
        <w:ind w:firstLine="720"/>
        <w:jc w:val="both"/>
        <w:rPr>
          <w:i/>
          <w:szCs w:val="28"/>
        </w:rPr>
      </w:pPr>
      <w:r>
        <w:rPr>
          <w:i/>
          <w:szCs w:val="28"/>
        </w:rPr>
        <w:t>Căn cứ Luật Tổ chức chính quyền địa phương ngày 19 tháng 6 năm 2015</w:t>
      </w:r>
      <w:r w:rsidR="000E32A7">
        <w:rPr>
          <w:i/>
          <w:szCs w:val="28"/>
        </w:rPr>
        <w:t xml:space="preserve">; </w:t>
      </w:r>
      <w:r>
        <w:rPr>
          <w:i/>
          <w:szCs w:val="28"/>
        </w:rPr>
        <w:t xml:space="preserve">Luật </w:t>
      </w:r>
      <w:r w:rsidR="000E32A7">
        <w:rPr>
          <w:i/>
          <w:szCs w:val="28"/>
        </w:rPr>
        <w:t>s</w:t>
      </w:r>
      <w:r>
        <w:rPr>
          <w:i/>
          <w:szCs w:val="28"/>
        </w:rPr>
        <w:t>ửa đổi, bổ sung một số điều của Luật Tổ chức Chính phủ và Luật Tổ chức chính quyền địa phương ngày 22 tháng 11 năm 2019;</w:t>
      </w:r>
    </w:p>
    <w:p w:rsidR="0001058A" w:rsidRDefault="0001058A" w:rsidP="00387564">
      <w:pPr>
        <w:spacing w:before="80" w:after="80" w:line="320" w:lineRule="exact"/>
        <w:ind w:firstLine="720"/>
        <w:jc w:val="both"/>
        <w:rPr>
          <w:i/>
          <w:szCs w:val="28"/>
        </w:rPr>
      </w:pPr>
      <w:r>
        <w:rPr>
          <w:i/>
          <w:szCs w:val="28"/>
        </w:rPr>
        <w:t>Căn cứ Luật Ban hành văn bản quy phạm pháp luậ</w:t>
      </w:r>
      <w:r w:rsidR="000E32A7">
        <w:rPr>
          <w:i/>
          <w:szCs w:val="28"/>
        </w:rPr>
        <w:t xml:space="preserve">t ngày 22 tháng 6 năm 2015; </w:t>
      </w:r>
      <w:r>
        <w:rPr>
          <w:i/>
          <w:szCs w:val="28"/>
        </w:rPr>
        <w:t>Luật sửa đổi bổ sung một số điều của Luật Ban hành văn bản quy phạm pháp luật ngày 18 tháng 6 năm 2020;</w:t>
      </w:r>
    </w:p>
    <w:p w:rsidR="0001058A" w:rsidRDefault="0001058A" w:rsidP="00387564">
      <w:pPr>
        <w:spacing w:before="80" w:after="80" w:line="320" w:lineRule="exact"/>
        <w:ind w:firstLine="720"/>
        <w:jc w:val="both"/>
        <w:rPr>
          <w:i/>
          <w:szCs w:val="28"/>
        </w:rPr>
      </w:pPr>
      <w:r>
        <w:rPr>
          <w:i/>
          <w:szCs w:val="28"/>
        </w:rPr>
        <w:t>Căn cứ Luật Ngân sách nhà nước ngày 25 tháng 6 năm 2015;</w:t>
      </w:r>
    </w:p>
    <w:p w:rsidR="0001058A" w:rsidRDefault="0001058A" w:rsidP="00387564">
      <w:pPr>
        <w:spacing w:before="80" w:after="80" w:line="320" w:lineRule="exact"/>
        <w:ind w:firstLine="720"/>
        <w:jc w:val="both"/>
        <w:rPr>
          <w:i/>
          <w:szCs w:val="28"/>
        </w:rPr>
      </w:pPr>
      <w:r>
        <w:rPr>
          <w:i/>
          <w:szCs w:val="28"/>
        </w:rPr>
        <w:t>Căn cứ Pháp lệnh Công an xã ngày 21 tháng 11 năm 2008 của Ủy ban Thường vụ Quốc hội;</w:t>
      </w:r>
    </w:p>
    <w:p w:rsidR="00901171" w:rsidRPr="00FB089B" w:rsidRDefault="00901171" w:rsidP="00387564">
      <w:pPr>
        <w:spacing w:before="80" w:after="80" w:line="320" w:lineRule="exact"/>
        <w:ind w:firstLine="720"/>
        <w:jc w:val="both"/>
        <w:rPr>
          <w:i/>
          <w:szCs w:val="28"/>
        </w:rPr>
      </w:pPr>
      <w:r w:rsidRPr="00FB089B">
        <w:rPr>
          <w:i/>
          <w:szCs w:val="28"/>
        </w:rPr>
        <w:t>Căn cứ Nghị định số 34/2016/NĐ-CP ngày 14 tháng 5 năm 2016 của Chính phủ quy định chi tiết một số điều và biện pháp thi hành Luật Ban hành văn bản quy phạm pháp luật; Nghị định số 154/</w:t>
      </w:r>
      <w:r>
        <w:rPr>
          <w:i/>
          <w:szCs w:val="28"/>
        </w:rPr>
        <w:t xml:space="preserve">2020/NĐ-CP ngày 31 tháng 12 năm </w:t>
      </w:r>
      <w:r w:rsidRPr="00FB089B">
        <w:rPr>
          <w:i/>
          <w:szCs w:val="28"/>
        </w:rPr>
        <w:t xml:space="preserve">2020 của Chính phủ sửa đổi, bổ sung một số điều của Nghị định số </w:t>
      </w:r>
      <w:hyperlink r:id="rId7" w:tgtFrame="_blank" w:tooltip="Nghị định 34/2016/NĐ-CP" w:history="1">
        <w:r w:rsidRPr="00FB089B">
          <w:rPr>
            <w:i/>
            <w:szCs w:val="28"/>
          </w:rPr>
          <w:t>34/2016/NĐ-CP</w:t>
        </w:r>
      </w:hyperlink>
      <w:r w:rsidRPr="00FB089B">
        <w:rPr>
          <w:i/>
          <w:szCs w:val="28"/>
        </w:rPr>
        <w:t xml:space="preserve"> ngày 14 tháng 5 năm 2016 của Chính phủ quy định chi tiết một số điều và biện pháp thi hành Luật Ban hành văn bản quy phạm pháp luật;</w:t>
      </w:r>
    </w:p>
    <w:p w:rsidR="0001058A" w:rsidRDefault="0001058A" w:rsidP="00387564">
      <w:pPr>
        <w:spacing w:before="80" w:after="80" w:line="320" w:lineRule="exact"/>
        <w:ind w:firstLine="720"/>
        <w:jc w:val="both"/>
        <w:rPr>
          <w:i/>
          <w:szCs w:val="28"/>
        </w:rPr>
      </w:pPr>
      <w:r>
        <w:rPr>
          <w:i/>
          <w:szCs w:val="28"/>
        </w:rPr>
        <w:t>Căn cứ Nghị định số 73/2009/NĐ-CP ngày 07 tháng 9 năm 2009 của Chính phủ quy định chi tiết một số điều của Pháp lệnh Công an xã;</w:t>
      </w:r>
    </w:p>
    <w:p w:rsidR="0001058A" w:rsidRDefault="0001058A" w:rsidP="00387564">
      <w:pPr>
        <w:spacing w:before="80" w:after="80" w:line="320" w:lineRule="exact"/>
        <w:ind w:firstLine="720"/>
        <w:jc w:val="both"/>
        <w:rPr>
          <w:i/>
          <w:szCs w:val="28"/>
        </w:rPr>
      </w:pPr>
      <w:r>
        <w:rPr>
          <w:i/>
          <w:szCs w:val="28"/>
        </w:rPr>
        <w:t>Căn cứ Nghị định số 42/2021/NĐ-CP ngày 31 tháng 3 năm 2021 của Chính phủ quy định việc xây dựng Công an xã, thị trấn chính quy;</w:t>
      </w:r>
    </w:p>
    <w:p w:rsidR="0001058A" w:rsidRPr="000E32A7" w:rsidRDefault="0001058A" w:rsidP="00387564">
      <w:pPr>
        <w:spacing w:before="80" w:after="80" w:line="320" w:lineRule="exact"/>
        <w:ind w:firstLine="720"/>
        <w:jc w:val="both"/>
        <w:rPr>
          <w:i/>
          <w:szCs w:val="28"/>
        </w:rPr>
      </w:pPr>
      <w:r w:rsidRPr="000E32A7">
        <w:rPr>
          <w:i/>
          <w:szCs w:val="28"/>
        </w:rPr>
        <w:t xml:space="preserve">Xét Tờ trình số </w:t>
      </w:r>
      <w:r w:rsidR="000E32A7" w:rsidRPr="000E32A7">
        <w:rPr>
          <w:i/>
          <w:szCs w:val="28"/>
        </w:rPr>
        <w:t>214</w:t>
      </w:r>
      <w:r w:rsidRPr="000E32A7">
        <w:rPr>
          <w:i/>
          <w:szCs w:val="28"/>
        </w:rPr>
        <w:t>/TTr-UBND ngày</w:t>
      </w:r>
      <w:r w:rsidR="000E32A7" w:rsidRPr="000E32A7">
        <w:rPr>
          <w:i/>
          <w:szCs w:val="28"/>
        </w:rPr>
        <w:t xml:space="preserve"> 07</w:t>
      </w:r>
      <w:r w:rsidRPr="000E32A7">
        <w:rPr>
          <w:i/>
          <w:szCs w:val="28"/>
        </w:rPr>
        <w:t xml:space="preserve"> tháng </w:t>
      </w:r>
      <w:r w:rsidR="000E32A7" w:rsidRPr="000E32A7">
        <w:rPr>
          <w:i/>
          <w:szCs w:val="28"/>
        </w:rPr>
        <w:t xml:space="preserve">7 </w:t>
      </w:r>
      <w:r w:rsidRPr="000E32A7">
        <w:rPr>
          <w:i/>
          <w:szCs w:val="28"/>
        </w:rPr>
        <w:t xml:space="preserve">năm 2021 của Ủy ban nhân dân tỉnh đề nghị Hội đồng nhân dân tỉnh </w:t>
      </w:r>
      <w:r w:rsidR="000E32A7" w:rsidRPr="000E32A7">
        <w:rPr>
          <w:i/>
          <w:szCs w:val="28"/>
        </w:rPr>
        <w:t xml:space="preserve">ban hành Nghị quyết </w:t>
      </w:r>
      <w:r w:rsidRPr="000E32A7">
        <w:rPr>
          <w:i/>
          <w:szCs w:val="28"/>
        </w:rPr>
        <w:t xml:space="preserve">quy định mức hỗ trợ đối với Công an viên </w:t>
      </w:r>
      <w:r w:rsidR="00B324F2">
        <w:rPr>
          <w:i/>
          <w:szCs w:val="28"/>
        </w:rPr>
        <w:t xml:space="preserve">thường trực </w:t>
      </w:r>
      <w:r w:rsidRPr="000E32A7">
        <w:rPr>
          <w:i/>
          <w:szCs w:val="28"/>
        </w:rPr>
        <w:t xml:space="preserve">ở xã thôi việc trên địa bàn tỉnh Tiền Giang; Báo cáo thẩm tra số </w:t>
      </w:r>
      <w:r w:rsidR="000E32A7" w:rsidRPr="000E32A7">
        <w:rPr>
          <w:i/>
          <w:szCs w:val="28"/>
        </w:rPr>
        <w:t>78</w:t>
      </w:r>
      <w:r w:rsidRPr="000E32A7">
        <w:rPr>
          <w:i/>
          <w:szCs w:val="28"/>
        </w:rPr>
        <w:t>/BC-HĐND ngày</w:t>
      </w:r>
      <w:r w:rsidR="000E32A7" w:rsidRPr="000E32A7">
        <w:rPr>
          <w:i/>
          <w:szCs w:val="28"/>
        </w:rPr>
        <w:t xml:space="preserve"> 10 </w:t>
      </w:r>
      <w:r w:rsidRPr="000E32A7">
        <w:rPr>
          <w:i/>
          <w:szCs w:val="28"/>
        </w:rPr>
        <w:t>tháng</w:t>
      </w:r>
      <w:r w:rsidR="000E32A7" w:rsidRPr="000E32A7">
        <w:rPr>
          <w:i/>
          <w:szCs w:val="28"/>
        </w:rPr>
        <w:t xml:space="preserve"> 9</w:t>
      </w:r>
      <w:r w:rsidRPr="000E32A7">
        <w:rPr>
          <w:i/>
          <w:szCs w:val="28"/>
        </w:rPr>
        <w:t xml:space="preserve"> năm 2021 của Ban Pháp chế</w:t>
      </w:r>
      <w:r w:rsidR="000E32A7" w:rsidRPr="000E32A7">
        <w:rPr>
          <w:i/>
          <w:szCs w:val="28"/>
        </w:rPr>
        <w:t xml:space="preserve"> </w:t>
      </w:r>
      <w:r w:rsidRPr="000E32A7">
        <w:rPr>
          <w:i/>
          <w:szCs w:val="28"/>
        </w:rPr>
        <w:t>Hội đồng nhân dân tỉnh; ý kiến thảo luận của đại biểu Hội đồng nhân dân tỉnh tại kỳ họp.</w:t>
      </w:r>
    </w:p>
    <w:p w:rsidR="0001058A" w:rsidRPr="0045522D" w:rsidRDefault="0001058A" w:rsidP="0045522D">
      <w:pPr>
        <w:jc w:val="center"/>
        <w:rPr>
          <w:szCs w:val="28"/>
        </w:rPr>
      </w:pPr>
      <w:r w:rsidRPr="0045522D">
        <w:rPr>
          <w:b/>
          <w:szCs w:val="28"/>
        </w:rPr>
        <w:t>QUYẾT NGHỊ:</w:t>
      </w:r>
    </w:p>
    <w:p w:rsidR="0001058A" w:rsidRPr="0045522D" w:rsidRDefault="0001058A" w:rsidP="00D27368">
      <w:pPr>
        <w:spacing w:before="80" w:after="80" w:line="340" w:lineRule="exact"/>
        <w:ind w:firstLine="720"/>
        <w:jc w:val="both"/>
        <w:rPr>
          <w:i/>
          <w:szCs w:val="28"/>
        </w:rPr>
      </w:pPr>
      <w:r w:rsidRPr="0045522D">
        <w:rPr>
          <w:b/>
          <w:szCs w:val="28"/>
        </w:rPr>
        <w:t>Điều 1. Phạm vi điều chỉnh và đối tượng áp dụng</w:t>
      </w:r>
    </w:p>
    <w:p w:rsidR="0001058A" w:rsidRPr="0045522D" w:rsidRDefault="0001058A" w:rsidP="00D27368">
      <w:pPr>
        <w:spacing w:before="80" w:after="80" w:line="340" w:lineRule="exact"/>
        <w:ind w:firstLine="720"/>
        <w:jc w:val="both"/>
        <w:rPr>
          <w:szCs w:val="28"/>
        </w:rPr>
      </w:pPr>
      <w:r w:rsidRPr="0045522D">
        <w:rPr>
          <w:szCs w:val="28"/>
        </w:rPr>
        <w:t>1. Phạm vi điều chỉ</w:t>
      </w:r>
      <w:r w:rsidR="00100056" w:rsidRPr="0045522D">
        <w:rPr>
          <w:szCs w:val="28"/>
        </w:rPr>
        <w:t>nh</w:t>
      </w:r>
    </w:p>
    <w:p w:rsidR="0001058A" w:rsidRPr="0045522D" w:rsidRDefault="0001058A" w:rsidP="00D27368">
      <w:pPr>
        <w:spacing w:before="80" w:after="80" w:line="340" w:lineRule="exact"/>
        <w:ind w:firstLine="720"/>
        <w:jc w:val="both"/>
        <w:rPr>
          <w:szCs w:val="28"/>
        </w:rPr>
      </w:pPr>
      <w:r w:rsidRPr="0045522D">
        <w:rPr>
          <w:szCs w:val="28"/>
        </w:rPr>
        <w:t xml:space="preserve">Nghị quyết này quy định mức hỗ trợ </w:t>
      </w:r>
      <w:r w:rsidR="00901171" w:rsidRPr="00D27368">
        <w:rPr>
          <w:szCs w:val="28"/>
        </w:rPr>
        <w:t xml:space="preserve">thôi việc </w:t>
      </w:r>
      <w:r w:rsidRPr="00D27368">
        <w:rPr>
          <w:szCs w:val="28"/>
        </w:rPr>
        <w:t xml:space="preserve">đối với Công an viên ở </w:t>
      </w:r>
      <w:r w:rsidR="00901171" w:rsidRPr="00D27368">
        <w:rPr>
          <w:szCs w:val="28"/>
        </w:rPr>
        <w:t>xã</w:t>
      </w:r>
      <w:r w:rsidR="00901171" w:rsidRPr="0045522D">
        <w:rPr>
          <w:szCs w:val="28"/>
        </w:rPr>
        <w:t xml:space="preserve"> </w:t>
      </w:r>
      <w:r w:rsidRPr="0045522D">
        <w:rPr>
          <w:szCs w:val="28"/>
        </w:rPr>
        <w:t>trên địa bàn tỉnh Tiền Giang có thời gian công tác từ 01 năm đến dưới 15 năm.</w:t>
      </w:r>
    </w:p>
    <w:p w:rsidR="0001058A" w:rsidRPr="0045522D" w:rsidRDefault="0001058A" w:rsidP="00D27368">
      <w:pPr>
        <w:spacing w:before="80" w:after="80" w:line="340" w:lineRule="exact"/>
        <w:ind w:firstLine="720"/>
        <w:jc w:val="both"/>
        <w:rPr>
          <w:szCs w:val="28"/>
        </w:rPr>
      </w:pPr>
      <w:r w:rsidRPr="0045522D">
        <w:rPr>
          <w:szCs w:val="28"/>
        </w:rPr>
        <w:lastRenderedPageBreak/>
        <w:t>2. Đối tượng áp dụ</w:t>
      </w:r>
      <w:r w:rsidR="00100056" w:rsidRPr="0045522D">
        <w:rPr>
          <w:szCs w:val="28"/>
        </w:rPr>
        <w:t>ng</w:t>
      </w:r>
    </w:p>
    <w:p w:rsidR="0001058A" w:rsidRPr="0045522D" w:rsidRDefault="0001058A" w:rsidP="00D27368">
      <w:pPr>
        <w:spacing w:before="80" w:after="80" w:line="340" w:lineRule="exact"/>
        <w:ind w:firstLine="720"/>
        <w:jc w:val="both"/>
        <w:rPr>
          <w:szCs w:val="28"/>
        </w:rPr>
      </w:pPr>
      <w:r w:rsidRPr="0045522D">
        <w:rPr>
          <w:szCs w:val="28"/>
        </w:rPr>
        <w:t xml:space="preserve">a) </w:t>
      </w:r>
      <w:r w:rsidRPr="00D27368">
        <w:rPr>
          <w:szCs w:val="28"/>
        </w:rPr>
        <w:t xml:space="preserve">Công an viên ở xã trên địa bàn tỉnh Tiền Giang </w:t>
      </w:r>
      <w:r w:rsidR="00901171" w:rsidRPr="00D27368">
        <w:rPr>
          <w:szCs w:val="28"/>
        </w:rPr>
        <w:t xml:space="preserve">thôi việc </w:t>
      </w:r>
      <w:r w:rsidRPr="00D27368">
        <w:rPr>
          <w:szCs w:val="28"/>
        </w:rPr>
        <w:t xml:space="preserve">do không bố trí được công tác khác sau khi </w:t>
      </w:r>
      <w:r w:rsidR="00B324F2" w:rsidRPr="00D27368">
        <w:rPr>
          <w:szCs w:val="28"/>
        </w:rPr>
        <w:t xml:space="preserve">thực hiện xây dựng </w:t>
      </w:r>
      <w:r w:rsidRPr="00D27368">
        <w:rPr>
          <w:szCs w:val="28"/>
        </w:rPr>
        <w:t xml:space="preserve">Công an </w:t>
      </w:r>
      <w:r w:rsidR="00CC1827" w:rsidRPr="00D27368">
        <w:rPr>
          <w:szCs w:val="28"/>
        </w:rPr>
        <w:t xml:space="preserve">xã </w:t>
      </w:r>
      <w:r w:rsidRPr="00D27368">
        <w:rPr>
          <w:szCs w:val="28"/>
        </w:rPr>
        <w:t>chính quy;</w:t>
      </w:r>
    </w:p>
    <w:p w:rsidR="0001058A" w:rsidRPr="0045522D" w:rsidRDefault="0001058A" w:rsidP="00D27368">
      <w:pPr>
        <w:spacing w:before="80" w:after="80" w:line="340" w:lineRule="exact"/>
        <w:ind w:firstLine="720"/>
        <w:jc w:val="both"/>
        <w:rPr>
          <w:szCs w:val="28"/>
          <w:lang w:val="pt-BR"/>
        </w:rPr>
      </w:pPr>
      <w:r w:rsidRPr="0045522D">
        <w:rPr>
          <w:szCs w:val="28"/>
          <w:lang w:val="pt-BR"/>
        </w:rPr>
        <w:t>b) Tổ chức và cá nhân có liên quan.</w:t>
      </w:r>
    </w:p>
    <w:p w:rsidR="0001058A" w:rsidRPr="0045522D" w:rsidRDefault="0001058A" w:rsidP="00D27368">
      <w:pPr>
        <w:spacing w:before="80" w:after="80" w:line="340" w:lineRule="exact"/>
        <w:ind w:firstLine="720"/>
        <w:jc w:val="both"/>
        <w:rPr>
          <w:b/>
          <w:szCs w:val="28"/>
          <w:lang w:val="pt-BR"/>
        </w:rPr>
      </w:pPr>
      <w:r w:rsidRPr="0045522D">
        <w:rPr>
          <w:b/>
          <w:szCs w:val="28"/>
          <w:lang w:val="pt-BR"/>
        </w:rPr>
        <w:t>Điều 2. Mức hỗ trợ, nguồn kinh phí và thời gian công tác được tính hưởng hỗ trợ thôi việc</w:t>
      </w:r>
    </w:p>
    <w:p w:rsidR="0001058A" w:rsidRPr="0045522D" w:rsidRDefault="0001058A" w:rsidP="00D27368">
      <w:pPr>
        <w:spacing w:before="80" w:after="80" w:line="340" w:lineRule="exact"/>
        <w:ind w:firstLine="720"/>
        <w:jc w:val="both"/>
        <w:rPr>
          <w:szCs w:val="28"/>
          <w:lang w:val="pt-BR"/>
        </w:rPr>
      </w:pPr>
      <w:r w:rsidRPr="0045522D">
        <w:rPr>
          <w:szCs w:val="28"/>
          <w:lang w:val="pt-BR"/>
        </w:rPr>
        <w:t>1. Mức hỗ trợ</w:t>
      </w:r>
    </w:p>
    <w:p w:rsidR="0001058A" w:rsidRPr="00D27368" w:rsidRDefault="0001058A" w:rsidP="00D27368">
      <w:pPr>
        <w:spacing w:before="80" w:after="80" w:line="340" w:lineRule="exact"/>
        <w:ind w:firstLine="720"/>
        <w:jc w:val="both"/>
        <w:rPr>
          <w:spacing w:val="4"/>
          <w:szCs w:val="28"/>
          <w:lang w:val="pt-BR"/>
        </w:rPr>
      </w:pPr>
      <w:r w:rsidRPr="00D27368">
        <w:rPr>
          <w:spacing w:val="4"/>
          <w:szCs w:val="28"/>
          <w:lang w:val="pt-BR"/>
        </w:rPr>
        <w:t xml:space="preserve">Hỗ trợ một lần, mỗi năm công tác được tính bằng 1,5 lần mức </w:t>
      </w:r>
      <w:r w:rsidR="009425C6" w:rsidRPr="00D27368">
        <w:rPr>
          <w:spacing w:val="4"/>
          <w:szCs w:val="28"/>
          <w:lang w:val="pt-BR"/>
        </w:rPr>
        <w:t>phụ cấp hiện hưởng</w:t>
      </w:r>
      <w:r w:rsidRPr="00D27368">
        <w:rPr>
          <w:spacing w:val="4"/>
          <w:szCs w:val="28"/>
          <w:lang w:val="pt-BR"/>
        </w:rPr>
        <w:t>.</w:t>
      </w:r>
    </w:p>
    <w:p w:rsidR="0001058A" w:rsidRPr="00D27368" w:rsidRDefault="0001058A" w:rsidP="00D27368">
      <w:pPr>
        <w:spacing w:before="80" w:after="80" w:line="340" w:lineRule="exact"/>
        <w:ind w:firstLine="720"/>
        <w:jc w:val="both"/>
        <w:rPr>
          <w:szCs w:val="28"/>
          <w:lang w:val="pt-BR"/>
        </w:rPr>
      </w:pPr>
      <w:r w:rsidRPr="00D27368">
        <w:rPr>
          <w:szCs w:val="28"/>
          <w:lang w:val="pt-BR"/>
        </w:rPr>
        <w:t xml:space="preserve">2. Nguồn kinh phí: </w:t>
      </w:r>
      <w:r w:rsidR="00B324F2" w:rsidRPr="00D27368">
        <w:rPr>
          <w:szCs w:val="28"/>
          <w:lang w:val="pt-BR"/>
        </w:rPr>
        <w:t>k</w:t>
      </w:r>
      <w:r w:rsidRPr="00D27368">
        <w:rPr>
          <w:szCs w:val="28"/>
          <w:lang w:val="pt-BR"/>
        </w:rPr>
        <w:t>inh phí thực hiện hỗ trợ do ngân sách nhà nước đảm bảo theo quy định về phân cấp ngân sách hiện hành.</w:t>
      </w:r>
    </w:p>
    <w:p w:rsidR="0001058A" w:rsidRPr="00D27368" w:rsidRDefault="0001058A" w:rsidP="00D27368">
      <w:pPr>
        <w:spacing w:before="80" w:after="80" w:line="340" w:lineRule="exact"/>
        <w:ind w:firstLine="720"/>
        <w:jc w:val="both"/>
        <w:rPr>
          <w:szCs w:val="28"/>
          <w:lang w:val="pt-BR"/>
        </w:rPr>
      </w:pPr>
      <w:r w:rsidRPr="00D27368">
        <w:rPr>
          <w:szCs w:val="28"/>
          <w:lang w:val="pt-BR"/>
        </w:rPr>
        <w:t>3. Thời gian công tác được tính hưởng hỗ trợ thôi việc</w:t>
      </w:r>
    </w:p>
    <w:p w:rsidR="0001058A" w:rsidRPr="00D27368" w:rsidRDefault="0001058A" w:rsidP="00D27368">
      <w:pPr>
        <w:spacing w:before="80" w:after="80" w:line="340" w:lineRule="exact"/>
        <w:ind w:firstLine="720"/>
        <w:jc w:val="both"/>
        <w:rPr>
          <w:spacing w:val="-6"/>
          <w:szCs w:val="28"/>
          <w:lang w:val="pt-BR"/>
        </w:rPr>
      </w:pPr>
      <w:r w:rsidRPr="00D27368">
        <w:rPr>
          <w:spacing w:val="-6"/>
          <w:szCs w:val="28"/>
          <w:lang w:val="pt-BR"/>
        </w:rPr>
        <w:t xml:space="preserve">a) Thời gian được tính hưởng hỗ trợ thôi việc bao gồm toàn bộ thời </w:t>
      </w:r>
      <w:r w:rsidR="009215DE" w:rsidRPr="00D27368">
        <w:rPr>
          <w:spacing w:val="-6"/>
          <w:szCs w:val="28"/>
          <w:lang w:val="pt-BR"/>
        </w:rPr>
        <w:t>gian công tác trong Công an xã, n</w:t>
      </w:r>
      <w:r w:rsidRPr="00D27368">
        <w:rPr>
          <w:spacing w:val="-6"/>
          <w:szCs w:val="28"/>
          <w:lang w:val="pt-BR"/>
        </w:rPr>
        <w:t>ếu thời gian công tác không liên tục thì được cộng dồn.</w:t>
      </w:r>
    </w:p>
    <w:p w:rsidR="0001058A" w:rsidRPr="0045522D" w:rsidRDefault="0001058A" w:rsidP="00D27368">
      <w:pPr>
        <w:spacing w:before="80" w:after="80" w:line="340" w:lineRule="exact"/>
        <w:ind w:firstLine="720"/>
        <w:jc w:val="both"/>
        <w:rPr>
          <w:szCs w:val="28"/>
          <w:lang w:val="pt-BR"/>
        </w:rPr>
      </w:pPr>
      <w:r w:rsidRPr="0045522D">
        <w:rPr>
          <w:szCs w:val="28"/>
          <w:lang w:val="pt-BR"/>
        </w:rPr>
        <w:t>b) Thời gian công tác từ đủ 06 tháng đến dướ</w:t>
      </w:r>
      <w:r w:rsidR="00966ED8">
        <w:rPr>
          <w:szCs w:val="28"/>
          <w:lang w:val="pt-BR"/>
        </w:rPr>
        <w:t>i 12 tháng thì</w:t>
      </w:r>
      <w:r w:rsidRPr="0045522D">
        <w:rPr>
          <w:szCs w:val="28"/>
          <w:lang w:val="pt-BR"/>
        </w:rPr>
        <w:t xml:space="preserve"> tính 01 năm; từ đủ 03 tháng đến dưới 06 tháng thì tính 06 tháng; dưới 03 tháng thì không tính.</w:t>
      </w:r>
    </w:p>
    <w:p w:rsidR="0001058A" w:rsidRPr="0045522D" w:rsidRDefault="0001058A" w:rsidP="00D27368">
      <w:pPr>
        <w:spacing w:before="80" w:after="80" w:line="340" w:lineRule="exact"/>
        <w:ind w:firstLine="720"/>
        <w:jc w:val="both"/>
        <w:rPr>
          <w:b/>
          <w:szCs w:val="28"/>
          <w:lang w:val="pt-BR"/>
        </w:rPr>
      </w:pPr>
      <w:r w:rsidRPr="0045522D">
        <w:rPr>
          <w:b/>
          <w:szCs w:val="28"/>
          <w:lang w:val="pt-BR"/>
        </w:rPr>
        <w:t>Điều 3. Tổ chức thực hiện</w:t>
      </w:r>
    </w:p>
    <w:p w:rsidR="0001058A" w:rsidRPr="0045522D" w:rsidRDefault="0001058A" w:rsidP="00D27368">
      <w:pPr>
        <w:spacing w:before="80" w:after="80" w:line="340" w:lineRule="exact"/>
        <w:ind w:firstLine="720"/>
        <w:jc w:val="both"/>
        <w:rPr>
          <w:szCs w:val="28"/>
          <w:lang w:val="pt-BR"/>
        </w:rPr>
      </w:pPr>
      <w:r w:rsidRPr="0045522D">
        <w:rPr>
          <w:szCs w:val="28"/>
          <w:lang w:val="pt-BR"/>
        </w:rPr>
        <w:t>Giao Ủy ban nhân dân tỉnh tổ chức triển khai thực hiện Nghị quyết.</w:t>
      </w:r>
    </w:p>
    <w:p w:rsidR="0001058A" w:rsidRPr="0045522D" w:rsidRDefault="0001058A" w:rsidP="00D27368">
      <w:pPr>
        <w:spacing w:before="80" w:after="80" w:line="340" w:lineRule="exact"/>
        <w:ind w:firstLine="720"/>
        <w:jc w:val="both"/>
        <w:rPr>
          <w:szCs w:val="28"/>
          <w:lang w:val="pt-BR"/>
        </w:rPr>
      </w:pPr>
      <w:r w:rsidRPr="0045522D">
        <w:rPr>
          <w:szCs w:val="28"/>
          <w:lang w:val="pt-BR"/>
        </w:rPr>
        <w:t>Giao Thường trực Hội đồng nhân dân tỉnh, các Ban của Hội đồng nhân dân tỉnh, Tổ đại biểu Hội đồng nhân dân tỉnh và đại biểu Hội đồng nhân dân tỉnh giám sát việc thực hiện Nghị quyết.</w:t>
      </w:r>
    </w:p>
    <w:p w:rsidR="0001058A" w:rsidRDefault="0001058A" w:rsidP="00D27368">
      <w:pPr>
        <w:spacing w:before="80" w:after="80" w:line="340" w:lineRule="exact"/>
        <w:ind w:firstLine="720"/>
        <w:jc w:val="both"/>
        <w:rPr>
          <w:szCs w:val="28"/>
          <w:lang w:val="pt-BR"/>
        </w:rPr>
      </w:pPr>
      <w:r w:rsidRPr="0045522D">
        <w:rPr>
          <w:szCs w:val="28"/>
          <w:lang w:val="pt-BR"/>
        </w:rPr>
        <w:t xml:space="preserve">Nghị quyết này đã được Hội đồng nhân dân tỉnh Tiền Giang Khóa X, Kỳ họp thứ </w:t>
      </w:r>
      <w:r w:rsidR="009215DE" w:rsidRPr="0045522D">
        <w:rPr>
          <w:szCs w:val="28"/>
          <w:lang w:val="pt-BR"/>
        </w:rPr>
        <w:t>3</w:t>
      </w:r>
      <w:r w:rsidRPr="0045522D">
        <w:rPr>
          <w:szCs w:val="28"/>
          <w:lang w:val="pt-BR"/>
        </w:rPr>
        <w:t xml:space="preserve"> thông qua ngày </w:t>
      </w:r>
      <w:r w:rsidR="009215DE" w:rsidRPr="0045522D">
        <w:rPr>
          <w:szCs w:val="28"/>
          <w:lang w:val="pt-BR"/>
        </w:rPr>
        <w:t>17</w:t>
      </w:r>
      <w:r w:rsidRPr="0045522D">
        <w:rPr>
          <w:szCs w:val="28"/>
          <w:lang w:val="pt-BR"/>
        </w:rPr>
        <w:t xml:space="preserve"> tháng </w:t>
      </w:r>
      <w:r w:rsidR="00787ED4" w:rsidRPr="0045522D">
        <w:rPr>
          <w:szCs w:val="28"/>
          <w:lang w:val="pt-BR"/>
        </w:rPr>
        <w:t>9</w:t>
      </w:r>
      <w:r w:rsidRPr="0045522D">
        <w:rPr>
          <w:szCs w:val="28"/>
          <w:lang w:val="pt-BR"/>
        </w:rPr>
        <w:t xml:space="preserve"> năm 2021 và có hiệu lực từ ngày </w:t>
      </w:r>
      <w:r w:rsidR="00787ED4" w:rsidRPr="0045522D">
        <w:rPr>
          <w:szCs w:val="28"/>
          <w:lang w:val="pt-BR"/>
        </w:rPr>
        <w:t>27</w:t>
      </w:r>
      <w:r w:rsidRPr="0045522D">
        <w:rPr>
          <w:szCs w:val="28"/>
          <w:lang w:val="pt-BR"/>
        </w:rPr>
        <w:t xml:space="preserve"> tháng </w:t>
      </w:r>
      <w:r w:rsidR="00787ED4" w:rsidRPr="0045522D">
        <w:rPr>
          <w:szCs w:val="28"/>
          <w:lang w:val="pt-BR"/>
        </w:rPr>
        <w:t>9</w:t>
      </w:r>
      <w:r w:rsidRPr="0045522D">
        <w:rPr>
          <w:szCs w:val="28"/>
          <w:lang w:val="pt-BR"/>
        </w:rPr>
        <w:t xml:space="preserve"> năm 2021.</w:t>
      </w:r>
      <w:r w:rsidR="001429B5">
        <w:rPr>
          <w:szCs w:val="28"/>
          <w:lang w:val="pt-BR"/>
        </w:rPr>
        <w:t>/.</w:t>
      </w:r>
    </w:p>
    <w:p w:rsidR="00DE64B1" w:rsidRPr="00DE64B1" w:rsidRDefault="00DE64B1" w:rsidP="00DE64B1">
      <w:pPr>
        <w:spacing w:before="80" w:after="80"/>
        <w:ind w:firstLine="567"/>
        <w:jc w:val="both"/>
        <w:rPr>
          <w:sz w:val="8"/>
          <w:szCs w:val="28"/>
          <w:lang w:val="pt-BR"/>
        </w:rPr>
      </w:pPr>
    </w:p>
    <w:tbl>
      <w:tblPr>
        <w:tblW w:w="9180" w:type="dxa"/>
        <w:tblLook w:val="01E0" w:firstRow="1" w:lastRow="1" w:firstColumn="1" w:lastColumn="1" w:noHBand="0" w:noVBand="0"/>
      </w:tblPr>
      <w:tblGrid>
        <w:gridCol w:w="5353"/>
        <w:gridCol w:w="280"/>
        <w:gridCol w:w="3547"/>
      </w:tblGrid>
      <w:tr w:rsidR="0045522D" w:rsidRPr="0045522D" w:rsidTr="006743D5">
        <w:tc>
          <w:tcPr>
            <w:tcW w:w="5353" w:type="dxa"/>
            <w:shd w:val="clear" w:color="auto" w:fill="auto"/>
          </w:tcPr>
          <w:p w:rsidR="0045522D" w:rsidRPr="0045522D" w:rsidRDefault="0045522D" w:rsidP="0045522D">
            <w:pPr>
              <w:rPr>
                <w:rFonts w:eastAsia="Times New Roman"/>
                <w:b/>
                <w:i/>
                <w:szCs w:val="20"/>
                <w:lang w:val="en-GB"/>
              </w:rPr>
            </w:pPr>
            <w:r w:rsidRPr="0045522D">
              <w:rPr>
                <w:rFonts w:eastAsia="Times New Roman"/>
                <w:b/>
                <w:i/>
                <w:sz w:val="24"/>
                <w:szCs w:val="20"/>
                <w:lang w:val="en-GB"/>
              </w:rPr>
              <w:t>Nơi nhận:</w:t>
            </w:r>
          </w:p>
        </w:tc>
        <w:tc>
          <w:tcPr>
            <w:tcW w:w="280" w:type="dxa"/>
            <w:shd w:val="clear" w:color="auto" w:fill="auto"/>
          </w:tcPr>
          <w:p w:rsidR="0045522D" w:rsidRPr="0045522D" w:rsidRDefault="0045522D" w:rsidP="0045522D">
            <w:pPr>
              <w:rPr>
                <w:rFonts w:eastAsia="Times New Roman"/>
                <w:szCs w:val="20"/>
                <w:lang w:val="en-GB"/>
              </w:rPr>
            </w:pPr>
          </w:p>
        </w:tc>
        <w:tc>
          <w:tcPr>
            <w:tcW w:w="3547" w:type="dxa"/>
            <w:shd w:val="clear" w:color="auto" w:fill="auto"/>
          </w:tcPr>
          <w:p w:rsidR="0045522D" w:rsidRPr="0045522D" w:rsidRDefault="0045522D" w:rsidP="0045522D">
            <w:pPr>
              <w:jc w:val="center"/>
              <w:rPr>
                <w:rFonts w:eastAsia="Times New Roman"/>
                <w:b/>
                <w:szCs w:val="20"/>
                <w:lang w:val="en-GB"/>
              </w:rPr>
            </w:pPr>
            <w:r w:rsidRPr="0045522D">
              <w:rPr>
                <w:rFonts w:eastAsia="Times New Roman"/>
                <w:b/>
                <w:sz w:val="26"/>
                <w:szCs w:val="20"/>
                <w:lang w:val="en-GB"/>
              </w:rPr>
              <w:t>CHỦ TỊCH</w:t>
            </w:r>
          </w:p>
        </w:tc>
      </w:tr>
      <w:tr w:rsidR="0045522D" w:rsidRPr="0045522D" w:rsidTr="006743D5">
        <w:tc>
          <w:tcPr>
            <w:tcW w:w="5353" w:type="dxa"/>
            <w:shd w:val="clear" w:color="auto" w:fill="auto"/>
          </w:tcPr>
          <w:p w:rsidR="0045522D" w:rsidRPr="0045522D" w:rsidRDefault="0045522D" w:rsidP="0045522D">
            <w:pPr>
              <w:ind w:right="474"/>
              <w:jc w:val="both"/>
              <w:rPr>
                <w:rFonts w:eastAsia="Times New Roman"/>
                <w:sz w:val="22"/>
                <w:lang w:val="nl-NL"/>
              </w:rPr>
            </w:pPr>
            <w:r w:rsidRPr="0045522D">
              <w:rPr>
                <w:rFonts w:eastAsia="Times New Roman"/>
                <w:sz w:val="22"/>
                <w:lang w:val="nl-NL"/>
              </w:rPr>
              <w:t>- UB.Thường vụ Quốc hội;</w:t>
            </w:r>
          </w:p>
          <w:p w:rsidR="0045522D" w:rsidRPr="0045522D" w:rsidRDefault="0045522D" w:rsidP="0045522D">
            <w:pPr>
              <w:ind w:right="474"/>
              <w:jc w:val="both"/>
              <w:rPr>
                <w:rFonts w:eastAsia="Times New Roman"/>
                <w:sz w:val="22"/>
                <w:lang w:val="nl-NL"/>
              </w:rPr>
            </w:pPr>
            <w:r w:rsidRPr="0045522D">
              <w:rPr>
                <w:rFonts w:eastAsia="Times New Roman"/>
                <w:sz w:val="22"/>
                <w:lang w:val="nl-NL"/>
              </w:rPr>
              <w:t>- VP. Quốc hội, VP. Chính phủ;</w:t>
            </w:r>
          </w:p>
          <w:p w:rsidR="0045522D" w:rsidRPr="0045522D" w:rsidRDefault="0045522D" w:rsidP="0045522D">
            <w:pPr>
              <w:ind w:right="474"/>
              <w:jc w:val="both"/>
              <w:rPr>
                <w:rFonts w:eastAsia="Times New Roman"/>
                <w:sz w:val="22"/>
                <w:lang w:val="nl-NL"/>
              </w:rPr>
            </w:pPr>
            <w:r w:rsidRPr="0045522D">
              <w:rPr>
                <w:rFonts w:eastAsia="Times New Roman"/>
                <w:sz w:val="22"/>
                <w:lang w:val="nl-NL"/>
              </w:rPr>
              <w:t>- HĐDT và các Ủy ban của Quốc hội;</w:t>
            </w:r>
          </w:p>
          <w:p w:rsidR="0045522D" w:rsidRPr="0045522D" w:rsidRDefault="0045522D" w:rsidP="0045522D">
            <w:pPr>
              <w:ind w:right="474"/>
              <w:jc w:val="both"/>
              <w:rPr>
                <w:rFonts w:eastAsia="Times New Roman"/>
                <w:sz w:val="22"/>
                <w:lang w:val="nl-NL"/>
              </w:rPr>
            </w:pPr>
            <w:r w:rsidRPr="0045522D">
              <w:rPr>
                <w:rFonts w:eastAsia="Times New Roman"/>
                <w:sz w:val="22"/>
                <w:lang w:val="nl-NL"/>
              </w:rPr>
              <w:t>- Ban Công tác đại biểu (UBTVQH);</w:t>
            </w:r>
          </w:p>
          <w:p w:rsidR="0045522D" w:rsidRPr="0045522D" w:rsidRDefault="0045522D" w:rsidP="0045522D">
            <w:pPr>
              <w:ind w:right="474"/>
              <w:jc w:val="both"/>
              <w:rPr>
                <w:rFonts w:eastAsia="Times New Roman"/>
                <w:sz w:val="22"/>
                <w:lang w:val="nl-NL"/>
              </w:rPr>
            </w:pPr>
            <w:r w:rsidRPr="0045522D">
              <w:rPr>
                <w:rFonts w:eastAsia="Times New Roman"/>
                <w:sz w:val="22"/>
                <w:lang w:val="nl-NL"/>
              </w:rPr>
              <w:t xml:space="preserve">- Các Bộ: </w:t>
            </w:r>
            <w:r>
              <w:rPr>
                <w:rFonts w:eastAsia="Times New Roman"/>
                <w:sz w:val="22"/>
                <w:lang w:val="nl-NL"/>
              </w:rPr>
              <w:t>Công an</w:t>
            </w:r>
            <w:r w:rsidRPr="0045522D">
              <w:rPr>
                <w:rFonts w:eastAsia="Times New Roman"/>
                <w:sz w:val="22"/>
                <w:lang w:val="nl-NL"/>
              </w:rPr>
              <w:t>, Tài chính,</w:t>
            </w:r>
            <w:r>
              <w:rPr>
                <w:rFonts w:eastAsia="Times New Roman"/>
                <w:sz w:val="22"/>
                <w:lang w:val="nl-NL"/>
              </w:rPr>
              <w:t xml:space="preserve"> </w:t>
            </w:r>
            <w:r w:rsidRPr="0045522D">
              <w:rPr>
                <w:rFonts w:eastAsia="Times New Roman"/>
                <w:sz w:val="22"/>
                <w:lang w:val="nl-NL"/>
              </w:rPr>
              <w:t>Tư pháp</w:t>
            </w:r>
            <w:r>
              <w:rPr>
                <w:rFonts w:eastAsia="Times New Roman"/>
                <w:sz w:val="22"/>
                <w:lang w:val="nl-NL"/>
              </w:rPr>
              <w:t>;</w:t>
            </w:r>
          </w:p>
          <w:p w:rsidR="0045522D" w:rsidRPr="0045522D" w:rsidRDefault="0045522D" w:rsidP="0045522D">
            <w:pPr>
              <w:ind w:right="474"/>
              <w:jc w:val="both"/>
              <w:rPr>
                <w:rFonts w:eastAsia="Times New Roman"/>
                <w:sz w:val="22"/>
                <w:lang w:val="nl-NL"/>
              </w:rPr>
            </w:pPr>
            <w:r w:rsidRPr="0045522D">
              <w:rPr>
                <w:rFonts w:eastAsia="Times New Roman"/>
                <w:sz w:val="22"/>
                <w:lang w:val="nl-NL"/>
              </w:rPr>
              <w:t>- Cục Kiểm tra VBQPPL (Bộ Tư pháp);</w:t>
            </w:r>
          </w:p>
          <w:p w:rsidR="0045522D" w:rsidRPr="0045522D" w:rsidRDefault="0045522D" w:rsidP="0045522D">
            <w:pPr>
              <w:ind w:right="474"/>
              <w:jc w:val="both"/>
              <w:rPr>
                <w:rFonts w:eastAsia="Times New Roman"/>
                <w:sz w:val="22"/>
                <w:lang w:val="nl-NL"/>
              </w:rPr>
            </w:pPr>
            <w:r w:rsidRPr="0045522D">
              <w:rPr>
                <w:rFonts w:eastAsia="Times New Roman"/>
                <w:sz w:val="22"/>
                <w:lang w:val="nl-NL"/>
              </w:rPr>
              <w:t>- Vụ Công tác đại biểu (VPQH);</w:t>
            </w:r>
          </w:p>
          <w:p w:rsidR="0045522D" w:rsidRPr="0045522D" w:rsidRDefault="0045522D" w:rsidP="0045522D">
            <w:pPr>
              <w:ind w:right="474"/>
              <w:jc w:val="both"/>
              <w:rPr>
                <w:rFonts w:eastAsia="Times New Roman"/>
                <w:sz w:val="22"/>
                <w:lang w:val="nl-NL"/>
              </w:rPr>
            </w:pPr>
            <w:r w:rsidRPr="0045522D">
              <w:rPr>
                <w:rFonts w:eastAsia="Times New Roman"/>
                <w:sz w:val="22"/>
                <w:lang w:val="nl-NL"/>
              </w:rPr>
              <w:t>- Cục Hành chính - Quản trị II (VPCP);</w:t>
            </w:r>
            <w:r w:rsidRPr="0045522D">
              <w:rPr>
                <w:rFonts w:eastAsia="Times New Roman"/>
                <w:sz w:val="22"/>
                <w:lang w:val="nl-NL"/>
              </w:rPr>
              <w:tab/>
              <w:t xml:space="preserve">                                                    </w:t>
            </w:r>
          </w:p>
          <w:p w:rsidR="0045522D" w:rsidRPr="0045522D" w:rsidRDefault="0045522D" w:rsidP="0045522D">
            <w:pPr>
              <w:ind w:right="474"/>
              <w:jc w:val="both"/>
              <w:rPr>
                <w:rFonts w:eastAsia="Times New Roman"/>
                <w:b/>
                <w:sz w:val="22"/>
                <w:lang w:val="nl-NL"/>
              </w:rPr>
            </w:pPr>
            <w:r w:rsidRPr="0045522D">
              <w:rPr>
                <w:rFonts w:eastAsia="Times New Roman"/>
                <w:sz w:val="22"/>
                <w:lang w:val="nl-NL"/>
              </w:rPr>
              <w:t>- Kiểm toán Nhà nước khu vực IX;</w:t>
            </w:r>
          </w:p>
          <w:p w:rsidR="0045522D" w:rsidRPr="0045522D" w:rsidRDefault="0045522D" w:rsidP="0045522D">
            <w:pPr>
              <w:ind w:right="474"/>
              <w:jc w:val="both"/>
              <w:rPr>
                <w:rFonts w:eastAsia="Times New Roman"/>
                <w:b/>
                <w:sz w:val="22"/>
                <w:lang w:val="nl-NL"/>
              </w:rPr>
            </w:pPr>
            <w:r>
              <w:rPr>
                <w:rFonts w:eastAsia="Times New Roman"/>
                <w:sz w:val="22"/>
                <w:lang w:val="nl-NL"/>
              </w:rPr>
              <w:t>- UVBTV Tỉnh uỷ, UBND, UB</w:t>
            </w:r>
            <w:r w:rsidRPr="0045522D">
              <w:rPr>
                <w:rFonts w:eastAsia="Times New Roman"/>
                <w:sz w:val="22"/>
                <w:lang w:val="nl-NL"/>
              </w:rPr>
              <w:t>MTTQ</w:t>
            </w:r>
            <w:r w:rsidR="006754A1">
              <w:rPr>
                <w:rFonts w:eastAsia="Times New Roman"/>
                <w:sz w:val="22"/>
                <w:lang w:val="nl-NL"/>
              </w:rPr>
              <w:t>VN</w:t>
            </w:r>
            <w:r w:rsidRPr="0045522D">
              <w:rPr>
                <w:rFonts w:eastAsia="Times New Roman"/>
                <w:sz w:val="22"/>
                <w:lang w:val="nl-NL"/>
              </w:rPr>
              <w:t xml:space="preserve"> tỉnh;                                                                            </w:t>
            </w:r>
          </w:p>
          <w:p w:rsidR="0045522D" w:rsidRPr="0045522D" w:rsidRDefault="0045522D" w:rsidP="0045522D">
            <w:pPr>
              <w:ind w:right="474"/>
              <w:jc w:val="both"/>
              <w:rPr>
                <w:rFonts w:eastAsia="Times New Roman"/>
                <w:sz w:val="22"/>
                <w:lang w:val="nl-NL"/>
              </w:rPr>
            </w:pPr>
            <w:r w:rsidRPr="0045522D">
              <w:rPr>
                <w:rFonts w:eastAsia="Times New Roman"/>
                <w:sz w:val="22"/>
                <w:lang w:val="nl-NL"/>
              </w:rPr>
              <w:t xml:space="preserve">- Các Sở, Ban ngành, đoàn thể tỉnh;                         </w:t>
            </w:r>
          </w:p>
          <w:p w:rsidR="0045522D" w:rsidRPr="0045522D" w:rsidRDefault="0045522D" w:rsidP="0045522D">
            <w:pPr>
              <w:ind w:right="474"/>
              <w:jc w:val="both"/>
              <w:rPr>
                <w:rFonts w:eastAsia="Times New Roman"/>
                <w:sz w:val="22"/>
                <w:lang w:val="nl-NL"/>
              </w:rPr>
            </w:pPr>
            <w:r w:rsidRPr="0045522D">
              <w:rPr>
                <w:rFonts w:eastAsia="Times New Roman"/>
                <w:sz w:val="22"/>
                <w:lang w:val="nl-NL"/>
              </w:rPr>
              <w:t>- ĐBQ</w:t>
            </w:r>
            <w:r>
              <w:rPr>
                <w:rFonts w:eastAsia="Times New Roman"/>
                <w:sz w:val="22"/>
                <w:lang w:val="nl-NL"/>
              </w:rPr>
              <w:t>H,</w:t>
            </w:r>
            <w:r w:rsidRPr="0045522D">
              <w:rPr>
                <w:rFonts w:eastAsia="Times New Roman"/>
                <w:sz w:val="22"/>
                <w:lang w:val="nl-NL"/>
              </w:rPr>
              <w:t xml:space="preserve"> ĐB</w:t>
            </w:r>
            <w:r>
              <w:rPr>
                <w:rFonts w:eastAsia="Times New Roman"/>
                <w:sz w:val="22"/>
                <w:lang w:val="nl-NL"/>
              </w:rPr>
              <w:t>.</w:t>
            </w:r>
            <w:r w:rsidRPr="0045522D">
              <w:rPr>
                <w:rFonts w:eastAsia="Times New Roman"/>
                <w:sz w:val="22"/>
                <w:lang w:val="nl-NL"/>
              </w:rPr>
              <w:t>HĐND tỉnh;</w:t>
            </w:r>
          </w:p>
          <w:p w:rsidR="0045522D" w:rsidRPr="0045522D" w:rsidRDefault="0045522D" w:rsidP="0045522D">
            <w:pPr>
              <w:ind w:right="474"/>
              <w:jc w:val="both"/>
              <w:rPr>
                <w:rFonts w:eastAsia="Times New Roman"/>
                <w:sz w:val="22"/>
                <w:lang w:val="nl-NL"/>
              </w:rPr>
            </w:pPr>
            <w:r w:rsidRPr="0045522D">
              <w:rPr>
                <w:rFonts w:eastAsia="Times New Roman"/>
                <w:sz w:val="22"/>
                <w:lang w:val="nl-NL"/>
              </w:rPr>
              <w:t>- TT. HĐND, UBND các huyện, thành, thị;</w:t>
            </w:r>
          </w:p>
          <w:p w:rsidR="0045522D" w:rsidRPr="0045522D" w:rsidRDefault="0045522D" w:rsidP="0045522D">
            <w:pPr>
              <w:ind w:right="474"/>
              <w:jc w:val="both"/>
              <w:rPr>
                <w:rFonts w:eastAsia="Times New Roman"/>
                <w:sz w:val="22"/>
                <w:lang w:val="nl-NL"/>
              </w:rPr>
            </w:pPr>
            <w:r w:rsidRPr="0045522D">
              <w:rPr>
                <w:rFonts w:eastAsia="Times New Roman"/>
                <w:sz w:val="22"/>
                <w:lang w:val="nl-NL"/>
              </w:rPr>
              <w:t>- TT. HĐND các xã, phường, thị trấn;</w:t>
            </w:r>
          </w:p>
          <w:p w:rsidR="0045522D" w:rsidRPr="0045522D" w:rsidRDefault="0045522D" w:rsidP="0045522D">
            <w:pPr>
              <w:ind w:right="474"/>
              <w:jc w:val="both"/>
              <w:rPr>
                <w:rFonts w:eastAsia="Times New Roman"/>
                <w:sz w:val="22"/>
                <w:lang w:val="nl-NL"/>
              </w:rPr>
            </w:pPr>
            <w:r w:rsidRPr="0045522D">
              <w:rPr>
                <w:rFonts w:eastAsia="Times New Roman"/>
                <w:sz w:val="22"/>
                <w:lang w:val="nl-NL"/>
              </w:rPr>
              <w:t>- Trung tâm Tin học - Công báo tỉnh;</w:t>
            </w:r>
          </w:p>
          <w:p w:rsidR="0045522D" w:rsidRPr="0045522D" w:rsidRDefault="0045522D" w:rsidP="0045522D">
            <w:pPr>
              <w:jc w:val="both"/>
              <w:rPr>
                <w:rFonts w:eastAsia="Times New Roman"/>
                <w:sz w:val="22"/>
                <w:lang w:val="nl-NL"/>
              </w:rPr>
            </w:pPr>
            <w:r w:rsidRPr="0045522D">
              <w:rPr>
                <w:rFonts w:eastAsia="Times New Roman"/>
                <w:sz w:val="22"/>
                <w:lang w:val="nl-NL"/>
              </w:rPr>
              <w:t>- Lưu: VT.</w:t>
            </w:r>
          </w:p>
        </w:tc>
        <w:tc>
          <w:tcPr>
            <w:tcW w:w="280" w:type="dxa"/>
            <w:shd w:val="clear" w:color="auto" w:fill="auto"/>
          </w:tcPr>
          <w:p w:rsidR="0045522D" w:rsidRPr="0045522D" w:rsidRDefault="0045522D" w:rsidP="0045522D">
            <w:pPr>
              <w:rPr>
                <w:rFonts w:eastAsia="Times New Roman"/>
                <w:szCs w:val="20"/>
                <w:lang w:val="en-GB"/>
              </w:rPr>
            </w:pPr>
          </w:p>
        </w:tc>
        <w:tc>
          <w:tcPr>
            <w:tcW w:w="3547" w:type="dxa"/>
            <w:shd w:val="clear" w:color="auto" w:fill="auto"/>
          </w:tcPr>
          <w:p w:rsidR="0045522D" w:rsidRPr="0045522D" w:rsidRDefault="0045522D" w:rsidP="0045522D">
            <w:pPr>
              <w:rPr>
                <w:rFonts w:eastAsia="Times New Roman"/>
                <w:szCs w:val="20"/>
                <w:lang w:val="en-GB"/>
              </w:rPr>
            </w:pPr>
          </w:p>
          <w:p w:rsidR="0045522D" w:rsidRPr="0045522D" w:rsidRDefault="0045522D" w:rsidP="0045522D">
            <w:pPr>
              <w:rPr>
                <w:rFonts w:eastAsia="Times New Roman"/>
                <w:szCs w:val="20"/>
                <w:lang w:val="en-GB"/>
              </w:rPr>
            </w:pPr>
          </w:p>
          <w:p w:rsidR="0045522D" w:rsidRPr="0045522D" w:rsidRDefault="0045522D" w:rsidP="0045522D">
            <w:pPr>
              <w:rPr>
                <w:rFonts w:eastAsia="Times New Roman"/>
                <w:szCs w:val="20"/>
                <w:lang w:val="en-GB"/>
              </w:rPr>
            </w:pPr>
          </w:p>
          <w:p w:rsidR="0045522D" w:rsidRPr="0045522D" w:rsidRDefault="0045522D" w:rsidP="0045522D">
            <w:pPr>
              <w:rPr>
                <w:rFonts w:eastAsia="Times New Roman"/>
                <w:szCs w:val="20"/>
                <w:lang w:val="en-GB"/>
              </w:rPr>
            </w:pPr>
          </w:p>
          <w:p w:rsidR="0045522D" w:rsidRPr="0045522D" w:rsidRDefault="0045522D" w:rsidP="0045522D">
            <w:pPr>
              <w:rPr>
                <w:rFonts w:eastAsia="Times New Roman"/>
                <w:szCs w:val="20"/>
                <w:lang w:val="en-GB"/>
              </w:rPr>
            </w:pPr>
          </w:p>
          <w:p w:rsidR="0045522D" w:rsidRPr="0045522D" w:rsidRDefault="0045522D" w:rsidP="0045522D">
            <w:pPr>
              <w:rPr>
                <w:rFonts w:eastAsia="Times New Roman"/>
                <w:szCs w:val="20"/>
                <w:lang w:val="en-GB"/>
              </w:rPr>
            </w:pPr>
          </w:p>
          <w:p w:rsidR="0045522D" w:rsidRPr="0045522D" w:rsidRDefault="0045522D" w:rsidP="0045522D">
            <w:pPr>
              <w:rPr>
                <w:rFonts w:eastAsia="Times New Roman"/>
                <w:szCs w:val="20"/>
                <w:lang w:val="en-GB"/>
              </w:rPr>
            </w:pPr>
          </w:p>
          <w:p w:rsidR="0045522D" w:rsidRPr="0045522D" w:rsidRDefault="0045522D" w:rsidP="0045522D">
            <w:pPr>
              <w:jc w:val="center"/>
              <w:rPr>
                <w:rFonts w:eastAsia="Times New Roman"/>
                <w:b/>
                <w:szCs w:val="20"/>
                <w:lang w:val="en-GB"/>
              </w:rPr>
            </w:pPr>
            <w:r>
              <w:rPr>
                <w:rFonts w:eastAsia="Times New Roman"/>
                <w:b/>
                <w:szCs w:val="20"/>
                <w:lang w:val="en-GB"/>
              </w:rPr>
              <w:t>Võ Văn Bình</w:t>
            </w:r>
          </w:p>
        </w:tc>
      </w:tr>
    </w:tbl>
    <w:p w:rsidR="006708DB" w:rsidRDefault="006708DB" w:rsidP="00DE64B1"/>
    <w:sectPr w:rsidR="006708DB" w:rsidSect="00D27368">
      <w:headerReference w:type="default" r:id="rId8"/>
      <w:pgSz w:w="11907" w:h="16840" w:code="9"/>
      <w:pgMar w:top="1418"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FF1" w:rsidRDefault="00092FF1" w:rsidP="00E96C7B">
      <w:r>
        <w:separator/>
      </w:r>
    </w:p>
  </w:endnote>
  <w:endnote w:type="continuationSeparator" w:id="0">
    <w:p w:rsidR="00092FF1" w:rsidRDefault="00092FF1" w:rsidP="00E96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FF1" w:rsidRDefault="00092FF1" w:rsidP="00E96C7B">
      <w:r>
        <w:separator/>
      </w:r>
    </w:p>
  </w:footnote>
  <w:footnote w:type="continuationSeparator" w:id="0">
    <w:p w:rsidR="00092FF1" w:rsidRDefault="00092FF1" w:rsidP="00E96C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96486"/>
      <w:docPartObj>
        <w:docPartGallery w:val="Page Numbers (Top of Page)"/>
        <w:docPartUnique/>
      </w:docPartObj>
    </w:sdtPr>
    <w:sdtEndPr>
      <w:rPr>
        <w:noProof/>
      </w:rPr>
    </w:sdtEndPr>
    <w:sdtContent>
      <w:p w:rsidR="00E96C7B" w:rsidRDefault="00E96C7B">
        <w:pPr>
          <w:pStyle w:val="Header"/>
          <w:jc w:val="center"/>
        </w:pPr>
        <w:r>
          <w:fldChar w:fldCharType="begin"/>
        </w:r>
        <w:r>
          <w:instrText xml:space="preserve"> PAGE   \* MERGEFORMAT </w:instrText>
        </w:r>
        <w:r>
          <w:fldChar w:fldCharType="separate"/>
        </w:r>
        <w:r w:rsidR="00AF5269">
          <w:rPr>
            <w:noProof/>
          </w:rPr>
          <w:t>2</w:t>
        </w:r>
        <w:r>
          <w:rPr>
            <w:noProof/>
          </w:rPr>
          <w:fldChar w:fldCharType="end"/>
        </w:r>
      </w:p>
    </w:sdtContent>
  </w:sdt>
  <w:p w:rsidR="00E96C7B" w:rsidRDefault="00E96C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58A"/>
    <w:rsid w:val="0001058A"/>
    <w:rsid w:val="00092FF1"/>
    <w:rsid w:val="0009544C"/>
    <w:rsid w:val="000B5900"/>
    <w:rsid w:val="000E32A7"/>
    <w:rsid w:val="000F4D61"/>
    <w:rsid w:val="00100056"/>
    <w:rsid w:val="00137D66"/>
    <w:rsid w:val="001429B5"/>
    <w:rsid w:val="0016744A"/>
    <w:rsid w:val="001854A7"/>
    <w:rsid w:val="00191135"/>
    <w:rsid w:val="001E5247"/>
    <w:rsid w:val="0025470C"/>
    <w:rsid w:val="00294AFC"/>
    <w:rsid w:val="002F6A6E"/>
    <w:rsid w:val="0033482F"/>
    <w:rsid w:val="00345719"/>
    <w:rsid w:val="00357DD1"/>
    <w:rsid w:val="0036439B"/>
    <w:rsid w:val="00380567"/>
    <w:rsid w:val="00387564"/>
    <w:rsid w:val="003B60BA"/>
    <w:rsid w:val="003D3B87"/>
    <w:rsid w:val="003F6DDF"/>
    <w:rsid w:val="00412FF1"/>
    <w:rsid w:val="0045522D"/>
    <w:rsid w:val="004865FC"/>
    <w:rsid w:val="004E1AFF"/>
    <w:rsid w:val="006309FB"/>
    <w:rsid w:val="006576EA"/>
    <w:rsid w:val="006708DB"/>
    <w:rsid w:val="006754A1"/>
    <w:rsid w:val="00765AD5"/>
    <w:rsid w:val="00787ED4"/>
    <w:rsid w:val="007B2441"/>
    <w:rsid w:val="0083171A"/>
    <w:rsid w:val="008D5BAC"/>
    <w:rsid w:val="00901171"/>
    <w:rsid w:val="00907478"/>
    <w:rsid w:val="009215DE"/>
    <w:rsid w:val="009425C6"/>
    <w:rsid w:val="0095780F"/>
    <w:rsid w:val="00966ED8"/>
    <w:rsid w:val="00A025B6"/>
    <w:rsid w:val="00A35820"/>
    <w:rsid w:val="00A40713"/>
    <w:rsid w:val="00A762C8"/>
    <w:rsid w:val="00AA78E2"/>
    <w:rsid w:val="00AF5269"/>
    <w:rsid w:val="00B324F2"/>
    <w:rsid w:val="00B55B80"/>
    <w:rsid w:val="00BC0898"/>
    <w:rsid w:val="00BD1F30"/>
    <w:rsid w:val="00BD5C1B"/>
    <w:rsid w:val="00CB47AF"/>
    <w:rsid w:val="00CB6BF5"/>
    <w:rsid w:val="00CC1827"/>
    <w:rsid w:val="00CF6FD0"/>
    <w:rsid w:val="00D27368"/>
    <w:rsid w:val="00D40B40"/>
    <w:rsid w:val="00D73E17"/>
    <w:rsid w:val="00DD2047"/>
    <w:rsid w:val="00DE017D"/>
    <w:rsid w:val="00DE64B1"/>
    <w:rsid w:val="00E31DB0"/>
    <w:rsid w:val="00E53020"/>
    <w:rsid w:val="00E73860"/>
    <w:rsid w:val="00E96C7B"/>
    <w:rsid w:val="00EF2632"/>
    <w:rsid w:val="00EF727C"/>
    <w:rsid w:val="00F12528"/>
    <w:rsid w:val="00F6598A"/>
    <w:rsid w:val="00FB4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58A"/>
    <w:pPr>
      <w:spacing w:after="0" w:line="240"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C7B"/>
    <w:pPr>
      <w:tabs>
        <w:tab w:val="center" w:pos="4680"/>
        <w:tab w:val="right" w:pos="9360"/>
      </w:tabs>
    </w:pPr>
  </w:style>
  <w:style w:type="character" w:customStyle="1" w:styleId="HeaderChar">
    <w:name w:val="Header Char"/>
    <w:basedOn w:val="DefaultParagraphFont"/>
    <w:link w:val="Header"/>
    <w:uiPriority w:val="99"/>
    <w:rsid w:val="00E96C7B"/>
    <w:rPr>
      <w:rFonts w:ascii="Times New Roman" w:eastAsia="Calibri" w:hAnsi="Times New Roman" w:cs="Times New Roman"/>
      <w:sz w:val="28"/>
    </w:rPr>
  </w:style>
  <w:style w:type="paragraph" w:styleId="Footer">
    <w:name w:val="footer"/>
    <w:basedOn w:val="Normal"/>
    <w:link w:val="FooterChar"/>
    <w:uiPriority w:val="99"/>
    <w:unhideWhenUsed/>
    <w:rsid w:val="00E96C7B"/>
    <w:pPr>
      <w:tabs>
        <w:tab w:val="center" w:pos="4680"/>
        <w:tab w:val="right" w:pos="9360"/>
      </w:tabs>
    </w:pPr>
  </w:style>
  <w:style w:type="character" w:customStyle="1" w:styleId="FooterChar">
    <w:name w:val="Footer Char"/>
    <w:basedOn w:val="DefaultParagraphFont"/>
    <w:link w:val="Footer"/>
    <w:uiPriority w:val="99"/>
    <w:rsid w:val="00E96C7B"/>
    <w:rPr>
      <w:rFonts w:ascii="Times New Roman" w:eastAsia="Calibri"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58A"/>
    <w:pPr>
      <w:spacing w:after="0" w:line="240"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C7B"/>
    <w:pPr>
      <w:tabs>
        <w:tab w:val="center" w:pos="4680"/>
        <w:tab w:val="right" w:pos="9360"/>
      </w:tabs>
    </w:pPr>
  </w:style>
  <w:style w:type="character" w:customStyle="1" w:styleId="HeaderChar">
    <w:name w:val="Header Char"/>
    <w:basedOn w:val="DefaultParagraphFont"/>
    <w:link w:val="Header"/>
    <w:uiPriority w:val="99"/>
    <w:rsid w:val="00E96C7B"/>
    <w:rPr>
      <w:rFonts w:ascii="Times New Roman" w:eastAsia="Calibri" w:hAnsi="Times New Roman" w:cs="Times New Roman"/>
      <w:sz w:val="28"/>
    </w:rPr>
  </w:style>
  <w:style w:type="paragraph" w:styleId="Footer">
    <w:name w:val="footer"/>
    <w:basedOn w:val="Normal"/>
    <w:link w:val="FooterChar"/>
    <w:uiPriority w:val="99"/>
    <w:unhideWhenUsed/>
    <w:rsid w:val="00E96C7B"/>
    <w:pPr>
      <w:tabs>
        <w:tab w:val="center" w:pos="4680"/>
        <w:tab w:val="right" w:pos="9360"/>
      </w:tabs>
    </w:pPr>
  </w:style>
  <w:style w:type="character" w:customStyle="1" w:styleId="FooterChar">
    <w:name w:val="Footer Char"/>
    <w:basedOn w:val="DefaultParagraphFont"/>
    <w:link w:val="Footer"/>
    <w:uiPriority w:val="99"/>
    <w:rsid w:val="00E96C7B"/>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408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thuvienphapluat.vn/van-ban/bo-may-hanh-chinh/nghi-dinh-34-2016-nd-cp-quy-dinh-chi-tiet-bien-phap-thi-hanh-luat-ban-hanh-van-ban-quy-pham-phap-luat-312070.aspx" TargetMode="Externa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511DE9-7BB5-4ACF-B721-2F2488995F31}"/>
</file>

<file path=customXml/itemProps2.xml><?xml version="1.0" encoding="utf-8"?>
<ds:datastoreItem xmlns:ds="http://schemas.openxmlformats.org/officeDocument/2006/customXml" ds:itemID="{8065DD18-826C-4F5B-845D-299079ECD252}"/>
</file>

<file path=customXml/itemProps3.xml><?xml version="1.0" encoding="utf-8"?>
<ds:datastoreItem xmlns:ds="http://schemas.openxmlformats.org/officeDocument/2006/customXml" ds:itemID="{7823D443-5A56-486B-85B5-FAFB9C1AE658}"/>
</file>

<file path=docProps/app.xml><?xml version="1.0" encoding="utf-8"?>
<Properties xmlns="http://schemas.openxmlformats.org/officeDocument/2006/extended-properties" xmlns:vt="http://schemas.openxmlformats.org/officeDocument/2006/docPropsVTypes">
  <Template>Normal.dotm</Template>
  <TotalTime>1</TotalTime>
  <Pages>2</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giangth</dc:creator>
  <cp:lastModifiedBy>windows</cp:lastModifiedBy>
  <cp:revision>2</cp:revision>
  <cp:lastPrinted>2021-09-20T00:51:00Z</cp:lastPrinted>
  <dcterms:created xsi:type="dcterms:W3CDTF">2021-09-27T02:37:00Z</dcterms:created>
  <dcterms:modified xsi:type="dcterms:W3CDTF">2021-09-27T02:37:00Z</dcterms:modified>
</cp:coreProperties>
</file>