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9" w:type="dxa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6371"/>
      </w:tblGrid>
      <w:tr w:rsidR="00F40A38" w:rsidRPr="00F40A38" w14:paraId="72A68E71" w14:textId="77777777" w:rsidTr="000A4B06">
        <w:trPr>
          <w:trHeight w:val="992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GoBack"/>
          <w:bookmarkEnd w:id="0"/>
          <w:p w14:paraId="2D183018" w14:textId="3C92EBB1" w:rsidR="00F40A38" w:rsidRPr="00F40A38" w:rsidRDefault="00F40A38" w:rsidP="000A4B06">
            <w:pPr>
              <w:jc w:val="center"/>
              <w:rPr>
                <w:rFonts w:ascii="Times New Roman" w:hAnsi="Times New Roman"/>
                <w:szCs w:val="26"/>
              </w:rPr>
            </w:pPr>
            <w:r w:rsidRPr="00F40A38">
              <w:rPr>
                <w:rFonts w:ascii="Times New Roman" w:hAnsi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2CA74B3" wp14:editId="2B88DCFF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432435</wp:posOffset>
                      </wp:positionV>
                      <wp:extent cx="724535" cy="0"/>
                      <wp:effectExtent l="12065" t="13335" r="6350" b="571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4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5A112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2.7pt;margin-top:34.05pt;width:57.0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JAzwEAAIoDAAAOAAAAZHJzL2Uyb0RvYy54bWysU9uO0zAQfUfiHyy/07SFcomarlCX5WWB&#10;Sl0+YGo7iYXjscZu0/49Y/fCAm+IPFi2x3PmnDOT5d1xcOJgKFr0jZxNplIYr1Bb3zXy+9PDq/dS&#10;xAReg0NvGnkyUd6tXr5YjqE2c+zRaUOCQXysx9DIPqVQV1VUvRkgTjAYz8EWaYDER+oqTTAy+uCq&#10;+XT6thqRdCBUJka+vT8H5argt61R6VvbRpOEayRzS2Wlsu7yWq2WUHcEobfqQgP+gcUA1nPRG9Q9&#10;JBB7sn9BDVYRRmzTROFQYdtaZYoGVjOb/qFm20MwRQubE8PNpvj/YNXXw4aE1Y1cSOFh4BZtE4Ht&#10;+iQ+EuEo1ug924gkFtmtMcSak9Z+Q1mvOvpteET1IwqP6x58Zwrrp1NgqFnOqH5LyYcYuOZu/IKa&#10;38A+YbHu2NKQIdkUcSwdOt06ZI5JKL58N3+zeM1M1TVUQX3NCxTTZ4ODyJtGxouMG/9ZqQKHx5gy&#10;K6ivCbmoxwfrXJkG58XYyA+L+aIkRHRW52B+FqnbrR2JA+R5Kl+RyJHnzwj3Xhew3oD+dNknsO68&#10;5+LOX5zJZpxt3aE+bejqGDe8sLwMZ56o5+eS/esXWv0EAAD//wMAUEsDBBQABgAIAAAAIQB7f/e+&#10;3QAAAAkBAAAPAAAAZHJzL2Rvd25yZXYueG1sTI/BTsMwDIbvSLxDZCQuiCWt6LR1TacJiQNHtklc&#10;s8a0HY1TNela9vQYcYDjb3/6/bnYzq4TFxxC60lDslAgkCpvW6o1HA8vjysQIRqypvOEGr4wwLa8&#10;vSlMbv1Eb3jZx1pwCYXcaGhi7HMpQ9WgM2HheyTeffjBmchxqKUdzMTlrpOpUkvpTEt8oTE9PjdY&#10;fe5HpwHDmCVqt3b18fU6Pbyn1/PUH7S+v5t3GxAR5/gHw48+q0PJTic/kg2i46yyJ0Y1LFcJCAbS&#10;ZJ2BOP0OZFnI/x+U3wAAAP//AwBQSwECLQAUAAYACAAAACEAtoM4kv4AAADhAQAAEwAAAAAAAAAA&#10;AAAAAAAAAAAAW0NvbnRlbnRfVHlwZXNdLnhtbFBLAQItABQABgAIAAAAIQA4/SH/1gAAAJQBAAAL&#10;AAAAAAAAAAAAAAAAAC8BAABfcmVscy8ucmVsc1BLAQItABQABgAIAAAAIQA6zJJAzwEAAIoDAAAO&#10;AAAAAAAAAAAAAAAAAC4CAABkcnMvZTJvRG9jLnhtbFBLAQItABQABgAIAAAAIQB7f/e+3QAAAAkB&#10;AAAPAAAAAAAAAAAAAAAAACkEAABkcnMvZG93bnJldi54bWxQSwUGAAAAAAQABADzAAAAMwUAAAAA&#10;"/>
                  </w:pict>
                </mc:Fallback>
              </mc:AlternateContent>
            </w:r>
            <w:r w:rsidRPr="00F40A38">
              <w:rPr>
                <w:rFonts w:ascii="Times New Roman" w:hAnsi="Times New Roman"/>
                <w:b/>
                <w:bCs/>
                <w:szCs w:val="26"/>
              </w:rPr>
              <w:t>ỦY BAN NHÂN DÂN</w:t>
            </w:r>
            <w:r w:rsidRPr="00F40A38">
              <w:rPr>
                <w:rFonts w:ascii="Times New Roman" w:hAnsi="Times New Roman"/>
                <w:b/>
                <w:bCs/>
                <w:szCs w:val="26"/>
              </w:rPr>
              <w:br/>
              <w:t>TỈNH AN GIANG</w:t>
            </w:r>
            <w:r w:rsidRPr="00F40A38">
              <w:rPr>
                <w:rFonts w:ascii="Times New Roman" w:hAnsi="Times New Roman"/>
                <w:b/>
                <w:bCs/>
                <w:szCs w:val="26"/>
                <w:lang w:val="vi-VN"/>
              </w:rPr>
              <w:br/>
            </w:r>
          </w:p>
        </w:tc>
        <w:tc>
          <w:tcPr>
            <w:tcW w:w="6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D67F" w14:textId="356587DD" w:rsidR="00F40A38" w:rsidRPr="00F40A38" w:rsidRDefault="00F40A38" w:rsidP="000A4B06">
            <w:pPr>
              <w:jc w:val="center"/>
              <w:rPr>
                <w:rFonts w:ascii="Times New Roman" w:hAnsi="Times New Roman"/>
                <w:szCs w:val="26"/>
              </w:rPr>
            </w:pPr>
            <w:r w:rsidRPr="00F40A38">
              <w:rPr>
                <w:rFonts w:ascii="Times New Roman" w:hAnsi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BEBB8AA" wp14:editId="51E0BAA7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432435</wp:posOffset>
                      </wp:positionV>
                      <wp:extent cx="1941195" cy="0"/>
                      <wp:effectExtent l="13335" t="13335" r="7620" b="571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E4D062" id="Straight Arrow Connector 4" o:spid="_x0000_s1026" type="#_x0000_t32" style="position:absolute;margin-left:71.55pt;margin-top:34.05pt;width:152.8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cM0AEAAIsDAAAOAAAAZHJzL2Uyb0RvYy54bWysU8GO0zAQvSPxD5bvNE3VIho1XaEuy2WB&#10;Sl0+YGo7iYXjscZuk/49tpuWBW6IHCzb4/dm3pvJ5mHsDTsr8hptzcvZnDNlBUpt25p/f3l694Ez&#10;H8BKMGhVzS/K84ft2zebwVVqgR0aqYhFEuurwdW8C8FVReFFp3rwM3TKxmCD1EOIR2oLSTBE9t4U&#10;i/n8fTEgSUcolPfx9vEa5NvM3zRKhG9N41VgpuaxtpBXyusxrcV2A1VL4DotpjLgH6roQduY9E71&#10;CAHYifRfVL0WhB6bMBPYF9g0WqisIaop53+oOXTgVNYSzfHubpP/f7Ti63lPTMuaLzmz0McWHQKB&#10;brvAPhLhwHZobbQRiS2TW4PzVQTt7J6SXjHag3tG8cMzi7sObKty1S8XF6nKhCh+g6SDdzHncfiC&#10;Mr6BU8Bs3dhQnyijKWzMHbrcO6TGwES8LNfLslyvOBO3WAHVDejIh88Ke5Y2NfeTjruAMqeB87MP&#10;qSyoboCU1eKTNiaPg7FsqPl6tVhlgEejZQqmZ57a484QO0MaqPxljTHy+hnhycpM1imQn6Z9AG2u&#10;+5jc2Mma5MbV1yPKy55ulsWO5yqn6Uwj9fqc0b/+oe1PAAAA//8DAFBLAwQUAAYACAAAACEA4Jlv&#10;Ft4AAAAJAQAADwAAAGRycy9kb3ducmV2LnhtbEyPzU7DMBCE70i8g7WVuCDqpIQqDXGqCokDx/5I&#10;XN14m4TG6yh2mtCnZysOcFrN7mj2m3w92VZcsPeNIwXxPAKBVDrTUKXgsH9/SkH4oMno1hEq+EYP&#10;6+L+LteZcSNt8bILleAQ8plWUIfQZVL6skar/dx1SHw7ud7qwLKvpOn1yOG2lYsoWkqrG+IPte7w&#10;rcbyvBusAvTDSxxtVrY6fFzHx8/F9Wvs9ko9zKbNK4iAU/gzww2f0aFgpqMbyHjRsk6eY7YqWKY8&#10;2ZAkKXc5/i5kkcv/DYofAAAA//8DAFBLAQItABQABgAIAAAAIQC2gziS/gAAAOEBAAATAAAAAAAA&#10;AAAAAAAAAAAAAABbQ29udGVudF9UeXBlc10ueG1sUEsBAi0AFAAGAAgAAAAhADj9If/WAAAAlAEA&#10;AAsAAAAAAAAAAAAAAAAALwEAAF9yZWxzLy5yZWxzUEsBAi0AFAAGAAgAAAAhAO5bRwzQAQAAiwMA&#10;AA4AAAAAAAAAAAAAAAAALgIAAGRycy9lMm9Eb2MueG1sUEsBAi0AFAAGAAgAAAAhAOCZbxbeAAAA&#10;CQEAAA8AAAAAAAAAAAAAAAAAKgQAAGRycy9kb3ducmV2LnhtbFBLBQYAAAAABAAEAPMAAAA1BQAA&#10;AAA=&#10;"/>
                  </w:pict>
                </mc:Fallback>
              </mc:AlternateContent>
            </w:r>
            <w:r w:rsidRPr="00F40A38">
              <w:rPr>
                <w:rFonts w:ascii="Times New Roman" w:hAnsi="Times New Roman"/>
                <w:b/>
                <w:bCs/>
                <w:szCs w:val="26"/>
                <w:lang w:val="vi-VN"/>
              </w:rPr>
              <w:t>CỘNG HÒA XÃ HỘI CHỦ NGHĨA VIỆT NAM</w:t>
            </w:r>
            <w:r w:rsidRPr="00F40A38">
              <w:rPr>
                <w:rFonts w:ascii="Times New Roman" w:hAnsi="Times New Roman"/>
                <w:b/>
                <w:bCs/>
                <w:szCs w:val="26"/>
                <w:lang w:val="vi-VN"/>
              </w:rPr>
              <w:br/>
              <w:t>Độc lập - Tự do - Hạnh phúc</w:t>
            </w:r>
            <w:r w:rsidRPr="00F40A38">
              <w:rPr>
                <w:rFonts w:ascii="Times New Roman" w:hAnsi="Times New Roman"/>
                <w:b/>
                <w:bCs/>
                <w:szCs w:val="26"/>
                <w:lang w:val="vi-VN"/>
              </w:rPr>
              <w:br/>
            </w:r>
          </w:p>
        </w:tc>
      </w:tr>
      <w:tr w:rsidR="00F40A38" w:rsidRPr="00F40A38" w14:paraId="4FB65C1C" w14:textId="77777777" w:rsidTr="000A4B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69C0" w14:textId="2A091A6C" w:rsidR="00F40A38" w:rsidRPr="00F40A38" w:rsidRDefault="00F40A38" w:rsidP="000A4B06">
            <w:pPr>
              <w:jc w:val="center"/>
              <w:rPr>
                <w:rFonts w:ascii="Times New Roman" w:hAnsi="Times New Roman"/>
                <w:szCs w:val="26"/>
              </w:rPr>
            </w:pPr>
            <w:r w:rsidRPr="00F40A38">
              <w:rPr>
                <w:rFonts w:ascii="Times New Roman" w:hAnsi="Times New Roman"/>
                <w:szCs w:val="26"/>
                <w:lang w:val="vi-VN"/>
              </w:rPr>
              <w:t xml:space="preserve">Số: </w:t>
            </w:r>
            <w:r w:rsidRPr="00F40A38">
              <w:rPr>
                <w:rFonts w:ascii="Times New Roman" w:hAnsi="Times New Roman"/>
                <w:szCs w:val="26"/>
              </w:rPr>
              <w:t xml:space="preserve"> </w:t>
            </w:r>
            <w:r w:rsidR="00215C71">
              <w:rPr>
                <w:rFonts w:ascii="Times New Roman" w:hAnsi="Times New Roman"/>
                <w:szCs w:val="26"/>
              </w:rPr>
              <w:t>21</w:t>
            </w:r>
            <w:r w:rsidRPr="00F40A38">
              <w:rPr>
                <w:rFonts w:ascii="Times New Roman" w:hAnsi="Times New Roman"/>
                <w:szCs w:val="26"/>
                <w:lang w:val="vi-VN"/>
              </w:rPr>
              <w:t>/20</w:t>
            </w:r>
            <w:r w:rsidRPr="00F40A38">
              <w:rPr>
                <w:rFonts w:ascii="Times New Roman" w:hAnsi="Times New Roman"/>
                <w:szCs w:val="26"/>
              </w:rPr>
              <w:t>21</w:t>
            </w:r>
            <w:r w:rsidRPr="00F40A38">
              <w:rPr>
                <w:rFonts w:ascii="Times New Roman" w:hAnsi="Times New Roman"/>
                <w:szCs w:val="26"/>
                <w:lang w:val="vi-VN"/>
              </w:rPr>
              <w:t>/QĐ-UBND</w:t>
            </w:r>
          </w:p>
        </w:tc>
        <w:tc>
          <w:tcPr>
            <w:tcW w:w="63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EFBF" w14:textId="7464D40A" w:rsidR="00F40A38" w:rsidRPr="00F40A38" w:rsidRDefault="00F40A38" w:rsidP="000A4B06">
            <w:pPr>
              <w:jc w:val="center"/>
              <w:rPr>
                <w:rFonts w:ascii="Times New Roman" w:hAnsi="Times New Roman"/>
                <w:szCs w:val="26"/>
              </w:rPr>
            </w:pPr>
            <w:r w:rsidRPr="00F40A38">
              <w:rPr>
                <w:rFonts w:ascii="Times New Roman" w:hAnsi="Times New Roman"/>
                <w:i/>
                <w:iCs/>
                <w:szCs w:val="26"/>
              </w:rPr>
              <w:t>An Giang</w:t>
            </w:r>
            <w:r w:rsidRPr="00F40A38">
              <w:rPr>
                <w:rFonts w:ascii="Times New Roman" w:hAnsi="Times New Roman"/>
                <w:i/>
                <w:iCs/>
                <w:szCs w:val="26"/>
                <w:lang w:val="vi-VN"/>
              </w:rPr>
              <w:t xml:space="preserve">, ngày </w:t>
            </w:r>
            <w:r w:rsidRPr="00F40A38">
              <w:rPr>
                <w:rFonts w:ascii="Times New Roman" w:hAnsi="Times New Roman"/>
                <w:i/>
                <w:iCs/>
                <w:szCs w:val="26"/>
              </w:rPr>
              <w:t xml:space="preserve"> </w:t>
            </w:r>
            <w:r w:rsidR="00215C71">
              <w:rPr>
                <w:rFonts w:ascii="Times New Roman" w:hAnsi="Times New Roman"/>
                <w:i/>
                <w:iCs/>
                <w:szCs w:val="26"/>
              </w:rPr>
              <w:t>23</w:t>
            </w:r>
            <w:r w:rsidRPr="00F40A38">
              <w:rPr>
                <w:rFonts w:ascii="Times New Roman" w:hAnsi="Times New Roman"/>
                <w:i/>
                <w:iCs/>
                <w:szCs w:val="26"/>
              </w:rPr>
              <w:t xml:space="preserve">  </w:t>
            </w:r>
            <w:r w:rsidRPr="00F40A38">
              <w:rPr>
                <w:rFonts w:ascii="Times New Roman" w:hAnsi="Times New Roman"/>
                <w:i/>
                <w:iCs/>
                <w:szCs w:val="26"/>
                <w:lang w:val="vi-VN"/>
              </w:rPr>
              <w:t>tháng</w:t>
            </w:r>
            <w:r w:rsidRPr="00F40A38">
              <w:rPr>
                <w:rFonts w:ascii="Times New Roman" w:hAnsi="Times New Roman"/>
                <w:i/>
                <w:iCs/>
                <w:szCs w:val="26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Cs w:val="26"/>
              </w:rPr>
              <w:t>4</w:t>
            </w:r>
            <w:r w:rsidRPr="00F40A38">
              <w:rPr>
                <w:rFonts w:ascii="Times New Roman" w:hAnsi="Times New Roman"/>
                <w:i/>
                <w:iCs/>
                <w:szCs w:val="26"/>
              </w:rPr>
              <w:t xml:space="preserve">  </w:t>
            </w:r>
            <w:r w:rsidRPr="00F40A38">
              <w:rPr>
                <w:rFonts w:ascii="Times New Roman" w:hAnsi="Times New Roman"/>
                <w:i/>
                <w:iCs/>
                <w:szCs w:val="26"/>
                <w:lang w:val="vi-VN"/>
              </w:rPr>
              <w:t xml:space="preserve">năm </w:t>
            </w:r>
            <w:r w:rsidRPr="00F40A38">
              <w:rPr>
                <w:rFonts w:ascii="Times New Roman" w:hAnsi="Times New Roman"/>
                <w:i/>
                <w:iCs/>
                <w:szCs w:val="26"/>
              </w:rPr>
              <w:t>2021</w:t>
            </w:r>
          </w:p>
        </w:tc>
      </w:tr>
    </w:tbl>
    <w:p w14:paraId="49491314" w14:textId="1C0BD09F" w:rsidR="00364E04" w:rsidRPr="00C21AE4" w:rsidRDefault="00364E04" w:rsidP="00364E04">
      <w:pPr>
        <w:spacing w:before="120"/>
        <w:rPr>
          <w:rFonts w:ascii="Times New Roman" w:hAnsi="Times New Roman"/>
          <w:b/>
          <w:sz w:val="28"/>
        </w:rPr>
      </w:pPr>
      <w:r w:rsidRPr="00C21AE4">
        <w:rPr>
          <w:rFonts w:ascii="Times New Roman" w:hAnsi="Times New Roman"/>
          <w:i/>
          <w:szCs w:val="28"/>
        </w:rPr>
        <w:t xml:space="preserve">          </w:t>
      </w:r>
    </w:p>
    <w:p w14:paraId="136DB5D8" w14:textId="77777777" w:rsidR="00406119" w:rsidRDefault="00406119" w:rsidP="00364E04">
      <w:pPr>
        <w:jc w:val="center"/>
        <w:rPr>
          <w:rFonts w:ascii="Times New Roman" w:hAnsi="Times New Roman"/>
          <w:b/>
          <w:sz w:val="28"/>
        </w:rPr>
      </w:pPr>
    </w:p>
    <w:p w14:paraId="72E5CF32" w14:textId="77777777" w:rsidR="00F479E1" w:rsidRPr="00C21AE4" w:rsidRDefault="00DC515A" w:rsidP="00F40A38">
      <w:pPr>
        <w:spacing w:after="60"/>
        <w:jc w:val="center"/>
        <w:rPr>
          <w:rFonts w:ascii="Times New Roman" w:hAnsi="Times New Roman"/>
          <w:b/>
          <w:sz w:val="28"/>
        </w:rPr>
      </w:pPr>
      <w:r w:rsidRPr="00C21AE4">
        <w:rPr>
          <w:rFonts w:ascii="Times New Roman" w:hAnsi="Times New Roman"/>
          <w:b/>
          <w:sz w:val="28"/>
        </w:rPr>
        <w:t>QUYẾT ĐỊNH</w:t>
      </w:r>
    </w:p>
    <w:p w14:paraId="754AA60D" w14:textId="77777777" w:rsidR="001B54EF" w:rsidRPr="00C21AE4" w:rsidRDefault="00675378" w:rsidP="001B54EF">
      <w:pPr>
        <w:tabs>
          <w:tab w:val="left" w:pos="1960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C21AE4">
        <w:rPr>
          <w:rFonts w:ascii="Times New Roman" w:hAnsi="Times New Roman"/>
          <w:b/>
          <w:spacing w:val="-6"/>
          <w:szCs w:val="24"/>
        </w:rPr>
        <w:t xml:space="preserve">Ban hành </w:t>
      </w:r>
      <w:r w:rsidR="001B54EF" w:rsidRPr="00C21AE4">
        <w:rPr>
          <w:rFonts w:ascii="Times New Roman" w:hAnsi="Times New Roman"/>
          <w:b/>
          <w:spacing w:val="-6"/>
          <w:szCs w:val="24"/>
        </w:rPr>
        <w:t>Quy định c</w:t>
      </w:r>
      <w:r w:rsidR="001B54EF" w:rsidRPr="00C21AE4">
        <w:rPr>
          <w:rFonts w:ascii="Times New Roman" w:hAnsi="Times New Roman"/>
          <w:b/>
          <w:spacing w:val="-6"/>
          <w:sz w:val="28"/>
          <w:szCs w:val="28"/>
        </w:rPr>
        <w:t xml:space="preserve">huyển giao, tiếp nhận các dự án hạ tầng kỹ thuật, </w:t>
      </w:r>
    </w:p>
    <w:p w14:paraId="4BD12859" w14:textId="77777777" w:rsidR="00675378" w:rsidRPr="00C21AE4" w:rsidRDefault="001B54EF" w:rsidP="001B54EF">
      <w:pPr>
        <w:tabs>
          <w:tab w:val="left" w:pos="1960"/>
        </w:tabs>
        <w:jc w:val="center"/>
        <w:rPr>
          <w:rFonts w:ascii="Times New Roman" w:hAnsi="Times New Roman"/>
          <w:b/>
          <w:spacing w:val="-6"/>
          <w:szCs w:val="24"/>
        </w:rPr>
      </w:pPr>
      <w:r w:rsidRPr="00C21AE4">
        <w:rPr>
          <w:rFonts w:ascii="Times New Roman" w:hAnsi="Times New Roman"/>
          <w:b/>
          <w:spacing w:val="-6"/>
          <w:sz w:val="28"/>
          <w:szCs w:val="28"/>
        </w:rPr>
        <w:t>hệ thống hạ tầng khu đô thị, khu nhà ở trên địa bàn tỉnh An Giang</w:t>
      </w:r>
    </w:p>
    <w:p w14:paraId="3205C044" w14:textId="77777777" w:rsidR="00675378" w:rsidRPr="00C21AE4" w:rsidRDefault="00844211" w:rsidP="00675378">
      <w:pPr>
        <w:pStyle w:val="BodyTextIndent"/>
        <w:spacing w:before="120"/>
        <w:ind w:firstLine="561"/>
        <w:rPr>
          <w:rFonts w:ascii="Times New Roman" w:hAnsi="Times New Roman"/>
          <w:i/>
          <w:szCs w:val="28"/>
        </w:rPr>
      </w:pPr>
      <w:r w:rsidRPr="00C21AE4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FC6C3A" wp14:editId="50D0BCDE">
                <wp:simplePos x="0" y="0"/>
                <wp:positionH relativeFrom="column">
                  <wp:posOffset>2078659</wp:posOffset>
                </wp:positionH>
                <wp:positionV relativeFrom="paragraph">
                  <wp:posOffset>109855</wp:posOffset>
                </wp:positionV>
                <wp:extent cx="2024021" cy="0"/>
                <wp:effectExtent l="0" t="0" r="1460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40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F7035F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65pt,8.65pt" to="32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8vtvgEAAGkDAAAOAAAAZHJzL2Uyb0RvYy54bWysU02P2yAQvVfqf0DcGzvWbtVacfaQ7faS&#10;tpF2+wMmgG1UYBCQ2Pn3HchHt+2tqg+IYWYe773Bq4fZGnZUIWp0HV8uas6UEyi1Gzr+/eXp3QfO&#10;YgInwaBTHT+pyB/Wb9+sJt+qBkc0UgVGIC62k+/4mJJvqyqKUVmIC/TKUbLHYCFRGIZKBpgI3Zqq&#10;qev31YRB+oBCxUinj+ckXxf8vlcifev7qBIzHSduqayhrPu8VusVtEMAP2pxoQH/wMKCdnTpDeoR&#10;ErBD0H9BWS0CRuzTQqCtsO+1UEUDqVnWf6h5HsGrooXMif5mU/x/sOLrcReYljQ7zhxYGtFWO8Xu&#10;sjOTjy0VbNwuZG1ids9+i+JHZA43I7hBFYYvJ09ty9xR/daSg+gJfz99QUk1cEhYbJr7YDMkGcDm&#10;Mo3TbRpqTkzQYVM3d3VDtMQ1V0F7bfQhps8KLcubjhviXIDhuI0pE4H2WpLvcfikjSnDNo5NHf94&#10;39yXhohGy5zMZTEM+40J7Aj5uZSvqKLM67KABycL2KhAfrrsE2hz3tPlxl3MyPrPTu5RnnbhahLN&#10;s7C8vL38YF7HpfvXH7L+CQAA//8DAFBLAwQUAAYACAAAACEA0+TjH9wAAAAJAQAADwAAAGRycy9k&#10;b3ducmV2LnhtbEyPQU/DMAyF70j8h8hIXCaW0qKCStMJAb1xYYC4eo1pKxqna7Kt8OvxxAFOlv2e&#10;nr9XrmY3qD1Nofds4HKZgCJuvO25NfD6Ul/cgAoR2eLgmQx8UYBVdXpSYmH9gZ9pv46tkhAOBRro&#10;YhwLrUPTkcOw9COxaB9+chhlnVptJzxIuBt0miS5dtizfOhwpPuOms/1zhkI9Rtt6+9Fs0jes9ZT&#10;un14ekRjzs/mu1tQkeb4Z4YjvqBDJUwbv2Mb1GAgS68zsYpwnGLIr3Ipt/k96KrU/xtUPwAAAP//&#10;AwBQSwECLQAUAAYACAAAACEAtoM4kv4AAADhAQAAEwAAAAAAAAAAAAAAAAAAAAAAW0NvbnRlbnRf&#10;VHlwZXNdLnhtbFBLAQItABQABgAIAAAAIQA4/SH/1gAAAJQBAAALAAAAAAAAAAAAAAAAAC8BAABf&#10;cmVscy8ucmVsc1BLAQItABQABgAIAAAAIQD568vtvgEAAGkDAAAOAAAAAAAAAAAAAAAAAC4CAABk&#10;cnMvZTJvRG9jLnhtbFBLAQItABQABgAIAAAAIQDT5OMf3AAAAAkBAAAPAAAAAAAAAAAAAAAAABgE&#10;AABkcnMvZG93bnJldi54bWxQSwUGAAAAAAQABADzAAAAIQUAAAAA&#10;"/>
            </w:pict>
          </mc:Fallback>
        </mc:AlternateContent>
      </w:r>
    </w:p>
    <w:p w14:paraId="1FD34F9D" w14:textId="77777777" w:rsidR="00910889" w:rsidRPr="00C21AE4" w:rsidRDefault="00910889" w:rsidP="00364E04">
      <w:pPr>
        <w:pStyle w:val="BodyTextIndent"/>
        <w:spacing w:before="120"/>
        <w:ind w:firstLine="0"/>
        <w:jc w:val="center"/>
        <w:rPr>
          <w:rFonts w:ascii="Times New Roman" w:hAnsi="Times New Roman"/>
          <w:b/>
        </w:rPr>
      </w:pPr>
      <w:r w:rsidRPr="00C21AE4">
        <w:rPr>
          <w:rFonts w:ascii="Times New Roman" w:hAnsi="Times New Roman"/>
          <w:b/>
        </w:rPr>
        <w:t>ỦY BAN NHÂN DÂN TỈNH AN GIANG</w:t>
      </w:r>
    </w:p>
    <w:p w14:paraId="08A20A5D" w14:textId="77777777" w:rsidR="00364E04" w:rsidRPr="00C21AE4" w:rsidRDefault="00364E04" w:rsidP="00910889">
      <w:pPr>
        <w:pStyle w:val="BodyTextIndent"/>
        <w:spacing w:before="120"/>
        <w:ind w:firstLine="561"/>
        <w:jc w:val="center"/>
        <w:rPr>
          <w:rFonts w:ascii="Times New Roman" w:hAnsi="Times New Roman"/>
          <w:i/>
          <w:sz w:val="26"/>
          <w:szCs w:val="28"/>
        </w:rPr>
      </w:pPr>
    </w:p>
    <w:p w14:paraId="4B743A79" w14:textId="77777777" w:rsidR="00EE79E5" w:rsidRPr="00811EE5" w:rsidRDefault="00EE79E5" w:rsidP="00EE79E5">
      <w:pPr>
        <w:pStyle w:val="BodyTextIndent"/>
        <w:spacing w:before="120" w:line="276" w:lineRule="auto"/>
        <w:ind w:firstLine="561"/>
        <w:rPr>
          <w:rFonts w:ascii="Times New Roman" w:hAnsi="Times New Roman"/>
          <w:i/>
          <w:szCs w:val="28"/>
        </w:rPr>
      </w:pPr>
      <w:r w:rsidRPr="00811EE5">
        <w:rPr>
          <w:rFonts w:ascii="Times New Roman" w:hAnsi="Times New Roman"/>
          <w:i/>
          <w:szCs w:val="28"/>
        </w:rPr>
        <w:t>C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n cứ Luật Tổ chức chính quyền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ịa ph</w:t>
      </w:r>
      <w:r w:rsidRPr="00811EE5">
        <w:rPr>
          <w:rFonts w:ascii="Times New Roman" w:hAnsi="Times New Roman" w:hint="eastAsia"/>
          <w:i/>
          <w:szCs w:val="28"/>
        </w:rPr>
        <w:t>ươ</w:t>
      </w:r>
      <w:r w:rsidRPr="00811EE5">
        <w:rPr>
          <w:rFonts w:ascii="Times New Roman" w:hAnsi="Times New Roman"/>
          <w:i/>
          <w:szCs w:val="28"/>
        </w:rPr>
        <w:t>ng ngày 19 tháng 6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m 2015; Luật sửa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 xml:space="preserve">ổi, bổ sung một số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 xml:space="preserve">iều của Luật Tổ chức Chính phủ và Luật Tổ chức chính quyền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ịa ph</w:t>
      </w:r>
      <w:r w:rsidRPr="00811EE5">
        <w:rPr>
          <w:rFonts w:ascii="Times New Roman" w:hAnsi="Times New Roman" w:hint="eastAsia"/>
          <w:i/>
          <w:szCs w:val="28"/>
        </w:rPr>
        <w:t>ươ</w:t>
      </w:r>
      <w:r w:rsidRPr="00811EE5">
        <w:rPr>
          <w:rFonts w:ascii="Times New Roman" w:hAnsi="Times New Roman"/>
          <w:i/>
          <w:szCs w:val="28"/>
        </w:rPr>
        <w:t>ng ngày 22 tháng 11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>m 2019;</w:t>
      </w:r>
    </w:p>
    <w:p w14:paraId="44F3FFA2" w14:textId="1200BC0F" w:rsidR="00EE79E5" w:rsidRPr="00811EE5" w:rsidRDefault="00EE79E5" w:rsidP="00EE79E5">
      <w:pPr>
        <w:pStyle w:val="BodyTextIndent"/>
        <w:spacing w:before="120" w:line="276" w:lineRule="auto"/>
        <w:ind w:firstLine="561"/>
        <w:rPr>
          <w:rFonts w:ascii="Times New Roman" w:hAnsi="Times New Roman"/>
          <w:i/>
          <w:szCs w:val="28"/>
        </w:rPr>
      </w:pPr>
      <w:r w:rsidRPr="00811EE5">
        <w:rPr>
          <w:rFonts w:ascii="Times New Roman" w:hAnsi="Times New Roman"/>
          <w:i/>
          <w:szCs w:val="28"/>
        </w:rPr>
        <w:t>C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>n cứ Luật Ban hành v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>n bản quy phạm pháp luật ngày 22 tháng 6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m 2015; Luật sửa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 xml:space="preserve">ổi, bổ sung một số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iều của Luật Ban hành v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>n bản quy phạm pháp luật ngày 18 tháng 6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>m 2020;</w:t>
      </w:r>
    </w:p>
    <w:p w14:paraId="5FA2D539" w14:textId="77777777" w:rsidR="00EE79E5" w:rsidRPr="00811EE5" w:rsidRDefault="00EE79E5" w:rsidP="00EE79E5">
      <w:pPr>
        <w:pStyle w:val="BodyTextIndent"/>
        <w:spacing w:before="120" w:line="276" w:lineRule="auto"/>
        <w:ind w:firstLine="561"/>
        <w:rPr>
          <w:rFonts w:ascii="Times New Roman" w:hAnsi="Times New Roman"/>
          <w:i/>
          <w:szCs w:val="28"/>
        </w:rPr>
      </w:pPr>
      <w:r w:rsidRPr="00811EE5">
        <w:rPr>
          <w:rFonts w:ascii="Times New Roman" w:hAnsi="Times New Roman"/>
          <w:i/>
          <w:szCs w:val="28"/>
        </w:rPr>
        <w:t>C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>n cứ Luật Xây dựng ngày 18 tháng 6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m 2014; Luật sửa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 xml:space="preserve">ổi, bổ sung một số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iều của Luật Xây dựng ngày 17 tháng 6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>m 2020;</w:t>
      </w:r>
    </w:p>
    <w:p w14:paraId="04DAD0B7" w14:textId="77777777" w:rsidR="00EE79E5" w:rsidRPr="00811EE5" w:rsidRDefault="00EE79E5" w:rsidP="00EE79E5">
      <w:pPr>
        <w:pStyle w:val="BodyTextIndent"/>
        <w:spacing w:before="120" w:line="276" w:lineRule="auto"/>
        <w:ind w:firstLine="561"/>
        <w:rPr>
          <w:rFonts w:ascii="Times New Roman" w:hAnsi="Times New Roman"/>
          <w:i/>
          <w:szCs w:val="28"/>
        </w:rPr>
      </w:pPr>
      <w:r w:rsidRPr="00811EE5">
        <w:rPr>
          <w:rFonts w:ascii="Times New Roman" w:hAnsi="Times New Roman"/>
          <w:i/>
          <w:szCs w:val="28"/>
        </w:rPr>
        <w:t>C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n cứ Nghị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ịnh số 11/2013/N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-CP của Chính phủ ngày 14 tháng 01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m 2013 về quản lý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ầu t</w:t>
      </w:r>
      <w:r w:rsidRPr="00811EE5">
        <w:rPr>
          <w:rFonts w:ascii="Times New Roman" w:hAnsi="Times New Roman" w:hint="eastAsia"/>
          <w:i/>
          <w:szCs w:val="28"/>
        </w:rPr>
        <w:t>ư</w:t>
      </w:r>
      <w:r w:rsidRPr="00811EE5">
        <w:rPr>
          <w:rFonts w:ascii="Times New Roman" w:hAnsi="Times New Roman"/>
          <w:i/>
          <w:szCs w:val="28"/>
        </w:rPr>
        <w:t xml:space="preserve"> phát triển </w:t>
      </w:r>
      <w:r w:rsidRPr="00811EE5">
        <w:rPr>
          <w:rFonts w:ascii="Times New Roman" w:hAnsi="Times New Roman" w:hint="eastAsia"/>
          <w:i/>
          <w:szCs w:val="28"/>
        </w:rPr>
        <w:t>đô</w:t>
      </w:r>
      <w:r w:rsidRPr="00811EE5">
        <w:rPr>
          <w:rFonts w:ascii="Times New Roman" w:hAnsi="Times New Roman"/>
          <w:i/>
          <w:szCs w:val="28"/>
        </w:rPr>
        <w:t xml:space="preserve"> thị;</w:t>
      </w:r>
    </w:p>
    <w:p w14:paraId="5985AA43" w14:textId="77777777" w:rsidR="00EE79E5" w:rsidRPr="00811EE5" w:rsidRDefault="00EE79E5" w:rsidP="00EE79E5">
      <w:pPr>
        <w:pStyle w:val="BodyTextIndent"/>
        <w:spacing w:before="120" w:line="276" w:lineRule="auto"/>
        <w:ind w:firstLine="561"/>
        <w:rPr>
          <w:rFonts w:ascii="Times New Roman" w:hAnsi="Times New Roman"/>
          <w:i/>
          <w:szCs w:val="28"/>
        </w:rPr>
      </w:pPr>
      <w:r w:rsidRPr="00811EE5">
        <w:rPr>
          <w:rFonts w:ascii="Times New Roman" w:hAnsi="Times New Roman"/>
          <w:i/>
          <w:szCs w:val="28"/>
        </w:rPr>
        <w:t>C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n cứ Nghị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ịnh số 99/2015/N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-CP của Chính phủ ngày 20 tháng 10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m 2015 quy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ịnh chi tiết và h</w:t>
      </w:r>
      <w:r w:rsidRPr="00811EE5">
        <w:rPr>
          <w:rFonts w:ascii="Times New Roman" w:hAnsi="Times New Roman" w:hint="eastAsia"/>
          <w:i/>
          <w:szCs w:val="28"/>
        </w:rPr>
        <w:t>ư</w:t>
      </w:r>
      <w:r w:rsidRPr="00811EE5">
        <w:rPr>
          <w:rFonts w:ascii="Times New Roman" w:hAnsi="Times New Roman"/>
          <w:i/>
          <w:szCs w:val="28"/>
        </w:rPr>
        <w:t xml:space="preserve">ớng dẫn thi hành một số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iều của Luật Nhà ở;</w:t>
      </w:r>
    </w:p>
    <w:p w14:paraId="77E1A580" w14:textId="77777777" w:rsidR="00EE79E5" w:rsidRPr="00811EE5" w:rsidRDefault="00EE79E5" w:rsidP="00EE79E5">
      <w:pPr>
        <w:pStyle w:val="BodyTextIndent"/>
        <w:spacing w:before="120" w:line="276" w:lineRule="auto"/>
        <w:ind w:firstLine="561"/>
        <w:rPr>
          <w:rFonts w:ascii="Times New Roman" w:hAnsi="Times New Roman"/>
          <w:i/>
          <w:szCs w:val="28"/>
        </w:rPr>
      </w:pPr>
      <w:r w:rsidRPr="00811EE5">
        <w:rPr>
          <w:rFonts w:ascii="Times New Roman" w:hAnsi="Times New Roman"/>
          <w:i/>
          <w:szCs w:val="28"/>
        </w:rPr>
        <w:t>C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n cứ Nghị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ịnh số 06/2021/N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-CP của Chính phủ ngày 26 tháng 01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m 2021 quy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ịnh chi tiết một số nội dung về quản lý chất l</w:t>
      </w:r>
      <w:r w:rsidRPr="00811EE5">
        <w:rPr>
          <w:rFonts w:ascii="Times New Roman" w:hAnsi="Times New Roman" w:hint="eastAsia"/>
          <w:i/>
          <w:szCs w:val="28"/>
        </w:rPr>
        <w:t>ư</w:t>
      </w:r>
      <w:r w:rsidRPr="00811EE5">
        <w:rPr>
          <w:rFonts w:ascii="Times New Roman" w:hAnsi="Times New Roman"/>
          <w:i/>
          <w:szCs w:val="28"/>
        </w:rPr>
        <w:t>ợng công trình xây dựng, thi công xây dựng công trình và bảo trì công trình xây dựng;</w:t>
      </w:r>
    </w:p>
    <w:p w14:paraId="2697258C" w14:textId="77777777" w:rsidR="00EE79E5" w:rsidRPr="00811EE5" w:rsidRDefault="00EE79E5" w:rsidP="00EE79E5">
      <w:pPr>
        <w:pStyle w:val="BodyTextIndent"/>
        <w:spacing w:before="120" w:line="276" w:lineRule="auto"/>
        <w:ind w:firstLine="561"/>
        <w:rPr>
          <w:rFonts w:ascii="Times New Roman" w:hAnsi="Times New Roman"/>
          <w:i/>
          <w:szCs w:val="28"/>
        </w:rPr>
      </w:pPr>
      <w:r w:rsidRPr="00811EE5">
        <w:rPr>
          <w:rFonts w:ascii="Times New Roman" w:hAnsi="Times New Roman"/>
          <w:i/>
          <w:szCs w:val="28"/>
        </w:rPr>
        <w:t>C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n cứ Nghị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ịnh số 15/2021/N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-CP của Chính phủ ngày 03 tháng 3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 xml:space="preserve">m 2021 quy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 xml:space="preserve">ịnh chi tiết một số nội dung về quản lý dự án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>ầu t</w:t>
      </w:r>
      <w:r w:rsidRPr="00811EE5">
        <w:rPr>
          <w:rFonts w:ascii="Times New Roman" w:hAnsi="Times New Roman" w:hint="eastAsia"/>
          <w:i/>
          <w:szCs w:val="28"/>
        </w:rPr>
        <w:t>ư</w:t>
      </w:r>
      <w:r w:rsidRPr="00811EE5">
        <w:rPr>
          <w:rFonts w:ascii="Times New Roman" w:hAnsi="Times New Roman"/>
          <w:i/>
          <w:szCs w:val="28"/>
        </w:rPr>
        <w:t xml:space="preserve"> xây dựng; </w:t>
      </w:r>
    </w:p>
    <w:p w14:paraId="0F88440E" w14:textId="6ECB5ED4" w:rsidR="00910889" w:rsidRPr="00811EE5" w:rsidRDefault="00EE79E5" w:rsidP="00EE79E5">
      <w:pPr>
        <w:pStyle w:val="BodyTextIndent"/>
        <w:spacing w:before="120" w:line="276" w:lineRule="auto"/>
        <w:ind w:firstLine="561"/>
        <w:rPr>
          <w:rFonts w:ascii="Times New Roman" w:hAnsi="Times New Roman"/>
          <w:i/>
          <w:color w:val="FF0000"/>
          <w:szCs w:val="28"/>
        </w:rPr>
      </w:pPr>
      <w:r w:rsidRPr="00811EE5">
        <w:rPr>
          <w:rFonts w:ascii="Times New Roman" w:hAnsi="Times New Roman"/>
          <w:i/>
          <w:szCs w:val="28"/>
        </w:rPr>
        <w:t xml:space="preserve">Theo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 xml:space="preserve">ề nghị của Giám </w:t>
      </w:r>
      <w:r w:rsidRPr="00811EE5">
        <w:rPr>
          <w:rFonts w:ascii="Times New Roman" w:hAnsi="Times New Roman" w:hint="eastAsia"/>
          <w:i/>
          <w:szCs w:val="28"/>
        </w:rPr>
        <w:t>đ</w:t>
      </w:r>
      <w:r w:rsidRPr="00811EE5">
        <w:rPr>
          <w:rFonts w:ascii="Times New Roman" w:hAnsi="Times New Roman"/>
          <w:i/>
          <w:szCs w:val="28"/>
        </w:rPr>
        <w:t xml:space="preserve">ốc Sở Xây dựng tỉnh An Giang tại Tờ trình số      </w:t>
      </w:r>
      <w:r w:rsidR="00F40A38">
        <w:rPr>
          <w:rFonts w:ascii="Times New Roman" w:hAnsi="Times New Roman"/>
          <w:i/>
          <w:szCs w:val="28"/>
        </w:rPr>
        <w:t>937</w:t>
      </w:r>
      <w:r w:rsidRPr="00811EE5">
        <w:rPr>
          <w:rFonts w:ascii="Times New Roman" w:hAnsi="Times New Roman"/>
          <w:i/>
          <w:szCs w:val="28"/>
        </w:rPr>
        <w:t xml:space="preserve">/TTr-SXD ngày </w:t>
      </w:r>
      <w:r w:rsidR="00F40A38">
        <w:rPr>
          <w:rFonts w:ascii="Times New Roman" w:hAnsi="Times New Roman"/>
          <w:i/>
          <w:szCs w:val="28"/>
        </w:rPr>
        <w:t>05</w:t>
      </w:r>
      <w:r w:rsidRPr="00811EE5">
        <w:rPr>
          <w:rFonts w:ascii="Times New Roman" w:hAnsi="Times New Roman"/>
          <w:i/>
          <w:szCs w:val="28"/>
        </w:rPr>
        <w:t xml:space="preserve"> tháng </w:t>
      </w:r>
      <w:r w:rsidR="00F40A38">
        <w:rPr>
          <w:rFonts w:ascii="Times New Roman" w:hAnsi="Times New Roman"/>
          <w:i/>
          <w:szCs w:val="28"/>
        </w:rPr>
        <w:t>4</w:t>
      </w:r>
      <w:r w:rsidRPr="00811EE5">
        <w:rPr>
          <w:rFonts w:ascii="Times New Roman" w:hAnsi="Times New Roman"/>
          <w:i/>
          <w:szCs w:val="28"/>
        </w:rPr>
        <w:t xml:space="preserve">  n</w:t>
      </w:r>
      <w:r w:rsidRPr="00811EE5">
        <w:rPr>
          <w:rFonts w:ascii="Times New Roman" w:hAnsi="Times New Roman" w:hint="eastAsia"/>
          <w:i/>
          <w:szCs w:val="28"/>
        </w:rPr>
        <w:t>ă</w:t>
      </w:r>
      <w:r w:rsidRPr="00811EE5">
        <w:rPr>
          <w:rFonts w:ascii="Times New Roman" w:hAnsi="Times New Roman"/>
          <w:i/>
          <w:szCs w:val="28"/>
        </w:rPr>
        <w:t>m 2021.</w:t>
      </w:r>
    </w:p>
    <w:p w14:paraId="28C853D3" w14:textId="77777777" w:rsidR="00F479E1" w:rsidRPr="00811EE5" w:rsidRDefault="00A62AE5" w:rsidP="00D84937">
      <w:pPr>
        <w:spacing w:before="180" w:after="180" w:line="276" w:lineRule="auto"/>
        <w:jc w:val="center"/>
        <w:rPr>
          <w:rFonts w:ascii="Times New Roman" w:hAnsi="Times New Roman"/>
          <w:b/>
          <w:sz w:val="28"/>
          <w:szCs w:val="26"/>
        </w:rPr>
      </w:pPr>
      <w:r w:rsidRPr="00811EE5">
        <w:rPr>
          <w:rFonts w:ascii="Times New Roman" w:hAnsi="Times New Roman"/>
          <w:b/>
          <w:sz w:val="28"/>
          <w:szCs w:val="26"/>
        </w:rPr>
        <w:t>QUYẾT ĐỊNH</w:t>
      </w:r>
      <w:r w:rsidR="00F479E1" w:rsidRPr="00811EE5">
        <w:rPr>
          <w:rFonts w:ascii="Times New Roman" w:hAnsi="Times New Roman"/>
          <w:b/>
          <w:sz w:val="28"/>
          <w:szCs w:val="26"/>
        </w:rPr>
        <w:t>:</w:t>
      </w:r>
    </w:p>
    <w:p w14:paraId="68B09896" w14:textId="77777777" w:rsidR="00A1206C" w:rsidRPr="00811EE5" w:rsidRDefault="007A52FC" w:rsidP="007A52FC">
      <w:pPr>
        <w:tabs>
          <w:tab w:val="left" w:pos="540"/>
        </w:tabs>
        <w:jc w:val="both"/>
        <w:rPr>
          <w:rFonts w:ascii="Times New Roman" w:hAnsi="Times New Roman"/>
          <w:spacing w:val="-6"/>
          <w:sz w:val="28"/>
          <w:szCs w:val="26"/>
        </w:rPr>
      </w:pPr>
      <w:r w:rsidRPr="00811EE5">
        <w:rPr>
          <w:rFonts w:ascii="Times New Roman" w:hAnsi="Times New Roman"/>
          <w:b/>
          <w:sz w:val="28"/>
          <w:szCs w:val="26"/>
        </w:rPr>
        <w:tab/>
      </w:r>
      <w:r w:rsidR="00B54E37" w:rsidRPr="00811EE5">
        <w:rPr>
          <w:rFonts w:ascii="Times New Roman" w:hAnsi="Times New Roman"/>
          <w:b/>
          <w:sz w:val="28"/>
          <w:szCs w:val="26"/>
        </w:rPr>
        <w:t>Điều 1.</w:t>
      </w:r>
      <w:r w:rsidR="0007530F" w:rsidRPr="00811EE5">
        <w:rPr>
          <w:rFonts w:ascii="Times New Roman" w:hAnsi="Times New Roman"/>
          <w:b/>
          <w:sz w:val="28"/>
          <w:szCs w:val="26"/>
        </w:rPr>
        <w:t xml:space="preserve"> </w:t>
      </w:r>
      <w:r w:rsidR="00A1206C" w:rsidRPr="00811EE5">
        <w:rPr>
          <w:rFonts w:ascii="Times New Roman" w:hAnsi="Times New Roman"/>
          <w:sz w:val="28"/>
          <w:szCs w:val="26"/>
        </w:rPr>
        <w:t xml:space="preserve">Ban hành kèm theo Quyết định này </w:t>
      </w:r>
      <w:r w:rsidR="001B54EF" w:rsidRPr="00811EE5">
        <w:rPr>
          <w:rFonts w:ascii="Times New Roman" w:hAnsi="Times New Roman"/>
          <w:sz w:val="28"/>
          <w:szCs w:val="26"/>
        </w:rPr>
        <w:t>Quy định chuyển giao, tiếp nhận các dự án hạ tầng kỹ thuật, hệ thống hạ tầng khu đô thị, khu nhà ở trên địa bàn tỉnh An Giang</w:t>
      </w:r>
      <w:r w:rsidR="00A1206C" w:rsidRPr="00811EE5">
        <w:rPr>
          <w:rFonts w:ascii="Times New Roman" w:hAnsi="Times New Roman"/>
          <w:spacing w:val="-6"/>
          <w:sz w:val="28"/>
          <w:szCs w:val="26"/>
        </w:rPr>
        <w:t>.</w:t>
      </w:r>
    </w:p>
    <w:p w14:paraId="59DA99AB" w14:textId="3CB55BA9" w:rsidR="00675378" w:rsidRPr="00811EE5" w:rsidRDefault="007B45A7" w:rsidP="007A52FC">
      <w:pPr>
        <w:pStyle w:val="BodyTextIndent2"/>
        <w:tabs>
          <w:tab w:val="left" w:pos="993"/>
          <w:tab w:val="left" w:pos="4343"/>
          <w:tab w:val="left" w:pos="7070"/>
        </w:tabs>
        <w:spacing w:before="120" w:line="276" w:lineRule="auto"/>
        <w:rPr>
          <w:sz w:val="28"/>
          <w:szCs w:val="26"/>
        </w:rPr>
      </w:pPr>
      <w:r w:rsidRPr="00811EE5">
        <w:rPr>
          <w:b/>
          <w:sz w:val="28"/>
          <w:szCs w:val="26"/>
        </w:rPr>
        <w:t xml:space="preserve"> </w:t>
      </w:r>
      <w:r w:rsidR="007A52FC" w:rsidRPr="00811EE5">
        <w:rPr>
          <w:b/>
          <w:sz w:val="28"/>
          <w:szCs w:val="26"/>
        </w:rPr>
        <w:t xml:space="preserve"> </w:t>
      </w:r>
      <w:r w:rsidR="00F479E1" w:rsidRPr="00811EE5">
        <w:rPr>
          <w:b/>
          <w:sz w:val="28"/>
          <w:szCs w:val="26"/>
        </w:rPr>
        <w:t>Điều 2.</w:t>
      </w:r>
      <w:r w:rsidR="00941344" w:rsidRPr="00811EE5">
        <w:rPr>
          <w:b/>
          <w:sz w:val="28"/>
          <w:szCs w:val="26"/>
        </w:rPr>
        <w:t xml:space="preserve"> </w:t>
      </w:r>
      <w:r w:rsidR="00464F45" w:rsidRPr="00811EE5">
        <w:rPr>
          <w:sz w:val="28"/>
          <w:szCs w:val="26"/>
        </w:rPr>
        <w:t xml:space="preserve">Quyết định này có hiệu lực từ ngày </w:t>
      </w:r>
      <w:r w:rsidR="00C906A0">
        <w:rPr>
          <w:sz w:val="28"/>
          <w:szCs w:val="26"/>
        </w:rPr>
        <w:t xml:space="preserve"> 10</w:t>
      </w:r>
      <w:r w:rsidR="006B43AC" w:rsidRPr="00811EE5">
        <w:rPr>
          <w:sz w:val="28"/>
          <w:szCs w:val="26"/>
        </w:rPr>
        <w:t xml:space="preserve"> </w:t>
      </w:r>
      <w:r w:rsidR="00464F45" w:rsidRPr="00811EE5">
        <w:rPr>
          <w:sz w:val="28"/>
          <w:szCs w:val="26"/>
        </w:rPr>
        <w:t xml:space="preserve"> tháng </w:t>
      </w:r>
      <w:r w:rsidR="006B43AC" w:rsidRPr="00811EE5">
        <w:rPr>
          <w:sz w:val="28"/>
          <w:szCs w:val="26"/>
        </w:rPr>
        <w:t xml:space="preserve"> </w:t>
      </w:r>
      <w:r w:rsidR="00556277">
        <w:rPr>
          <w:sz w:val="28"/>
          <w:szCs w:val="26"/>
        </w:rPr>
        <w:t>5</w:t>
      </w:r>
      <w:r w:rsidR="006B43AC" w:rsidRPr="00811EE5">
        <w:rPr>
          <w:sz w:val="28"/>
          <w:szCs w:val="26"/>
        </w:rPr>
        <w:t xml:space="preserve"> </w:t>
      </w:r>
      <w:r w:rsidR="001B54EF" w:rsidRPr="00811EE5">
        <w:rPr>
          <w:sz w:val="28"/>
          <w:szCs w:val="26"/>
        </w:rPr>
        <w:t xml:space="preserve"> </w:t>
      </w:r>
      <w:r w:rsidR="00464F45" w:rsidRPr="00811EE5">
        <w:rPr>
          <w:sz w:val="28"/>
          <w:szCs w:val="26"/>
        </w:rPr>
        <w:t>n</w:t>
      </w:r>
      <w:r w:rsidR="00464F45" w:rsidRPr="00811EE5">
        <w:rPr>
          <w:rFonts w:hint="eastAsia"/>
          <w:sz w:val="28"/>
          <w:szCs w:val="26"/>
        </w:rPr>
        <w:t>ă</w:t>
      </w:r>
      <w:r w:rsidR="00464F45" w:rsidRPr="00811EE5">
        <w:rPr>
          <w:sz w:val="28"/>
          <w:szCs w:val="26"/>
        </w:rPr>
        <w:t>m 202</w:t>
      </w:r>
      <w:r w:rsidR="00406119" w:rsidRPr="00811EE5">
        <w:rPr>
          <w:sz w:val="28"/>
          <w:szCs w:val="26"/>
        </w:rPr>
        <w:t>1</w:t>
      </w:r>
      <w:r w:rsidR="007778B9" w:rsidRPr="00811EE5">
        <w:rPr>
          <w:sz w:val="28"/>
          <w:szCs w:val="26"/>
        </w:rPr>
        <w:t>.</w:t>
      </w:r>
    </w:p>
    <w:p w14:paraId="32461388" w14:textId="48D34713" w:rsidR="00675378" w:rsidRPr="00811EE5" w:rsidRDefault="00F479E1" w:rsidP="008D3025">
      <w:pPr>
        <w:pStyle w:val="BodyTextIndent2"/>
        <w:tabs>
          <w:tab w:val="left" w:pos="993"/>
          <w:tab w:val="left" w:pos="4343"/>
          <w:tab w:val="left" w:pos="7070"/>
        </w:tabs>
        <w:spacing w:before="120" w:after="440" w:line="276" w:lineRule="auto"/>
        <w:ind w:firstLine="567"/>
        <w:rPr>
          <w:sz w:val="28"/>
          <w:szCs w:val="26"/>
        </w:rPr>
      </w:pPr>
      <w:r w:rsidRPr="00811EE5">
        <w:rPr>
          <w:b/>
          <w:sz w:val="28"/>
          <w:szCs w:val="26"/>
        </w:rPr>
        <w:lastRenderedPageBreak/>
        <w:t>Điều 3</w:t>
      </w:r>
      <w:r w:rsidR="00B54E37" w:rsidRPr="00811EE5">
        <w:rPr>
          <w:b/>
          <w:sz w:val="28"/>
          <w:szCs w:val="26"/>
        </w:rPr>
        <w:t xml:space="preserve">. </w:t>
      </w:r>
      <w:r w:rsidR="00EB381E" w:rsidRPr="00811EE5">
        <w:rPr>
          <w:sz w:val="28"/>
          <w:szCs w:val="26"/>
        </w:rPr>
        <w:t>Chánh Văn phòng Ủy ban nhân dân tỉnh</w:t>
      </w:r>
      <w:r w:rsidR="00560216">
        <w:rPr>
          <w:sz w:val="28"/>
          <w:szCs w:val="26"/>
        </w:rPr>
        <w:t>,</w:t>
      </w:r>
      <w:r w:rsidR="00EB381E" w:rsidRPr="00811EE5">
        <w:rPr>
          <w:sz w:val="28"/>
          <w:szCs w:val="26"/>
        </w:rPr>
        <w:t xml:space="preserve"> Giám đốc Sở Xây dựng</w:t>
      </w:r>
      <w:r w:rsidR="00560216">
        <w:rPr>
          <w:sz w:val="28"/>
          <w:szCs w:val="26"/>
        </w:rPr>
        <w:t>,</w:t>
      </w:r>
      <w:r w:rsidR="00EB381E" w:rsidRPr="00811EE5">
        <w:rPr>
          <w:sz w:val="28"/>
          <w:szCs w:val="26"/>
        </w:rPr>
        <w:t xml:space="preserve"> Thủ trưởng các </w:t>
      </w:r>
      <w:r w:rsidR="00EE79E5" w:rsidRPr="00811EE5">
        <w:rPr>
          <w:sz w:val="28"/>
          <w:szCs w:val="26"/>
        </w:rPr>
        <w:t xml:space="preserve">các </w:t>
      </w:r>
      <w:r w:rsidR="00647452">
        <w:rPr>
          <w:sz w:val="28"/>
          <w:szCs w:val="26"/>
        </w:rPr>
        <w:t>S</w:t>
      </w:r>
      <w:r w:rsidR="00EE79E5" w:rsidRPr="00811EE5">
        <w:rPr>
          <w:sz w:val="28"/>
          <w:szCs w:val="26"/>
        </w:rPr>
        <w:t>ở, ban, ngành tỉnh</w:t>
      </w:r>
      <w:r w:rsidR="00560216">
        <w:rPr>
          <w:sz w:val="28"/>
          <w:szCs w:val="26"/>
        </w:rPr>
        <w:t>,</w:t>
      </w:r>
      <w:r w:rsidR="00EB381E" w:rsidRPr="00811EE5">
        <w:rPr>
          <w:sz w:val="28"/>
          <w:szCs w:val="26"/>
        </w:rPr>
        <w:t xml:space="preserve"> Chủ tịch Ủy ban nhân dân huyện, thị xã, thành phố và các tổ chức, cá nhân có liên quan chịu trách nhiệm thi hành Quyết định này</w:t>
      </w:r>
      <w:r w:rsidR="00464F45" w:rsidRPr="00811EE5">
        <w:rPr>
          <w:sz w:val="28"/>
          <w:szCs w:val="26"/>
        </w:rPr>
        <w:t>./.</w:t>
      </w:r>
    </w:p>
    <w:p w14:paraId="45681D26" w14:textId="77777777" w:rsidR="00063298" w:rsidRPr="00C21AE4" w:rsidRDefault="00063298" w:rsidP="00037F3B">
      <w:pPr>
        <w:pStyle w:val="BodyTextIndent2"/>
        <w:tabs>
          <w:tab w:val="left" w:pos="993"/>
          <w:tab w:val="left" w:pos="4343"/>
          <w:tab w:val="left" w:pos="7070"/>
        </w:tabs>
        <w:spacing w:before="120"/>
        <w:ind w:firstLine="567"/>
        <w:rPr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063298" w:rsidRPr="00C21AE4" w14:paraId="40DBE04D" w14:textId="77777777" w:rsidTr="00063298">
        <w:tc>
          <w:tcPr>
            <w:tcW w:w="5058" w:type="dxa"/>
          </w:tcPr>
          <w:p w14:paraId="4633255A" w14:textId="77777777" w:rsidR="00063298" w:rsidRPr="00C21AE4" w:rsidRDefault="00063298" w:rsidP="00063298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spacing w:before="120"/>
              <w:ind w:firstLine="0"/>
              <w:jc w:val="left"/>
              <w:rPr>
                <w:b/>
                <w:i/>
                <w:sz w:val="24"/>
              </w:rPr>
            </w:pPr>
            <w:r w:rsidRPr="00C21AE4">
              <w:rPr>
                <w:b/>
                <w:i/>
                <w:sz w:val="24"/>
              </w:rPr>
              <w:t xml:space="preserve"> Nơi nhận:</w:t>
            </w:r>
          </w:p>
          <w:p w14:paraId="332CD2C6" w14:textId="77777777" w:rsidR="00D37E50" w:rsidRPr="00C21AE4" w:rsidRDefault="00063298" w:rsidP="00364E04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left"/>
              <w:rPr>
                <w:sz w:val="22"/>
              </w:rPr>
            </w:pPr>
            <w:r w:rsidRPr="00C21AE4">
              <w:rPr>
                <w:sz w:val="22"/>
              </w:rPr>
              <w:t xml:space="preserve">- </w:t>
            </w:r>
            <w:r w:rsidR="00D37E50" w:rsidRPr="00C21AE4">
              <w:rPr>
                <w:sz w:val="22"/>
              </w:rPr>
              <w:t>Nh</w:t>
            </w:r>
            <w:r w:rsidR="00D37E50" w:rsidRPr="00C21AE4">
              <w:rPr>
                <w:rFonts w:hint="eastAsia"/>
                <w:sz w:val="22"/>
              </w:rPr>
              <w:t>ư</w:t>
            </w:r>
            <w:r w:rsidR="00D37E50" w:rsidRPr="00C21AE4">
              <w:rPr>
                <w:sz w:val="22"/>
              </w:rPr>
              <w:t xml:space="preserve"> </w:t>
            </w:r>
            <w:r w:rsidR="00D37E50" w:rsidRPr="00C21AE4">
              <w:rPr>
                <w:rFonts w:hint="eastAsia"/>
                <w:sz w:val="22"/>
              </w:rPr>
              <w:t>đ</w:t>
            </w:r>
            <w:r w:rsidR="00D37E50" w:rsidRPr="00C21AE4">
              <w:rPr>
                <w:sz w:val="22"/>
              </w:rPr>
              <w:t>iều 3;</w:t>
            </w:r>
          </w:p>
          <w:p w14:paraId="0CA9CDF1" w14:textId="77777777" w:rsidR="006E03C9" w:rsidRPr="00E60AE5" w:rsidRDefault="006E03C9" w:rsidP="006E03C9">
            <w:pPr>
              <w:jc w:val="both"/>
              <w:rPr>
                <w:rFonts w:ascii="Times New Roman" w:hAnsi="Times New Roman"/>
                <w:bCs/>
                <w:sz w:val="22"/>
              </w:rPr>
            </w:pPr>
            <w:r w:rsidRPr="006E03C9">
              <w:rPr>
                <w:rFonts w:ascii="Times New Roman" w:hAnsi="Times New Roman"/>
                <w:bCs/>
                <w:sz w:val="22"/>
              </w:rPr>
              <w:t xml:space="preserve">- </w:t>
            </w:r>
            <w:r w:rsidRPr="00E60AE5">
              <w:rPr>
                <w:rFonts w:ascii="Times New Roman" w:hAnsi="Times New Roman"/>
                <w:bCs/>
                <w:sz w:val="22"/>
              </w:rPr>
              <w:t>Wesite Chính Phủ;</w:t>
            </w:r>
          </w:p>
          <w:p w14:paraId="599ED10B" w14:textId="77777777" w:rsidR="00D37E50" w:rsidRPr="00E60AE5" w:rsidRDefault="00063298" w:rsidP="00D37E50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left"/>
              <w:rPr>
                <w:sz w:val="22"/>
              </w:rPr>
            </w:pPr>
            <w:r w:rsidRPr="00E60AE5">
              <w:rPr>
                <w:sz w:val="22"/>
              </w:rPr>
              <w:t xml:space="preserve">- </w:t>
            </w:r>
            <w:r w:rsidR="00D37E50" w:rsidRPr="00E60AE5">
              <w:rPr>
                <w:sz w:val="22"/>
              </w:rPr>
              <w:t>Bộ Xây dựng;</w:t>
            </w:r>
          </w:p>
          <w:p w14:paraId="6DCA3658" w14:textId="77777777" w:rsidR="00E60AE5" w:rsidRPr="00E60AE5" w:rsidRDefault="00E60AE5" w:rsidP="00E60AE5">
            <w:pPr>
              <w:jc w:val="both"/>
              <w:rPr>
                <w:rFonts w:ascii="Times New Roman" w:hAnsi="Times New Roman"/>
                <w:bCs/>
                <w:sz w:val="22"/>
              </w:rPr>
            </w:pPr>
            <w:r w:rsidRPr="00E60AE5">
              <w:rPr>
                <w:rFonts w:ascii="Times New Roman" w:hAnsi="Times New Roman"/>
                <w:bCs/>
                <w:sz w:val="22"/>
              </w:rPr>
              <w:t>- Cục Kiểm tra văn bản QPPL- Bộ Tư pháp;</w:t>
            </w:r>
          </w:p>
          <w:p w14:paraId="4127CD80" w14:textId="77777777" w:rsidR="00E60AE5" w:rsidRPr="00E60AE5" w:rsidRDefault="00E60AE5" w:rsidP="00E60AE5">
            <w:pPr>
              <w:jc w:val="both"/>
              <w:rPr>
                <w:rFonts w:ascii="Times New Roman" w:hAnsi="Times New Roman"/>
                <w:bCs/>
                <w:sz w:val="22"/>
              </w:rPr>
            </w:pPr>
            <w:r w:rsidRPr="00E60AE5">
              <w:rPr>
                <w:rFonts w:ascii="Times New Roman" w:hAnsi="Times New Roman"/>
                <w:bCs/>
                <w:sz w:val="22"/>
              </w:rPr>
              <w:t>- TT Tỉnh ủy, HĐND, UBND tỉnh;</w:t>
            </w:r>
          </w:p>
          <w:p w14:paraId="229227B1" w14:textId="77777777" w:rsidR="00063298" w:rsidRPr="00E60AE5" w:rsidRDefault="00D37E50" w:rsidP="00364E04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left"/>
              <w:rPr>
                <w:bCs/>
                <w:sz w:val="22"/>
              </w:rPr>
            </w:pPr>
            <w:r w:rsidRPr="00E60AE5">
              <w:rPr>
                <w:bCs/>
                <w:sz w:val="22"/>
              </w:rPr>
              <w:t>- UBMTTQ Việt Nam tỉnh;</w:t>
            </w:r>
          </w:p>
          <w:p w14:paraId="48C9B426" w14:textId="77777777" w:rsidR="00E60AE5" w:rsidRPr="00E60AE5" w:rsidRDefault="00E60AE5" w:rsidP="00E60AE5">
            <w:pPr>
              <w:jc w:val="both"/>
              <w:rPr>
                <w:rFonts w:ascii="Times New Roman" w:hAnsi="Times New Roman"/>
                <w:bCs/>
                <w:sz w:val="22"/>
              </w:rPr>
            </w:pPr>
            <w:r w:rsidRPr="00E60AE5">
              <w:rPr>
                <w:rFonts w:ascii="Times New Roman" w:hAnsi="Times New Roman"/>
                <w:bCs/>
                <w:sz w:val="22"/>
              </w:rPr>
              <w:t>- Cổng thông tin điện tử tỉnh AG;</w:t>
            </w:r>
          </w:p>
          <w:p w14:paraId="7D10E094" w14:textId="77777777" w:rsidR="00E60AE5" w:rsidRPr="00E60AE5" w:rsidRDefault="00E60AE5" w:rsidP="00E60AE5">
            <w:pPr>
              <w:jc w:val="both"/>
              <w:rPr>
                <w:rFonts w:ascii="Times New Roman" w:hAnsi="Times New Roman"/>
                <w:bCs/>
                <w:sz w:val="22"/>
              </w:rPr>
            </w:pPr>
            <w:r w:rsidRPr="00E60AE5">
              <w:rPr>
                <w:rFonts w:ascii="Times New Roman" w:hAnsi="Times New Roman"/>
                <w:bCs/>
                <w:sz w:val="22"/>
              </w:rPr>
              <w:t>- Trung tâm Công báo – Tin học;</w:t>
            </w:r>
          </w:p>
          <w:p w14:paraId="0EDF2530" w14:textId="5ACE828B" w:rsidR="00063298" w:rsidRPr="00C21AE4" w:rsidRDefault="00D37E50" w:rsidP="00D37E50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left"/>
              <w:rPr>
                <w:sz w:val="22"/>
                <w:szCs w:val="26"/>
              </w:rPr>
            </w:pPr>
            <w:r w:rsidRPr="00C21AE4">
              <w:rPr>
                <w:sz w:val="22"/>
              </w:rPr>
              <w:t>-</w:t>
            </w:r>
            <w:r w:rsidR="00063298" w:rsidRPr="00C21AE4">
              <w:rPr>
                <w:sz w:val="22"/>
              </w:rPr>
              <w:t xml:space="preserve"> L</w:t>
            </w:r>
            <w:r w:rsidR="00063298" w:rsidRPr="00C21AE4">
              <w:rPr>
                <w:rFonts w:hint="eastAsia"/>
                <w:sz w:val="22"/>
              </w:rPr>
              <w:t>ư</w:t>
            </w:r>
            <w:r w:rsidR="00063298" w:rsidRPr="00C21AE4">
              <w:rPr>
                <w:sz w:val="22"/>
              </w:rPr>
              <w:t xml:space="preserve">u: </w:t>
            </w:r>
            <w:r w:rsidR="009972D4">
              <w:rPr>
                <w:sz w:val="22"/>
              </w:rPr>
              <w:t>VT, P.KTN</w:t>
            </w:r>
            <w:r w:rsidR="00E221D4">
              <w:rPr>
                <w:sz w:val="22"/>
              </w:rPr>
              <w:t>, KTTH</w:t>
            </w:r>
            <w:r w:rsidR="00063298" w:rsidRPr="00C21AE4">
              <w:rPr>
                <w:sz w:val="22"/>
              </w:rPr>
              <w:t>.</w:t>
            </w:r>
          </w:p>
        </w:tc>
        <w:tc>
          <w:tcPr>
            <w:tcW w:w="5058" w:type="dxa"/>
          </w:tcPr>
          <w:p w14:paraId="21A25F22" w14:textId="77777777" w:rsidR="00063298" w:rsidRPr="00E97481" w:rsidRDefault="00063298" w:rsidP="00E97481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center"/>
              <w:rPr>
                <w:b/>
                <w:sz w:val="28"/>
                <w:szCs w:val="28"/>
              </w:rPr>
            </w:pPr>
            <w:r w:rsidRPr="00E97481">
              <w:rPr>
                <w:b/>
                <w:sz w:val="28"/>
                <w:szCs w:val="28"/>
              </w:rPr>
              <w:t>TM.</w:t>
            </w:r>
            <w:r w:rsidRPr="00E97481">
              <w:rPr>
                <w:sz w:val="28"/>
                <w:szCs w:val="28"/>
              </w:rPr>
              <w:t xml:space="preserve"> </w:t>
            </w:r>
            <w:r w:rsidRPr="00E97481">
              <w:rPr>
                <w:b/>
                <w:sz w:val="28"/>
                <w:szCs w:val="28"/>
              </w:rPr>
              <w:t>ỦY BAN NHÂN DÂN</w:t>
            </w:r>
          </w:p>
          <w:p w14:paraId="4866CA4F" w14:textId="77777777" w:rsidR="00063298" w:rsidRPr="00E97481" w:rsidRDefault="00063298" w:rsidP="00E97481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center"/>
              <w:rPr>
                <w:b/>
                <w:sz w:val="28"/>
                <w:szCs w:val="28"/>
              </w:rPr>
            </w:pPr>
            <w:r w:rsidRPr="00E97481">
              <w:rPr>
                <w:b/>
                <w:sz w:val="28"/>
                <w:szCs w:val="28"/>
              </w:rPr>
              <w:t>CHỦ TỊCH</w:t>
            </w:r>
          </w:p>
          <w:p w14:paraId="0F5506B4" w14:textId="77777777" w:rsidR="00E97481" w:rsidRPr="00E97481" w:rsidRDefault="00E97481" w:rsidP="00E97481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27AAED2A" w14:textId="77777777" w:rsidR="00E97481" w:rsidRPr="00E97481" w:rsidRDefault="00E97481" w:rsidP="00E97481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6E68BC84" w14:textId="77777777" w:rsidR="00E97481" w:rsidRPr="00E97481" w:rsidRDefault="00E97481" w:rsidP="00E97481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16FE7EF5" w14:textId="77777777" w:rsidR="00E97481" w:rsidRPr="00E97481" w:rsidRDefault="00E97481" w:rsidP="00E97481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4834E75C" w14:textId="77777777" w:rsidR="00E97481" w:rsidRPr="00E97481" w:rsidRDefault="00E97481" w:rsidP="00E97481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00AB9649" w14:textId="77777777" w:rsidR="00E97481" w:rsidRPr="00E97481" w:rsidRDefault="00E97481" w:rsidP="00E97481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6D285F46" w14:textId="73B11BC1" w:rsidR="00E97481" w:rsidRPr="00C21AE4" w:rsidRDefault="00E97481" w:rsidP="00E97481">
            <w:pPr>
              <w:pStyle w:val="BodyTextIndent2"/>
              <w:tabs>
                <w:tab w:val="left" w:pos="993"/>
                <w:tab w:val="left" w:pos="4343"/>
                <w:tab w:val="left" w:pos="7070"/>
              </w:tabs>
              <w:ind w:firstLine="0"/>
              <w:jc w:val="center"/>
              <w:rPr>
                <w:szCs w:val="26"/>
              </w:rPr>
            </w:pPr>
            <w:r w:rsidRPr="00E97481">
              <w:rPr>
                <w:b/>
                <w:sz w:val="28"/>
                <w:szCs w:val="28"/>
              </w:rPr>
              <w:t>Nguyễn Thanh Bình</w:t>
            </w:r>
          </w:p>
        </w:tc>
      </w:tr>
    </w:tbl>
    <w:p w14:paraId="4E38C05D" w14:textId="77777777" w:rsidR="00063298" w:rsidRPr="00C21AE4" w:rsidRDefault="00063298" w:rsidP="00037F3B">
      <w:pPr>
        <w:pStyle w:val="BodyTextIndent2"/>
        <w:tabs>
          <w:tab w:val="left" w:pos="993"/>
          <w:tab w:val="left" w:pos="4343"/>
          <w:tab w:val="left" w:pos="7070"/>
        </w:tabs>
        <w:spacing w:before="120"/>
        <w:ind w:firstLine="567"/>
        <w:rPr>
          <w:szCs w:val="26"/>
        </w:rPr>
      </w:pPr>
    </w:p>
    <w:sectPr w:rsidR="00063298" w:rsidRPr="00C21AE4" w:rsidSect="00F85F96">
      <w:headerReference w:type="default" r:id="rId9"/>
      <w:pgSz w:w="11907" w:h="16840" w:code="9"/>
      <w:pgMar w:top="1134" w:right="1247" w:bottom="1134" w:left="1531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ED03F" w14:textId="77777777" w:rsidR="00117FA1" w:rsidRDefault="00117FA1" w:rsidP="00423A9D">
      <w:r>
        <w:separator/>
      </w:r>
    </w:p>
  </w:endnote>
  <w:endnote w:type="continuationSeparator" w:id="0">
    <w:p w14:paraId="7F72B5B7" w14:textId="77777777" w:rsidR="00117FA1" w:rsidRDefault="00117FA1" w:rsidP="0042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diascape OSD Icon">
    <w:charset w:val="02"/>
    <w:family w:val="swiss"/>
    <w:pitch w:val="variable"/>
    <w:sig w:usb0="00000000" w:usb1="10000000" w:usb2="00000000" w:usb3="00000000" w:csb0="80000000" w:csb1="00000000"/>
  </w:font>
  <w:font w:name="VNI-Awch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41274" w14:textId="77777777" w:rsidR="00117FA1" w:rsidRDefault="00117FA1" w:rsidP="00423A9D">
      <w:r>
        <w:separator/>
      </w:r>
    </w:p>
  </w:footnote>
  <w:footnote w:type="continuationSeparator" w:id="0">
    <w:p w14:paraId="1B849511" w14:textId="77777777" w:rsidR="00117FA1" w:rsidRDefault="00117FA1" w:rsidP="00423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7522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322191" w14:textId="5B980FAD" w:rsidR="00C35E34" w:rsidRDefault="00C35E3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D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75F39" w14:textId="77777777" w:rsidR="00C35E34" w:rsidRDefault="00C35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31DB"/>
    <w:multiLevelType w:val="hybridMultilevel"/>
    <w:tmpl w:val="9CBA2CD0"/>
    <w:lvl w:ilvl="0" w:tplc="F216E23E">
      <w:start w:val="1"/>
      <w:numFmt w:val="bullet"/>
      <w:lvlText w:val="-"/>
      <w:lvlJc w:val="left"/>
      <w:pPr>
        <w:tabs>
          <w:tab w:val="num" w:pos="530"/>
        </w:tabs>
        <w:ind w:left="0" w:firstLine="170"/>
      </w:pPr>
      <w:rPr>
        <w:rFonts w:ascii="Times New Roman" w:eastAsia="Times New Roman" w:hAnsi="Times New Roman" w:cs="Times New Roman" w:hint="default"/>
      </w:rPr>
    </w:lvl>
    <w:lvl w:ilvl="1" w:tplc="28FEDC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48F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04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20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506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4D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60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A4E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77BF4"/>
    <w:multiLevelType w:val="hybridMultilevel"/>
    <w:tmpl w:val="4A088416"/>
    <w:lvl w:ilvl="0" w:tplc="40B6E39A">
      <w:start w:val="1"/>
      <w:numFmt w:val="bullet"/>
      <w:lvlText w:val="-"/>
      <w:lvlJc w:val="left"/>
      <w:pPr>
        <w:tabs>
          <w:tab w:val="num" w:pos="530"/>
        </w:tabs>
        <w:ind w:left="0" w:firstLine="170"/>
      </w:pPr>
      <w:rPr>
        <w:rFonts w:ascii="Times New Roman" w:eastAsia="Times New Roman" w:hAnsi="Times New Roman" w:cs="Times New Roman" w:hint="default"/>
      </w:rPr>
    </w:lvl>
    <w:lvl w:ilvl="1" w:tplc="0AEAE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40C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AC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86B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6EF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05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F42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CE8F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81277"/>
    <w:multiLevelType w:val="singleLevel"/>
    <w:tmpl w:val="F19C8DBC"/>
    <w:lvl w:ilvl="0">
      <w:start w:val="1"/>
      <w:numFmt w:val="bullet"/>
      <w:lvlText w:val="-"/>
      <w:lvlJc w:val="left"/>
      <w:pPr>
        <w:tabs>
          <w:tab w:val="num" w:pos="576"/>
        </w:tabs>
        <w:ind w:left="288" w:hanging="72"/>
      </w:pPr>
      <w:rPr>
        <w:rFonts w:ascii="MS Serif" w:hAnsi="Mediascape OSD Icon" w:hint="default"/>
      </w:rPr>
    </w:lvl>
  </w:abstractNum>
  <w:abstractNum w:abstractNumId="3">
    <w:nsid w:val="07921A03"/>
    <w:multiLevelType w:val="singleLevel"/>
    <w:tmpl w:val="231EB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1A56FE"/>
    <w:multiLevelType w:val="singleLevel"/>
    <w:tmpl w:val="F19C8DBC"/>
    <w:lvl w:ilvl="0">
      <w:start w:val="1"/>
      <w:numFmt w:val="bullet"/>
      <w:lvlText w:val="-"/>
      <w:lvlJc w:val="left"/>
      <w:pPr>
        <w:tabs>
          <w:tab w:val="num" w:pos="576"/>
        </w:tabs>
        <w:ind w:left="288" w:hanging="72"/>
      </w:pPr>
      <w:rPr>
        <w:rFonts w:ascii="MS Serif" w:hAnsi="VNI-Awchon" w:hint="default"/>
      </w:rPr>
    </w:lvl>
  </w:abstractNum>
  <w:abstractNum w:abstractNumId="5">
    <w:nsid w:val="0FBC4F1D"/>
    <w:multiLevelType w:val="hybridMultilevel"/>
    <w:tmpl w:val="7B167B90"/>
    <w:lvl w:ilvl="0" w:tplc="9B582D4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4272B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0B966BF"/>
    <w:multiLevelType w:val="hybridMultilevel"/>
    <w:tmpl w:val="FDAC56F2"/>
    <w:lvl w:ilvl="0" w:tplc="84844F0A">
      <w:start w:val="1"/>
      <w:numFmt w:val="bullet"/>
      <w:lvlText w:val="-"/>
      <w:lvlJc w:val="left"/>
      <w:pPr>
        <w:tabs>
          <w:tab w:val="num" w:pos="530"/>
        </w:tabs>
        <w:ind w:left="0" w:firstLine="170"/>
      </w:pPr>
      <w:rPr>
        <w:rFonts w:ascii="Times New Roman" w:eastAsia="Times New Roman" w:hAnsi="Times New Roman" w:cs="Times New Roman" w:hint="default"/>
      </w:rPr>
    </w:lvl>
    <w:lvl w:ilvl="1" w:tplc="B3622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F6B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69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789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50F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87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A7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1EF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6F2F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423C7C"/>
    <w:multiLevelType w:val="singleLevel"/>
    <w:tmpl w:val="F72884FE"/>
    <w:lvl w:ilvl="0">
      <w:start w:val="1"/>
      <w:numFmt w:val="bullet"/>
      <w:lvlText w:val="­"/>
      <w:lvlJc w:val="left"/>
      <w:pPr>
        <w:tabs>
          <w:tab w:val="num" w:pos="757"/>
        </w:tabs>
        <w:ind w:left="0" w:firstLine="397"/>
      </w:pPr>
      <w:rPr>
        <w:rFonts w:ascii="Lucida Console" w:hAnsi="CG Omega" w:hint="default"/>
      </w:rPr>
    </w:lvl>
  </w:abstractNum>
  <w:abstractNum w:abstractNumId="10">
    <w:nsid w:val="6B3C2E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01"/>
  <w:drawingGridVerticalSpacing w:val="27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E0"/>
    <w:rsid w:val="00005BD1"/>
    <w:rsid w:val="0001671F"/>
    <w:rsid w:val="00037F3B"/>
    <w:rsid w:val="0005718C"/>
    <w:rsid w:val="00063298"/>
    <w:rsid w:val="0007530F"/>
    <w:rsid w:val="00076365"/>
    <w:rsid w:val="0007636A"/>
    <w:rsid w:val="00092903"/>
    <w:rsid w:val="00096CE1"/>
    <w:rsid w:val="000A790E"/>
    <w:rsid w:val="000C1DD3"/>
    <w:rsid w:val="000E4611"/>
    <w:rsid w:val="000E4DEE"/>
    <w:rsid w:val="000F3CE7"/>
    <w:rsid w:val="000F43DC"/>
    <w:rsid w:val="000F5B63"/>
    <w:rsid w:val="000F6C7B"/>
    <w:rsid w:val="0010266C"/>
    <w:rsid w:val="00105072"/>
    <w:rsid w:val="00117FA1"/>
    <w:rsid w:val="0012018F"/>
    <w:rsid w:val="00125058"/>
    <w:rsid w:val="001340E4"/>
    <w:rsid w:val="00136990"/>
    <w:rsid w:val="0014030A"/>
    <w:rsid w:val="0015041D"/>
    <w:rsid w:val="00166312"/>
    <w:rsid w:val="00172B11"/>
    <w:rsid w:val="00180B1C"/>
    <w:rsid w:val="001A52E1"/>
    <w:rsid w:val="001B54EF"/>
    <w:rsid w:val="001B79C0"/>
    <w:rsid w:val="001C144B"/>
    <w:rsid w:val="001D2D7C"/>
    <w:rsid w:val="001E1CB4"/>
    <w:rsid w:val="00214735"/>
    <w:rsid w:val="00215C71"/>
    <w:rsid w:val="00240D9E"/>
    <w:rsid w:val="00244FF9"/>
    <w:rsid w:val="0028218C"/>
    <w:rsid w:val="00282CB2"/>
    <w:rsid w:val="002A4218"/>
    <w:rsid w:val="002A6961"/>
    <w:rsid w:val="002A749B"/>
    <w:rsid w:val="002C735C"/>
    <w:rsid w:val="002C7E66"/>
    <w:rsid w:val="002D04F6"/>
    <w:rsid w:val="002D2D80"/>
    <w:rsid w:val="002D6D26"/>
    <w:rsid w:val="0031314C"/>
    <w:rsid w:val="00323C6E"/>
    <w:rsid w:val="0033548E"/>
    <w:rsid w:val="00364A19"/>
    <w:rsid w:val="00364E04"/>
    <w:rsid w:val="00366884"/>
    <w:rsid w:val="00370B65"/>
    <w:rsid w:val="00375341"/>
    <w:rsid w:val="003A004A"/>
    <w:rsid w:val="003A2391"/>
    <w:rsid w:val="003B5B7A"/>
    <w:rsid w:val="003C3B76"/>
    <w:rsid w:val="003C683D"/>
    <w:rsid w:val="00406119"/>
    <w:rsid w:val="00417591"/>
    <w:rsid w:val="00420140"/>
    <w:rsid w:val="00423A9D"/>
    <w:rsid w:val="00434FBC"/>
    <w:rsid w:val="004372AD"/>
    <w:rsid w:val="00444852"/>
    <w:rsid w:val="00447353"/>
    <w:rsid w:val="00464F45"/>
    <w:rsid w:val="004679AD"/>
    <w:rsid w:val="00487DC5"/>
    <w:rsid w:val="0049084A"/>
    <w:rsid w:val="00495247"/>
    <w:rsid w:val="004A3C02"/>
    <w:rsid w:val="004B5197"/>
    <w:rsid w:val="004C58A8"/>
    <w:rsid w:val="004E2499"/>
    <w:rsid w:val="004E61FF"/>
    <w:rsid w:val="00505003"/>
    <w:rsid w:val="005258C9"/>
    <w:rsid w:val="005330E6"/>
    <w:rsid w:val="00556277"/>
    <w:rsid w:val="00560216"/>
    <w:rsid w:val="00560E7D"/>
    <w:rsid w:val="005745AC"/>
    <w:rsid w:val="00592168"/>
    <w:rsid w:val="005B11B2"/>
    <w:rsid w:val="005B48AE"/>
    <w:rsid w:val="005C5EBF"/>
    <w:rsid w:val="005E1E86"/>
    <w:rsid w:val="00601FB2"/>
    <w:rsid w:val="00606325"/>
    <w:rsid w:val="00617854"/>
    <w:rsid w:val="00621DB5"/>
    <w:rsid w:val="0064254E"/>
    <w:rsid w:val="00647452"/>
    <w:rsid w:val="00662893"/>
    <w:rsid w:val="00665A52"/>
    <w:rsid w:val="00674F51"/>
    <w:rsid w:val="00675378"/>
    <w:rsid w:val="0069412D"/>
    <w:rsid w:val="006A2246"/>
    <w:rsid w:val="006A2F93"/>
    <w:rsid w:val="006A7B5C"/>
    <w:rsid w:val="006B43AC"/>
    <w:rsid w:val="006C0BC9"/>
    <w:rsid w:val="006D3D20"/>
    <w:rsid w:val="006E03C9"/>
    <w:rsid w:val="006E70ED"/>
    <w:rsid w:val="00717178"/>
    <w:rsid w:val="00726EDF"/>
    <w:rsid w:val="007279BC"/>
    <w:rsid w:val="0074129C"/>
    <w:rsid w:val="00760C59"/>
    <w:rsid w:val="007716F2"/>
    <w:rsid w:val="007778B9"/>
    <w:rsid w:val="007842D8"/>
    <w:rsid w:val="0079433E"/>
    <w:rsid w:val="007A4821"/>
    <w:rsid w:val="007A52FC"/>
    <w:rsid w:val="007B45A7"/>
    <w:rsid w:val="007B481A"/>
    <w:rsid w:val="007D0D83"/>
    <w:rsid w:val="007E6E45"/>
    <w:rsid w:val="007F3830"/>
    <w:rsid w:val="0081026C"/>
    <w:rsid w:val="00811EE5"/>
    <w:rsid w:val="00814BA8"/>
    <w:rsid w:val="00814EED"/>
    <w:rsid w:val="00822849"/>
    <w:rsid w:val="00824CD8"/>
    <w:rsid w:val="008268E2"/>
    <w:rsid w:val="00844211"/>
    <w:rsid w:val="00852954"/>
    <w:rsid w:val="008547AA"/>
    <w:rsid w:val="00873E23"/>
    <w:rsid w:val="00892A60"/>
    <w:rsid w:val="008B2AB2"/>
    <w:rsid w:val="008B5389"/>
    <w:rsid w:val="008C1C93"/>
    <w:rsid w:val="008D3025"/>
    <w:rsid w:val="008F1661"/>
    <w:rsid w:val="008F2513"/>
    <w:rsid w:val="008F564F"/>
    <w:rsid w:val="008F7DD9"/>
    <w:rsid w:val="00910889"/>
    <w:rsid w:val="00913C55"/>
    <w:rsid w:val="0092479C"/>
    <w:rsid w:val="00927CF4"/>
    <w:rsid w:val="00927FAD"/>
    <w:rsid w:val="009302C8"/>
    <w:rsid w:val="00941344"/>
    <w:rsid w:val="009503B8"/>
    <w:rsid w:val="00967F0D"/>
    <w:rsid w:val="00980A67"/>
    <w:rsid w:val="009825A2"/>
    <w:rsid w:val="009918C3"/>
    <w:rsid w:val="009972D4"/>
    <w:rsid w:val="009A0B03"/>
    <w:rsid w:val="009C1917"/>
    <w:rsid w:val="009C36C4"/>
    <w:rsid w:val="009E1C82"/>
    <w:rsid w:val="00A1206C"/>
    <w:rsid w:val="00A14A89"/>
    <w:rsid w:val="00A2720B"/>
    <w:rsid w:val="00A35434"/>
    <w:rsid w:val="00A56678"/>
    <w:rsid w:val="00A62AE5"/>
    <w:rsid w:val="00A63891"/>
    <w:rsid w:val="00A77E8A"/>
    <w:rsid w:val="00A832D2"/>
    <w:rsid w:val="00A86B44"/>
    <w:rsid w:val="00A9338F"/>
    <w:rsid w:val="00A9644B"/>
    <w:rsid w:val="00AA1455"/>
    <w:rsid w:val="00AA70E0"/>
    <w:rsid w:val="00AC4EF3"/>
    <w:rsid w:val="00AD59E4"/>
    <w:rsid w:val="00AD682A"/>
    <w:rsid w:val="00B54E37"/>
    <w:rsid w:val="00B57E66"/>
    <w:rsid w:val="00BB3A97"/>
    <w:rsid w:val="00BF34CF"/>
    <w:rsid w:val="00BF3593"/>
    <w:rsid w:val="00C11151"/>
    <w:rsid w:val="00C21AE4"/>
    <w:rsid w:val="00C30D53"/>
    <w:rsid w:val="00C35E34"/>
    <w:rsid w:val="00C62123"/>
    <w:rsid w:val="00C82BA7"/>
    <w:rsid w:val="00C879C9"/>
    <w:rsid w:val="00C906A0"/>
    <w:rsid w:val="00C9126C"/>
    <w:rsid w:val="00CA0F39"/>
    <w:rsid w:val="00CA33E2"/>
    <w:rsid w:val="00CA637F"/>
    <w:rsid w:val="00CC6249"/>
    <w:rsid w:val="00CC6406"/>
    <w:rsid w:val="00CF7A77"/>
    <w:rsid w:val="00D0061F"/>
    <w:rsid w:val="00D36B56"/>
    <w:rsid w:val="00D37E50"/>
    <w:rsid w:val="00D64CEE"/>
    <w:rsid w:val="00D72726"/>
    <w:rsid w:val="00D72A7E"/>
    <w:rsid w:val="00D84937"/>
    <w:rsid w:val="00D87D8E"/>
    <w:rsid w:val="00DA1BA9"/>
    <w:rsid w:val="00DB3787"/>
    <w:rsid w:val="00DC1BE4"/>
    <w:rsid w:val="00DC515A"/>
    <w:rsid w:val="00DC6EDE"/>
    <w:rsid w:val="00DD11CE"/>
    <w:rsid w:val="00DD1615"/>
    <w:rsid w:val="00DD7E28"/>
    <w:rsid w:val="00DF1DF0"/>
    <w:rsid w:val="00E1530E"/>
    <w:rsid w:val="00E218D0"/>
    <w:rsid w:val="00E221D4"/>
    <w:rsid w:val="00E23D75"/>
    <w:rsid w:val="00E23E9C"/>
    <w:rsid w:val="00E31791"/>
    <w:rsid w:val="00E41AE6"/>
    <w:rsid w:val="00E60AE5"/>
    <w:rsid w:val="00E67833"/>
    <w:rsid w:val="00E85F26"/>
    <w:rsid w:val="00E966CE"/>
    <w:rsid w:val="00E97481"/>
    <w:rsid w:val="00EB381E"/>
    <w:rsid w:val="00EC340D"/>
    <w:rsid w:val="00EC4D76"/>
    <w:rsid w:val="00EE1E15"/>
    <w:rsid w:val="00EE79E5"/>
    <w:rsid w:val="00EF51CC"/>
    <w:rsid w:val="00EF7F66"/>
    <w:rsid w:val="00F17B6C"/>
    <w:rsid w:val="00F22CCA"/>
    <w:rsid w:val="00F235AB"/>
    <w:rsid w:val="00F24F8A"/>
    <w:rsid w:val="00F379E3"/>
    <w:rsid w:val="00F4001B"/>
    <w:rsid w:val="00F40A38"/>
    <w:rsid w:val="00F479B9"/>
    <w:rsid w:val="00F479E1"/>
    <w:rsid w:val="00F529D6"/>
    <w:rsid w:val="00F74028"/>
    <w:rsid w:val="00F779E8"/>
    <w:rsid w:val="00F85F96"/>
    <w:rsid w:val="00FC223C"/>
    <w:rsid w:val="00F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12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F4"/>
    <w:rPr>
      <w:rFonts w:ascii=".VnTime" w:hAnsi=".VnTime"/>
      <w:sz w:val="26"/>
    </w:rPr>
  </w:style>
  <w:style w:type="paragraph" w:styleId="Heading1">
    <w:name w:val="heading 1"/>
    <w:basedOn w:val="Normal"/>
    <w:next w:val="Normal"/>
    <w:qFormat/>
    <w:rsid w:val="00927CF4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27CF4"/>
    <w:pPr>
      <w:keepNext/>
      <w:ind w:left="4320" w:firstLine="528"/>
      <w:jc w:val="both"/>
      <w:outlineLvl w:val="1"/>
    </w:pPr>
    <w:rPr>
      <w:rFonts w:ascii=".VnTimeH" w:hAnsi=".VnTimeH"/>
      <w:b/>
    </w:rPr>
  </w:style>
  <w:style w:type="paragraph" w:styleId="Heading3">
    <w:name w:val="heading 3"/>
    <w:basedOn w:val="Normal"/>
    <w:next w:val="Normal"/>
    <w:qFormat/>
    <w:rsid w:val="00927CF4"/>
    <w:pPr>
      <w:keepNext/>
      <w:tabs>
        <w:tab w:val="center" w:pos="7171"/>
      </w:tabs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927CF4"/>
    <w:pPr>
      <w:keepNext/>
      <w:tabs>
        <w:tab w:val="center" w:pos="7070"/>
      </w:tabs>
      <w:jc w:val="both"/>
      <w:outlineLvl w:val="3"/>
    </w:pPr>
    <w:rPr>
      <w:rFonts w:ascii="Times New Roman" w:hAnsi="Times New Roman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927CF4"/>
    <w:pPr>
      <w:ind w:firstLine="606"/>
      <w:jc w:val="both"/>
    </w:pPr>
    <w:rPr>
      <w:sz w:val="28"/>
    </w:rPr>
  </w:style>
  <w:style w:type="paragraph" w:styleId="BodyText">
    <w:name w:val="Body Text"/>
    <w:basedOn w:val="Normal"/>
    <w:semiHidden/>
    <w:rsid w:val="00927CF4"/>
    <w:pPr>
      <w:jc w:val="both"/>
    </w:pPr>
    <w:rPr>
      <w:bCs/>
      <w:sz w:val="28"/>
    </w:rPr>
  </w:style>
  <w:style w:type="paragraph" w:styleId="BodyTextIndent2">
    <w:name w:val="Body Text Indent 2"/>
    <w:basedOn w:val="Normal"/>
    <w:semiHidden/>
    <w:rsid w:val="00927CF4"/>
    <w:pPr>
      <w:ind w:firstLine="404"/>
      <w:jc w:val="both"/>
    </w:pPr>
    <w:rPr>
      <w:rFonts w:ascii="Times New Roman" w:hAnsi="Times New Roman"/>
    </w:rPr>
  </w:style>
  <w:style w:type="paragraph" w:styleId="NormalWeb">
    <w:name w:val="Normal (Web)"/>
    <w:basedOn w:val="Normal"/>
    <w:rsid w:val="00873E2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873E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3A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A9D"/>
    <w:rPr>
      <w:rFonts w:ascii=".VnTime" w:hAnsi=".VnTime"/>
      <w:sz w:val="26"/>
    </w:rPr>
  </w:style>
  <w:style w:type="paragraph" w:styleId="Footer">
    <w:name w:val="footer"/>
    <w:basedOn w:val="Normal"/>
    <w:link w:val="FooterChar"/>
    <w:uiPriority w:val="99"/>
    <w:unhideWhenUsed/>
    <w:rsid w:val="00423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A9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2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F4"/>
    <w:rPr>
      <w:rFonts w:ascii=".VnTime" w:hAnsi=".VnTime"/>
      <w:sz w:val="26"/>
    </w:rPr>
  </w:style>
  <w:style w:type="paragraph" w:styleId="Heading1">
    <w:name w:val="heading 1"/>
    <w:basedOn w:val="Normal"/>
    <w:next w:val="Normal"/>
    <w:qFormat/>
    <w:rsid w:val="00927CF4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27CF4"/>
    <w:pPr>
      <w:keepNext/>
      <w:ind w:left="4320" w:firstLine="528"/>
      <w:jc w:val="both"/>
      <w:outlineLvl w:val="1"/>
    </w:pPr>
    <w:rPr>
      <w:rFonts w:ascii=".VnTimeH" w:hAnsi=".VnTimeH"/>
      <w:b/>
    </w:rPr>
  </w:style>
  <w:style w:type="paragraph" w:styleId="Heading3">
    <w:name w:val="heading 3"/>
    <w:basedOn w:val="Normal"/>
    <w:next w:val="Normal"/>
    <w:qFormat/>
    <w:rsid w:val="00927CF4"/>
    <w:pPr>
      <w:keepNext/>
      <w:tabs>
        <w:tab w:val="center" w:pos="7171"/>
      </w:tabs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927CF4"/>
    <w:pPr>
      <w:keepNext/>
      <w:tabs>
        <w:tab w:val="center" w:pos="7070"/>
      </w:tabs>
      <w:jc w:val="both"/>
      <w:outlineLvl w:val="3"/>
    </w:pPr>
    <w:rPr>
      <w:rFonts w:ascii="Times New Roman" w:hAnsi="Times New Roman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927CF4"/>
    <w:pPr>
      <w:ind w:firstLine="606"/>
      <w:jc w:val="both"/>
    </w:pPr>
    <w:rPr>
      <w:sz w:val="28"/>
    </w:rPr>
  </w:style>
  <w:style w:type="paragraph" w:styleId="BodyText">
    <w:name w:val="Body Text"/>
    <w:basedOn w:val="Normal"/>
    <w:semiHidden/>
    <w:rsid w:val="00927CF4"/>
    <w:pPr>
      <w:jc w:val="both"/>
    </w:pPr>
    <w:rPr>
      <w:bCs/>
      <w:sz w:val="28"/>
    </w:rPr>
  </w:style>
  <w:style w:type="paragraph" w:styleId="BodyTextIndent2">
    <w:name w:val="Body Text Indent 2"/>
    <w:basedOn w:val="Normal"/>
    <w:semiHidden/>
    <w:rsid w:val="00927CF4"/>
    <w:pPr>
      <w:ind w:firstLine="404"/>
      <w:jc w:val="both"/>
    </w:pPr>
    <w:rPr>
      <w:rFonts w:ascii="Times New Roman" w:hAnsi="Times New Roman"/>
    </w:rPr>
  </w:style>
  <w:style w:type="paragraph" w:styleId="NormalWeb">
    <w:name w:val="Normal (Web)"/>
    <w:basedOn w:val="Normal"/>
    <w:rsid w:val="00873E2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873E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3A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A9D"/>
    <w:rPr>
      <w:rFonts w:ascii=".VnTime" w:hAnsi=".VnTime"/>
      <w:sz w:val="26"/>
    </w:rPr>
  </w:style>
  <w:style w:type="paragraph" w:styleId="Footer">
    <w:name w:val="footer"/>
    <w:basedOn w:val="Normal"/>
    <w:link w:val="FooterChar"/>
    <w:uiPriority w:val="99"/>
    <w:unhideWhenUsed/>
    <w:rsid w:val="00423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A9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2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07834-29AE-405E-B1CA-EE4563026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C75E85-1DC4-493A-81E3-9FB6D4D82A78}"/>
</file>

<file path=customXml/itemProps3.xml><?xml version="1.0" encoding="utf-8"?>
<ds:datastoreItem xmlns:ds="http://schemas.openxmlformats.org/officeDocument/2006/customXml" ds:itemID="{141C8876-66A7-458A-A527-70AE10ED9120}"/>
</file>

<file path=customXml/itemProps4.xml><?xml version="1.0" encoding="utf-8"?>
<ds:datastoreItem xmlns:ds="http://schemas.openxmlformats.org/officeDocument/2006/customXml" ds:itemID="{1214E93B-D5B1-4374-8339-3C40A0EBE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ñy ban nh©n d©n tØnh An giang</vt:lpstr>
    </vt:vector>
  </TitlesOfParts>
  <Company>Tinh An Giang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ñy ban nh©n d©n tØnh An giang</dc:title>
  <dc:creator>Ulysses R. Gotera</dc:creator>
  <cp:keywords>FoxChit SOFTWARE SOLUTIONS</cp:keywords>
  <cp:lastModifiedBy>Asus</cp:lastModifiedBy>
  <cp:revision>2</cp:revision>
  <cp:lastPrinted>2021-04-22T07:25:00Z</cp:lastPrinted>
  <dcterms:created xsi:type="dcterms:W3CDTF">2021-04-29T01:58:00Z</dcterms:created>
  <dcterms:modified xsi:type="dcterms:W3CDTF">2021-04-29T01:58:00Z</dcterms:modified>
</cp:coreProperties>
</file>