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58"/>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66"/>
        <w:gridCol w:w="5781"/>
      </w:tblGrid>
      <w:tr w:rsidR="00CD2FEC" w:rsidRPr="00154C6C" w:rsidTr="00CD2FEC">
        <w:trPr>
          <w:trHeight w:val="1272"/>
        </w:trPr>
        <w:tc>
          <w:tcPr>
            <w:tcW w:w="3966" w:type="dxa"/>
            <w:tcBorders>
              <w:top w:val="nil"/>
              <w:left w:val="nil"/>
              <w:bottom w:val="nil"/>
              <w:right w:val="nil"/>
            </w:tcBorders>
          </w:tcPr>
          <w:p w:rsidR="00CD2FEC" w:rsidRPr="00154C6C" w:rsidRDefault="00D164F5" w:rsidP="003262B3">
            <w:pPr>
              <w:keepNext/>
              <w:widowControl w:val="0"/>
              <w:spacing w:after="400" w:line="240" w:lineRule="auto"/>
              <w:jc w:val="center"/>
              <w:rPr>
                <w:rFonts w:ascii="Times New Roman" w:eastAsia="Calibri" w:hAnsi="Times New Roman" w:cs="Times New Roman"/>
                <w:b/>
                <w:bCs/>
                <w:sz w:val="24"/>
                <w:szCs w:val="24"/>
              </w:rPr>
            </w:pPr>
            <w:r>
              <w:rPr>
                <w:rFonts w:ascii="Times New Roman" w:eastAsia="Times New Roman" w:hAnsi="Times New Roman" w:cs="Times New Roman"/>
                <w:noProof/>
                <w:sz w:val="24"/>
                <w:szCs w:val="24"/>
              </w:rPr>
              <mc:AlternateContent>
                <mc:Choice Requires="wps">
                  <w:drawing>
                    <wp:anchor distT="4294967292" distB="4294967292" distL="114300" distR="114300" simplePos="0" relativeHeight="251664384" behindDoc="0" locked="0" layoutInCell="1" allowOverlap="1">
                      <wp:simplePos x="0" y="0"/>
                      <wp:positionH relativeFrom="column">
                        <wp:posOffset>543560</wp:posOffset>
                      </wp:positionH>
                      <wp:positionV relativeFrom="paragraph">
                        <wp:posOffset>189229</wp:posOffset>
                      </wp:positionV>
                      <wp:extent cx="1329690" cy="0"/>
                      <wp:effectExtent l="0" t="0" r="22860"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2.8pt,14.9pt" to="147.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oG4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"/>
                  </w:pict>
                </mc:Fallback>
              </mc:AlternateContent>
            </w:r>
            <w:r w:rsidR="00CD2FEC" w:rsidRPr="00154C6C">
              <w:rPr>
                <w:rFonts w:ascii="Times New Roman" w:eastAsia="Calibri" w:hAnsi="Times New Roman" w:cs="Times New Roman"/>
                <w:b/>
                <w:bCs/>
                <w:sz w:val="24"/>
                <w:szCs w:val="24"/>
              </w:rPr>
              <w:t>BỘ GIAO THÔNG VẬN TẢI</w:t>
            </w:r>
          </w:p>
          <w:p w:rsidR="00CD2FEC" w:rsidRPr="00154C6C" w:rsidRDefault="00CD2FEC" w:rsidP="00D164F5">
            <w:pPr>
              <w:keepNext/>
              <w:widowControl w:val="0"/>
              <w:spacing w:before="180" w:line="240" w:lineRule="auto"/>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 xml:space="preserve">Số     </w:t>
            </w:r>
            <w:r w:rsidR="00D164F5">
              <w:rPr>
                <w:rFonts w:ascii="Times New Roman" w:eastAsia="Calibri" w:hAnsi="Times New Roman" w:cs="Times New Roman"/>
                <w:sz w:val="26"/>
                <w:szCs w:val="26"/>
              </w:rPr>
              <w:t>03</w:t>
            </w:r>
            <w:r w:rsidRPr="00154C6C">
              <w:rPr>
                <w:rFonts w:ascii="Times New Roman" w:eastAsia="Calibri" w:hAnsi="Times New Roman" w:cs="Times New Roman"/>
                <w:sz w:val="26"/>
                <w:szCs w:val="26"/>
              </w:rPr>
              <w:t xml:space="preserve">/2021/TT-BGTVT </w:t>
            </w:r>
          </w:p>
        </w:tc>
        <w:tc>
          <w:tcPr>
            <w:tcW w:w="5781" w:type="dxa"/>
            <w:tcBorders>
              <w:top w:val="nil"/>
              <w:left w:val="nil"/>
              <w:bottom w:val="nil"/>
              <w:right w:val="nil"/>
            </w:tcBorders>
          </w:tcPr>
          <w:p w:rsidR="00CD2FEC" w:rsidRPr="00154C6C" w:rsidRDefault="00CD2FEC" w:rsidP="003262B3">
            <w:pPr>
              <w:keepNext/>
              <w:widowControl w:val="0"/>
              <w:spacing w:after="0" w:line="240" w:lineRule="auto"/>
              <w:jc w:val="center"/>
              <w:rPr>
                <w:rFonts w:ascii="Times New Roman" w:eastAsia="Calibri" w:hAnsi="Times New Roman" w:cs="Times New Roman"/>
                <w:sz w:val="24"/>
                <w:szCs w:val="24"/>
              </w:rPr>
            </w:pPr>
            <w:r w:rsidRPr="00154C6C">
              <w:rPr>
                <w:rFonts w:ascii="Times New Roman" w:eastAsia="Calibri" w:hAnsi="Times New Roman" w:cs="Times New Roman"/>
                <w:sz w:val="24"/>
                <w:szCs w:val="24"/>
              </w:rPr>
              <w:t>CỘNG HÒA XÃ HỘI CHỦ NGHĨA VIỆT NAM</w:t>
            </w:r>
          </w:p>
          <w:p w:rsidR="00CD2FEC" w:rsidRPr="00154C6C" w:rsidRDefault="00D164F5" w:rsidP="003262B3">
            <w:pPr>
              <w:keepNext/>
              <w:widowControl w:val="0"/>
              <w:spacing w:after="0" w:line="240" w:lineRule="auto"/>
              <w:jc w:val="center"/>
              <w:rPr>
                <w:rFonts w:ascii="Times New Roman" w:eastAsia="Calibri" w:hAnsi="Times New Roman" w:cs="Times New Roman"/>
                <w:b/>
                <w:bCs/>
                <w:sz w:val="26"/>
                <w:szCs w:val="26"/>
              </w:rPr>
            </w:pPr>
            <w:r>
              <w:rPr>
                <w:rFonts w:ascii="Times New Roman" w:eastAsia="Times New Roman" w:hAnsi="Times New Roman" w:cs="Times New Roman"/>
                <w:noProof/>
                <w:sz w:val="24"/>
                <w:szCs w:val="24"/>
              </w:rPr>
              <mc:AlternateContent>
                <mc:Choice Requires="wps">
                  <w:drawing>
                    <wp:anchor distT="4294967292" distB="4294967292" distL="114300" distR="114300" simplePos="0" relativeHeight="251665408" behindDoc="0" locked="0" layoutInCell="1" allowOverlap="1">
                      <wp:simplePos x="0" y="0"/>
                      <wp:positionH relativeFrom="column">
                        <wp:posOffset>892175</wp:posOffset>
                      </wp:positionH>
                      <wp:positionV relativeFrom="paragraph">
                        <wp:posOffset>210819</wp:posOffset>
                      </wp:positionV>
                      <wp:extent cx="1828800" cy="0"/>
                      <wp:effectExtent l="0" t="0" r="1905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0.25pt,16.6pt" to="214.2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aVmEQIAACgEAAAOAAAAZHJzL2Uyb0RvYy54bWysU8GO2jAQvVfqP1i+QxIWa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"/>
                  </w:pict>
                </mc:Fallback>
              </mc:AlternateContent>
            </w:r>
            <w:r w:rsidR="00CD2FEC" w:rsidRPr="00154C6C">
              <w:rPr>
                <w:rFonts w:ascii="Times New Roman" w:eastAsia="Calibri" w:hAnsi="Times New Roman" w:cs="Times New Roman"/>
                <w:b/>
                <w:bCs/>
                <w:sz w:val="26"/>
                <w:szCs w:val="26"/>
              </w:rPr>
              <w:t>Độc lập – Tự do – Hạnh phúc</w:t>
            </w:r>
          </w:p>
          <w:p w:rsidR="00CD2FEC" w:rsidRPr="00154C6C" w:rsidRDefault="00CD2FEC" w:rsidP="00D164F5">
            <w:pPr>
              <w:keepNext/>
              <w:widowControl w:val="0"/>
              <w:spacing w:before="120" w:line="240" w:lineRule="auto"/>
              <w:jc w:val="center"/>
              <w:rPr>
                <w:rFonts w:ascii="Times New Roman" w:eastAsia="Calibri" w:hAnsi="Times New Roman" w:cs="Times New Roman"/>
                <w:i/>
                <w:iCs/>
                <w:sz w:val="26"/>
                <w:szCs w:val="26"/>
              </w:rPr>
            </w:pPr>
            <w:r w:rsidRPr="00154C6C">
              <w:rPr>
                <w:rFonts w:ascii="Times New Roman" w:eastAsia="Calibri" w:hAnsi="Times New Roman" w:cs="Times New Roman"/>
                <w:i/>
                <w:iCs/>
                <w:sz w:val="26"/>
                <w:szCs w:val="26"/>
              </w:rPr>
              <w:t>Hà Nộ</w:t>
            </w:r>
            <w:r w:rsidR="00D164F5">
              <w:rPr>
                <w:rFonts w:ascii="Times New Roman" w:eastAsia="Calibri" w:hAnsi="Times New Roman" w:cs="Times New Roman"/>
                <w:i/>
                <w:iCs/>
                <w:sz w:val="26"/>
                <w:szCs w:val="26"/>
              </w:rPr>
              <w:t>i, ngày 08</w:t>
            </w:r>
            <w:r w:rsidRPr="00154C6C">
              <w:rPr>
                <w:rFonts w:ascii="Times New Roman" w:eastAsia="Calibri" w:hAnsi="Times New Roman" w:cs="Times New Roman"/>
                <w:i/>
                <w:iCs/>
                <w:sz w:val="26"/>
                <w:szCs w:val="26"/>
              </w:rPr>
              <w:t xml:space="preserve"> tháng</w:t>
            </w:r>
            <w:r w:rsidR="00D164F5">
              <w:rPr>
                <w:rFonts w:ascii="Times New Roman" w:eastAsia="Calibri" w:hAnsi="Times New Roman" w:cs="Times New Roman"/>
                <w:i/>
                <w:iCs/>
                <w:sz w:val="26"/>
                <w:szCs w:val="26"/>
              </w:rPr>
              <w:t xml:space="preserve"> 02</w:t>
            </w:r>
            <w:r w:rsidRPr="00154C6C">
              <w:rPr>
                <w:rFonts w:ascii="Times New Roman" w:eastAsia="Calibri" w:hAnsi="Times New Roman" w:cs="Times New Roman"/>
                <w:i/>
                <w:iCs/>
                <w:sz w:val="26"/>
                <w:szCs w:val="26"/>
              </w:rPr>
              <w:t xml:space="preserve"> năm 2021</w:t>
            </w:r>
          </w:p>
        </w:tc>
      </w:tr>
    </w:tbl>
    <w:p w:rsidR="00CD2FEC" w:rsidRPr="00154C6C" w:rsidRDefault="00CD2FEC" w:rsidP="00D65889">
      <w:pPr>
        <w:spacing w:before="120" w:after="120" w:line="240" w:lineRule="auto"/>
        <w:jc w:val="center"/>
        <w:rPr>
          <w:rFonts w:ascii="Times New Roman" w:hAnsi="Times New Roman" w:cs="Times New Roman"/>
          <w:sz w:val="28"/>
          <w:szCs w:val="28"/>
        </w:rPr>
      </w:pPr>
      <w:bookmarkStart w:id="0" w:name="loai_1"/>
      <w:r w:rsidRPr="00154C6C">
        <w:rPr>
          <w:rFonts w:ascii="Times New Roman" w:hAnsi="Times New Roman" w:cs="Times New Roman"/>
          <w:b/>
          <w:bCs/>
          <w:sz w:val="28"/>
          <w:szCs w:val="28"/>
          <w:lang w:val="vi-VN"/>
        </w:rPr>
        <w:t>THÔNG TƯ</w:t>
      </w:r>
      <w:bookmarkEnd w:id="0"/>
    </w:p>
    <w:p w:rsidR="00CD2FEC" w:rsidRPr="00154C6C" w:rsidRDefault="00CD2FEC" w:rsidP="00CD2FEC">
      <w:pPr>
        <w:spacing w:before="240" w:after="240" w:line="240" w:lineRule="auto"/>
        <w:ind w:firstLine="567"/>
        <w:jc w:val="center"/>
        <w:rPr>
          <w:rFonts w:ascii="Times New Roman" w:eastAsia="Times New Roman" w:hAnsi="Times New Roman" w:cs="Times New Roman"/>
          <w:b/>
          <w:iCs/>
          <w:sz w:val="28"/>
          <w:szCs w:val="28"/>
        </w:rPr>
      </w:pPr>
      <w:bookmarkStart w:id="1" w:name="_GoBack"/>
      <w:r w:rsidRPr="00154C6C">
        <w:rPr>
          <w:rFonts w:ascii="Times New Roman" w:eastAsia="Times New Roman" w:hAnsi="Times New Roman" w:cs="Times New Roman"/>
          <w:b/>
          <w:iCs/>
          <w:sz w:val="28"/>
          <w:szCs w:val="28"/>
        </w:rPr>
        <w:t xml:space="preserve">Quy </w:t>
      </w:r>
      <w:r w:rsidRPr="00154C6C">
        <w:rPr>
          <w:rFonts w:ascii="Times New Roman" w:hAnsi="Times New Roman" w:cs="Times New Roman"/>
          <w:b/>
          <w:iCs/>
          <w:sz w:val="28"/>
          <w:szCs w:val="28"/>
        </w:rPr>
        <w:t>định về quản lý, bảo trì kết cấu hạ tầng đường sắt quốc gia</w:t>
      </w:r>
    </w:p>
    <w:bookmarkEnd w:id="1"/>
    <w:p w:rsidR="00CD2FEC" w:rsidRPr="00154C6C" w:rsidRDefault="00CD2FEC" w:rsidP="00CD2FEC">
      <w:pPr>
        <w:spacing w:before="120" w:after="0"/>
        <w:ind w:firstLine="567"/>
        <w:jc w:val="both"/>
        <w:rPr>
          <w:rFonts w:ascii="Times New Roman" w:hAnsi="Times New Roman" w:cs="Times New Roman"/>
          <w:i/>
          <w:iCs/>
          <w:sz w:val="28"/>
          <w:szCs w:val="28"/>
        </w:rPr>
      </w:pPr>
      <w:r w:rsidRPr="00154C6C">
        <w:rPr>
          <w:rFonts w:ascii="Times New Roman" w:hAnsi="Times New Roman" w:cs="Times New Roman"/>
          <w:i/>
          <w:iCs/>
          <w:sz w:val="28"/>
          <w:szCs w:val="28"/>
        </w:rPr>
        <w:t>Căn cứ Luật Xây dựng 2014; Luật sửa đổi, bổ sung một số điều của Luật Xây dựng</w:t>
      </w:r>
      <w:r w:rsidR="00380861" w:rsidRPr="00154C6C">
        <w:rPr>
          <w:rFonts w:ascii="Times New Roman" w:hAnsi="Times New Roman" w:cs="Times New Roman"/>
          <w:i/>
          <w:iCs/>
          <w:sz w:val="28"/>
          <w:szCs w:val="28"/>
        </w:rPr>
        <w:t xml:space="preserve"> năm 2020</w:t>
      </w:r>
      <w:r w:rsidRPr="00154C6C">
        <w:rPr>
          <w:rFonts w:ascii="Times New Roman" w:hAnsi="Times New Roman" w:cs="Times New Roman"/>
          <w:i/>
          <w:iCs/>
          <w:sz w:val="28"/>
          <w:szCs w:val="28"/>
        </w:rPr>
        <w:t>;</w:t>
      </w:r>
    </w:p>
    <w:p w:rsidR="00CD2FEC" w:rsidRPr="00154C6C" w:rsidRDefault="00CD2FEC" w:rsidP="00CD2FEC">
      <w:pPr>
        <w:spacing w:before="120" w:after="120" w:line="240" w:lineRule="auto"/>
        <w:ind w:firstLine="567"/>
        <w:jc w:val="both"/>
        <w:rPr>
          <w:rFonts w:ascii="Times New Roman" w:hAnsi="Times New Roman" w:cs="Times New Roman"/>
          <w:i/>
          <w:iCs/>
          <w:sz w:val="28"/>
          <w:szCs w:val="28"/>
        </w:rPr>
      </w:pPr>
      <w:r w:rsidRPr="00154C6C">
        <w:rPr>
          <w:rFonts w:ascii="Times New Roman" w:hAnsi="Times New Roman" w:cs="Times New Roman"/>
          <w:i/>
          <w:iCs/>
          <w:sz w:val="28"/>
          <w:szCs w:val="28"/>
        </w:rPr>
        <w:t>Căn cứ Luật Đường sắt năm 2017;</w:t>
      </w:r>
    </w:p>
    <w:p w:rsidR="00CD2FEC" w:rsidRPr="00154C6C" w:rsidRDefault="00CD2FEC" w:rsidP="00CD2FEC">
      <w:pPr>
        <w:spacing w:before="120" w:after="120" w:line="240" w:lineRule="auto"/>
        <w:ind w:firstLine="567"/>
        <w:jc w:val="both"/>
        <w:rPr>
          <w:rFonts w:ascii="Times New Roman" w:hAnsi="Times New Roman" w:cs="Times New Roman"/>
          <w:i/>
          <w:iCs/>
          <w:sz w:val="28"/>
          <w:szCs w:val="28"/>
        </w:rPr>
      </w:pPr>
      <w:r w:rsidRPr="00154C6C">
        <w:rPr>
          <w:rFonts w:ascii="Times New Roman" w:hAnsi="Times New Roman" w:cs="Times New Roman"/>
          <w:i/>
          <w:iCs/>
          <w:sz w:val="28"/>
          <w:szCs w:val="28"/>
        </w:rPr>
        <w:t>Căn cứ Nghị định số 46/2015/NĐ-CP ngày 12 tháng 5 năm 2015 của Chính phủ về quản lý chất lượng và bảo trì công trình xây dựng;</w:t>
      </w:r>
    </w:p>
    <w:p w:rsidR="00CD2FEC" w:rsidRPr="00154C6C" w:rsidRDefault="00CD2FEC" w:rsidP="00CD2FEC">
      <w:pPr>
        <w:spacing w:before="120" w:after="120" w:line="240" w:lineRule="auto"/>
        <w:ind w:firstLine="567"/>
        <w:jc w:val="both"/>
        <w:rPr>
          <w:rFonts w:ascii="Times New Roman" w:hAnsi="Times New Roman" w:cs="Times New Roman"/>
          <w:i/>
          <w:iCs/>
          <w:sz w:val="28"/>
          <w:szCs w:val="28"/>
        </w:rPr>
      </w:pPr>
      <w:r w:rsidRPr="00154C6C">
        <w:rPr>
          <w:rFonts w:ascii="Times New Roman" w:hAnsi="Times New Roman" w:cs="Times New Roman"/>
          <w:i/>
          <w:iCs/>
          <w:sz w:val="28"/>
          <w:szCs w:val="28"/>
        </w:rPr>
        <w:t xml:space="preserve">Căn cứ Nghị định số 59/2015/NĐ-CP ngày 18 tháng 6 năm 2015 của Chính phủ về quản lý dự án đầu tư xây dựng; </w:t>
      </w:r>
    </w:p>
    <w:p w:rsidR="00CD2FEC" w:rsidRPr="00154C6C" w:rsidRDefault="00CD2FEC" w:rsidP="00CD2FEC">
      <w:pPr>
        <w:spacing w:before="120" w:after="120" w:line="240" w:lineRule="auto"/>
        <w:ind w:firstLine="567"/>
        <w:jc w:val="both"/>
        <w:rPr>
          <w:rFonts w:ascii="Times New Roman" w:hAnsi="Times New Roman" w:cs="Times New Roman"/>
          <w:i/>
          <w:iCs/>
          <w:sz w:val="28"/>
          <w:szCs w:val="28"/>
        </w:rPr>
      </w:pPr>
      <w:r w:rsidRPr="00154C6C">
        <w:rPr>
          <w:rFonts w:ascii="Times New Roman" w:hAnsi="Times New Roman" w:cs="Times New Roman"/>
          <w:i/>
          <w:iCs/>
          <w:sz w:val="28"/>
          <w:szCs w:val="28"/>
        </w:rPr>
        <w:t>Căn cứ Nghị định số 42/2017/NĐ-CP ngày 05 tháng 4 năm 2017 của Chính phủ về sửa đổi, bổ sung một số Điều Nghị định số 59/2015/NĐ-CP ngày 18 tháng 6 năm 2015 của Chính phủ về quản lý dự án đầu tư xây dựng;</w:t>
      </w:r>
    </w:p>
    <w:p w:rsidR="00CD2FEC" w:rsidRPr="00154C6C" w:rsidRDefault="00CD2FEC" w:rsidP="00CD2FEC">
      <w:pPr>
        <w:spacing w:before="120" w:after="120" w:line="240" w:lineRule="auto"/>
        <w:ind w:firstLine="567"/>
        <w:jc w:val="both"/>
        <w:rPr>
          <w:rFonts w:ascii="Times New Roman" w:hAnsi="Times New Roman" w:cs="Times New Roman"/>
          <w:i/>
          <w:iCs/>
          <w:sz w:val="28"/>
          <w:szCs w:val="28"/>
        </w:rPr>
      </w:pPr>
      <w:r w:rsidRPr="00154C6C">
        <w:rPr>
          <w:rFonts w:ascii="Times New Roman" w:hAnsi="Times New Roman" w:cs="Times New Roman"/>
          <w:i/>
          <w:iCs/>
          <w:sz w:val="28"/>
          <w:szCs w:val="28"/>
        </w:rP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sidR="00CD2FEC" w:rsidRPr="00154C6C" w:rsidRDefault="00CD2FEC" w:rsidP="00CD2FEC">
      <w:pPr>
        <w:spacing w:before="120" w:after="120" w:line="240" w:lineRule="auto"/>
        <w:ind w:firstLine="567"/>
        <w:jc w:val="both"/>
        <w:rPr>
          <w:rFonts w:ascii="Times New Roman" w:hAnsi="Times New Roman" w:cs="Times New Roman"/>
          <w:i/>
          <w:iCs/>
          <w:sz w:val="28"/>
          <w:szCs w:val="28"/>
        </w:rPr>
      </w:pPr>
      <w:r w:rsidRPr="00154C6C">
        <w:rPr>
          <w:rFonts w:ascii="Times New Roman" w:hAnsi="Times New Roman" w:cs="Times New Roman"/>
          <w:i/>
          <w:iCs/>
          <w:sz w:val="28"/>
          <w:szCs w:val="28"/>
        </w:rPr>
        <w:t>Căn cứ Nghị định số 12/2017/NĐ-CP ngày 10 tháng 02 năm 2017 của Chính phủ quy định chức năng, nhiệm vụ, quyền hạn và cơ cấu tổ chức của Bộ Giao thông vận tải;</w:t>
      </w:r>
    </w:p>
    <w:p w:rsidR="00CD2FEC" w:rsidRPr="00154C6C" w:rsidRDefault="00CD2FEC" w:rsidP="00CD2FEC">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i/>
          <w:iCs/>
          <w:sz w:val="28"/>
          <w:szCs w:val="28"/>
          <w:lang w:val="vi-VN"/>
        </w:rPr>
        <w:t>Theo đề nghị của Vụ trưởng Vụ Kết cấu hạ tầng giao thông và Cục trưởng Cục Đường sắt Việt Nam,</w:t>
      </w:r>
    </w:p>
    <w:p w:rsidR="00CD2FEC" w:rsidRPr="00154C6C" w:rsidRDefault="00CD2FEC" w:rsidP="00CD2FEC">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i/>
          <w:iCs/>
          <w:sz w:val="28"/>
          <w:szCs w:val="28"/>
          <w:lang w:val="vi-VN"/>
        </w:rPr>
        <w:t>Bộ trưởng Bộ Giao thông vận tả</w:t>
      </w:r>
      <w:r w:rsidRPr="00154C6C">
        <w:rPr>
          <w:rFonts w:ascii="Times New Roman" w:hAnsi="Times New Roman" w:cs="Times New Roman"/>
          <w:i/>
          <w:iCs/>
          <w:sz w:val="28"/>
          <w:szCs w:val="28"/>
        </w:rPr>
        <w:t>i</w:t>
      </w:r>
      <w:r w:rsidRPr="00154C6C">
        <w:rPr>
          <w:rFonts w:ascii="Times New Roman" w:hAnsi="Times New Roman" w:cs="Times New Roman"/>
          <w:i/>
          <w:iCs/>
          <w:sz w:val="28"/>
          <w:szCs w:val="28"/>
          <w:lang w:val="vi-VN"/>
        </w:rPr>
        <w:t xml:space="preserve"> ban hành Thông tư quy định về quản lý, b</w:t>
      </w:r>
      <w:r w:rsidRPr="00154C6C">
        <w:rPr>
          <w:rFonts w:ascii="Times New Roman" w:hAnsi="Times New Roman" w:cs="Times New Roman"/>
          <w:i/>
          <w:iCs/>
          <w:sz w:val="28"/>
          <w:szCs w:val="28"/>
        </w:rPr>
        <w:t>ả</w:t>
      </w:r>
      <w:r w:rsidRPr="00154C6C">
        <w:rPr>
          <w:rFonts w:ascii="Times New Roman" w:hAnsi="Times New Roman" w:cs="Times New Roman"/>
          <w:i/>
          <w:iCs/>
          <w:sz w:val="28"/>
          <w:szCs w:val="28"/>
          <w:lang w:val="vi-VN"/>
        </w:rPr>
        <w:t xml:space="preserve">o trì </w:t>
      </w:r>
      <w:r w:rsidRPr="00154C6C">
        <w:rPr>
          <w:rFonts w:ascii="Times New Roman" w:hAnsi="Times New Roman" w:cs="Times New Roman"/>
          <w:i/>
          <w:iCs/>
          <w:sz w:val="28"/>
          <w:szCs w:val="28"/>
        </w:rPr>
        <w:t>kết cấu hạ tầng</w:t>
      </w:r>
      <w:r w:rsidRPr="00154C6C">
        <w:rPr>
          <w:rFonts w:ascii="Times New Roman" w:hAnsi="Times New Roman" w:cs="Times New Roman"/>
          <w:i/>
          <w:iCs/>
          <w:sz w:val="28"/>
          <w:szCs w:val="28"/>
          <w:lang w:val="vi-VN"/>
        </w:rPr>
        <w:t xml:space="preserve"> đường sắt quốc gia.</w:t>
      </w:r>
    </w:p>
    <w:p w:rsidR="00CD2FEC" w:rsidRPr="00154C6C" w:rsidRDefault="00CD2FEC" w:rsidP="00D65889">
      <w:pPr>
        <w:spacing w:before="360" w:after="0" w:line="240" w:lineRule="auto"/>
        <w:jc w:val="center"/>
        <w:rPr>
          <w:rFonts w:ascii="Times New Roman" w:hAnsi="Times New Roman" w:cs="Times New Roman"/>
          <w:sz w:val="28"/>
          <w:szCs w:val="28"/>
        </w:rPr>
      </w:pPr>
      <w:bookmarkStart w:id="2" w:name="chuong_1"/>
      <w:r w:rsidRPr="00154C6C">
        <w:rPr>
          <w:rFonts w:ascii="Times New Roman" w:hAnsi="Times New Roman" w:cs="Times New Roman"/>
          <w:b/>
          <w:bCs/>
          <w:sz w:val="28"/>
          <w:szCs w:val="28"/>
          <w:lang w:val="vi-VN"/>
        </w:rPr>
        <w:t>Chương I</w:t>
      </w:r>
      <w:bookmarkEnd w:id="2"/>
    </w:p>
    <w:p w:rsidR="00CD2FEC" w:rsidRPr="00154C6C" w:rsidRDefault="00CD2FEC" w:rsidP="00D65889">
      <w:pPr>
        <w:spacing w:before="120" w:after="360" w:line="240" w:lineRule="auto"/>
        <w:jc w:val="center"/>
        <w:rPr>
          <w:rFonts w:ascii="Times New Roman" w:hAnsi="Times New Roman" w:cs="Times New Roman"/>
          <w:sz w:val="28"/>
          <w:szCs w:val="28"/>
        </w:rPr>
      </w:pPr>
      <w:bookmarkStart w:id="3" w:name="chuong_1_name"/>
      <w:r w:rsidRPr="00154C6C">
        <w:rPr>
          <w:rFonts w:ascii="Times New Roman" w:hAnsi="Times New Roman" w:cs="Times New Roman"/>
          <w:b/>
          <w:bCs/>
          <w:sz w:val="28"/>
          <w:szCs w:val="28"/>
          <w:lang w:val="vi-VN"/>
        </w:rPr>
        <w:t>QUY ĐỊNH CHUNG</w:t>
      </w:r>
      <w:bookmarkEnd w:id="3"/>
    </w:p>
    <w:p w:rsidR="00CD2FEC" w:rsidRPr="00154C6C" w:rsidRDefault="00CD2FEC" w:rsidP="00D65889">
      <w:pPr>
        <w:spacing w:before="120" w:after="240" w:line="240" w:lineRule="auto"/>
        <w:ind w:firstLine="567"/>
        <w:jc w:val="both"/>
        <w:rPr>
          <w:rFonts w:ascii="Times New Roman" w:hAnsi="Times New Roman" w:cs="Times New Roman"/>
          <w:sz w:val="28"/>
          <w:szCs w:val="28"/>
        </w:rPr>
      </w:pPr>
      <w:bookmarkStart w:id="4" w:name="dieu_1"/>
      <w:r w:rsidRPr="00154C6C">
        <w:rPr>
          <w:rFonts w:ascii="Times New Roman" w:hAnsi="Times New Roman" w:cs="Times New Roman"/>
          <w:b/>
          <w:bCs/>
          <w:sz w:val="28"/>
          <w:szCs w:val="28"/>
          <w:lang w:val="vi-VN"/>
        </w:rPr>
        <w:t>Điều 1. Phạm vi Điều chỉnh</w:t>
      </w:r>
      <w:bookmarkEnd w:id="4"/>
    </w:p>
    <w:p w:rsidR="00CD2FEC" w:rsidRPr="00154C6C" w:rsidRDefault="00CD2FEC" w:rsidP="00DE058B">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1. Thông tư này quy định về quản lý, bảo trì kết cấu hạ tầng đường sắt quốc gia.</w:t>
      </w:r>
    </w:p>
    <w:p w:rsidR="00CD2FEC" w:rsidRPr="00154C6C" w:rsidRDefault="00CD2FEC" w:rsidP="00DE058B">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2. Đối với công tác cứu chữa, khắc phục hậu quả bão lũ, thực hiện theo quy định của Bộ Giao thông vận tải về phòng, chống, khắc phục hậu quả lụt, bão, ứng phó sự cố thiên tai và cứu nạn trong hoạt động đường sắt.</w:t>
      </w:r>
    </w:p>
    <w:p w:rsidR="00CD2FEC" w:rsidRPr="00154C6C" w:rsidRDefault="00CD2FEC" w:rsidP="00D65889">
      <w:pPr>
        <w:widowControl w:val="0"/>
        <w:spacing w:before="240" w:after="240"/>
        <w:ind w:firstLine="567"/>
        <w:jc w:val="both"/>
        <w:rPr>
          <w:rFonts w:ascii="Times New Roman" w:hAnsi="Times New Roman" w:cs="Times New Roman"/>
          <w:sz w:val="28"/>
          <w:szCs w:val="28"/>
        </w:rPr>
      </w:pPr>
      <w:bookmarkStart w:id="5" w:name="dieu_2"/>
      <w:r w:rsidRPr="00154C6C">
        <w:rPr>
          <w:rFonts w:ascii="Times New Roman" w:hAnsi="Times New Roman" w:cs="Times New Roman"/>
          <w:b/>
          <w:bCs/>
          <w:sz w:val="28"/>
          <w:szCs w:val="28"/>
          <w:lang w:val="vi-VN"/>
        </w:rPr>
        <w:t>Điều 2. Đối tượng áp dụng</w:t>
      </w:r>
      <w:bookmarkEnd w:id="5"/>
    </w:p>
    <w:p w:rsidR="00CD2FEC" w:rsidRPr="00154C6C" w:rsidRDefault="00CD2FEC" w:rsidP="00D65889">
      <w:pPr>
        <w:widowControl w:val="0"/>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Thông tư này áp dụng với các tổ chức, cá nhân có liên</w:t>
      </w:r>
      <w:r w:rsidR="00380861" w:rsidRPr="00154C6C">
        <w:rPr>
          <w:rFonts w:ascii="Times New Roman" w:hAnsi="Times New Roman" w:cs="Times New Roman"/>
          <w:sz w:val="28"/>
          <w:szCs w:val="28"/>
        </w:rPr>
        <w:t xml:space="preserve"> </w:t>
      </w:r>
      <w:r w:rsidRPr="00154C6C">
        <w:rPr>
          <w:rFonts w:ascii="Times New Roman" w:hAnsi="Times New Roman" w:cs="Times New Roman"/>
          <w:sz w:val="28"/>
          <w:szCs w:val="28"/>
          <w:lang w:val="vi-VN"/>
        </w:rPr>
        <w:t xml:space="preserve">quan đến công tác quản </w:t>
      </w:r>
      <w:r w:rsidRPr="00154C6C">
        <w:rPr>
          <w:rFonts w:ascii="Times New Roman" w:hAnsi="Times New Roman" w:cs="Times New Roman"/>
          <w:sz w:val="28"/>
          <w:szCs w:val="28"/>
          <w:lang w:val="vi-VN"/>
        </w:rPr>
        <w:lastRenderedPageBreak/>
        <w:t>lý kết cấu hạ tầng đường sắt và bảo trì công trình đường sắt quốc gia do nhà nước đầu tư.</w:t>
      </w:r>
    </w:p>
    <w:p w:rsidR="00CD2FEC" w:rsidRPr="00154C6C" w:rsidRDefault="00CD2FEC" w:rsidP="00CD2FEC">
      <w:pPr>
        <w:spacing w:before="180" w:after="180"/>
        <w:ind w:firstLine="567"/>
        <w:jc w:val="both"/>
        <w:rPr>
          <w:rFonts w:ascii="Times New Roman" w:hAnsi="Times New Roman" w:cs="Times New Roman"/>
          <w:sz w:val="28"/>
          <w:szCs w:val="28"/>
        </w:rPr>
      </w:pPr>
      <w:bookmarkStart w:id="6" w:name="dieu_3"/>
      <w:r w:rsidRPr="00154C6C">
        <w:rPr>
          <w:rFonts w:ascii="Times New Roman" w:hAnsi="Times New Roman" w:cs="Times New Roman"/>
          <w:b/>
          <w:bCs/>
          <w:sz w:val="28"/>
          <w:szCs w:val="28"/>
          <w:lang w:val="vi-VN"/>
        </w:rPr>
        <w:t>Điều 3. Giải thích từ ngữ</w:t>
      </w:r>
      <w:bookmarkEnd w:id="6"/>
    </w:p>
    <w:p w:rsidR="00CD2FEC" w:rsidRPr="00154C6C" w:rsidRDefault="00CD2FEC" w:rsidP="00CD2FEC">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1. Quy trình bảo trì công trình đường sắt là tài liệu quy định về trình tự, nội dung và chỉ dẫn thực hiện các công việc bảo trì công trình đường sắt.</w:t>
      </w:r>
    </w:p>
    <w:p w:rsidR="00CD2FEC" w:rsidRPr="00154C6C" w:rsidRDefault="00CD2FEC" w:rsidP="00CD2FEC">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 xml:space="preserve">2. Bảo trì công trình đường sắt là tập hợp các công việc nhằm bảo đảm và duy trì sự làm việc bình thường, an toàn của công trình theo quy định của thiết kế trong quá trình khai thác sử dụng. </w:t>
      </w:r>
    </w:p>
    <w:p w:rsidR="00CD2FEC" w:rsidRPr="00154C6C" w:rsidRDefault="00CD2FEC" w:rsidP="00CD2FEC">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 xml:space="preserve">3. Kiểm tra công trình đường sắt là việc </w:t>
      </w:r>
      <w:r w:rsidRPr="00154C6C">
        <w:rPr>
          <w:rFonts w:ascii="Times New Roman" w:hAnsi="Times New Roman" w:cs="Times New Roman"/>
          <w:sz w:val="28"/>
          <w:szCs w:val="28"/>
        </w:rPr>
        <w:t>quan sát</w:t>
      </w:r>
      <w:r w:rsidRPr="00154C6C">
        <w:rPr>
          <w:rFonts w:ascii="Times New Roman" w:hAnsi="Times New Roman" w:cs="Times New Roman"/>
          <w:sz w:val="28"/>
          <w:szCs w:val="28"/>
          <w:lang w:val="vi-VN"/>
        </w:rPr>
        <w:t xml:space="preserve"> bằng trực quan hoặc bằng thiết bị chuyên dụng đ</w:t>
      </w:r>
      <w:r w:rsidRPr="00154C6C">
        <w:rPr>
          <w:rFonts w:ascii="Times New Roman" w:hAnsi="Times New Roman" w:cs="Times New Roman"/>
          <w:sz w:val="28"/>
          <w:szCs w:val="28"/>
        </w:rPr>
        <w:t>ể</w:t>
      </w:r>
      <w:r w:rsidRPr="00154C6C">
        <w:rPr>
          <w:rFonts w:ascii="Times New Roman" w:hAnsi="Times New Roman" w:cs="Times New Roman"/>
          <w:sz w:val="28"/>
          <w:szCs w:val="28"/>
          <w:lang w:val="vi-VN"/>
        </w:rPr>
        <w:t xml:space="preserve"> đánh giá hiện trạng công trình nhằm phát hiện kịp thời các d</w:t>
      </w:r>
      <w:r w:rsidRPr="00154C6C">
        <w:rPr>
          <w:rFonts w:ascii="Times New Roman" w:hAnsi="Times New Roman" w:cs="Times New Roman"/>
          <w:sz w:val="28"/>
          <w:szCs w:val="28"/>
        </w:rPr>
        <w:t>ấ</w:t>
      </w:r>
      <w:r w:rsidRPr="00154C6C">
        <w:rPr>
          <w:rFonts w:ascii="Times New Roman" w:hAnsi="Times New Roman" w:cs="Times New Roman"/>
          <w:sz w:val="28"/>
          <w:szCs w:val="28"/>
          <w:lang w:val="vi-VN"/>
        </w:rPr>
        <w:t>u hiệu xuống cấp, những hư hỏng của công trình, thiết bị lắp đặt vào công trình đ</w:t>
      </w:r>
      <w:r w:rsidRPr="00154C6C">
        <w:rPr>
          <w:rFonts w:ascii="Times New Roman" w:hAnsi="Times New Roman" w:cs="Times New Roman"/>
          <w:sz w:val="28"/>
          <w:szCs w:val="28"/>
        </w:rPr>
        <w:t xml:space="preserve">ể </w:t>
      </w:r>
      <w:r w:rsidRPr="00154C6C">
        <w:rPr>
          <w:rFonts w:ascii="Times New Roman" w:hAnsi="Times New Roman" w:cs="Times New Roman"/>
          <w:sz w:val="28"/>
          <w:szCs w:val="28"/>
          <w:lang w:val="vi-VN"/>
        </w:rPr>
        <w:t>có biện pháp xử lý kịp thời. Công tác ki</w:t>
      </w:r>
      <w:r w:rsidRPr="00154C6C">
        <w:rPr>
          <w:rFonts w:ascii="Times New Roman" w:hAnsi="Times New Roman" w:cs="Times New Roman"/>
          <w:sz w:val="28"/>
          <w:szCs w:val="28"/>
        </w:rPr>
        <w:t>ể</w:t>
      </w:r>
      <w:r w:rsidRPr="00154C6C">
        <w:rPr>
          <w:rFonts w:ascii="Times New Roman" w:hAnsi="Times New Roman" w:cs="Times New Roman"/>
          <w:sz w:val="28"/>
          <w:szCs w:val="28"/>
          <w:lang w:val="vi-VN"/>
        </w:rPr>
        <w:t xml:space="preserve">m </w:t>
      </w:r>
      <w:r w:rsidRPr="00154C6C">
        <w:rPr>
          <w:rFonts w:ascii="Times New Roman" w:hAnsi="Times New Roman" w:cs="Times New Roman"/>
          <w:sz w:val="28"/>
          <w:szCs w:val="28"/>
        </w:rPr>
        <w:t>tr</w:t>
      </w:r>
      <w:r w:rsidRPr="00154C6C">
        <w:rPr>
          <w:rFonts w:ascii="Times New Roman" w:hAnsi="Times New Roman" w:cs="Times New Roman"/>
          <w:sz w:val="28"/>
          <w:szCs w:val="28"/>
          <w:lang w:val="vi-VN"/>
        </w:rPr>
        <w:t>a công trình đường s</w:t>
      </w:r>
      <w:r w:rsidRPr="00154C6C">
        <w:rPr>
          <w:rFonts w:ascii="Times New Roman" w:hAnsi="Times New Roman" w:cs="Times New Roman"/>
          <w:sz w:val="28"/>
          <w:szCs w:val="28"/>
        </w:rPr>
        <w:t>ắ</w:t>
      </w:r>
      <w:r w:rsidRPr="00154C6C">
        <w:rPr>
          <w:rFonts w:ascii="Times New Roman" w:hAnsi="Times New Roman" w:cs="Times New Roman"/>
          <w:sz w:val="28"/>
          <w:szCs w:val="28"/>
          <w:lang w:val="vi-VN"/>
        </w:rPr>
        <w:t>t bao gồm kiểm tra thường xuyên, kiểm tra định kỳ và kiểm tra đột xuất.</w:t>
      </w:r>
    </w:p>
    <w:p w:rsidR="00CD2FEC" w:rsidRPr="00154C6C" w:rsidRDefault="00CD2FEC" w:rsidP="00CD2FEC">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4. Quan trắc công trình đường sắt là hoạt động theo d</w:t>
      </w:r>
      <w:r w:rsidRPr="00154C6C">
        <w:rPr>
          <w:rFonts w:ascii="Times New Roman" w:hAnsi="Times New Roman" w:cs="Times New Roman"/>
          <w:sz w:val="28"/>
          <w:szCs w:val="28"/>
        </w:rPr>
        <w:t>õ</w:t>
      </w:r>
      <w:r w:rsidRPr="00154C6C">
        <w:rPr>
          <w:rFonts w:ascii="Times New Roman" w:hAnsi="Times New Roman" w:cs="Times New Roman"/>
          <w:sz w:val="28"/>
          <w:szCs w:val="28"/>
          <w:lang w:val="vi-VN"/>
        </w:rPr>
        <w:t>i, đo đạc, ghi nhận sự biến đổi về hình học, biến dạng, chuyển dịch và các thông số kỹ thuật khác của công trình và môi trường xung quanh theo thời gian.</w:t>
      </w:r>
    </w:p>
    <w:p w:rsidR="00CD2FEC" w:rsidRPr="00154C6C" w:rsidRDefault="00CD2FEC" w:rsidP="00CD2FEC">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5. Kiểm định chất lượng công trình đường sắt là hoạt động kiểm tra, đánh giá chất lượng hoặc đánh giá nguyên nhân hư hỏng, giá trị, thời gian sử dụng và các thông số kỹ thuật khác của bộ phận công trình, thiết bị lắp đặt vào công trình hoặc công trình đường sắt thông qua quan trắc, thí nghiệm kết hợp với việc tính toán, phân tích.</w:t>
      </w:r>
    </w:p>
    <w:p w:rsidR="00CD2FEC" w:rsidRPr="00154C6C" w:rsidRDefault="00CD2FEC" w:rsidP="00CD2FEC">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6. Bảo dưỡng công trình đường sắt là hoạt động theo dõi, chăm sóc, sửa chữa những hư hỏng nhỏ của công trình và thiết bị lắp đặt vào công trình, được tiến hành thường xuyên, định kỳ để duy trì công trình ở trạng thái khai thác, sử dụng bình thường và hạn chế phát sinh các hư hỏng công trình.</w:t>
      </w:r>
    </w:p>
    <w:p w:rsidR="00CD2FEC" w:rsidRPr="00154C6C" w:rsidRDefault="00CD2FEC" w:rsidP="00CD2FEC">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7. Sửa chữa công trình đường sắt là việc khắc phục, khôi phục, cải tạo hoặc thay thế những hư hỏng của bộ phận công trình, th</w:t>
      </w:r>
      <w:r w:rsidRPr="00154C6C">
        <w:rPr>
          <w:rFonts w:ascii="Times New Roman" w:hAnsi="Times New Roman" w:cs="Times New Roman"/>
          <w:sz w:val="28"/>
          <w:szCs w:val="28"/>
        </w:rPr>
        <w:t>i</w:t>
      </w:r>
      <w:r w:rsidRPr="00154C6C">
        <w:rPr>
          <w:rFonts w:ascii="Times New Roman" w:hAnsi="Times New Roman" w:cs="Times New Roman"/>
          <w:sz w:val="28"/>
          <w:szCs w:val="28"/>
          <w:lang w:val="vi-VN"/>
        </w:rPr>
        <w:t>ết bị, cấu kiện công trình hay toàn bộ công trình được phát hiện trong quá trình khai thác, sử dụng nhằm đảm bảo sự làm việc bình thường, an t</w:t>
      </w:r>
      <w:r w:rsidRPr="00154C6C">
        <w:rPr>
          <w:rFonts w:ascii="Times New Roman" w:hAnsi="Times New Roman" w:cs="Times New Roman"/>
          <w:sz w:val="28"/>
          <w:szCs w:val="28"/>
        </w:rPr>
        <w:t>o</w:t>
      </w:r>
      <w:r w:rsidRPr="00154C6C">
        <w:rPr>
          <w:rFonts w:ascii="Times New Roman" w:hAnsi="Times New Roman" w:cs="Times New Roman"/>
          <w:sz w:val="28"/>
          <w:szCs w:val="28"/>
          <w:lang w:val="vi-VN"/>
        </w:rPr>
        <w:t>àn của công trình và an toàn giao thông vận tải đường sắt. S</w:t>
      </w:r>
      <w:r w:rsidRPr="00154C6C">
        <w:rPr>
          <w:rFonts w:ascii="Times New Roman" w:hAnsi="Times New Roman" w:cs="Times New Roman"/>
          <w:sz w:val="28"/>
          <w:szCs w:val="28"/>
        </w:rPr>
        <w:t>ử</w:t>
      </w:r>
      <w:r w:rsidRPr="00154C6C">
        <w:rPr>
          <w:rFonts w:ascii="Times New Roman" w:hAnsi="Times New Roman" w:cs="Times New Roman"/>
          <w:sz w:val="28"/>
          <w:szCs w:val="28"/>
          <w:lang w:val="vi-VN"/>
        </w:rPr>
        <w:t>a chữa công trình đường sắt bao gồm sửa chữa định kỳ và sửa chữa đột xuất:</w:t>
      </w:r>
    </w:p>
    <w:p w:rsidR="00CD2FEC" w:rsidRPr="00154C6C" w:rsidRDefault="00CD2FEC" w:rsidP="00CD2FEC">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a) Sửa chữa định kỳ công trình đường sắt là sửa chữa hư hỏng hoặc cải tạo, thay thế bộ phận công trình, thiết bị lắp đặt vào công trình bị hư hỏng được thực hiện định kỳ theo quy định của quy trình bảo trì và kế hoạch bảo trì được duyệt;</w:t>
      </w:r>
    </w:p>
    <w:p w:rsidR="00CD2FEC" w:rsidRPr="00154C6C" w:rsidRDefault="00CD2FEC" w:rsidP="00CD2FEC">
      <w:pPr>
        <w:widowControl w:val="0"/>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b) Sửa chữa đột xuất công trình đường sắt là sửa chữa được thực hiện khi bộ phận công trình, công trình bị hư hỏng do chịu các tác động đột xuất như gió, bão, lũ lụt, động đất, va đập, cháy và những tác động đột xuất khác hoặc khi bộ phận công trình, công trình có biểu hiện xuống cấp ảnh hưởng đến an toàn sử dụng, vận hành, khai thác công trình.</w:t>
      </w:r>
    </w:p>
    <w:p w:rsidR="00CD2FEC" w:rsidRPr="00154C6C" w:rsidRDefault="00CD2FEC" w:rsidP="00CD2FEC">
      <w:pPr>
        <w:widowControl w:val="0"/>
        <w:spacing w:before="120" w:after="120" w:line="240" w:lineRule="auto"/>
        <w:ind w:right="57" w:firstLine="567"/>
        <w:jc w:val="both"/>
        <w:rPr>
          <w:rFonts w:ascii="Times New Roman" w:hAnsi="Times New Roman" w:cs="Times New Roman"/>
          <w:sz w:val="28"/>
          <w:szCs w:val="28"/>
          <w:lang w:val="nl-NL"/>
        </w:rPr>
      </w:pPr>
      <w:r w:rsidRPr="00154C6C">
        <w:rPr>
          <w:rFonts w:ascii="Times New Roman" w:hAnsi="Times New Roman" w:cs="Times New Roman"/>
          <w:sz w:val="28"/>
          <w:szCs w:val="28"/>
          <w:lang w:val="vi-VN"/>
        </w:rPr>
        <w:t xml:space="preserve">8. </w:t>
      </w:r>
      <w:r w:rsidRPr="00154C6C">
        <w:rPr>
          <w:rFonts w:ascii="Times New Roman" w:hAnsi="Times New Roman" w:cs="Times New Roman"/>
          <w:sz w:val="28"/>
          <w:szCs w:val="28"/>
          <w:lang w:val="nl-NL"/>
        </w:rPr>
        <w:t>Nhà cung cấp dịch vụ sự nghiệp công sử dụng kinh phí ngân sách nhà nước là doanh nghiệp, tổ chức thực hiện một hoặc một số nhiệm vụ quản lý, bảo trì kết cấu hạ tầng đường sắt theo hợp đồng đặt hàng với cơ quan nhà nước có thẩm quyền.</w:t>
      </w:r>
    </w:p>
    <w:p w:rsidR="00CD2FEC" w:rsidRPr="00154C6C" w:rsidRDefault="00CD2FEC" w:rsidP="00CD2FEC">
      <w:pPr>
        <w:widowControl w:val="0"/>
        <w:spacing w:before="120" w:after="120" w:line="240" w:lineRule="auto"/>
        <w:ind w:right="57" w:firstLine="567"/>
        <w:jc w:val="both"/>
        <w:rPr>
          <w:rFonts w:ascii="Times New Roman" w:hAnsi="Times New Roman" w:cs="Times New Roman"/>
          <w:sz w:val="28"/>
          <w:szCs w:val="28"/>
        </w:rPr>
      </w:pPr>
      <w:r w:rsidRPr="00154C6C">
        <w:rPr>
          <w:rFonts w:ascii="Times New Roman" w:hAnsi="Times New Roman" w:cs="Times New Roman"/>
          <w:sz w:val="28"/>
          <w:szCs w:val="28"/>
        </w:rPr>
        <w:lastRenderedPageBreak/>
        <w:t>9. Doanh nghiệp kinh doanh kết cấu hạ tầng đường sắt quốc gia là đơn vị được nhà nước giao, cho thuê hoặc chuyển nhượng kết cấu hạ tầng đường sắt quốc gia</w:t>
      </w:r>
      <w:r w:rsidR="006B166F" w:rsidRPr="00154C6C">
        <w:rPr>
          <w:rFonts w:ascii="Times New Roman" w:hAnsi="Times New Roman" w:cs="Times New Roman"/>
          <w:sz w:val="28"/>
          <w:szCs w:val="28"/>
        </w:rPr>
        <w:t xml:space="preserve"> </w:t>
      </w:r>
      <w:r w:rsidRPr="00154C6C">
        <w:rPr>
          <w:rFonts w:ascii="Times New Roman" w:hAnsi="Times New Roman" w:cs="Times New Roman"/>
          <w:sz w:val="28"/>
          <w:szCs w:val="28"/>
        </w:rPr>
        <w:t>theo quy định của pháp luật.</w:t>
      </w:r>
    </w:p>
    <w:p w:rsidR="00CD2FEC" w:rsidRPr="00154C6C" w:rsidRDefault="00CD2FEC" w:rsidP="00DE058B">
      <w:pPr>
        <w:spacing w:before="480" w:after="120" w:line="240" w:lineRule="auto"/>
        <w:jc w:val="center"/>
        <w:rPr>
          <w:rFonts w:ascii="Times New Roman" w:hAnsi="Times New Roman" w:cs="Times New Roman"/>
          <w:sz w:val="28"/>
          <w:szCs w:val="28"/>
        </w:rPr>
      </w:pPr>
      <w:bookmarkStart w:id="7" w:name="chuong_2"/>
      <w:r w:rsidRPr="00154C6C">
        <w:rPr>
          <w:rFonts w:ascii="Times New Roman" w:hAnsi="Times New Roman" w:cs="Times New Roman"/>
          <w:b/>
          <w:bCs/>
          <w:sz w:val="28"/>
          <w:szCs w:val="28"/>
          <w:lang w:val="vi-VN"/>
        </w:rPr>
        <w:t>Chương II</w:t>
      </w:r>
      <w:bookmarkEnd w:id="7"/>
    </w:p>
    <w:p w:rsidR="00CD2FEC" w:rsidRPr="00154C6C" w:rsidRDefault="00CD2FEC" w:rsidP="00DE058B">
      <w:pPr>
        <w:spacing w:before="120" w:after="480" w:line="240" w:lineRule="auto"/>
        <w:jc w:val="center"/>
        <w:rPr>
          <w:rFonts w:ascii="Times New Roman" w:hAnsi="Times New Roman" w:cs="Times New Roman"/>
          <w:sz w:val="28"/>
          <w:szCs w:val="28"/>
        </w:rPr>
      </w:pPr>
      <w:bookmarkStart w:id="8" w:name="chuong_2_name"/>
      <w:r w:rsidRPr="00154C6C">
        <w:rPr>
          <w:rFonts w:ascii="Times New Roman" w:hAnsi="Times New Roman" w:cs="Times New Roman"/>
          <w:b/>
          <w:bCs/>
          <w:sz w:val="28"/>
          <w:szCs w:val="28"/>
          <w:lang w:val="vi-VN"/>
        </w:rPr>
        <w:t>QUẢN LÝ KẾT CẤU HẠ TẦNG ĐƯỜNG SẮT, BẢO TRÌ CÔNG TRÌNH ĐƯỜNG SẮT</w:t>
      </w:r>
      <w:bookmarkEnd w:id="8"/>
    </w:p>
    <w:p w:rsidR="00CD2FEC" w:rsidRPr="00154C6C" w:rsidRDefault="00CD2FEC" w:rsidP="00CD2FEC">
      <w:pPr>
        <w:spacing w:before="240" w:after="240" w:line="240" w:lineRule="auto"/>
        <w:ind w:firstLine="567"/>
        <w:jc w:val="both"/>
        <w:rPr>
          <w:rFonts w:ascii="Times New Roman" w:hAnsi="Times New Roman" w:cs="Times New Roman"/>
          <w:sz w:val="28"/>
          <w:szCs w:val="28"/>
        </w:rPr>
      </w:pPr>
      <w:bookmarkStart w:id="9" w:name="dieu_4"/>
      <w:r w:rsidRPr="00154C6C">
        <w:rPr>
          <w:rFonts w:ascii="Times New Roman" w:hAnsi="Times New Roman" w:cs="Times New Roman"/>
          <w:b/>
          <w:bCs/>
          <w:sz w:val="28"/>
          <w:szCs w:val="28"/>
          <w:lang w:val="vi-VN"/>
        </w:rPr>
        <w:t>Điều 4. Yêu cầu đối với công tác quản lý kết cấu hạ tầng đường sắt</w:t>
      </w:r>
      <w:bookmarkEnd w:id="9"/>
    </w:p>
    <w:p w:rsidR="00CD2FEC" w:rsidRPr="00154C6C" w:rsidRDefault="00CD2FEC" w:rsidP="00CD2FEC">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1. Quản lý kết cấu hạ tầng đường sắt được thực hiện thống nhất, phân cấp rõ thẩm quyền, trách nhiệm của từng c</w:t>
      </w:r>
      <w:r w:rsidRPr="00154C6C">
        <w:rPr>
          <w:rFonts w:ascii="Times New Roman" w:hAnsi="Times New Roman" w:cs="Times New Roman"/>
          <w:sz w:val="28"/>
          <w:szCs w:val="28"/>
        </w:rPr>
        <w:t>ơ</w:t>
      </w:r>
      <w:r w:rsidRPr="00154C6C">
        <w:rPr>
          <w:rFonts w:ascii="Times New Roman" w:hAnsi="Times New Roman" w:cs="Times New Roman"/>
          <w:sz w:val="28"/>
          <w:szCs w:val="28"/>
          <w:lang w:val="vi-VN"/>
        </w:rPr>
        <w:t xml:space="preserve"> quan, đơn vị và trách nhiệm phối hợp hoạt động giữa các cơ quan, đơn vị.</w:t>
      </w:r>
    </w:p>
    <w:p w:rsidR="00CD2FEC" w:rsidRPr="00154C6C" w:rsidRDefault="00CD2FEC" w:rsidP="00CD2FEC">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 xml:space="preserve">2. Tách bạch giữa quản lý nhà nước của cơ quan nhà nước với hoạt động kinh doanh của doanh nghiệp. </w:t>
      </w:r>
    </w:p>
    <w:p w:rsidR="00CD2FEC" w:rsidRPr="00154C6C" w:rsidRDefault="00CD2FEC" w:rsidP="00CD2FEC">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3. Toàn bộ kết cấu hạ tầng đường sắt đều được nhà nước giao cho đối tượng quản lý và đối tượng sử dụng, kinh doanh theo quy định của pháp luật.</w:t>
      </w:r>
    </w:p>
    <w:p w:rsidR="00CD2FEC" w:rsidRPr="00154C6C" w:rsidRDefault="00CD2FEC" w:rsidP="00DE058B">
      <w:pPr>
        <w:spacing w:before="240" w:after="240" w:line="240" w:lineRule="auto"/>
        <w:ind w:firstLine="567"/>
        <w:jc w:val="both"/>
        <w:rPr>
          <w:rFonts w:ascii="Times New Roman" w:hAnsi="Times New Roman" w:cs="Times New Roman"/>
          <w:sz w:val="28"/>
          <w:szCs w:val="28"/>
        </w:rPr>
      </w:pPr>
      <w:bookmarkStart w:id="10" w:name="dieu_5"/>
      <w:r w:rsidRPr="00154C6C">
        <w:rPr>
          <w:rFonts w:ascii="Times New Roman" w:hAnsi="Times New Roman" w:cs="Times New Roman"/>
          <w:b/>
          <w:bCs/>
          <w:sz w:val="28"/>
          <w:szCs w:val="28"/>
          <w:lang w:val="vi-VN"/>
        </w:rPr>
        <w:t>Điều 5. Nội dung công tác quản lý kết cấu hạ tầng đường sắt</w:t>
      </w:r>
      <w:bookmarkEnd w:id="10"/>
    </w:p>
    <w:p w:rsidR="00CD2FEC" w:rsidRPr="00154C6C" w:rsidRDefault="00CD2FEC" w:rsidP="00CD2FEC">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1. Quản lý tài sản kết cấu hạ tầng đường sắt theo quy định của pháp luật</w:t>
      </w:r>
      <w:r w:rsidRPr="00154C6C">
        <w:rPr>
          <w:rFonts w:ascii="Times New Roman" w:hAnsi="Times New Roman" w:cs="Times New Roman"/>
          <w:sz w:val="28"/>
          <w:szCs w:val="28"/>
        </w:rPr>
        <w:t>.</w:t>
      </w:r>
    </w:p>
    <w:p w:rsidR="00CD2FEC" w:rsidRPr="00154C6C" w:rsidRDefault="00CD2FEC" w:rsidP="00CD2FEC">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2. Quản lý nguồn tài chính cho quản lý kết cấu hạ tầng đường sắt và bảo trì công trình đường sắt.</w:t>
      </w:r>
    </w:p>
    <w:p w:rsidR="00CD2FEC" w:rsidRPr="00154C6C" w:rsidRDefault="00CD2FEC" w:rsidP="00CD2FEC">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3. Quản lý việc xây dựng, ban hành, công bố và thực hiện các tiêu chuẩn, quy chuẩn kỹ thuật; định mức, đơn giá, giá sản phẩm, chất lượng dịch vụ công ích đường sắt.</w:t>
      </w:r>
    </w:p>
    <w:p w:rsidR="00CD2FEC" w:rsidRPr="00154C6C" w:rsidRDefault="00CD2FEC" w:rsidP="00CD2FEC">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4. Quản lý việc lập, thẩm định, phê duyệt, giao kế hoạch, quyết định phương thức thực hiện, tổ chức thực hiện</w:t>
      </w:r>
      <w:r w:rsidRPr="00154C6C">
        <w:rPr>
          <w:rFonts w:ascii="Times New Roman" w:hAnsi="Times New Roman" w:cs="Times New Roman"/>
          <w:sz w:val="28"/>
          <w:szCs w:val="28"/>
        </w:rPr>
        <w:t xml:space="preserve">, </w:t>
      </w:r>
      <w:r w:rsidRPr="00154C6C">
        <w:rPr>
          <w:rFonts w:ascii="Times New Roman" w:hAnsi="Times New Roman" w:cs="Times New Roman"/>
          <w:sz w:val="28"/>
          <w:szCs w:val="28"/>
          <w:lang w:val="vi-VN"/>
        </w:rPr>
        <w:t>quản lý</w:t>
      </w:r>
      <w:r w:rsidRPr="00154C6C">
        <w:rPr>
          <w:rFonts w:ascii="Times New Roman" w:hAnsi="Times New Roman" w:cs="Times New Roman"/>
          <w:sz w:val="28"/>
          <w:szCs w:val="28"/>
        </w:rPr>
        <w:t>, bảo trì</w:t>
      </w:r>
      <w:r w:rsidR="005A0600" w:rsidRPr="00154C6C">
        <w:rPr>
          <w:rFonts w:ascii="Times New Roman" w:hAnsi="Times New Roman" w:cs="Times New Roman"/>
          <w:sz w:val="28"/>
          <w:szCs w:val="28"/>
        </w:rPr>
        <w:t xml:space="preserve"> </w:t>
      </w:r>
      <w:r w:rsidRPr="00154C6C">
        <w:rPr>
          <w:rFonts w:ascii="Times New Roman" w:hAnsi="Times New Roman" w:cs="Times New Roman"/>
          <w:sz w:val="28"/>
          <w:szCs w:val="28"/>
          <w:lang w:val="vi-VN"/>
        </w:rPr>
        <w:t>kết cấu hạ tầng đường sắt</w:t>
      </w:r>
      <w:r w:rsidRPr="00154C6C">
        <w:rPr>
          <w:rFonts w:ascii="Times New Roman" w:hAnsi="Times New Roman" w:cs="Times New Roman"/>
          <w:sz w:val="28"/>
          <w:szCs w:val="28"/>
        </w:rPr>
        <w:t>.</w:t>
      </w:r>
    </w:p>
    <w:p w:rsidR="00CD2FEC" w:rsidRPr="00154C6C" w:rsidRDefault="00CD2FEC" w:rsidP="00CD2FEC">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5. Quản lý việc lập, thẩm định, phê duyệt phương án, kinh phí và tổ chức thực hiện công tác phòng, chống, khắc phục hậu quả lụt bão, thiên tai, tai nạn giao thông đường sắt.</w:t>
      </w:r>
    </w:p>
    <w:p w:rsidR="00CD2FEC" w:rsidRPr="00154C6C" w:rsidRDefault="00CD2FEC" w:rsidP="00CD2FEC">
      <w:pPr>
        <w:spacing w:before="120" w:after="120" w:line="240" w:lineRule="auto"/>
        <w:ind w:firstLine="567"/>
        <w:jc w:val="both"/>
        <w:rPr>
          <w:rFonts w:ascii="Times New Roman" w:hAnsi="Times New Roman" w:cs="Times New Roman"/>
          <w:b/>
          <w:i/>
          <w:sz w:val="28"/>
          <w:szCs w:val="28"/>
        </w:rPr>
      </w:pPr>
      <w:r w:rsidRPr="00154C6C">
        <w:rPr>
          <w:rFonts w:ascii="Times New Roman" w:hAnsi="Times New Roman" w:cs="Times New Roman"/>
          <w:sz w:val="28"/>
          <w:szCs w:val="28"/>
          <w:lang w:val="vi-VN"/>
        </w:rPr>
        <w:t>6. Quản lý, bảo vệ kết cấu hạ tầng đường sắt.</w:t>
      </w:r>
    </w:p>
    <w:p w:rsidR="00CD2FEC" w:rsidRPr="00154C6C" w:rsidRDefault="00CD2FEC" w:rsidP="00CD2FEC">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7. Lập hồ sơ theo dõi các vị trí hay xảy ra tai nạn giao thông đường sắt, các vị trí làm giảm khả năng thông qua đoàn tàu; hồ sơ theo dõi số vụ tai nạn đường sắt, xác định nguyên nhân ban đầu từng vụ tai nạn.</w:t>
      </w:r>
    </w:p>
    <w:p w:rsidR="00CD2FEC" w:rsidRPr="00154C6C" w:rsidRDefault="00CD2FEC" w:rsidP="00CD2FEC">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 xml:space="preserve">8. Cập nhật hồ sơ quản lý kết cấu hạ tầng đường sắt vào hệ thống cơ sở dữ liệu để theo dõi, quản lý; thành </w:t>
      </w:r>
      <w:r w:rsidRPr="00154C6C">
        <w:rPr>
          <w:rFonts w:ascii="Times New Roman" w:hAnsi="Times New Roman" w:cs="Times New Roman"/>
          <w:sz w:val="28"/>
          <w:szCs w:val="28"/>
        </w:rPr>
        <w:t>p</w:t>
      </w:r>
      <w:r w:rsidRPr="00154C6C">
        <w:rPr>
          <w:rFonts w:ascii="Times New Roman" w:hAnsi="Times New Roman" w:cs="Times New Roman"/>
          <w:sz w:val="28"/>
          <w:szCs w:val="28"/>
          <w:lang w:val="vi-VN"/>
        </w:rPr>
        <w:t>hần và nội dung hồ sơ theo quy định tại Điều 6 của Thông tư này.</w:t>
      </w:r>
    </w:p>
    <w:p w:rsidR="00CD2FEC" w:rsidRPr="00154C6C" w:rsidRDefault="00CD2FEC" w:rsidP="00CD2FEC">
      <w:pPr>
        <w:widowControl w:val="0"/>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9. Cập nhật dữ liệu kết cấu hạ tầng đường sắt vào hệ thống quản lý, theo dõi và giám sát công tác bảo trì công trình đường sắt quốc gia theo quy định của Bộ Giao thông vận tải.</w:t>
      </w:r>
    </w:p>
    <w:p w:rsidR="00CD2FEC" w:rsidRPr="00154C6C" w:rsidRDefault="00CD2FEC" w:rsidP="00CD2FEC">
      <w:pPr>
        <w:widowControl w:val="0"/>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rPr>
        <w:lastRenderedPageBreak/>
        <w:t>10</w:t>
      </w:r>
      <w:r w:rsidRPr="00154C6C">
        <w:rPr>
          <w:rFonts w:ascii="Times New Roman" w:hAnsi="Times New Roman" w:cs="Times New Roman"/>
          <w:sz w:val="28"/>
          <w:szCs w:val="28"/>
          <w:lang w:val="vi-VN"/>
        </w:rPr>
        <w:t>. Kiểm tra, thanh tra, giám sát; giải quyết khiếu nại, tố cáo, xử lý vi phạm pháp luật về quản lý kết cấu hạ tầng đường sắt và bảo trì công trình đường sắt theo quy định.</w:t>
      </w:r>
    </w:p>
    <w:p w:rsidR="00CD2FEC" w:rsidRPr="00154C6C" w:rsidRDefault="00CD2FEC" w:rsidP="00CD2FEC">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rPr>
        <w:t>11</w:t>
      </w:r>
      <w:r w:rsidRPr="00154C6C">
        <w:rPr>
          <w:rFonts w:ascii="Times New Roman" w:hAnsi="Times New Roman" w:cs="Times New Roman"/>
          <w:sz w:val="28"/>
          <w:szCs w:val="28"/>
          <w:lang w:val="vi-VN"/>
        </w:rPr>
        <w:t>. Báo cáo định kỳ, đột xuất theo quy định.</w:t>
      </w:r>
    </w:p>
    <w:p w:rsidR="00CD2FEC" w:rsidRPr="00154C6C" w:rsidRDefault="00CD2FEC" w:rsidP="00DE058B">
      <w:pPr>
        <w:spacing w:before="240" w:after="240" w:line="240" w:lineRule="auto"/>
        <w:ind w:firstLine="567"/>
        <w:jc w:val="both"/>
        <w:rPr>
          <w:rFonts w:ascii="Times New Roman" w:hAnsi="Times New Roman" w:cs="Times New Roman"/>
          <w:sz w:val="28"/>
          <w:szCs w:val="28"/>
        </w:rPr>
      </w:pPr>
      <w:bookmarkStart w:id="11" w:name="dieu_6"/>
      <w:r w:rsidRPr="00154C6C">
        <w:rPr>
          <w:rFonts w:ascii="Times New Roman" w:hAnsi="Times New Roman" w:cs="Times New Roman"/>
          <w:b/>
          <w:bCs/>
          <w:sz w:val="28"/>
          <w:szCs w:val="28"/>
          <w:lang w:val="vi-VN"/>
        </w:rPr>
        <w:t>Điều 6. Hồ sơ quản lý kết cấu hạ tầng đường sắt</w:t>
      </w:r>
      <w:bookmarkEnd w:id="11"/>
    </w:p>
    <w:p w:rsidR="00CD2FEC" w:rsidRPr="00154C6C" w:rsidRDefault="00CD2FEC" w:rsidP="00CD2FEC">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1. Mỗi công trình đường sắt đều phải lập hồ s</w:t>
      </w:r>
      <w:r w:rsidRPr="00154C6C">
        <w:rPr>
          <w:rFonts w:ascii="Times New Roman" w:hAnsi="Times New Roman" w:cs="Times New Roman"/>
          <w:sz w:val="28"/>
          <w:szCs w:val="28"/>
        </w:rPr>
        <w:t>ơ</w:t>
      </w:r>
      <w:r w:rsidRPr="00154C6C">
        <w:rPr>
          <w:rFonts w:ascii="Times New Roman" w:hAnsi="Times New Roman" w:cs="Times New Roman"/>
          <w:sz w:val="28"/>
          <w:szCs w:val="28"/>
          <w:lang w:val="vi-VN"/>
        </w:rPr>
        <w:t xml:space="preserve"> q</w:t>
      </w:r>
      <w:r w:rsidRPr="00154C6C">
        <w:rPr>
          <w:rFonts w:ascii="Times New Roman" w:hAnsi="Times New Roman" w:cs="Times New Roman"/>
          <w:sz w:val="28"/>
          <w:szCs w:val="28"/>
        </w:rPr>
        <w:t>u</w:t>
      </w:r>
      <w:r w:rsidRPr="00154C6C">
        <w:rPr>
          <w:rFonts w:ascii="Times New Roman" w:hAnsi="Times New Roman" w:cs="Times New Roman"/>
          <w:sz w:val="28"/>
          <w:szCs w:val="28"/>
          <w:lang w:val="vi-VN"/>
        </w:rPr>
        <w:t xml:space="preserve">ản lý kết cấu hạ tầng đường sắt, bao gồm: </w:t>
      </w:r>
      <w:r w:rsidRPr="00154C6C">
        <w:rPr>
          <w:rFonts w:ascii="Times New Roman" w:hAnsi="Times New Roman" w:cs="Times New Roman"/>
          <w:sz w:val="28"/>
          <w:szCs w:val="28"/>
        </w:rPr>
        <w:t>H</w:t>
      </w:r>
      <w:r w:rsidRPr="00154C6C">
        <w:rPr>
          <w:rFonts w:ascii="Times New Roman" w:hAnsi="Times New Roman" w:cs="Times New Roman"/>
          <w:sz w:val="28"/>
          <w:szCs w:val="28"/>
          <w:lang w:val="vi-VN"/>
        </w:rPr>
        <w:t>ồ sơ quản lý kỹ thuật công trình và hồ sơ quản lý hành lang an toàn giao thông đường sắt để phục vụ quản lý, vận hành và bảo trì công trình theo quy định của pháp luật về xây dựng.</w:t>
      </w:r>
    </w:p>
    <w:p w:rsidR="00CD2FEC" w:rsidRPr="00154C6C" w:rsidRDefault="00CD2FEC" w:rsidP="00CD2FEC">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 xml:space="preserve">2. Hồ sơ quản lý kỹ thuật công trình được lập cho từng công trình, hạng Mục công trình theo từng tuyến đường sắt và theo từng phạm vi quản lý (khu gian, khu đoạn). Hồ sơ quản lý kỹ thuật công trình đường sắt bao gồm: hồ sơ phục vụ quản lý, vận hành, bảo trì công trình theo đúng quy định tại </w:t>
      </w:r>
      <w:bookmarkStart w:id="12" w:name="dc_1"/>
      <w:r w:rsidRPr="00154C6C">
        <w:rPr>
          <w:rFonts w:ascii="Times New Roman" w:hAnsi="Times New Roman" w:cs="Times New Roman"/>
          <w:sz w:val="28"/>
          <w:szCs w:val="28"/>
          <w:lang w:val="vi-VN"/>
        </w:rPr>
        <w:t>Khoản 3 Điều 12 của Thông tư 26/2016/TT-BXD</w:t>
      </w:r>
      <w:bookmarkEnd w:id="12"/>
      <w:r w:rsidRPr="00154C6C">
        <w:rPr>
          <w:rFonts w:ascii="Times New Roman" w:hAnsi="Times New Roman" w:cs="Times New Roman"/>
          <w:sz w:val="28"/>
          <w:szCs w:val="28"/>
          <w:lang w:val="vi-VN"/>
        </w:rPr>
        <w:t xml:space="preserve"> ng</w:t>
      </w:r>
      <w:r w:rsidRPr="00154C6C">
        <w:rPr>
          <w:rFonts w:ascii="Times New Roman" w:hAnsi="Times New Roman" w:cs="Times New Roman"/>
          <w:sz w:val="28"/>
          <w:szCs w:val="28"/>
        </w:rPr>
        <w:t>à</w:t>
      </w:r>
      <w:r w:rsidRPr="00154C6C">
        <w:rPr>
          <w:rFonts w:ascii="Times New Roman" w:hAnsi="Times New Roman" w:cs="Times New Roman"/>
          <w:sz w:val="28"/>
          <w:szCs w:val="28"/>
          <w:lang w:val="vi-VN"/>
        </w:rPr>
        <w:t>y 26 tháng 10 năm 2016 của Bộ Xây Dựng; hồ sơ hoàn thành bảo trì công trình và các tài liệu khác theo quy định của quy trình bảo trì công trình đường sắt và tại phụ lục này. Thành Phần hồ sơ chủ yếu cụ thể như sau:</w:t>
      </w:r>
    </w:p>
    <w:p w:rsidR="00CD2FEC" w:rsidRPr="00154C6C" w:rsidRDefault="00CD2FEC" w:rsidP="00CD2FEC">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a) Hồ sơ quản lý, vận hành, bảo trì công trình đường sắt:</w:t>
      </w:r>
    </w:p>
    <w:p w:rsidR="00CD2FEC" w:rsidRPr="00154C6C" w:rsidRDefault="00CD2FEC" w:rsidP="00CD2FEC">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 xml:space="preserve">Quyết định phê duyệt dự án đầu tư xây dựng công trình và báo cáo nghiên cứu khả thi đầu tư xây dựng hoặc báo cáo kinh tế </w:t>
      </w:r>
      <w:r w:rsidRPr="00154C6C">
        <w:rPr>
          <w:rFonts w:ascii="Times New Roman" w:hAnsi="Times New Roman" w:cs="Times New Roman"/>
          <w:sz w:val="28"/>
          <w:szCs w:val="28"/>
        </w:rPr>
        <w:t xml:space="preserve">- </w:t>
      </w:r>
      <w:r w:rsidRPr="00154C6C">
        <w:rPr>
          <w:rFonts w:ascii="Times New Roman" w:hAnsi="Times New Roman" w:cs="Times New Roman"/>
          <w:sz w:val="28"/>
          <w:szCs w:val="28"/>
          <w:lang w:val="vi-VN"/>
        </w:rPr>
        <w:t>kỹ thuật đầu tư xây dựng;</w:t>
      </w:r>
    </w:p>
    <w:p w:rsidR="00CD2FEC" w:rsidRPr="00154C6C" w:rsidRDefault="00CD2FEC" w:rsidP="00CD2FEC">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Nhiệm vụ khảo sát, báo cáo kết quả khảo sát xây dựng công trình;</w:t>
      </w:r>
    </w:p>
    <w:p w:rsidR="00CD2FEC" w:rsidRPr="00154C6C" w:rsidRDefault="00CD2FEC" w:rsidP="00CD2FEC">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Hồ sơ thiết kế bản vẽ thi công đã được chủ đầu tư xác nhận (có danh Mục bản vẽ kèm theo) và các thay đổi thiết kế trong quá trình thi công;</w:t>
      </w:r>
    </w:p>
    <w:p w:rsidR="00CD2FEC" w:rsidRPr="00154C6C" w:rsidRDefault="00CD2FEC" w:rsidP="00CD2FEC">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 xml:space="preserve">Bản vẽ hoàn công (có danh </w:t>
      </w:r>
      <w:r w:rsidRPr="00154C6C">
        <w:rPr>
          <w:rFonts w:ascii="Times New Roman" w:hAnsi="Times New Roman" w:cs="Times New Roman"/>
          <w:sz w:val="28"/>
          <w:szCs w:val="28"/>
        </w:rPr>
        <w:t>m</w:t>
      </w:r>
      <w:r w:rsidRPr="00154C6C">
        <w:rPr>
          <w:rFonts w:ascii="Times New Roman" w:hAnsi="Times New Roman" w:cs="Times New Roman"/>
          <w:sz w:val="28"/>
          <w:szCs w:val="28"/>
          <w:lang w:val="vi-VN"/>
        </w:rPr>
        <w:t>ục bản vẽ kèm theo);</w:t>
      </w:r>
    </w:p>
    <w:p w:rsidR="00CD2FEC" w:rsidRPr="00154C6C" w:rsidRDefault="00CD2FEC" w:rsidP="00CD2FEC">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Các kết quả quan trắc, đo đạc, kiểm định chất lượng công trình, thí nghiệm khả năng chịu lực kết cấu công trình (nếu có) trong quá trình thi công, danh Mục các thiết bị, phụ tùng, vật tư dự trữ thay thế và các tài liệu khác có liên quan;</w:t>
      </w:r>
    </w:p>
    <w:p w:rsidR="00CD2FEC" w:rsidRPr="00154C6C" w:rsidRDefault="00CD2FEC" w:rsidP="00CD2FEC">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Lý lịch thiết bị lắp đặt trong công trình;</w:t>
      </w:r>
    </w:p>
    <w:p w:rsidR="00CD2FEC" w:rsidRPr="00154C6C" w:rsidRDefault="00CD2FEC" w:rsidP="00CD2FEC">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Quy trình vận hành, khai thác công trình; quy trình bảo trì công trình;</w:t>
      </w:r>
    </w:p>
    <w:p w:rsidR="00CD2FEC" w:rsidRPr="00154C6C" w:rsidRDefault="00CD2FEC" w:rsidP="00CD2FEC">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Hồ sơ giải quyết sự cố công trình (nếu có);</w:t>
      </w:r>
    </w:p>
    <w:p w:rsidR="00CD2FEC" w:rsidRPr="00154C6C" w:rsidRDefault="00CD2FEC" w:rsidP="00CD2FEC">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Biên bản nghiệm thu hoàn thành hạng Mục công trình, công trình xây dựng đưa vào sử dụng của chủ đầu tư;</w:t>
      </w:r>
    </w:p>
    <w:p w:rsidR="00CD2FEC" w:rsidRPr="00154C6C" w:rsidRDefault="00CD2FEC" w:rsidP="00CD2FEC">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 xml:space="preserve">Thông báo chấp thuận kết quả nghiệm thu hoàn thành hạng </w:t>
      </w:r>
      <w:r w:rsidRPr="00154C6C">
        <w:rPr>
          <w:rFonts w:ascii="Times New Roman" w:hAnsi="Times New Roman" w:cs="Times New Roman"/>
          <w:sz w:val="28"/>
          <w:szCs w:val="28"/>
        </w:rPr>
        <w:t>m</w:t>
      </w:r>
      <w:r w:rsidRPr="00154C6C">
        <w:rPr>
          <w:rFonts w:ascii="Times New Roman" w:hAnsi="Times New Roman" w:cs="Times New Roman"/>
          <w:sz w:val="28"/>
          <w:szCs w:val="28"/>
          <w:lang w:val="vi-VN"/>
        </w:rPr>
        <w:t>ục công trình, công trình xây dựng của cơ quan chuyên môn về xây dựng.</w:t>
      </w:r>
    </w:p>
    <w:p w:rsidR="00CD2FEC" w:rsidRPr="00154C6C" w:rsidRDefault="00CD2FEC" w:rsidP="00CD2FEC">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b) Hồ sơ hoàn thành bảo trì công trình đường sắt bao gồm:</w:t>
      </w:r>
    </w:p>
    <w:p w:rsidR="00CD2FEC" w:rsidRPr="00154C6C" w:rsidRDefault="00CD2FEC" w:rsidP="00CD2FEC">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 xml:space="preserve">Hồ sơ hoàn thành bảo dưỡng công trình: </w:t>
      </w:r>
      <w:r w:rsidRPr="00154C6C">
        <w:rPr>
          <w:rFonts w:ascii="Times New Roman" w:hAnsi="Times New Roman" w:cs="Times New Roman"/>
          <w:sz w:val="28"/>
          <w:szCs w:val="28"/>
        </w:rPr>
        <w:t>N</w:t>
      </w:r>
      <w:r w:rsidRPr="00154C6C">
        <w:rPr>
          <w:rFonts w:ascii="Times New Roman" w:hAnsi="Times New Roman" w:cs="Times New Roman"/>
          <w:sz w:val="28"/>
          <w:szCs w:val="28"/>
          <w:lang w:val="vi-VN"/>
        </w:rPr>
        <w:t xml:space="preserve">ội dung, thành </w:t>
      </w:r>
      <w:r w:rsidRPr="00154C6C">
        <w:rPr>
          <w:rFonts w:ascii="Times New Roman" w:hAnsi="Times New Roman" w:cs="Times New Roman"/>
          <w:sz w:val="28"/>
          <w:szCs w:val="28"/>
        </w:rPr>
        <w:t>p</w:t>
      </w:r>
      <w:r w:rsidRPr="00154C6C">
        <w:rPr>
          <w:rFonts w:ascii="Times New Roman" w:hAnsi="Times New Roman" w:cs="Times New Roman"/>
          <w:sz w:val="28"/>
          <w:szCs w:val="28"/>
          <w:lang w:val="vi-VN"/>
        </w:rPr>
        <w:t xml:space="preserve">hần hồ sơ theo quy định tại Điều 53 của Quy trình bảo trì công trình đường sắt đã được Bộ Giao thông vận tải phê duyệt tại </w:t>
      </w:r>
      <w:r w:rsidRPr="00154C6C">
        <w:rPr>
          <w:rFonts w:ascii="Times New Roman" w:hAnsi="Times New Roman" w:cs="Times New Roman"/>
          <w:sz w:val="28"/>
          <w:szCs w:val="28"/>
        </w:rPr>
        <w:t>Q</w:t>
      </w:r>
      <w:r w:rsidRPr="00154C6C">
        <w:rPr>
          <w:rFonts w:ascii="Times New Roman" w:hAnsi="Times New Roman" w:cs="Times New Roman"/>
          <w:sz w:val="28"/>
          <w:szCs w:val="28"/>
          <w:lang w:val="vi-VN"/>
        </w:rPr>
        <w:t xml:space="preserve">uyết định </w:t>
      </w:r>
      <w:r w:rsidRPr="00154C6C">
        <w:rPr>
          <w:rFonts w:ascii="Times New Roman" w:hAnsi="Times New Roman" w:cs="Times New Roman"/>
          <w:sz w:val="28"/>
          <w:szCs w:val="28"/>
        </w:rPr>
        <w:t>số</w:t>
      </w:r>
      <w:r w:rsidR="00EE4D00" w:rsidRPr="00154C6C">
        <w:rPr>
          <w:rFonts w:ascii="Times New Roman" w:hAnsi="Times New Roman" w:cs="Times New Roman"/>
          <w:sz w:val="28"/>
          <w:szCs w:val="28"/>
        </w:rPr>
        <w:t xml:space="preserve"> </w:t>
      </w:r>
      <w:r w:rsidRPr="00154C6C">
        <w:rPr>
          <w:rFonts w:ascii="Times New Roman" w:hAnsi="Times New Roman" w:cs="Times New Roman"/>
          <w:sz w:val="28"/>
          <w:szCs w:val="28"/>
          <w:lang w:val="vi-VN"/>
        </w:rPr>
        <w:t>2320/QĐ-BGTVT ngày 30 tháng 6 năm 2015;</w:t>
      </w:r>
      <w:r w:rsidR="00EE4D00" w:rsidRPr="00154C6C">
        <w:rPr>
          <w:rFonts w:ascii="Times New Roman" w:hAnsi="Times New Roman" w:cs="Times New Roman"/>
          <w:sz w:val="28"/>
          <w:szCs w:val="28"/>
        </w:rPr>
        <w:t xml:space="preserve"> </w:t>
      </w:r>
      <w:r w:rsidRPr="00154C6C">
        <w:rPr>
          <w:rFonts w:ascii="Times New Roman" w:hAnsi="Times New Roman" w:cs="Times New Roman"/>
          <w:sz w:val="28"/>
          <w:szCs w:val="28"/>
        </w:rPr>
        <w:t>hồ sơ xác nhận hoàn thành công tác bảo dưỡng công trình đường sắt;</w:t>
      </w:r>
    </w:p>
    <w:p w:rsidR="00CD2FEC" w:rsidRPr="00154C6C" w:rsidRDefault="00CD2FEC" w:rsidP="00CD2FEC">
      <w:pPr>
        <w:widowControl w:val="0"/>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lastRenderedPageBreak/>
        <w:t xml:space="preserve">Hồ sơ hoàn thành sửa chữa định kỳ công trình: </w:t>
      </w:r>
      <w:r w:rsidRPr="00154C6C">
        <w:rPr>
          <w:rFonts w:ascii="Times New Roman" w:hAnsi="Times New Roman" w:cs="Times New Roman"/>
          <w:sz w:val="28"/>
          <w:szCs w:val="28"/>
        </w:rPr>
        <w:t>N</w:t>
      </w:r>
      <w:r w:rsidRPr="00154C6C">
        <w:rPr>
          <w:rFonts w:ascii="Times New Roman" w:hAnsi="Times New Roman" w:cs="Times New Roman"/>
          <w:sz w:val="28"/>
          <w:szCs w:val="28"/>
          <w:lang w:val="vi-VN"/>
        </w:rPr>
        <w:t xml:space="preserve">ội dung, thành </w:t>
      </w:r>
      <w:r w:rsidRPr="00154C6C">
        <w:rPr>
          <w:rFonts w:ascii="Times New Roman" w:hAnsi="Times New Roman" w:cs="Times New Roman"/>
          <w:sz w:val="28"/>
          <w:szCs w:val="28"/>
        </w:rPr>
        <w:t>p</w:t>
      </w:r>
      <w:r w:rsidRPr="00154C6C">
        <w:rPr>
          <w:rFonts w:ascii="Times New Roman" w:hAnsi="Times New Roman" w:cs="Times New Roman"/>
          <w:sz w:val="28"/>
          <w:szCs w:val="28"/>
          <w:lang w:val="vi-VN"/>
        </w:rPr>
        <w:t xml:space="preserve">hần hồ sơ theo quy định tại Điều 54 của Quy trình bảo trì công trình đường sắt đã được Bộ Giao thông vận tải phê duyệt tại </w:t>
      </w:r>
      <w:r w:rsidRPr="00154C6C">
        <w:rPr>
          <w:rFonts w:ascii="Times New Roman" w:hAnsi="Times New Roman" w:cs="Times New Roman"/>
          <w:sz w:val="28"/>
          <w:szCs w:val="28"/>
        </w:rPr>
        <w:t>Q</w:t>
      </w:r>
      <w:r w:rsidRPr="00154C6C">
        <w:rPr>
          <w:rFonts w:ascii="Times New Roman" w:hAnsi="Times New Roman" w:cs="Times New Roman"/>
          <w:sz w:val="28"/>
          <w:szCs w:val="28"/>
          <w:lang w:val="vi-VN"/>
        </w:rPr>
        <w:t xml:space="preserve">uyết định </w:t>
      </w:r>
      <w:r w:rsidRPr="00154C6C">
        <w:rPr>
          <w:rFonts w:ascii="Times New Roman" w:hAnsi="Times New Roman" w:cs="Times New Roman"/>
          <w:sz w:val="28"/>
          <w:szCs w:val="28"/>
        </w:rPr>
        <w:t>số</w:t>
      </w:r>
      <w:r w:rsidR="00EE4D00" w:rsidRPr="00154C6C">
        <w:rPr>
          <w:rFonts w:ascii="Times New Roman" w:hAnsi="Times New Roman" w:cs="Times New Roman"/>
          <w:sz w:val="28"/>
          <w:szCs w:val="28"/>
        </w:rPr>
        <w:t xml:space="preserve"> </w:t>
      </w:r>
      <w:r w:rsidRPr="00154C6C">
        <w:rPr>
          <w:rFonts w:ascii="Times New Roman" w:hAnsi="Times New Roman" w:cs="Times New Roman"/>
          <w:sz w:val="28"/>
          <w:szCs w:val="28"/>
          <w:lang w:val="vi-VN"/>
        </w:rPr>
        <w:t>2320/QĐ-BGTVT ngày 30 tháng 6 năm 2015;</w:t>
      </w:r>
    </w:p>
    <w:p w:rsidR="00CD2FEC" w:rsidRPr="00154C6C" w:rsidRDefault="00CD2FEC" w:rsidP="00CD2FEC">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 xml:space="preserve">Hồ sơ hoàn thành sửa chữa đột xuất công trình: nội dung, thành </w:t>
      </w:r>
      <w:r w:rsidRPr="00154C6C">
        <w:rPr>
          <w:rFonts w:ascii="Times New Roman" w:hAnsi="Times New Roman" w:cs="Times New Roman"/>
          <w:sz w:val="28"/>
          <w:szCs w:val="28"/>
        </w:rPr>
        <w:t>p</w:t>
      </w:r>
      <w:r w:rsidRPr="00154C6C">
        <w:rPr>
          <w:rFonts w:ascii="Times New Roman" w:hAnsi="Times New Roman" w:cs="Times New Roman"/>
          <w:sz w:val="28"/>
          <w:szCs w:val="28"/>
          <w:lang w:val="vi-VN"/>
        </w:rPr>
        <w:t xml:space="preserve">hần hồ sơ theo quy định tại Điều 55 của Quy trình bảo trì công trình đường sắt đã được Bộ Giao thông vận tải phê duyệt tại </w:t>
      </w:r>
      <w:r w:rsidRPr="00154C6C">
        <w:rPr>
          <w:rFonts w:ascii="Times New Roman" w:hAnsi="Times New Roman" w:cs="Times New Roman"/>
          <w:sz w:val="28"/>
          <w:szCs w:val="28"/>
        </w:rPr>
        <w:t>Q</w:t>
      </w:r>
      <w:r w:rsidRPr="00154C6C">
        <w:rPr>
          <w:rFonts w:ascii="Times New Roman" w:hAnsi="Times New Roman" w:cs="Times New Roman"/>
          <w:sz w:val="28"/>
          <w:szCs w:val="28"/>
          <w:lang w:val="vi-VN"/>
        </w:rPr>
        <w:t xml:space="preserve">uyết định </w:t>
      </w:r>
      <w:r w:rsidRPr="00154C6C">
        <w:rPr>
          <w:rFonts w:ascii="Times New Roman" w:hAnsi="Times New Roman" w:cs="Times New Roman"/>
          <w:sz w:val="28"/>
          <w:szCs w:val="28"/>
        </w:rPr>
        <w:t>số</w:t>
      </w:r>
      <w:r w:rsidR="00EE4D00" w:rsidRPr="00154C6C">
        <w:rPr>
          <w:rFonts w:ascii="Times New Roman" w:hAnsi="Times New Roman" w:cs="Times New Roman"/>
          <w:sz w:val="28"/>
          <w:szCs w:val="28"/>
        </w:rPr>
        <w:t xml:space="preserve"> </w:t>
      </w:r>
      <w:r w:rsidRPr="00154C6C">
        <w:rPr>
          <w:rFonts w:ascii="Times New Roman" w:hAnsi="Times New Roman" w:cs="Times New Roman"/>
          <w:sz w:val="28"/>
          <w:szCs w:val="28"/>
          <w:lang w:val="vi-VN"/>
        </w:rPr>
        <w:t>2320/QĐ-BGTVT ngày 30 tháng 6 năm 2015;</w:t>
      </w:r>
    </w:p>
    <w:p w:rsidR="00CD2FEC" w:rsidRPr="00154C6C" w:rsidRDefault="00CD2FEC" w:rsidP="00CD2FEC">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Lý lịch kỹ thuật và sổ kiểm tra theo dõi công trình: mỗi công trình đều phải có lý lịch kỹ thuật công trình và sổ kiểm tra theo dõi công trình (Bản lý lịch kỹ thuật ghi rõ những đặc điểm kỹ thuật và trạng thái chủ yếu của công trình, ghi rõ tình hình diễn biến, thay đổi cấu tạo qua các lần sửa chữa, gia cố, các sự c</w:t>
      </w:r>
      <w:r w:rsidRPr="00154C6C">
        <w:rPr>
          <w:rFonts w:ascii="Times New Roman" w:hAnsi="Times New Roman" w:cs="Times New Roman"/>
          <w:sz w:val="28"/>
          <w:szCs w:val="28"/>
        </w:rPr>
        <w:t xml:space="preserve">ố </w:t>
      </w:r>
      <w:r w:rsidRPr="00154C6C">
        <w:rPr>
          <w:rFonts w:ascii="Times New Roman" w:hAnsi="Times New Roman" w:cs="Times New Roman"/>
          <w:sz w:val="28"/>
          <w:szCs w:val="28"/>
          <w:lang w:val="vi-VN"/>
        </w:rPr>
        <w:t xml:space="preserve">đã xảy ra trong quá trình khai thác, các kết quả kiểm tra thường xuyên, kiểm tra định kỳ, kết quả kiểm định chất lượng công trình; </w:t>
      </w:r>
      <w:r w:rsidRPr="00154C6C">
        <w:rPr>
          <w:rFonts w:ascii="Times New Roman" w:hAnsi="Times New Roman" w:cs="Times New Roman"/>
          <w:sz w:val="28"/>
          <w:szCs w:val="28"/>
        </w:rPr>
        <w:t>s</w:t>
      </w:r>
      <w:r w:rsidRPr="00154C6C">
        <w:rPr>
          <w:rFonts w:ascii="Times New Roman" w:hAnsi="Times New Roman" w:cs="Times New Roman"/>
          <w:sz w:val="28"/>
          <w:szCs w:val="28"/>
          <w:lang w:val="vi-VN"/>
        </w:rPr>
        <w:t xml:space="preserve">ổ kiểm tra theo dõi ghi chép các kết quả kiểm tra, theo dõi hư hỏng thường xuyên của từng công trình; </w:t>
      </w:r>
      <w:r w:rsidRPr="00154C6C">
        <w:rPr>
          <w:rFonts w:ascii="Times New Roman" w:hAnsi="Times New Roman" w:cs="Times New Roman"/>
          <w:sz w:val="28"/>
          <w:szCs w:val="28"/>
        </w:rPr>
        <w:t>S</w:t>
      </w:r>
      <w:r w:rsidRPr="00154C6C">
        <w:rPr>
          <w:rFonts w:ascii="Times New Roman" w:hAnsi="Times New Roman" w:cs="Times New Roman"/>
          <w:sz w:val="28"/>
          <w:szCs w:val="28"/>
          <w:lang w:val="vi-VN"/>
        </w:rPr>
        <w:t>ổ được đóng thành quyển có đóng dấu giáp l</w:t>
      </w:r>
      <w:r w:rsidRPr="00154C6C">
        <w:rPr>
          <w:rFonts w:ascii="Times New Roman" w:hAnsi="Times New Roman" w:cs="Times New Roman"/>
          <w:sz w:val="28"/>
          <w:szCs w:val="28"/>
        </w:rPr>
        <w:t>a</w:t>
      </w:r>
      <w:r w:rsidRPr="00154C6C">
        <w:rPr>
          <w:rFonts w:ascii="Times New Roman" w:hAnsi="Times New Roman" w:cs="Times New Roman"/>
          <w:sz w:val="28"/>
          <w:szCs w:val="28"/>
          <w:lang w:val="vi-VN"/>
        </w:rPr>
        <w:t xml:space="preserve">i của đơn vị quản lý; </w:t>
      </w:r>
      <w:r w:rsidRPr="00154C6C">
        <w:rPr>
          <w:rFonts w:ascii="Times New Roman" w:hAnsi="Times New Roman" w:cs="Times New Roman"/>
          <w:sz w:val="28"/>
          <w:szCs w:val="28"/>
        </w:rPr>
        <w:t>m</w:t>
      </w:r>
      <w:r w:rsidRPr="00154C6C">
        <w:rPr>
          <w:rFonts w:ascii="Times New Roman" w:hAnsi="Times New Roman" w:cs="Times New Roman"/>
          <w:sz w:val="28"/>
          <w:szCs w:val="28"/>
          <w:lang w:val="vi-VN"/>
        </w:rPr>
        <w:t xml:space="preserve">ỗi sổ có thể ghi chép cho một công trình hoặc nhiều công trình tùy thuộc </w:t>
      </w:r>
      <w:r w:rsidRPr="00154C6C">
        <w:rPr>
          <w:rFonts w:ascii="Times New Roman" w:hAnsi="Times New Roman" w:cs="Times New Roman"/>
          <w:sz w:val="28"/>
          <w:szCs w:val="28"/>
        </w:rPr>
        <w:t>đ</w:t>
      </w:r>
      <w:r w:rsidRPr="00154C6C">
        <w:rPr>
          <w:rFonts w:ascii="Times New Roman" w:hAnsi="Times New Roman" w:cs="Times New Roman"/>
          <w:sz w:val="28"/>
          <w:szCs w:val="28"/>
          <w:lang w:val="vi-VN"/>
        </w:rPr>
        <w:t>iều kiện thực tế của công tác quản lý công trình; hết năm, đơn vị ghi chép phải gửi sổ về đơn vị quản lý để lưu, kiểm tra, đối chiếu);</w:t>
      </w:r>
    </w:p>
    <w:p w:rsidR="00CD2FEC" w:rsidRPr="00154C6C" w:rsidRDefault="00CD2FEC" w:rsidP="00CD2FEC">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Hồ sơ quản lý chung: hồ sơ quản lý chung c</w:t>
      </w:r>
      <w:r w:rsidRPr="00154C6C">
        <w:rPr>
          <w:rFonts w:ascii="Times New Roman" w:hAnsi="Times New Roman" w:cs="Times New Roman"/>
          <w:sz w:val="28"/>
          <w:szCs w:val="28"/>
        </w:rPr>
        <w:t>ô</w:t>
      </w:r>
      <w:r w:rsidRPr="00154C6C">
        <w:rPr>
          <w:rFonts w:ascii="Times New Roman" w:hAnsi="Times New Roman" w:cs="Times New Roman"/>
          <w:sz w:val="28"/>
          <w:szCs w:val="28"/>
          <w:lang w:val="vi-VN"/>
        </w:rPr>
        <w:t>ng bao gồm, b</w:t>
      </w:r>
      <w:r w:rsidRPr="00154C6C">
        <w:rPr>
          <w:rFonts w:ascii="Times New Roman" w:hAnsi="Times New Roman" w:cs="Times New Roman"/>
          <w:sz w:val="28"/>
          <w:szCs w:val="28"/>
        </w:rPr>
        <w:t>ì</w:t>
      </w:r>
      <w:r w:rsidRPr="00154C6C">
        <w:rPr>
          <w:rFonts w:ascii="Times New Roman" w:hAnsi="Times New Roman" w:cs="Times New Roman"/>
          <w:sz w:val="28"/>
          <w:szCs w:val="28"/>
          <w:lang w:val="vi-VN"/>
        </w:rPr>
        <w:t xml:space="preserve">nh đồ duỗi thẳng tuyến đường sắt; mặt bằng bố trí chung ga đường sắt và trắc dọc rút gọn đường sắt (Bình đồ duỗi thẳng tuyến đường sắt: bình đồ duỗi thẳng có tỷ lệ 1/500. Phạm vi lập bình đồ duỗi thẳng: chiều dài theo phạm vi tuyến; chiều rộng tối thiểu hết phạm vi đất dành cho đường sắt và phạm vi các hạng </w:t>
      </w:r>
      <w:r w:rsidRPr="00154C6C">
        <w:rPr>
          <w:rFonts w:ascii="Times New Roman" w:hAnsi="Times New Roman" w:cs="Times New Roman"/>
          <w:sz w:val="28"/>
          <w:szCs w:val="28"/>
        </w:rPr>
        <w:t>m</w:t>
      </w:r>
      <w:r w:rsidRPr="00154C6C">
        <w:rPr>
          <w:rFonts w:ascii="Times New Roman" w:hAnsi="Times New Roman" w:cs="Times New Roman"/>
          <w:sz w:val="28"/>
          <w:szCs w:val="28"/>
          <w:lang w:val="vi-VN"/>
        </w:rPr>
        <w:t>ục công trình của đường sắt. Bình đồ phải thể hiện đầy đủ các yếu tố bình diện, địa hình, địa vật, các công trình đường sắt, phạm vi bảo vệ công trình, hành lang an toàn, mốc chỉ giới đường sắt. Bình đồ duỗi thẳng phải được cập nhật thường xuyên mỗi khi có sự thay đổi, biến động về các yếu tố có liên quan. M</w:t>
      </w:r>
      <w:r w:rsidRPr="00154C6C">
        <w:rPr>
          <w:rFonts w:ascii="Times New Roman" w:hAnsi="Times New Roman" w:cs="Times New Roman"/>
          <w:sz w:val="28"/>
          <w:szCs w:val="28"/>
        </w:rPr>
        <w:t>ẫ</w:t>
      </w:r>
      <w:r w:rsidRPr="00154C6C">
        <w:rPr>
          <w:rFonts w:ascii="Times New Roman" w:hAnsi="Times New Roman" w:cs="Times New Roman"/>
          <w:sz w:val="28"/>
          <w:szCs w:val="28"/>
          <w:lang w:val="vi-VN"/>
        </w:rPr>
        <w:t xml:space="preserve">u bình đồ duỗi thẳng xem chi tiết tại bản vẽ kèm theo; mặt bằng bố </w:t>
      </w:r>
      <w:r w:rsidRPr="00154C6C">
        <w:rPr>
          <w:rFonts w:ascii="Times New Roman" w:hAnsi="Times New Roman" w:cs="Times New Roman"/>
          <w:sz w:val="28"/>
          <w:szCs w:val="28"/>
        </w:rPr>
        <w:t>tr</w:t>
      </w:r>
      <w:r w:rsidRPr="00154C6C">
        <w:rPr>
          <w:rFonts w:ascii="Times New Roman" w:hAnsi="Times New Roman" w:cs="Times New Roman"/>
          <w:sz w:val="28"/>
          <w:szCs w:val="28"/>
          <w:lang w:val="vi-VN"/>
        </w:rPr>
        <w:t xml:space="preserve">í chung ga đường sắt: mặt bằng bố trí chung (tỷ lệ 1/500) thể hiện đầy đủ địa hình, địa vật, các công trình phụ trợ có liên quan; phạm vi bảo vệ công trình, hành lang an toàn, mốc chỉ giới; thể hiện đầy đủ các biểu thống kê ghi, kiến trúc tầng trên, đường cong, chiều dài đường ga; mặt bằng bố trí chung phải được cập nhật thường xuyên mỗi khi có sự thay đổi, biến động về các yếu tố có liên quan; mẫu mặt bằng bố trí chung xem chi tiết tại bản vẽ kèm theo); </w:t>
      </w:r>
    </w:p>
    <w:p w:rsidR="00CD2FEC" w:rsidRPr="00154C6C" w:rsidRDefault="00CD2FEC" w:rsidP="00CD2FEC">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Trắc dọc rút gọn đường sắt: trắc dọc rút gọn tuyến đường sắt (tỷ lệ cao; dài: 1/200 và 1/1000) thể hiện đầy đủ các yếu tố về bình diện, độ dốc, kiến trúc tầng trên và các công trình phù trợ liên quan; trắc dọc rút gọn tuyến đường sắt phải được cập nhật thường xuy</w:t>
      </w:r>
      <w:r w:rsidRPr="00154C6C">
        <w:rPr>
          <w:rFonts w:ascii="Times New Roman" w:hAnsi="Times New Roman" w:cs="Times New Roman"/>
          <w:sz w:val="28"/>
          <w:szCs w:val="28"/>
        </w:rPr>
        <w:t>ê</w:t>
      </w:r>
      <w:r w:rsidRPr="00154C6C">
        <w:rPr>
          <w:rFonts w:ascii="Times New Roman" w:hAnsi="Times New Roman" w:cs="Times New Roman"/>
          <w:sz w:val="28"/>
          <w:szCs w:val="28"/>
          <w:lang w:val="vi-VN"/>
        </w:rPr>
        <w:t>n mỗi khi có sự thay đổi, biến động về các yếu tố có liên quan. M</w:t>
      </w:r>
      <w:r w:rsidRPr="00154C6C">
        <w:rPr>
          <w:rFonts w:ascii="Times New Roman" w:hAnsi="Times New Roman" w:cs="Times New Roman"/>
          <w:sz w:val="28"/>
          <w:szCs w:val="28"/>
        </w:rPr>
        <w:t>ẫ</w:t>
      </w:r>
      <w:r w:rsidRPr="00154C6C">
        <w:rPr>
          <w:rFonts w:ascii="Times New Roman" w:hAnsi="Times New Roman" w:cs="Times New Roman"/>
          <w:sz w:val="28"/>
          <w:szCs w:val="28"/>
          <w:lang w:val="vi-VN"/>
        </w:rPr>
        <w:t xml:space="preserve">u </w:t>
      </w:r>
      <w:r w:rsidRPr="00154C6C">
        <w:rPr>
          <w:rFonts w:ascii="Times New Roman" w:hAnsi="Times New Roman" w:cs="Times New Roman"/>
          <w:sz w:val="28"/>
          <w:szCs w:val="28"/>
        </w:rPr>
        <w:t>t</w:t>
      </w:r>
      <w:r w:rsidRPr="00154C6C">
        <w:rPr>
          <w:rFonts w:ascii="Times New Roman" w:hAnsi="Times New Roman" w:cs="Times New Roman"/>
          <w:sz w:val="28"/>
          <w:szCs w:val="28"/>
          <w:lang w:val="vi-VN"/>
        </w:rPr>
        <w:t>rắc dọc rút gọn tuyến đường sắt xem chi tiết tại bản vẽ kèm theo.</w:t>
      </w:r>
    </w:p>
    <w:p w:rsidR="00CD2FEC" w:rsidRPr="00154C6C" w:rsidRDefault="00CD2FEC" w:rsidP="00CD2FEC">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3. Hồ sơ quản lý hành lang an toàn giao thông đường sắt phải được lập cho từng tuyến đường sắt và theo địa giới hành chính quản lý cấp xã, huyện, tỉnh và có xác nhận của Ủy ban nhân dân cấp huyện để phục vụ quản lý; hồ sơ quản lý hành lang an toàn giao thông đường sắt bao gồm:</w:t>
      </w:r>
    </w:p>
    <w:p w:rsidR="00CD2FEC" w:rsidRPr="00154C6C" w:rsidRDefault="00CD2FEC" w:rsidP="00CD2FEC">
      <w:pPr>
        <w:widowControl w:val="0"/>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 xml:space="preserve">a) Bình đồ duỗi thẳng công trình và hành lang an toàn giao thông, trên đó thể hiện đầy đủ các yếu tố chủ yếu, đặc biệt là vị trí, quy mô các công trình lấn chiếm, </w:t>
      </w:r>
      <w:r w:rsidRPr="00154C6C">
        <w:rPr>
          <w:rFonts w:ascii="Times New Roman" w:hAnsi="Times New Roman" w:cs="Times New Roman"/>
          <w:sz w:val="28"/>
          <w:szCs w:val="28"/>
          <w:lang w:val="vi-VN"/>
        </w:rPr>
        <w:lastRenderedPageBreak/>
        <w:t>các công trình vi phạm hành lang an toàn giao thông</w:t>
      </w:r>
      <w:r w:rsidRPr="00154C6C">
        <w:rPr>
          <w:rFonts w:ascii="Times New Roman" w:hAnsi="Times New Roman" w:cs="Times New Roman"/>
          <w:sz w:val="28"/>
          <w:szCs w:val="28"/>
        </w:rPr>
        <w:t>;</w:t>
      </w:r>
    </w:p>
    <w:p w:rsidR="00CD2FEC" w:rsidRPr="00154C6C" w:rsidRDefault="00CD2FEC" w:rsidP="00CD2FEC">
      <w:pPr>
        <w:widowControl w:val="0"/>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 xml:space="preserve">b) Hồ sơ liên quan đến lối đi </w:t>
      </w:r>
      <w:r w:rsidR="002C2A46">
        <w:rPr>
          <w:rFonts w:ascii="Times New Roman" w:hAnsi="Times New Roman" w:cs="Times New Roman"/>
          <w:sz w:val="28"/>
          <w:szCs w:val="28"/>
        </w:rPr>
        <w:t>tự mở</w:t>
      </w:r>
      <w:r w:rsidRPr="00154C6C">
        <w:rPr>
          <w:rFonts w:ascii="Times New Roman" w:hAnsi="Times New Roman" w:cs="Times New Roman"/>
          <w:sz w:val="28"/>
          <w:szCs w:val="28"/>
          <w:lang w:val="vi-VN"/>
        </w:rPr>
        <w:t xml:space="preserve"> phải lập riêng để phục vụ cho công tác quản lý, theo dõi nhằm đảm bảo an toàn giao thông đường sắt, đường bộ</w:t>
      </w:r>
      <w:r w:rsidRPr="00154C6C">
        <w:rPr>
          <w:rFonts w:ascii="Times New Roman" w:hAnsi="Times New Roman" w:cs="Times New Roman"/>
          <w:sz w:val="28"/>
          <w:szCs w:val="28"/>
        </w:rPr>
        <w:t>;</w:t>
      </w:r>
    </w:p>
    <w:p w:rsidR="00CD2FEC" w:rsidRPr="00154C6C" w:rsidRDefault="00CD2FEC" w:rsidP="00CD2FEC">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c) Hồ sơ quản lý đường gom nằm trong hành lang an toàn giao thông đường sắt bao gồm hồ sơ hoàn công, hồ sơ thiết kế, giấy phép thi c</w:t>
      </w:r>
      <w:r w:rsidRPr="00154C6C">
        <w:rPr>
          <w:rFonts w:ascii="Times New Roman" w:hAnsi="Times New Roman" w:cs="Times New Roman"/>
          <w:sz w:val="28"/>
          <w:szCs w:val="28"/>
        </w:rPr>
        <w:t>ô</w:t>
      </w:r>
      <w:r w:rsidRPr="00154C6C">
        <w:rPr>
          <w:rFonts w:ascii="Times New Roman" w:hAnsi="Times New Roman" w:cs="Times New Roman"/>
          <w:sz w:val="28"/>
          <w:szCs w:val="28"/>
          <w:lang w:val="vi-VN"/>
        </w:rPr>
        <w:t>ng và các văn bản li</w:t>
      </w:r>
      <w:r w:rsidRPr="00154C6C">
        <w:rPr>
          <w:rFonts w:ascii="Times New Roman" w:hAnsi="Times New Roman" w:cs="Times New Roman"/>
          <w:sz w:val="28"/>
          <w:szCs w:val="28"/>
        </w:rPr>
        <w:t>ê</w:t>
      </w:r>
      <w:r w:rsidRPr="00154C6C">
        <w:rPr>
          <w:rFonts w:ascii="Times New Roman" w:hAnsi="Times New Roman" w:cs="Times New Roman"/>
          <w:sz w:val="28"/>
          <w:szCs w:val="28"/>
          <w:lang w:val="vi-VN"/>
        </w:rPr>
        <w:t>n quan khác</w:t>
      </w:r>
      <w:r w:rsidRPr="00154C6C">
        <w:rPr>
          <w:rFonts w:ascii="Times New Roman" w:hAnsi="Times New Roman" w:cs="Times New Roman"/>
          <w:sz w:val="28"/>
          <w:szCs w:val="28"/>
        </w:rPr>
        <w:t>;</w:t>
      </w:r>
    </w:p>
    <w:p w:rsidR="00CD2FEC" w:rsidRPr="00154C6C" w:rsidRDefault="00CD2FEC" w:rsidP="00CD2FEC">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d) Hồ sơ quản lý hàng rào ngăn cách giữa đường sắt với đường bộ bao gồm hồ sơ hoàn công, hồ sơ thiết kế và các văn bản liên quan khác</w:t>
      </w:r>
      <w:r w:rsidRPr="00154C6C">
        <w:rPr>
          <w:rFonts w:ascii="Times New Roman" w:hAnsi="Times New Roman" w:cs="Times New Roman"/>
          <w:sz w:val="28"/>
          <w:szCs w:val="28"/>
        </w:rPr>
        <w:t>;</w:t>
      </w:r>
    </w:p>
    <w:p w:rsidR="00CD2FEC" w:rsidRPr="00154C6C" w:rsidRDefault="00CD2FEC" w:rsidP="00CD2FEC">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đ) Hồ sơ cọc mốc, hàng rào, chỉ giới đất dành cho đường sắt theo đúng quy định hiện hành; các biên bản bàn giao cọc mốc, chỉ giới đất, mốc lộ giới dành cho hành lang an toàn giao thông đường sắt (nếu có);</w:t>
      </w:r>
    </w:p>
    <w:p w:rsidR="00CD2FEC" w:rsidRPr="00154C6C" w:rsidRDefault="00CD2FEC" w:rsidP="00CD2FEC">
      <w:pPr>
        <w:widowControl w:val="0"/>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e) Các biên bản cam kết có xác nhận của địa phương về việc không lấn chiếm, tái lấn chiếm phạm vi bảo vệ công trình đường sắt của các hộ dân nằm dọc hành lang an toàn giao thông đường sắt (nếu có)</w:t>
      </w:r>
      <w:r w:rsidRPr="00154C6C">
        <w:rPr>
          <w:rFonts w:ascii="Times New Roman" w:hAnsi="Times New Roman" w:cs="Times New Roman"/>
          <w:sz w:val="28"/>
          <w:szCs w:val="28"/>
        </w:rPr>
        <w:t>.</w:t>
      </w:r>
    </w:p>
    <w:p w:rsidR="00CD2FEC" w:rsidRPr="00154C6C" w:rsidRDefault="00CD2FEC" w:rsidP="00DE058B">
      <w:pPr>
        <w:spacing w:before="240" w:after="240" w:line="240" w:lineRule="auto"/>
        <w:ind w:firstLine="567"/>
        <w:jc w:val="both"/>
        <w:rPr>
          <w:rFonts w:ascii="Times New Roman" w:hAnsi="Times New Roman" w:cs="Times New Roman"/>
          <w:sz w:val="28"/>
          <w:szCs w:val="28"/>
        </w:rPr>
      </w:pPr>
      <w:bookmarkStart w:id="13" w:name="dieu_7"/>
      <w:r w:rsidRPr="00154C6C">
        <w:rPr>
          <w:rFonts w:ascii="Times New Roman" w:hAnsi="Times New Roman" w:cs="Times New Roman"/>
          <w:b/>
          <w:bCs/>
          <w:sz w:val="28"/>
          <w:szCs w:val="28"/>
          <w:lang w:val="vi-VN"/>
        </w:rPr>
        <w:t>Điều 7. Yêu cầu đối với công tác bảo trì công trình đường sắt</w:t>
      </w:r>
      <w:bookmarkEnd w:id="13"/>
    </w:p>
    <w:p w:rsidR="00CD2FEC" w:rsidRPr="00154C6C" w:rsidRDefault="00CD2FEC" w:rsidP="00CD2FEC">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1. Bảo trì công trình đường sắt phải thực hiện theo kế hoạch bảo trì hàng năm và quy trình bảo trì công trình đường sắt được cơ quan có thẩm quyền phê duyệt; tổ chức thực hiện bảo trì theo quy định của Thông tư này.</w:t>
      </w:r>
    </w:p>
    <w:p w:rsidR="00CD2FEC" w:rsidRPr="00154C6C" w:rsidRDefault="00CD2FEC" w:rsidP="00DE058B">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2. Việc bảo trì công trình đường sắt phải bảo đảm an toàn cho người, tài sản, công trình; bảo đảm giao thông an toàn, thông suốt; phòng, chống cháy nổ và bảo vệ môi trường.</w:t>
      </w:r>
    </w:p>
    <w:p w:rsidR="00CD2FEC" w:rsidRPr="00154C6C" w:rsidRDefault="00CD2FEC" w:rsidP="00DE058B">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3. Việc bảo trì công trình đường sắt phải được thực hiện theo quy chuẩn, tiêu chuẩn kỹ thuật và quy trình bảo trì công trình tương ứng đối với loại công trình đó được cấp có thẩm quyền phê duyệt.</w:t>
      </w:r>
    </w:p>
    <w:p w:rsidR="00CD2FEC" w:rsidRPr="00154C6C" w:rsidRDefault="00CD2FEC" w:rsidP="00DE058B">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4. Đối với các công việc xây dựng chưa có trong hệ thống định mức, dự toán xây dựng được công bố hoặc đã có trong hệ thống định mức, dự toán xây dựng được công bố nhưng chưa phù hợp với yêu cầu kỹ thuật, Điều kiện thi công, biện pháp thi công cụ thể của công trình được thực hiện theo quy định của pháp luật về quản lý đầu tư xây dựng.</w:t>
      </w:r>
    </w:p>
    <w:p w:rsidR="00CD2FEC" w:rsidRPr="00154C6C" w:rsidRDefault="00CD2FEC" w:rsidP="00DE058B">
      <w:pPr>
        <w:spacing w:before="240" w:after="240" w:line="240" w:lineRule="auto"/>
        <w:ind w:firstLine="567"/>
        <w:jc w:val="both"/>
        <w:rPr>
          <w:rFonts w:ascii="Times New Roman" w:hAnsi="Times New Roman" w:cs="Times New Roman"/>
          <w:sz w:val="28"/>
          <w:szCs w:val="28"/>
        </w:rPr>
      </w:pPr>
      <w:bookmarkStart w:id="14" w:name="dieu_8"/>
      <w:r w:rsidRPr="00154C6C">
        <w:rPr>
          <w:rFonts w:ascii="Times New Roman" w:hAnsi="Times New Roman" w:cs="Times New Roman"/>
          <w:b/>
          <w:bCs/>
          <w:sz w:val="28"/>
          <w:szCs w:val="28"/>
          <w:lang w:val="vi-VN"/>
        </w:rPr>
        <w:t>Điều 8. Nội dung công tác bảo trì công trình đường sắt</w:t>
      </w:r>
      <w:bookmarkEnd w:id="14"/>
    </w:p>
    <w:p w:rsidR="00CD2FEC" w:rsidRPr="00154C6C" w:rsidRDefault="00CD2FEC" w:rsidP="00DE058B">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 xml:space="preserve">Nội dung bảo trì công trình đường sắt bao gồm một, một số hoặc toàn bộ các công việc sau: </w:t>
      </w:r>
      <w:r w:rsidRPr="00154C6C">
        <w:rPr>
          <w:rFonts w:ascii="Times New Roman" w:hAnsi="Times New Roman" w:cs="Times New Roman"/>
          <w:sz w:val="28"/>
          <w:szCs w:val="28"/>
        </w:rPr>
        <w:t>K</w:t>
      </w:r>
      <w:r w:rsidRPr="00154C6C">
        <w:rPr>
          <w:rFonts w:ascii="Times New Roman" w:hAnsi="Times New Roman" w:cs="Times New Roman"/>
          <w:sz w:val="28"/>
          <w:szCs w:val="28"/>
          <w:lang w:val="vi-VN"/>
        </w:rPr>
        <w:t>iểm tra, quan trắc, kiểm định chất lượng, bảo dưỡng và sửa chữa, cải tạo công trình đường sắt nhưng không bao gồm các hoạt động làm thay đổi công năng, quy mô công trình theo yêu cầu của quy trình bảo trì công trình đường sắt được Bộ Giao thông vận tải phê duyệt và quy định của pháp luật về quản lý chất lượng và bảo trì công trình xây dựng.</w:t>
      </w:r>
    </w:p>
    <w:p w:rsidR="00CD2FEC" w:rsidRPr="00154C6C" w:rsidRDefault="00CD2FEC" w:rsidP="00DE058B">
      <w:pPr>
        <w:spacing w:before="240" w:after="240" w:line="240" w:lineRule="auto"/>
        <w:ind w:firstLine="567"/>
        <w:jc w:val="both"/>
        <w:rPr>
          <w:rFonts w:ascii="Times New Roman" w:hAnsi="Times New Roman" w:cs="Times New Roman"/>
          <w:sz w:val="28"/>
          <w:szCs w:val="28"/>
        </w:rPr>
      </w:pPr>
      <w:bookmarkStart w:id="15" w:name="dieu_9"/>
      <w:r w:rsidRPr="00154C6C">
        <w:rPr>
          <w:rFonts w:ascii="Times New Roman" w:hAnsi="Times New Roman" w:cs="Times New Roman"/>
          <w:b/>
          <w:bCs/>
          <w:sz w:val="28"/>
          <w:szCs w:val="28"/>
          <w:lang w:val="vi-VN"/>
        </w:rPr>
        <w:t>Điều 9. Hồ sơ bảo trì công trình đường sắt</w:t>
      </w:r>
      <w:bookmarkEnd w:id="15"/>
    </w:p>
    <w:p w:rsidR="00CD2FEC" w:rsidRPr="00154C6C" w:rsidRDefault="00CD2FEC" w:rsidP="00DE058B">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Hồ sơ bảo trì công trình đường sắt bao gồm:</w:t>
      </w:r>
    </w:p>
    <w:p w:rsidR="00CD2FEC" w:rsidRPr="00154C6C" w:rsidRDefault="00CD2FEC" w:rsidP="00DE058B">
      <w:pPr>
        <w:widowControl w:val="0"/>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lastRenderedPageBreak/>
        <w:t xml:space="preserve">1. Các tài liệu phục vụ công tác bảo trì công trình đường sắt: quy trình bảo trì công trình đường sắt; bản vẽ hoàn công công trình (nếu có); lý lịch thiết bị lắp đặt trong công trình đường sắt; hồ sơ </w:t>
      </w:r>
      <w:r w:rsidRPr="00154C6C">
        <w:rPr>
          <w:rFonts w:ascii="Times New Roman" w:hAnsi="Times New Roman" w:cs="Times New Roman"/>
          <w:sz w:val="28"/>
          <w:szCs w:val="28"/>
        </w:rPr>
        <w:t>đ</w:t>
      </w:r>
      <w:r w:rsidRPr="00154C6C">
        <w:rPr>
          <w:rFonts w:ascii="Times New Roman" w:hAnsi="Times New Roman" w:cs="Times New Roman"/>
          <w:sz w:val="28"/>
          <w:szCs w:val="28"/>
          <w:lang w:val="vi-VN"/>
        </w:rPr>
        <w:t xml:space="preserve">iều </w:t>
      </w:r>
      <w:r w:rsidRPr="00154C6C">
        <w:rPr>
          <w:rFonts w:ascii="Times New Roman" w:hAnsi="Times New Roman" w:cs="Times New Roman"/>
          <w:sz w:val="28"/>
          <w:szCs w:val="28"/>
        </w:rPr>
        <w:t>tr</w:t>
      </w:r>
      <w:r w:rsidRPr="00154C6C">
        <w:rPr>
          <w:rFonts w:ascii="Times New Roman" w:hAnsi="Times New Roman" w:cs="Times New Roman"/>
          <w:sz w:val="28"/>
          <w:szCs w:val="28"/>
          <w:lang w:val="vi-VN"/>
        </w:rPr>
        <w:t>a trạng thái cơ bản của công trình đường sắt; hồ sơ bảo dưỡng công trình đường sắt; hồ sơ sửa chữa công trình đường sắt.</w:t>
      </w:r>
    </w:p>
    <w:p w:rsidR="00CD2FEC" w:rsidRPr="00154C6C" w:rsidRDefault="00CD2FEC" w:rsidP="00DE058B">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2. Kế hoạch bảo trì công trình đường sắt quốc gia hàng năm được Bộ Giao thông vận tải phê duyệt;</w:t>
      </w:r>
    </w:p>
    <w:p w:rsidR="00CD2FEC" w:rsidRPr="00154C6C" w:rsidRDefault="00CD2FEC" w:rsidP="00DE058B">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3. Kết quả kiểm tra thường xuyên, kiểm tra định kỳ, kiểm tra đột xuất công trình đường sắt (nếu có);</w:t>
      </w:r>
    </w:p>
    <w:p w:rsidR="00CD2FEC" w:rsidRPr="00154C6C" w:rsidRDefault="00CD2FEC" w:rsidP="00DE058B">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4. Kết quả bảo dưỡng, sửa chữa công trình đường sắt hàng năm;</w:t>
      </w:r>
    </w:p>
    <w:p w:rsidR="00CD2FEC" w:rsidRPr="00154C6C" w:rsidRDefault="00CD2FEC" w:rsidP="00DE058B">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5. K</w:t>
      </w:r>
      <w:r w:rsidRPr="00154C6C">
        <w:rPr>
          <w:rFonts w:ascii="Times New Roman" w:hAnsi="Times New Roman" w:cs="Times New Roman"/>
          <w:sz w:val="28"/>
          <w:szCs w:val="28"/>
        </w:rPr>
        <w:t>ế</w:t>
      </w:r>
      <w:r w:rsidRPr="00154C6C">
        <w:rPr>
          <w:rFonts w:ascii="Times New Roman" w:hAnsi="Times New Roman" w:cs="Times New Roman"/>
          <w:sz w:val="28"/>
          <w:szCs w:val="28"/>
          <w:lang w:val="vi-VN"/>
        </w:rPr>
        <w:t>t quả quan trắc, kết quả kiểm định chất lượng công trình (nếu có);</w:t>
      </w:r>
    </w:p>
    <w:p w:rsidR="00CD2FEC" w:rsidRPr="00154C6C" w:rsidRDefault="00CD2FEC" w:rsidP="00DE058B">
      <w:pPr>
        <w:widowControl w:val="0"/>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rPr>
        <w:t>6</w:t>
      </w:r>
      <w:r w:rsidRPr="00154C6C">
        <w:rPr>
          <w:rFonts w:ascii="Times New Roman" w:hAnsi="Times New Roman" w:cs="Times New Roman"/>
          <w:sz w:val="28"/>
          <w:szCs w:val="28"/>
          <w:lang w:val="vi-VN"/>
        </w:rPr>
        <w:t>. Kết quả đánh giá an toàn chịu lực và vận hành công trình trong quá trình khai thác, sử dụng (n</w:t>
      </w:r>
      <w:r w:rsidRPr="00154C6C">
        <w:rPr>
          <w:rFonts w:ascii="Times New Roman" w:hAnsi="Times New Roman" w:cs="Times New Roman"/>
          <w:sz w:val="28"/>
          <w:szCs w:val="28"/>
        </w:rPr>
        <w:t>ế</w:t>
      </w:r>
      <w:r w:rsidRPr="00154C6C">
        <w:rPr>
          <w:rFonts w:ascii="Times New Roman" w:hAnsi="Times New Roman" w:cs="Times New Roman"/>
          <w:sz w:val="28"/>
          <w:szCs w:val="28"/>
          <w:lang w:val="vi-VN"/>
        </w:rPr>
        <w:t>u có);</w:t>
      </w:r>
    </w:p>
    <w:p w:rsidR="00CD2FEC" w:rsidRPr="00154C6C" w:rsidRDefault="00CD2FEC" w:rsidP="00DE058B">
      <w:pPr>
        <w:widowControl w:val="0"/>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rPr>
        <w:t>7</w:t>
      </w:r>
      <w:r w:rsidRPr="00154C6C">
        <w:rPr>
          <w:rFonts w:ascii="Times New Roman" w:hAnsi="Times New Roman" w:cs="Times New Roman"/>
          <w:sz w:val="28"/>
          <w:szCs w:val="28"/>
          <w:lang w:val="vi-VN"/>
        </w:rPr>
        <w:t>. Các hồ sơ, tài liệu khác có liên quan đến bảo trì công trình đường sắt.</w:t>
      </w:r>
    </w:p>
    <w:p w:rsidR="00CD2FEC" w:rsidRPr="00154C6C" w:rsidRDefault="00CD2FEC" w:rsidP="00DE058B">
      <w:pPr>
        <w:spacing w:before="240" w:after="240" w:line="240" w:lineRule="auto"/>
        <w:ind w:firstLine="567"/>
        <w:jc w:val="both"/>
        <w:rPr>
          <w:rFonts w:ascii="Times New Roman" w:hAnsi="Times New Roman" w:cs="Times New Roman"/>
          <w:sz w:val="28"/>
          <w:szCs w:val="28"/>
        </w:rPr>
      </w:pPr>
      <w:bookmarkStart w:id="16" w:name="dieu_10"/>
      <w:r w:rsidRPr="00154C6C">
        <w:rPr>
          <w:rFonts w:ascii="Times New Roman" w:hAnsi="Times New Roman" w:cs="Times New Roman"/>
          <w:b/>
          <w:bCs/>
          <w:sz w:val="28"/>
          <w:szCs w:val="28"/>
          <w:lang w:val="vi-VN"/>
        </w:rPr>
        <w:t>Điều 10. Đánh giá an toàn chịu lực và an toàn vận hành công trình đường sắt trong quá trình khai thác, sử dụng</w:t>
      </w:r>
      <w:bookmarkEnd w:id="16"/>
    </w:p>
    <w:p w:rsidR="00CD2FEC" w:rsidRPr="00154C6C" w:rsidRDefault="00CD2FEC" w:rsidP="00DE058B">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1. Công trình đường sắt có quy mô lớn, kỹ thuật phức tạp ảnh hưởng đến an toàn cộng đồng theo quy định của pháp luật về quản lý chất lượng và bảo trì công trình xây dựng phải được tổ chức đánh giá an toàn chịu lực và an toàn vận hành công trình đường sắt trong quá trình khai thác, sử dụng theo định kỳ hoặc đột xuất.</w:t>
      </w:r>
    </w:p>
    <w:p w:rsidR="00CD2FEC" w:rsidRPr="00154C6C" w:rsidRDefault="00CD2FEC" w:rsidP="00DE058B">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2. Nội dung đánh giá, trình tự thực hiện theo quy định của pháp luật về quản lý chất lượng và bảo trì công trình xây dựng.</w:t>
      </w:r>
    </w:p>
    <w:p w:rsidR="00CD2FEC" w:rsidRPr="00154C6C" w:rsidRDefault="00CD2FEC" w:rsidP="00DE058B">
      <w:pPr>
        <w:spacing w:before="120" w:after="120" w:line="240" w:lineRule="auto"/>
        <w:ind w:firstLine="567"/>
        <w:jc w:val="both"/>
        <w:rPr>
          <w:rFonts w:ascii="Times New Roman" w:hAnsi="Times New Roman" w:cs="Times New Roman"/>
          <w:strike/>
          <w:sz w:val="28"/>
          <w:szCs w:val="28"/>
        </w:rPr>
      </w:pPr>
      <w:r w:rsidRPr="00154C6C">
        <w:rPr>
          <w:rFonts w:ascii="Times New Roman" w:hAnsi="Times New Roman" w:cs="Times New Roman"/>
          <w:sz w:val="28"/>
          <w:szCs w:val="28"/>
          <w:lang w:val="vi-VN"/>
        </w:rPr>
        <w:t>3. Doanh nghiệp kinh doanh kết cấu hạ tầng đường sắt kiểm tra, theo dõi, đề xuất kế hoạch đánh giá an toàn chịu lực và an toàn vận hành công trình</w:t>
      </w:r>
      <w:r w:rsidRPr="00154C6C">
        <w:rPr>
          <w:rFonts w:ascii="Times New Roman" w:hAnsi="Times New Roman" w:cs="Times New Roman"/>
          <w:sz w:val="28"/>
          <w:szCs w:val="28"/>
        </w:rPr>
        <w:t>,</w:t>
      </w:r>
      <w:r w:rsidRPr="00154C6C">
        <w:rPr>
          <w:rFonts w:ascii="Times New Roman" w:hAnsi="Times New Roman" w:cs="Times New Roman"/>
          <w:sz w:val="28"/>
          <w:szCs w:val="28"/>
          <w:lang w:val="vi-VN"/>
        </w:rPr>
        <w:t xml:space="preserve"> gửi Cục Đường sắt Việt Nam</w:t>
      </w:r>
      <w:r w:rsidRPr="00154C6C">
        <w:rPr>
          <w:rFonts w:ascii="Times New Roman" w:hAnsi="Times New Roman" w:cs="Times New Roman"/>
          <w:sz w:val="28"/>
          <w:szCs w:val="28"/>
        </w:rPr>
        <w:t xml:space="preserve"> để kiểm tra, xử lý theo quy định của pháp luật</w:t>
      </w:r>
      <w:r w:rsidRPr="00154C6C">
        <w:rPr>
          <w:rFonts w:ascii="Times New Roman" w:hAnsi="Times New Roman" w:cs="Times New Roman"/>
          <w:sz w:val="28"/>
          <w:szCs w:val="28"/>
          <w:lang w:val="vi-VN"/>
        </w:rPr>
        <w:t>.</w:t>
      </w:r>
    </w:p>
    <w:p w:rsidR="00CD2FEC" w:rsidRPr="00154C6C" w:rsidRDefault="00CD2FEC" w:rsidP="00DE058B">
      <w:pPr>
        <w:spacing w:before="240" w:after="240" w:line="240" w:lineRule="auto"/>
        <w:ind w:firstLine="567"/>
        <w:jc w:val="both"/>
        <w:rPr>
          <w:rFonts w:ascii="Times New Roman" w:hAnsi="Times New Roman" w:cs="Times New Roman"/>
          <w:sz w:val="28"/>
          <w:szCs w:val="28"/>
        </w:rPr>
      </w:pPr>
      <w:bookmarkStart w:id="17" w:name="dieu_11"/>
      <w:r w:rsidRPr="00154C6C">
        <w:rPr>
          <w:rFonts w:ascii="Times New Roman" w:hAnsi="Times New Roman" w:cs="Times New Roman"/>
          <w:b/>
          <w:bCs/>
          <w:sz w:val="28"/>
          <w:szCs w:val="28"/>
          <w:lang w:val="vi-VN"/>
        </w:rPr>
        <w:t>Điều 11. Xử lý đối với công trình đường sắt có dấu hiệu nguy hiểm, không đảm bảo an toàn cho khai thác, sử dụng</w:t>
      </w:r>
      <w:bookmarkEnd w:id="17"/>
    </w:p>
    <w:p w:rsidR="00CD2FEC" w:rsidRPr="00154C6C" w:rsidRDefault="00CD2FEC" w:rsidP="00DE058B">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1. Doanh nghiệp kinh doanh kết cấu hạ tầng đường sắt khi được nhà nước giao, cho thuê hoặc chuyển nhượng có trách nhiệm:</w:t>
      </w:r>
    </w:p>
    <w:p w:rsidR="00CD2FEC" w:rsidRPr="00154C6C" w:rsidRDefault="00CD2FEC" w:rsidP="00DE058B">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a) Thường xuyên theo dõi, tuần, gác, kiểm tra, quan trắc để kịp thời phát hiện công trình, bộ phận công trình, thiết bị lắp đặt vào công trình hư hỏng, xuống cấp về chất lượng, không đảm bảo an toàn cho việc khai thác, sử dụng;</w:t>
      </w:r>
    </w:p>
    <w:p w:rsidR="00CD2FEC" w:rsidRPr="00154C6C" w:rsidRDefault="00CD2FEC" w:rsidP="00DE058B">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b) Khi phát hiện công trình đường sắt có dấu hiệu nguy hiểm, không đảm bảo an toàn cho việc khai thác, sử dụng phải có trách nhiệm báo cáo ngay về Cục Đường s</w:t>
      </w:r>
      <w:r w:rsidRPr="00154C6C">
        <w:rPr>
          <w:rFonts w:ascii="Times New Roman" w:hAnsi="Times New Roman" w:cs="Times New Roman"/>
          <w:sz w:val="28"/>
          <w:szCs w:val="28"/>
        </w:rPr>
        <w:t>ắ</w:t>
      </w:r>
      <w:r w:rsidRPr="00154C6C">
        <w:rPr>
          <w:rFonts w:ascii="Times New Roman" w:hAnsi="Times New Roman" w:cs="Times New Roman"/>
          <w:sz w:val="28"/>
          <w:szCs w:val="28"/>
          <w:lang w:val="vi-VN"/>
        </w:rPr>
        <w:t>t Việt Nam; đ</w:t>
      </w:r>
      <w:r w:rsidRPr="00154C6C">
        <w:rPr>
          <w:rFonts w:ascii="Times New Roman" w:hAnsi="Times New Roman" w:cs="Times New Roman"/>
          <w:sz w:val="28"/>
          <w:szCs w:val="28"/>
        </w:rPr>
        <w:t>ồ</w:t>
      </w:r>
      <w:r w:rsidRPr="00154C6C">
        <w:rPr>
          <w:rFonts w:ascii="Times New Roman" w:hAnsi="Times New Roman" w:cs="Times New Roman"/>
          <w:sz w:val="28"/>
          <w:szCs w:val="28"/>
          <w:lang w:val="vi-VN"/>
        </w:rPr>
        <w:t xml:space="preserve">ng thời thực hiện các quy định tại </w:t>
      </w:r>
      <w:bookmarkStart w:id="18" w:name="dc_5"/>
      <w:r w:rsidRPr="00154C6C">
        <w:rPr>
          <w:rFonts w:ascii="Times New Roman" w:hAnsi="Times New Roman" w:cs="Times New Roman"/>
          <w:sz w:val="28"/>
          <w:szCs w:val="28"/>
        </w:rPr>
        <w:t>k</w:t>
      </w:r>
      <w:r w:rsidRPr="00154C6C">
        <w:rPr>
          <w:rFonts w:ascii="Times New Roman" w:hAnsi="Times New Roman" w:cs="Times New Roman"/>
          <w:sz w:val="28"/>
          <w:szCs w:val="28"/>
          <w:lang w:val="vi-VN"/>
        </w:rPr>
        <w:t>hoản 1 Điều 44 Nghị định số 46/2015/NĐ-CP</w:t>
      </w:r>
      <w:bookmarkEnd w:id="18"/>
      <w:r w:rsidRPr="00154C6C">
        <w:rPr>
          <w:rFonts w:ascii="Times New Roman" w:hAnsi="Times New Roman" w:cs="Times New Roman"/>
          <w:sz w:val="28"/>
          <w:szCs w:val="28"/>
          <w:lang w:val="vi-VN"/>
        </w:rPr>
        <w:t xml:space="preserve"> của Chính phủ.</w:t>
      </w:r>
    </w:p>
    <w:p w:rsidR="00CD2FEC" w:rsidRPr="00154C6C" w:rsidRDefault="00CD2FEC" w:rsidP="00DE058B">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2. Khi phát hiện hoặc nhận được báo cáo về công trình đường sắt có dấu hiệu nguy hiểm, không đảm bảo an toàn cho việc khai thác, sử dụng, Cục Đường sắt Việt Nam kiểm tra, đ</w:t>
      </w:r>
      <w:r w:rsidRPr="00154C6C">
        <w:rPr>
          <w:rFonts w:ascii="Times New Roman" w:hAnsi="Times New Roman" w:cs="Times New Roman"/>
          <w:sz w:val="28"/>
          <w:szCs w:val="28"/>
        </w:rPr>
        <w:t xml:space="preserve">ề </w:t>
      </w:r>
      <w:r w:rsidRPr="00154C6C">
        <w:rPr>
          <w:rFonts w:ascii="Times New Roman" w:hAnsi="Times New Roman" w:cs="Times New Roman"/>
          <w:sz w:val="28"/>
          <w:szCs w:val="28"/>
          <w:lang w:val="vi-VN"/>
        </w:rPr>
        <w:t>xuất biện pháp xử lý đ</w:t>
      </w:r>
      <w:r w:rsidRPr="00154C6C">
        <w:rPr>
          <w:rFonts w:ascii="Times New Roman" w:hAnsi="Times New Roman" w:cs="Times New Roman"/>
          <w:sz w:val="28"/>
          <w:szCs w:val="28"/>
        </w:rPr>
        <w:t xml:space="preserve">ể </w:t>
      </w:r>
      <w:r w:rsidRPr="00154C6C">
        <w:rPr>
          <w:rFonts w:ascii="Times New Roman" w:hAnsi="Times New Roman" w:cs="Times New Roman"/>
          <w:sz w:val="28"/>
          <w:szCs w:val="28"/>
          <w:lang w:val="vi-VN"/>
        </w:rPr>
        <w:t>Bộ Giao thông vận tải quyết định.</w:t>
      </w:r>
    </w:p>
    <w:p w:rsidR="00CD2FEC" w:rsidRPr="00154C6C" w:rsidRDefault="00CD2FEC" w:rsidP="00DE058B">
      <w:pPr>
        <w:widowControl w:val="0"/>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nl-NL"/>
        </w:rPr>
        <w:lastRenderedPageBreak/>
        <w:t>3. Trường hợp công trình đường sắt xảy ra sự cố trong quá trình khai thác, sử dụng, việc giải quyết sự cố thực hiện theo quy định tại Chương VI Nghị định số 46/2015/NĐ-CP của Chính phủ.</w:t>
      </w:r>
    </w:p>
    <w:p w:rsidR="00CD2FEC" w:rsidRPr="00154C6C" w:rsidRDefault="00CD2FEC" w:rsidP="00DE058B">
      <w:pPr>
        <w:spacing w:before="240" w:after="240" w:line="240" w:lineRule="auto"/>
        <w:ind w:firstLine="567"/>
        <w:jc w:val="both"/>
        <w:rPr>
          <w:rFonts w:ascii="Times New Roman" w:hAnsi="Times New Roman" w:cs="Times New Roman"/>
          <w:sz w:val="28"/>
          <w:szCs w:val="28"/>
        </w:rPr>
      </w:pPr>
      <w:bookmarkStart w:id="19" w:name="dieu_12"/>
      <w:r w:rsidRPr="00154C6C">
        <w:rPr>
          <w:rFonts w:ascii="Times New Roman" w:hAnsi="Times New Roman" w:cs="Times New Roman"/>
          <w:b/>
          <w:bCs/>
          <w:sz w:val="28"/>
          <w:szCs w:val="28"/>
          <w:lang w:val="vi-VN"/>
        </w:rPr>
        <w:t>Điều 12. Xử lý đối với công trình đường sắt hết thời hạn sử dụng có nhu cầu sử dụng tiếp</w:t>
      </w:r>
      <w:bookmarkEnd w:id="19"/>
    </w:p>
    <w:p w:rsidR="00CD2FEC" w:rsidRPr="00154C6C" w:rsidRDefault="00CD2FEC" w:rsidP="00DE058B">
      <w:pPr>
        <w:widowControl w:val="0"/>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1. Căn cứ hồ sơ quản lý kết cấu hạ tầng đường sắt, doanh nghiệp kinh doanh kết cấu hạ tầng đường sắt báo cáo Cục Đường sắt Việt Nam về thời gian sử dụng công trình đang quản lý khai thác, sử dụng.</w:t>
      </w:r>
    </w:p>
    <w:p w:rsidR="00CD2FEC" w:rsidRPr="00154C6C" w:rsidRDefault="00CD2FEC" w:rsidP="00DE058B">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2. Công trình đường sắt hết thời hạn sử dụng là công trình đã có thời gian khai thác, sử dụng lớn hơn thời hạn sử dụng theo hồ sơ thiết kế của công trình. Trường hợp hồ sơ thiết kế của công trình bị mất hoặc không quy định thời hạn sử dụng, thời hạn sử dụng của công trình được xác định theo tiêu chuẩn, quy chuẩn kỹ thuật có liên quan hoặc theo kết quả kiểm định chất lượng công trình.</w:t>
      </w:r>
    </w:p>
    <w:p w:rsidR="00CD2FEC" w:rsidRPr="00154C6C" w:rsidRDefault="00CD2FEC" w:rsidP="00DE058B">
      <w:pPr>
        <w:spacing w:before="120" w:after="120" w:line="240" w:lineRule="auto"/>
        <w:ind w:left="57" w:right="57" w:firstLine="510"/>
        <w:jc w:val="both"/>
        <w:rPr>
          <w:rFonts w:ascii="Times New Roman" w:hAnsi="Times New Roman" w:cs="Times New Roman"/>
          <w:sz w:val="28"/>
          <w:szCs w:val="28"/>
          <w:lang w:val="nl-NL"/>
        </w:rPr>
      </w:pPr>
      <w:r w:rsidRPr="00154C6C">
        <w:rPr>
          <w:rFonts w:ascii="Times New Roman" w:hAnsi="Times New Roman" w:cs="Times New Roman"/>
          <w:sz w:val="28"/>
          <w:szCs w:val="28"/>
          <w:lang w:val="nl-NL"/>
        </w:rPr>
        <w:t xml:space="preserve">3. Tối thiểu một năm trước khi công trình đường sắt hết thời hạn sử dụng, nếu có nhu cầu tiếp tục sử dụng, doanh nghiệp kinh doanh kết cấu hạ tầng đường sắt, tổ chức, cá nhân nhận chuyển nhượng có thời hạn, thuê quyền khai thác, kinh doanh kết cấu hạ tầng đường sắt quốc gia do nhà nước đầu tư phải báo cáo Bộ Giao thông vận tải, Cục Đường sắt Việt Nam để tổ chức thực hiện </w:t>
      </w:r>
      <w:r w:rsidRPr="00154C6C">
        <w:rPr>
          <w:rFonts w:ascii="Times New Roman" w:hAnsi="Times New Roman" w:cs="Times New Roman"/>
          <w:sz w:val="28"/>
          <w:szCs w:val="28"/>
        </w:rPr>
        <w:t>kiểm tra, kiểm định, đánh giá chất lượng hiện trạng của công trình</w:t>
      </w:r>
      <w:r w:rsidRPr="00154C6C">
        <w:rPr>
          <w:rFonts w:ascii="Times New Roman" w:hAnsi="Times New Roman" w:cs="Times New Roman"/>
          <w:sz w:val="28"/>
          <w:szCs w:val="28"/>
          <w:lang w:val="nl-NL"/>
        </w:rPr>
        <w:t xml:space="preserve"> và sửa chữa hư hỏng công trình (nếu có) để đảm bảo công năng và an toàn sử dụng.</w:t>
      </w:r>
    </w:p>
    <w:p w:rsidR="00CD2FEC" w:rsidRPr="00154C6C" w:rsidRDefault="00CD2FEC" w:rsidP="00DE058B">
      <w:pPr>
        <w:spacing w:before="120" w:after="120" w:line="240" w:lineRule="auto"/>
        <w:ind w:left="57" w:right="57" w:firstLine="510"/>
        <w:jc w:val="both"/>
        <w:rPr>
          <w:rFonts w:ascii="Times New Roman" w:hAnsi="Times New Roman" w:cs="Times New Roman"/>
          <w:sz w:val="28"/>
          <w:szCs w:val="28"/>
          <w:lang w:val="nl-NL"/>
        </w:rPr>
      </w:pPr>
      <w:r w:rsidRPr="00154C6C">
        <w:rPr>
          <w:rFonts w:ascii="Times New Roman" w:hAnsi="Times New Roman" w:cs="Times New Roman"/>
          <w:sz w:val="28"/>
          <w:szCs w:val="28"/>
        </w:rPr>
        <w:t>4. Cục Đường sắt Việt Nam chịu trách nhiệm t</w:t>
      </w:r>
      <w:r w:rsidRPr="00154C6C">
        <w:rPr>
          <w:rFonts w:ascii="Times New Roman" w:hAnsi="Times New Roman" w:cs="Times New Roman"/>
          <w:sz w:val="28"/>
          <w:szCs w:val="28"/>
          <w:lang w:val="nl-NL"/>
        </w:rPr>
        <w:t>ổ chức thực hiện và b</w:t>
      </w:r>
      <w:r w:rsidRPr="00154C6C">
        <w:rPr>
          <w:rFonts w:ascii="Times New Roman" w:hAnsi="Times New Roman" w:cs="Times New Roman"/>
          <w:sz w:val="28"/>
          <w:szCs w:val="28"/>
        </w:rPr>
        <w:t>áo cáo, đề xuất phương án xử lý, lộ trình thực hiện theo quy định của pháp luật về Bộ Giao thông vận tải để được xem xét quyết định.</w:t>
      </w:r>
    </w:p>
    <w:p w:rsidR="00CD2FEC" w:rsidRPr="00154C6C" w:rsidRDefault="00CD2FEC" w:rsidP="00DE058B">
      <w:pPr>
        <w:spacing w:before="240" w:after="240" w:line="240" w:lineRule="auto"/>
        <w:ind w:firstLine="567"/>
        <w:jc w:val="both"/>
        <w:rPr>
          <w:rFonts w:ascii="Times New Roman" w:hAnsi="Times New Roman" w:cs="Times New Roman"/>
          <w:sz w:val="28"/>
          <w:szCs w:val="28"/>
        </w:rPr>
      </w:pPr>
      <w:bookmarkStart w:id="20" w:name="dieu_13"/>
      <w:r w:rsidRPr="00154C6C">
        <w:rPr>
          <w:rFonts w:ascii="Times New Roman" w:hAnsi="Times New Roman" w:cs="Times New Roman"/>
          <w:b/>
          <w:bCs/>
          <w:sz w:val="28"/>
          <w:szCs w:val="28"/>
          <w:lang w:val="vi-VN"/>
        </w:rPr>
        <w:t>Điều 13. Quan trắc công trình, bộ phận công trình đường sắt trong quá trình khai thác, sử dụng</w:t>
      </w:r>
      <w:bookmarkEnd w:id="20"/>
    </w:p>
    <w:p w:rsidR="00CD2FEC" w:rsidRPr="00154C6C" w:rsidRDefault="00CD2FEC" w:rsidP="00DE058B">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1. Quan trắc công trình, bộ phận công trình đường sắt trong quá trình khai thác, sử dụng bắt buộc phải được thực hiện đối với:</w:t>
      </w:r>
    </w:p>
    <w:p w:rsidR="00CD2FEC" w:rsidRPr="00154C6C" w:rsidRDefault="00CD2FEC" w:rsidP="00DE058B">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a) Các công trình đường sắt theo quy định của pháp luật về quản lý chất lượng và bảo trì công trình xây dựng;</w:t>
      </w:r>
    </w:p>
    <w:p w:rsidR="00CD2FEC" w:rsidRPr="00154C6C" w:rsidRDefault="00CD2FEC" w:rsidP="00DE058B">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b) Các công trình yêu cầu tại quy trình bảo trì công trình đường sắt;</w:t>
      </w:r>
    </w:p>
    <w:p w:rsidR="00CD2FEC" w:rsidRPr="00154C6C" w:rsidRDefault="00CD2FEC" w:rsidP="00DE058B">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 xml:space="preserve">c) Công trình đường sắt có dấu hiệu </w:t>
      </w:r>
      <w:r w:rsidRPr="00154C6C">
        <w:rPr>
          <w:rFonts w:ascii="Times New Roman" w:hAnsi="Times New Roman" w:cs="Times New Roman"/>
          <w:sz w:val="28"/>
          <w:szCs w:val="28"/>
        </w:rPr>
        <w:t>l</w:t>
      </w:r>
      <w:r w:rsidRPr="00154C6C">
        <w:rPr>
          <w:rFonts w:ascii="Times New Roman" w:hAnsi="Times New Roman" w:cs="Times New Roman"/>
          <w:sz w:val="28"/>
          <w:szCs w:val="28"/>
          <w:lang w:val="vi-VN"/>
        </w:rPr>
        <w:t>ún, nghiêng, nứt và các dấu hiệu bất thường khác có khả năng gây sập đổ công trình;</w:t>
      </w:r>
    </w:p>
    <w:p w:rsidR="00CD2FEC" w:rsidRPr="00154C6C" w:rsidRDefault="00CD2FEC" w:rsidP="00DE058B">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d) Các công trình đường sắt khác khi x</w:t>
      </w:r>
      <w:r w:rsidRPr="00154C6C">
        <w:rPr>
          <w:rFonts w:ascii="Times New Roman" w:hAnsi="Times New Roman" w:cs="Times New Roman"/>
          <w:sz w:val="28"/>
          <w:szCs w:val="28"/>
        </w:rPr>
        <w:t>ả</w:t>
      </w:r>
      <w:r w:rsidRPr="00154C6C">
        <w:rPr>
          <w:rFonts w:ascii="Times New Roman" w:hAnsi="Times New Roman" w:cs="Times New Roman"/>
          <w:sz w:val="28"/>
          <w:szCs w:val="28"/>
          <w:lang w:val="vi-VN"/>
        </w:rPr>
        <w:t>y ra sự cố có thể xảy ra thảm họa theo đề nghị của doanh nghiệp kinh doanh kết cấu hạ tầng đường sắt.</w:t>
      </w:r>
    </w:p>
    <w:p w:rsidR="00CD2FEC" w:rsidRPr="00154C6C" w:rsidRDefault="00CD2FEC" w:rsidP="00DE058B">
      <w:pPr>
        <w:widowControl w:val="0"/>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2. Các bộ phận công trình đường sắt cần được quan trắc là hệ kết cấu chịu lực chính của công trình mà khi bị hư hỏng có thể dẫn đến sập đổ công trình.</w:t>
      </w:r>
    </w:p>
    <w:p w:rsidR="00CD2FEC" w:rsidRPr="00154C6C" w:rsidRDefault="00CD2FEC" w:rsidP="00DE058B">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 xml:space="preserve">3. Nội dung quan trắc công trình đường sắt bao gồm: vị trí quan trắc, thông số quan trắc và giá trị giới hạn của các thông số này (biến dạng, chuyển vị, nghiêng, lún, nứt, võng), thời gian quan trắc, số lượng chu kỳ đo và các nội dung cần thiết khác. Phương án quan trắc phải quy định về phương pháp đo, các thiết bị đo, sơ đồ bố trí và </w:t>
      </w:r>
      <w:r w:rsidRPr="00154C6C">
        <w:rPr>
          <w:rFonts w:ascii="Times New Roman" w:hAnsi="Times New Roman" w:cs="Times New Roman"/>
          <w:sz w:val="28"/>
          <w:szCs w:val="28"/>
          <w:lang w:val="vi-VN"/>
        </w:rPr>
        <w:lastRenderedPageBreak/>
        <w:t>cấu tạo các dấu mốc; tổ chức thực hiện quan trắc; phương pháp xử lý số liệu đo và các nội dung cần thiết khác.</w:t>
      </w:r>
    </w:p>
    <w:p w:rsidR="00CD2FEC" w:rsidRPr="00154C6C" w:rsidRDefault="00CD2FEC" w:rsidP="00DE058B">
      <w:pPr>
        <w:widowControl w:val="0"/>
        <w:spacing w:before="120" w:after="120" w:line="240" w:lineRule="auto"/>
        <w:ind w:firstLine="567"/>
        <w:jc w:val="both"/>
        <w:rPr>
          <w:rFonts w:ascii="Times New Roman" w:hAnsi="Times New Roman" w:cs="Times New Roman"/>
          <w:b/>
          <w:i/>
          <w:sz w:val="28"/>
          <w:szCs w:val="28"/>
        </w:rPr>
      </w:pPr>
      <w:r w:rsidRPr="00154C6C">
        <w:rPr>
          <w:rFonts w:ascii="Times New Roman" w:hAnsi="Times New Roman" w:cs="Times New Roman"/>
          <w:sz w:val="28"/>
          <w:szCs w:val="28"/>
          <w:lang w:val="vi-VN"/>
        </w:rPr>
        <w:t>4. Doanh nghiệp kinh doanh kết cấu hạ tầng đường sắt có trách nhiệm</w:t>
      </w:r>
      <w:r w:rsidR="00FE0B58" w:rsidRPr="00154C6C">
        <w:rPr>
          <w:rFonts w:ascii="Times New Roman" w:hAnsi="Times New Roman" w:cs="Times New Roman"/>
          <w:sz w:val="28"/>
          <w:szCs w:val="28"/>
        </w:rPr>
        <w:t xml:space="preserve"> </w:t>
      </w:r>
      <w:r w:rsidRPr="00154C6C">
        <w:rPr>
          <w:rFonts w:ascii="Times New Roman" w:hAnsi="Times New Roman" w:cs="Times New Roman"/>
          <w:sz w:val="28"/>
          <w:szCs w:val="28"/>
        </w:rPr>
        <w:t>k</w:t>
      </w:r>
      <w:r w:rsidRPr="00154C6C">
        <w:rPr>
          <w:rFonts w:ascii="Times New Roman" w:hAnsi="Times New Roman" w:cs="Times New Roman"/>
          <w:sz w:val="28"/>
          <w:szCs w:val="28"/>
          <w:lang w:val="vi-VN"/>
        </w:rPr>
        <w:t xml:space="preserve">iểm tra, </w:t>
      </w:r>
      <w:r w:rsidRPr="00154C6C">
        <w:rPr>
          <w:rFonts w:ascii="Times New Roman" w:hAnsi="Times New Roman" w:cs="Times New Roman"/>
          <w:sz w:val="28"/>
          <w:szCs w:val="28"/>
        </w:rPr>
        <w:t>đề xuất</w:t>
      </w:r>
      <w:r w:rsidR="00FE0B58" w:rsidRPr="00154C6C">
        <w:rPr>
          <w:rFonts w:ascii="Times New Roman" w:hAnsi="Times New Roman" w:cs="Times New Roman"/>
          <w:sz w:val="28"/>
          <w:szCs w:val="28"/>
        </w:rPr>
        <w:t xml:space="preserve"> </w:t>
      </w:r>
      <w:r w:rsidRPr="00154C6C">
        <w:rPr>
          <w:rFonts w:ascii="Times New Roman" w:hAnsi="Times New Roman" w:cs="Times New Roman"/>
          <w:sz w:val="28"/>
          <w:szCs w:val="28"/>
          <w:lang w:val="vi-VN"/>
        </w:rPr>
        <w:t>quan trắc công trình, bộ phận công trình đường sắt trong quá trình khai thác, sử dụng để đưa vào kế hoạch bảo trì công trình đường sắt hàng năm</w:t>
      </w:r>
      <w:r w:rsidRPr="00154C6C">
        <w:rPr>
          <w:rFonts w:ascii="Times New Roman" w:hAnsi="Times New Roman" w:cs="Times New Roman"/>
          <w:sz w:val="28"/>
          <w:szCs w:val="28"/>
        </w:rPr>
        <w:t>.</w:t>
      </w:r>
    </w:p>
    <w:p w:rsidR="00CD2FEC" w:rsidRPr="00154C6C" w:rsidRDefault="00CD2FEC" w:rsidP="00DE058B">
      <w:pPr>
        <w:widowControl w:val="0"/>
        <w:spacing w:before="120" w:after="120" w:line="240" w:lineRule="auto"/>
        <w:ind w:firstLine="567"/>
        <w:jc w:val="both"/>
        <w:rPr>
          <w:rFonts w:ascii="Times New Roman" w:hAnsi="Times New Roman" w:cs="Times New Roman"/>
          <w:sz w:val="28"/>
          <w:szCs w:val="28"/>
          <w:lang w:val="vi-VN"/>
        </w:rPr>
      </w:pPr>
      <w:r w:rsidRPr="00154C6C">
        <w:rPr>
          <w:rFonts w:ascii="Times New Roman" w:hAnsi="Times New Roman" w:cs="Times New Roman"/>
          <w:sz w:val="28"/>
          <w:szCs w:val="28"/>
          <w:lang w:val="vi-VN"/>
        </w:rPr>
        <w:t>5. Cục Đường sắt Việt Nam có trách nhiệm:</w:t>
      </w:r>
    </w:p>
    <w:p w:rsidR="00CD2FEC" w:rsidRPr="00154C6C" w:rsidRDefault="00CD2FEC" w:rsidP="00DE058B">
      <w:pPr>
        <w:spacing w:before="120" w:after="120" w:line="240" w:lineRule="auto"/>
        <w:ind w:firstLine="567"/>
        <w:jc w:val="both"/>
        <w:rPr>
          <w:rFonts w:ascii="Times New Roman" w:hAnsi="Times New Roman" w:cs="Times New Roman"/>
          <w:sz w:val="28"/>
          <w:szCs w:val="28"/>
          <w:lang w:val="vi-VN"/>
        </w:rPr>
      </w:pPr>
      <w:r w:rsidRPr="00154C6C">
        <w:rPr>
          <w:rFonts w:ascii="Times New Roman" w:hAnsi="Times New Roman" w:cs="Times New Roman"/>
          <w:sz w:val="28"/>
          <w:szCs w:val="28"/>
          <w:lang w:val="vi-VN"/>
        </w:rPr>
        <w:t>a) Tổ chức quan trắc công trình, bộ phận công trình đường sắt trong quá trình khai thác, sử dụng và lập báo cáo kết quả quan trắc, trong đó các số liệu quan trắc phải được đánh giá, so sánh với giá trị giới hạn cho phép nêu trong quy chuẩn kỹ thuật, tiêu chuẩn có liên quan; đánh giá an toàn công trình theo các quy định hiện hành;</w:t>
      </w:r>
    </w:p>
    <w:p w:rsidR="00CD2FEC" w:rsidRPr="00154C6C" w:rsidRDefault="00CD2FEC" w:rsidP="00DE058B">
      <w:pPr>
        <w:spacing w:before="120" w:after="120" w:line="240" w:lineRule="auto"/>
        <w:ind w:firstLine="567"/>
        <w:jc w:val="both"/>
        <w:rPr>
          <w:rFonts w:ascii="Times New Roman" w:hAnsi="Times New Roman" w:cs="Times New Roman"/>
          <w:sz w:val="28"/>
          <w:szCs w:val="28"/>
          <w:lang w:val="vi-VN"/>
        </w:rPr>
      </w:pPr>
      <w:r w:rsidRPr="00154C6C">
        <w:rPr>
          <w:rFonts w:ascii="Times New Roman" w:hAnsi="Times New Roman" w:cs="Times New Roman"/>
          <w:sz w:val="28"/>
          <w:szCs w:val="28"/>
          <w:lang w:val="vi-VN"/>
        </w:rPr>
        <w:t>b) Báo cáo kết quả quan trắc, đề xuất kiến nghị Bộ Giao thông vận tải</w:t>
      </w:r>
      <w:r w:rsidR="00FE0B58" w:rsidRPr="00154C6C">
        <w:rPr>
          <w:rFonts w:ascii="Times New Roman" w:hAnsi="Times New Roman" w:cs="Times New Roman"/>
          <w:sz w:val="28"/>
          <w:szCs w:val="28"/>
        </w:rPr>
        <w:t xml:space="preserve"> </w:t>
      </w:r>
      <w:r w:rsidRPr="00154C6C">
        <w:rPr>
          <w:rFonts w:ascii="Times New Roman" w:hAnsi="Times New Roman" w:cs="Times New Roman"/>
          <w:sz w:val="28"/>
          <w:szCs w:val="28"/>
          <w:lang w:val="vi-VN"/>
        </w:rPr>
        <w:t>có biện pháp xử lý kịp thời đối với trường hợp số liệu quan trắc vượt quá giá trị cho phép hoặc có dấu hiệu bất thường.</w:t>
      </w:r>
    </w:p>
    <w:p w:rsidR="00CD2FEC" w:rsidRPr="00154C6C" w:rsidRDefault="00CD2FEC" w:rsidP="00DE058B">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rPr>
        <w:t>6</w:t>
      </w:r>
      <w:r w:rsidRPr="00154C6C">
        <w:rPr>
          <w:rFonts w:ascii="Times New Roman" w:hAnsi="Times New Roman" w:cs="Times New Roman"/>
          <w:sz w:val="28"/>
          <w:szCs w:val="28"/>
          <w:lang w:val="vi-VN"/>
        </w:rPr>
        <w:t xml:space="preserve">. Tổ chức, cá nhân nhận chuyển nhượng có thời hạn, thuê quyền khai thác, kinh doanh kết cấu hạ tầng đường sắt quốc gia do nhà nước đầu tư tổ chức lập đề cương, trình Cục Đường sắt Việt Nam thẩm định, phê duyệt; tự phê duyệt dự toán, tổ chức thực hiện và lập báo cáo theo quy định tại điểm </w:t>
      </w:r>
      <w:r w:rsidRPr="00154C6C">
        <w:rPr>
          <w:rFonts w:ascii="Times New Roman" w:hAnsi="Times New Roman" w:cs="Times New Roman"/>
          <w:sz w:val="28"/>
          <w:szCs w:val="28"/>
        </w:rPr>
        <w:t>a</w:t>
      </w:r>
      <w:r w:rsidR="00FE0B58" w:rsidRPr="00154C6C">
        <w:rPr>
          <w:rFonts w:ascii="Times New Roman" w:hAnsi="Times New Roman" w:cs="Times New Roman"/>
          <w:sz w:val="28"/>
          <w:szCs w:val="28"/>
        </w:rPr>
        <w:t xml:space="preserve"> </w:t>
      </w:r>
      <w:r w:rsidRPr="00154C6C">
        <w:rPr>
          <w:rFonts w:ascii="Times New Roman" w:hAnsi="Times New Roman" w:cs="Times New Roman"/>
          <w:sz w:val="28"/>
          <w:szCs w:val="28"/>
        </w:rPr>
        <w:t>k</w:t>
      </w:r>
      <w:r w:rsidRPr="00154C6C">
        <w:rPr>
          <w:rFonts w:ascii="Times New Roman" w:hAnsi="Times New Roman" w:cs="Times New Roman"/>
          <w:sz w:val="28"/>
          <w:szCs w:val="28"/>
          <w:lang w:val="vi-VN"/>
        </w:rPr>
        <w:t xml:space="preserve">hoản </w:t>
      </w:r>
      <w:r w:rsidRPr="00154C6C">
        <w:rPr>
          <w:rFonts w:ascii="Times New Roman" w:hAnsi="Times New Roman" w:cs="Times New Roman"/>
          <w:sz w:val="28"/>
          <w:szCs w:val="28"/>
        </w:rPr>
        <w:t>5</w:t>
      </w:r>
      <w:r w:rsidR="00FE0B58" w:rsidRPr="00154C6C">
        <w:rPr>
          <w:rFonts w:ascii="Times New Roman" w:hAnsi="Times New Roman" w:cs="Times New Roman"/>
          <w:sz w:val="28"/>
          <w:szCs w:val="28"/>
        </w:rPr>
        <w:t xml:space="preserve"> </w:t>
      </w:r>
      <w:r w:rsidRPr="00154C6C">
        <w:rPr>
          <w:rFonts w:ascii="Times New Roman" w:hAnsi="Times New Roman" w:cs="Times New Roman"/>
          <w:sz w:val="28"/>
          <w:szCs w:val="28"/>
          <w:lang w:val="vi-VN"/>
        </w:rPr>
        <w:t>Điều này.</w:t>
      </w:r>
    </w:p>
    <w:p w:rsidR="00CD2FEC" w:rsidRPr="00154C6C" w:rsidRDefault="00CD2FEC" w:rsidP="00DE058B">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rPr>
        <w:t>7</w:t>
      </w:r>
      <w:r w:rsidRPr="00154C6C">
        <w:rPr>
          <w:rFonts w:ascii="Times New Roman" w:hAnsi="Times New Roman" w:cs="Times New Roman"/>
          <w:sz w:val="28"/>
          <w:szCs w:val="28"/>
          <w:lang w:val="vi-VN"/>
        </w:rPr>
        <w:t>. Việc thực hiện quan trắc công trình, bộ phận công trình đường sắt trong quá trình khai thác, sử dụng thực hiện theo quy định của pháp luật về quản lý chất lượng và bảo trì công trình xây dựng.</w:t>
      </w:r>
    </w:p>
    <w:p w:rsidR="00CD2FEC" w:rsidRPr="00154C6C" w:rsidRDefault="00CD2FEC" w:rsidP="00DE058B">
      <w:pPr>
        <w:spacing w:before="240" w:after="240" w:line="240" w:lineRule="auto"/>
        <w:ind w:firstLine="567"/>
        <w:jc w:val="both"/>
        <w:rPr>
          <w:rFonts w:ascii="Times New Roman" w:hAnsi="Times New Roman" w:cs="Times New Roman"/>
          <w:sz w:val="28"/>
          <w:szCs w:val="28"/>
        </w:rPr>
      </w:pPr>
      <w:bookmarkStart w:id="21" w:name="dieu_14"/>
      <w:r w:rsidRPr="00154C6C">
        <w:rPr>
          <w:rFonts w:ascii="Times New Roman" w:hAnsi="Times New Roman" w:cs="Times New Roman"/>
          <w:b/>
          <w:bCs/>
          <w:sz w:val="28"/>
          <w:szCs w:val="28"/>
          <w:lang w:val="vi-VN"/>
        </w:rPr>
        <w:t>Điều 14. Áp dụng tiêu chuẩn, quy chuẩn kỹ thuật, định mức kinh tế - kỹ thuật trong công tác bảo trì công trình đường sắt</w:t>
      </w:r>
      <w:bookmarkEnd w:id="21"/>
    </w:p>
    <w:p w:rsidR="00CD2FEC" w:rsidRPr="00154C6C" w:rsidRDefault="00CD2FEC" w:rsidP="00DE058B">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1. Đối với công tác bảo dưỡng công trình đường sắt:</w:t>
      </w:r>
    </w:p>
    <w:p w:rsidR="00CD2FEC" w:rsidRPr="00154C6C" w:rsidRDefault="00CD2FEC" w:rsidP="00DE058B">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a) Áp dụng theo các tiêu chuẩn; tuân thủ các quy chuẩn kỹ thuật, định mức kinh tế - kỹ thuật do cơ quan có thẩm quyền ban hành;</w:t>
      </w:r>
    </w:p>
    <w:p w:rsidR="00CD2FEC" w:rsidRPr="00154C6C" w:rsidRDefault="00CD2FEC" w:rsidP="00DE058B">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 xml:space="preserve">b) Đối với các hạng </w:t>
      </w:r>
      <w:r w:rsidRPr="00154C6C">
        <w:rPr>
          <w:rFonts w:ascii="Times New Roman" w:hAnsi="Times New Roman" w:cs="Times New Roman"/>
          <w:sz w:val="28"/>
          <w:szCs w:val="28"/>
        </w:rPr>
        <w:t>m</w:t>
      </w:r>
      <w:r w:rsidRPr="00154C6C">
        <w:rPr>
          <w:rFonts w:ascii="Times New Roman" w:hAnsi="Times New Roman" w:cs="Times New Roman"/>
          <w:sz w:val="28"/>
          <w:szCs w:val="28"/>
          <w:lang w:val="vi-VN"/>
        </w:rPr>
        <w:t>ục công trình chưa có định mức kinh tế</w:t>
      </w:r>
      <w:r w:rsidR="00D87ECD" w:rsidRPr="00154C6C">
        <w:rPr>
          <w:rFonts w:ascii="Times New Roman" w:hAnsi="Times New Roman" w:cs="Times New Roman"/>
          <w:sz w:val="28"/>
          <w:szCs w:val="28"/>
        </w:rPr>
        <w:t xml:space="preserve"> </w:t>
      </w:r>
      <w:r w:rsidRPr="00154C6C">
        <w:rPr>
          <w:rFonts w:ascii="Times New Roman" w:hAnsi="Times New Roman" w:cs="Times New Roman"/>
          <w:sz w:val="28"/>
          <w:szCs w:val="28"/>
          <w:lang w:val="vi-VN"/>
        </w:rPr>
        <w:t>-</w:t>
      </w:r>
      <w:r w:rsidR="00D87ECD" w:rsidRPr="00154C6C">
        <w:rPr>
          <w:rFonts w:ascii="Times New Roman" w:hAnsi="Times New Roman" w:cs="Times New Roman"/>
          <w:sz w:val="28"/>
          <w:szCs w:val="28"/>
        </w:rPr>
        <w:t xml:space="preserve"> </w:t>
      </w:r>
      <w:r w:rsidRPr="00154C6C">
        <w:rPr>
          <w:rFonts w:ascii="Times New Roman" w:hAnsi="Times New Roman" w:cs="Times New Roman"/>
          <w:sz w:val="28"/>
          <w:szCs w:val="28"/>
          <w:lang w:val="vi-VN"/>
        </w:rPr>
        <w:t>kỹ thuật, áp dụng các định mức tương ứng của các ngành hoặc của địa phương đã được cơ quan có thẩm quyền ban hành sau khi có ý kiến chấp thuận của Bộ Giao thông vận tải.</w:t>
      </w:r>
    </w:p>
    <w:p w:rsidR="00CD2FEC" w:rsidRPr="00154C6C" w:rsidRDefault="00CD2FEC" w:rsidP="00DE058B">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2. Đối với công tác sửa chữa định kỳ, sửa chữa đột xuất công trình đường sắt: áp dụng theo quy định của pháp luật về đầu tư xây dựng công trình và các quy định của pháp luật có liên quan</w:t>
      </w:r>
    </w:p>
    <w:p w:rsidR="00CD2FEC" w:rsidRPr="00154C6C" w:rsidRDefault="00CD2FEC" w:rsidP="00DE058B">
      <w:pPr>
        <w:spacing w:before="480" w:after="120" w:line="240" w:lineRule="auto"/>
        <w:jc w:val="center"/>
        <w:rPr>
          <w:rFonts w:ascii="Times New Roman" w:hAnsi="Times New Roman" w:cs="Times New Roman"/>
          <w:sz w:val="28"/>
          <w:szCs w:val="28"/>
        </w:rPr>
      </w:pPr>
      <w:bookmarkStart w:id="22" w:name="chuong_3"/>
      <w:r w:rsidRPr="00154C6C">
        <w:rPr>
          <w:rFonts w:ascii="Times New Roman" w:hAnsi="Times New Roman" w:cs="Times New Roman"/>
          <w:b/>
          <w:bCs/>
          <w:sz w:val="28"/>
          <w:szCs w:val="28"/>
          <w:lang w:val="vi-VN"/>
        </w:rPr>
        <w:t>Chương III</w:t>
      </w:r>
      <w:bookmarkEnd w:id="22"/>
    </w:p>
    <w:p w:rsidR="00CD2FEC" w:rsidRPr="00154C6C" w:rsidRDefault="00CD2FEC" w:rsidP="00DE058B">
      <w:pPr>
        <w:spacing w:before="120" w:after="240" w:line="240" w:lineRule="auto"/>
        <w:jc w:val="center"/>
        <w:rPr>
          <w:rFonts w:ascii="Times New Roman" w:hAnsi="Times New Roman" w:cs="Times New Roman"/>
          <w:sz w:val="28"/>
          <w:szCs w:val="28"/>
        </w:rPr>
      </w:pPr>
      <w:bookmarkStart w:id="23" w:name="chuong_3_name"/>
      <w:r w:rsidRPr="00154C6C">
        <w:rPr>
          <w:rFonts w:ascii="Times New Roman" w:hAnsi="Times New Roman" w:cs="Times New Roman"/>
          <w:b/>
          <w:bCs/>
          <w:sz w:val="28"/>
          <w:szCs w:val="28"/>
          <w:lang w:val="vi-VN"/>
        </w:rPr>
        <w:t>TỔ CHỨC THỰC HIỆN BẢO TRÌ CÔNG TRÌNH ĐƯỜNG SẮT</w:t>
      </w:r>
      <w:bookmarkEnd w:id="23"/>
    </w:p>
    <w:p w:rsidR="00CD2FEC" w:rsidRPr="00154C6C" w:rsidRDefault="00CD2FEC" w:rsidP="00DE058B">
      <w:pPr>
        <w:spacing w:before="240" w:after="240" w:line="240" w:lineRule="auto"/>
        <w:ind w:firstLine="567"/>
        <w:jc w:val="both"/>
        <w:rPr>
          <w:rFonts w:ascii="Times New Roman" w:hAnsi="Times New Roman" w:cs="Times New Roman"/>
          <w:sz w:val="28"/>
          <w:szCs w:val="28"/>
        </w:rPr>
      </w:pPr>
      <w:bookmarkStart w:id="24" w:name="dieu_15"/>
      <w:r w:rsidRPr="00154C6C">
        <w:rPr>
          <w:rFonts w:ascii="Times New Roman" w:hAnsi="Times New Roman" w:cs="Times New Roman"/>
          <w:b/>
          <w:bCs/>
          <w:sz w:val="28"/>
          <w:szCs w:val="28"/>
          <w:lang w:val="vi-VN"/>
        </w:rPr>
        <w:t xml:space="preserve">Điều 15. Lập, phê duyệt và </w:t>
      </w:r>
      <w:r w:rsidR="00D87ECD" w:rsidRPr="00154C6C">
        <w:rPr>
          <w:rFonts w:ascii="Times New Roman" w:hAnsi="Times New Roman" w:cs="Times New Roman"/>
          <w:b/>
          <w:bCs/>
          <w:sz w:val="28"/>
          <w:szCs w:val="28"/>
        </w:rPr>
        <w:t>đ</w:t>
      </w:r>
      <w:r w:rsidRPr="00154C6C">
        <w:rPr>
          <w:rFonts w:ascii="Times New Roman" w:hAnsi="Times New Roman" w:cs="Times New Roman"/>
          <w:b/>
          <w:bCs/>
          <w:sz w:val="28"/>
          <w:szCs w:val="28"/>
          <w:lang w:val="vi-VN"/>
        </w:rPr>
        <w:t>iều chỉnh kế hoạch bảo trì công trình đường sắt</w:t>
      </w:r>
      <w:bookmarkEnd w:id="24"/>
      <w:r w:rsidR="00154C6C">
        <w:rPr>
          <w:rFonts w:ascii="Times New Roman" w:hAnsi="Times New Roman" w:cs="Times New Roman"/>
          <w:b/>
          <w:bCs/>
          <w:sz w:val="28"/>
          <w:szCs w:val="28"/>
        </w:rPr>
        <w:t xml:space="preserve"> quốc gia</w:t>
      </w:r>
    </w:p>
    <w:p w:rsidR="00CD2FEC" w:rsidRPr="00154C6C" w:rsidRDefault="00CD2FEC" w:rsidP="00DE058B">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1. Lập kế hoạch bảo trì công trình đường sắt quốc gia:</w:t>
      </w:r>
    </w:p>
    <w:p w:rsidR="00CD2FEC" w:rsidRPr="00154C6C" w:rsidRDefault="00CD2FEC" w:rsidP="00DE058B">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nl-NL"/>
        </w:rPr>
        <w:lastRenderedPageBreak/>
        <w:t>a) Căn cứ vào tình trạng kỹ thuật của công trình đường sắt, nhu cầu vận tải trên từng tuyến đường sắt đang khai thác, quy trình bảo trì, định mức kinh tế - kỹ thuật, các quy định hiện hành của nhà nước, doanh nghiệp kinh doanh kết cấu hạ tầng đường sắt rà soát, tổng hợp khối lượng và lập kế hoạch bảo trì công trình đường sắt hàng năm hoặc theo kỳ kế hoạch thuộc phạm vi được giao theo phương án tính đủ trên cơ sở định mức kinh tế - kỹ thuật và phương án tối thiểu đảm bảo an toàn công trình trong quá trình khai thác, bao gồm các nhiệm vụ bảo dưỡng, sửa chữa định kỳ, kiểm định, quan trắc, sửa chữa đột xuất và các công tác khác (nếu có) theo biểu mẫu quy định tại Phụ lục 1 của Thông tư này. Bảng tổng hợp khối lượng gửi Cục Đường sắt Việt Nam trước ngày 15 tháng 5 hàng năm để phục vụ công tác kiểm tra, rà soát kế hoạch bảo trìcông trình đường sắt;</w:t>
      </w:r>
    </w:p>
    <w:p w:rsidR="00CD2FEC" w:rsidRPr="00154C6C" w:rsidRDefault="00CD2FEC" w:rsidP="00DE058B">
      <w:pPr>
        <w:spacing w:before="120" w:after="120" w:line="240" w:lineRule="auto"/>
        <w:ind w:firstLine="567"/>
        <w:jc w:val="both"/>
        <w:rPr>
          <w:rFonts w:ascii="Times New Roman" w:hAnsi="Times New Roman" w:cs="Times New Roman"/>
          <w:b/>
          <w:i/>
          <w:sz w:val="28"/>
          <w:szCs w:val="28"/>
          <w:lang w:val="nl-NL"/>
        </w:rPr>
      </w:pPr>
      <w:r w:rsidRPr="00154C6C">
        <w:rPr>
          <w:rFonts w:ascii="Times New Roman" w:hAnsi="Times New Roman" w:cs="Times New Roman"/>
          <w:sz w:val="28"/>
          <w:szCs w:val="28"/>
          <w:lang w:val="nl-NL"/>
        </w:rPr>
        <w:t>b) Kế hoạch bảo trì công trình đường sắt được lập kèm theo bảng tổng hợp trạng thái kỹ thuật của công trình đường sắt (theo mẫu quy định tại Phụ lục 2 của Thông tư này), gửi về Cục Đường sắt Việt Nam trước ngày 15 tháng 6 hàng năm để kiểm tra, rà soát kế hoạch bảo trì và trình Bộ Giao thông vận tải;</w:t>
      </w:r>
    </w:p>
    <w:p w:rsidR="00CD2FEC" w:rsidRPr="00154C6C" w:rsidRDefault="00CD2FEC" w:rsidP="00DE058B">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nl-NL"/>
        </w:rPr>
        <w:t>c) Nội dung kế hoạch bảo trì công trình đường sắt hàng năm bao gồm: Kế hoạch bảo dưỡng, kế hoạch sửa chữa định kỳ theo từng tuyến (đoạn tuyến) và các công tác khác (nếu có). Kế hoạch bảo trì công trình đường sắt phải nêu được đầy đủ các thông tin sau: tên công trình, hạng mục công trình; đơn vị, khối lượng, dự kiến kinh phí thực hiện; thời gian thực hiện; phương thức thực hiện và mức độ ưu tiên.</w:t>
      </w:r>
    </w:p>
    <w:p w:rsidR="00CD2FEC" w:rsidRPr="00154C6C" w:rsidRDefault="00CD2FEC" w:rsidP="00DE058B">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2. Phê duyệt kế hoạch bảo trì công trình đường sắt quốc gia:</w:t>
      </w:r>
    </w:p>
    <w:p w:rsidR="00CD2FEC" w:rsidRPr="00154C6C" w:rsidRDefault="00CD2FEC" w:rsidP="00DE058B">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nl-NL"/>
        </w:rPr>
        <w:t>a) Trong thời gian 10 ngày làm việc kể từ ngày nhận đủ hồ sơ, Cục Đường sắt Việt Nam chịu trách nhiệm kiểm tra, rà soát và trình Bộ Giao thông vận tải kế hoạch bảo trì công trình đường sắt;</w:t>
      </w:r>
    </w:p>
    <w:p w:rsidR="00CD2FEC" w:rsidRPr="00154C6C" w:rsidRDefault="00CD2FEC" w:rsidP="00DE058B">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nl-NL"/>
        </w:rPr>
        <w:t>b) Trên cơ sở kế hoạch bảo trì công trình đường sắt do Cục Đường sắt Việt Nam trình, Bộ Giao thông vận tải rà soát, tổng hợp kế hoạch và dự toán kinh phí bảo trì công trình đường sắt vào dự toán thu, chi ngân sách nhà nước hàng năm của Bộ Giao thông vận tải, gửi Bộ Tài chính trước ngày 20 tháng 7 hàng năm;</w:t>
      </w:r>
    </w:p>
    <w:p w:rsidR="00CD2FEC" w:rsidRPr="00154C6C" w:rsidRDefault="00CD2FEC" w:rsidP="00DE058B">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c) Sau khi có thông báo của Bộ Tài chính về dự toán thu, chi ngân sách hàng năm</w:t>
      </w:r>
      <w:r w:rsidRPr="00154C6C">
        <w:rPr>
          <w:rFonts w:ascii="Times New Roman" w:hAnsi="Times New Roman" w:cs="Times New Roman"/>
          <w:sz w:val="28"/>
          <w:szCs w:val="28"/>
        </w:rPr>
        <w:t xml:space="preserve"> và thông báo số dự toán thu, chi ngân sách nhà nước của </w:t>
      </w:r>
      <w:r w:rsidRPr="00154C6C">
        <w:rPr>
          <w:rFonts w:ascii="Times New Roman" w:hAnsi="Times New Roman" w:cs="Times New Roman"/>
          <w:sz w:val="28"/>
          <w:szCs w:val="28"/>
          <w:lang w:val="vi-VN"/>
        </w:rPr>
        <w:t>Bộ Giao thông vận tải</w:t>
      </w:r>
      <w:r w:rsidRPr="00154C6C">
        <w:rPr>
          <w:rFonts w:ascii="Times New Roman" w:hAnsi="Times New Roman" w:cs="Times New Roman"/>
          <w:sz w:val="28"/>
          <w:szCs w:val="28"/>
        </w:rPr>
        <w:t xml:space="preserve">, doanh nghiệp kinh doanh kết cấu hạ tầng đường sắt </w:t>
      </w:r>
      <w:r w:rsidRPr="00154C6C">
        <w:rPr>
          <w:rFonts w:ascii="Times New Roman" w:hAnsi="Times New Roman" w:cs="Times New Roman"/>
          <w:sz w:val="28"/>
          <w:szCs w:val="28"/>
          <w:lang w:val="vi-VN"/>
        </w:rPr>
        <w:t xml:space="preserve">rà soát, </w:t>
      </w:r>
      <w:r w:rsidRPr="00154C6C">
        <w:rPr>
          <w:rFonts w:ascii="Times New Roman" w:hAnsi="Times New Roman" w:cs="Times New Roman"/>
          <w:sz w:val="28"/>
          <w:szCs w:val="28"/>
        </w:rPr>
        <w:t>đ</w:t>
      </w:r>
      <w:r w:rsidRPr="00154C6C">
        <w:rPr>
          <w:rFonts w:ascii="Times New Roman" w:hAnsi="Times New Roman" w:cs="Times New Roman"/>
          <w:sz w:val="28"/>
          <w:szCs w:val="28"/>
          <w:lang w:val="vi-VN"/>
        </w:rPr>
        <w:t xml:space="preserve">iều chỉnh kế hoạch và dự toán kinh phí bảo trì công trình đường sắt phù hợp với nguồn kinh phí được </w:t>
      </w:r>
      <w:r w:rsidRPr="00154C6C">
        <w:rPr>
          <w:rFonts w:ascii="Times New Roman" w:hAnsi="Times New Roman" w:cs="Times New Roman"/>
          <w:sz w:val="28"/>
          <w:szCs w:val="28"/>
        </w:rPr>
        <w:t>thông báo</w:t>
      </w:r>
      <w:r w:rsidRPr="00154C6C">
        <w:rPr>
          <w:rFonts w:ascii="Times New Roman" w:hAnsi="Times New Roman" w:cs="Times New Roman"/>
          <w:sz w:val="28"/>
          <w:szCs w:val="28"/>
          <w:lang w:val="vi-VN"/>
        </w:rPr>
        <w:t xml:space="preserve">; lập hồ sơ và gửi đến </w:t>
      </w:r>
      <w:r w:rsidRPr="00154C6C">
        <w:rPr>
          <w:rFonts w:ascii="Times New Roman" w:hAnsi="Times New Roman" w:cs="Times New Roman"/>
          <w:sz w:val="28"/>
          <w:szCs w:val="28"/>
        </w:rPr>
        <w:t xml:space="preserve">Cục Đường sắt Việt Nam để kiểm tra, rà soát và trình Bộ Giao thông vận tải </w:t>
      </w:r>
      <w:r w:rsidRPr="00154C6C">
        <w:rPr>
          <w:rFonts w:ascii="Times New Roman" w:hAnsi="Times New Roman" w:cs="Times New Roman"/>
          <w:sz w:val="28"/>
          <w:szCs w:val="28"/>
          <w:lang w:val="vi-VN"/>
        </w:rPr>
        <w:t>theo quy định tại</w:t>
      </w:r>
      <w:r w:rsidRPr="00154C6C">
        <w:rPr>
          <w:rFonts w:ascii="Times New Roman" w:hAnsi="Times New Roman" w:cs="Times New Roman"/>
          <w:sz w:val="28"/>
          <w:szCs w:val="28"/>
        </w:rPr>
        <w:t xml:space="preserve"> điểm a, </w:t>
      </w:r>
      <w:r w:rsidRPr="00154C6C">
        <w:rPr>
          <w:rFonts w:ascii="Times New Roman" w:hAnsi="Times New Roman" w:cs="Times New Roman"/>
          <w:sz w:val="28"/>
          <w:szCs w:val="28"/>
          <w:lang w:val="vi-VN"/>
        </w:rPr>
        <w:t xml:space="preserve">điểm b </w:t>
      </w:r>
      <w:r w:rsidRPr="00154C6C">
        <w:rPr>
          <w:rFonts w:ascii="Times New Roman" w:hAnsi="Times New Roman" w:cs="Times New Roman"/>
          <w:sz w:val="28"/>
          <w:szCs w:val="28"/>
        </w:rPr>
        <w:t>K</w:t>
      </w:r>
      <w:r w:rsidRPr="00154C6C">
        <w:rPr>
          <w:rFonts w:ascii="Times New Roman" w:hAnsi="Times New Roman" w:cs="Times New Roman"/>
          <w:sz w:val="28"/>
          <w:szCs w:val="28"/>
          <w:lang w:val="vi-VN"/>
        </w:rPr>
        <w:t xml:space="preserve">hoản này. Đối với </w:t>
      </w:r>
      <w:r w:rsidRPr="00154C6C">
        <w:rPr>
          <w:rFonts w:ascii="Times New Roman" w:hAnsi="Times New Roman" w:cs="Times New Roman"/>
          <w:sz w:val="28"/>
          <w:szCs w:val="28"/>
        </w:rPr>
        <w:t xml:space="preserve">công tác </w:t>
      </w:r>
      <w:r w:rsidRPr="00154C6C">
        <w:rPr>
          <w:rFonts w:ascii="Times New Roman" w:hAnsi="Times New Roman" w:cs="Times New Roman"/>
          <w:sz w:val="28"/>
          <w:szCs w:val="28"/>
          <w:lang w:val="vi-VN"/>
        </w:rPr>
        <w:t>sửa chữa định kỳ</w:t>
      </w:r>
      <w:r w:rsidRPr="00154C6C">
        <w:rPr>
          <w:rFonts w:ascii="Times New Roman" w:hAnsi="Times New Roman" w:cs="Times New Roman"/>
          <w:sz w:val="28"/>
          <w:szCs w:val="28"/>
        </w:rPr>
        <w:t>, sửa chữa đột xuất</w:t>
      </w:r>
      <w:r w:rsidRPr="00154C6C">
        <w:rPr>
          <w:rFonts w:ascii="Times New Roman" w:hAnsi="Times New Roman" w:cs="Times New Roman"/>
          <w:sz w:val="28"/>
          <w:szCs w:val="28"/>
          <w:lang w:val="vi-VN"/>
        </w:rPr>
        <w:t xml:space="preserve">, </w:t>
      </w:r>
      <w:r w:rsidRPr="00154C6C">
        <w:rPr>
          <w:rFonts w:ascii="Times New Roman" w:hAnsi="Times New Roman" w:cs="Times New Roman"/>
          <w:sz w:val="28"/>
          <w:szCs w:val="28"/>
        </w:rPr>
        <w:t xml:space="preserve">khắc phục hậu quả bão lũ, thiên tai, </w:t>
      </w:r>
      <w:r w:rsidRPr="00154C6C">
        <w:rPr>
          <w:rFonts w:ascii="Times New Roman" w:hAnsi="Times New Roman" w:cs="Times New Roman"/>
          <w:sz w:val="28"/>
          <w:szCs w:val="28"/>
          <w:lang w:val="vi-VN"/>
        </w:rPr>
        <w:t>chỉ đưa vào kế hoạch thực hiện xây dựng sau khi có quyết định phê duyệt đầu tư của cơ quan có th</w:t>
      </w:r>
      <w:r w:rsidRPr="00154C6C">
        <w:rPr>
          <w:rFonts w:ascii="Times New Roman" w:hAnsi="Times New Roman" w:cs="Times New Roman"/>
          <w:sz w:val="28"/>
          <w:szCs w:val="28"/>
        </w:rPr>
        <w:t>ẩ</w:t>
      </w:r>
      <w:r w:rsidRPr="00154C6C">
        <w:rPr>
          <w:rFonts w:ascii="Times New Roman" w:hAnsi="Times New Roman" w:cs="Times New Roman"/>
          <w:sz w:val="28"/>
          <w:szCs w:val="28"/>
          <w:lang w:val="vi-VN"/>
        </w:rPr>
        <w:t>m quyền theo quy định, trừ trường hợp được Bộ trưởng Bộ Giao thông vận tải cho phép thực hiện;</w:t>
      </w:r>
    </w:p>
    <w:p w:rsidR="00CD2FEC" w:rsidRPr="00154C6C" w:rsidRDefault="00CD2FEC" w:rsidP="00DE058B">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nl-NL"/>
        </w:rPr>
        <w:t>d) Bộ Giao thông vận tải thẩm định, phê duyệt kế hoạch, dự toán kinh phí bảo trì công trình đường sắt sau khi nhận đầy đủ hồ sơ kế hoạch bảo trì công trình đường sắt, báo cáo thẩm tra và ý kiến góp ý của các cơ quan, đơn vị liên quan (nếu có).</w:t>
      </w:r>
    </w:p>
    <w:p w:rsidR="00CD2FEC" w:rsidRPr="00154C6C" w:rsidRDefault="00CD2FEC" w:rsidP="00DE058B">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3. Điều chỉnh kế hoạch bảo trì công trình đường sắt quốc gia:</w:t>
      </w:r>
    </w:p>
    <w:p w:rsidR="00CD2FEC" w:rsidRPr="00154C6C" w:rsidRDefault="00CD2FEC" w:rsidP="00DE058B">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lastRenderedPageBreak/>
        <w:t>a) Kế hoạch bảo trì công trình đường sắt quốc gia do nhà nước đầu tư được điều chỉnh, bổ sung trong quá trình thực hiện để phù hợp với tình trạng kỹ thuật thực tế của công trình đường sắt;</w:t>
      </w:r>
    </w:p>
    <w:p w:rsidR="00CD2FEC" w:rsidRPr="00154C6C" w:rsidRDefault="00CD2FEC" w:rsidP="00DE058B">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 xml:space="preserve">b) </w:t>
      </w:r>
      <w:r w:rsidRPr="00154C6C">
        <w:rPr>
          <w:rFonts w:ascii="Times New Roman" w:hAnsi="Times New Roman" w:cs="Times New Roman"/>
          <w:sz w:val="28"/>
          <w:szCs w:val="28"/>
        </w:rPr>
        <w:t>Doanh nghiệp kinh doanh kết cấu hạ tầng đường sắt</w:t>
      </w:r>
      <w:r w:rsidRPr="00154C6C">
        <w:rPr>
          <w:rFonts w:ascii="Times New Roman" w:hAnsi="Times New Roman" w:cs="Times New Roman"/>
          <w:sz w:val="28"/>
          <w:szCs w:val="28"/>
          <w:lang w:val="vi-VN"/>
        </w:rPr>
        <w:t xml:space="preserve"> lập hồ sơ </w:t>
      </w:r>
      <w:r w:rsidRPr="00154C6C">
        <w:rPr>
          <w:rFonts w:ascii="Times New Roman" w:hAnsi="Times New Roman" w:cs="Times New Roman"/>
          <w:sz w:val="28"/>
          <w:szCs w:val="28"/>
        </w:rPr>
        <w:t>đ</w:t>
      </w:r>
      <w:r w:rsidRPr="00154C6C">
        <w:rPr>
          <w:rFonts w:ascii="Times New Roman" w:hAnsi="Times New Roman" w:cs="Times New Roman"/>
          <w:sz w:val="28"/>
          <w:szCs w:val="28"/>
          <w:lang w:val="vi-VN"/>
        </w:rPr>
        <w:t xml:space="preserve">iều chỉnh kế hoạch bảo trì công trình đường sắt, gửi </w:t>
      </w:r>
      <w:r w:rsidRPr="00154C6C">
        <w:rPr>
          <w:rFonts w:ascii="Times New Roman" w:hAnsi="Times New Roman" w:cs="Times New Roman"/>
          <w:sz w:val="28"/>
          <w:szCs w:val="28"/>
        </w:rPr>
        <w:t xml:space="preserve">về Cục Đường sắt Việt Nam trước ngày 01 tháng 10 hàng năm. Cục Đường sắt Việt Nam kiểm tra, rà soát, trình </w:t>
      </w:r>
      <w:r w:rsidRPr="00154C6C">
        <w:rPr>
          <w:rFonts w:ascii="Times New Roman" w:hAnsi="Times New Roman" w:cs="Times New Roman"/>
          <w:sz w:val="28"/>
          <w:szCs w:val="28"/>
          <w:lang w:val="vi-VN"/>
        </w:rPr>
        <w:t xml:space="preserve">Bộ Giao thông vận tải trước ngày </w:t>
      </w:r>
      <w:r w:rsidRPr="00154C6C">
        <w:rPr>
          <w:rFonts w:ascii="Times New Roman" w:hAnsi="Times New Roman" w:cs="Times New Roman"/>
          <w:sz w:val="28"/>
          <w:szCs w:val="28"/>
        </w:rPr>
        <w:t>15</w:t>
      </w:r>
      <w:r w:rsidRPr="00154C6C">
        <w:rPr>
          <w:rFonts w:ascii="Times New Roman" w:hAnsi="Times New Roman" w:cs="Times New Roman"/>
          <w:sz w:val="28"/>
          <w:szCs w:val="28"/>
          <w:lang w:val="vi-VN"/>
        </w:rPr>
        <w:t xml:space="preserve"> tháng 1</w:t>
      </w:r>
      <w:r w:rsidRPr="00154C6C">
        <w:rPr>
          <w:rFonts w:ascii="Times New Roman" w:hAnsi="Times New Roman" w:cs="Times New Roman"/>
          <w:sz w:val="28"/>
          <w:szCs w:val="28"/>
        </w:rPr>
        <w:t>0</w:t>
      </w:r>
      <w:r w:rsidRPr="00154C6C">
        <w:rPr>
          <w:rFonts w:ascii="Times New Roman" w:hAnsi="Times New Roman" w:cs="Times New Roman"/>
          <w:sz w:val="28"/>
          <w:szCs w:val="28"/>
          <w:lang w:val="vi-VN"/>
        </w:rPr>
        <w:t xml:space="preserve"> hàng năm để xem xét, quyết định</w:t>
      </w:r>
      <w:r w:rsidRPr="00154C6C">
        <w:rPr>
          <w:rFonts w:ascii="Times New Roman" w:hAnsi="Times New Roman" w:cs="Times New Roman"/>
          <w:sz w:val="28"/>
          <w:szCs w:val="28"/>
        </w:rPr>
        <w:t>;</w:t>
      </w:r>
    </w:p>
    <w:p w:rsidR="00CD2FEC" w:rsidRPr="00154C6C" w:rsidRDefault="00CD2FEC" w:rsidP="00DE058B">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nl-NL"/>
        </w:rPr>
        <w:t>c) Bộ Giao thông vận tải quyết định việc điều chỉnh kế hoạch bảo trì trước ngày 31 tháng 10 hàng năm.</w:t>
      </w:r>
    </w:p>
    <w:p w:rsidR="00CD2FEC" w:rsidRPr="00154C6C" w:rsidRDefault="00CD2FEC" w:rsidP="00DE058B">
      <w:pPr>
        <w:widowControl w:val="0"/>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 xml:space="preserve">4. Tổ chức, cá nhân nhận chuyển nhượng có thời hạn, thuê quyền khai thác, kinh doanh kết cấu hạ tầng đường sắt quốc gia do nhà nước đầu tư tự lập, phê duyệt và </w:t>
      </w:r>
      <w:r w:rsidRPr="00154C6C">
        <w:rPr>
          <w:rFonts w:ascii="Times New Roman" w:hAnsi="Times New Roman" w:cs="Times New Roman"/>
          <w:sz w:val="28"/>
          <w:szCs w:val="28"/>
        </w:rPr>
        <w:t>đ</w:t>
      </w:r>
      <w:r w:rsidRPr="00154C6C">
        <w:rPr>
          <w:rFonts w:ascii="Times New Roman" w:hAnsi="Times New Roman" w:cs="Times New Roman"/>
          <w:sz w:val="28"/>
          <w:szCs w:val="28"/>
          <w:lang w:val="vi-VN"/>
        </w:rPr>
        <w:t>iều chỉnh kế hoạch bảo trì công trình đường sắt đã nhận chuyển nhượng.</w:t>
      </w:r>
    </w:p>
    <w:p w:rsidR="00CD2FEC" w:rsidRPr="00154C6C" w:rsidRDefault="00CD2FEC" w:rsidP="00DE058B">
      <w:pPr>
        <w:spacing w:before="240" w:after="240" w:line="240" w:lineRule="auto"/>
        <w:ind w:firstLine="567"/>
        <w:jc w:val="both"/>
        <w:rPr>
          <w:rFonts w:ascii="Times New Roman" w:hAnsi="Times New Roman" w:cs="Times New Roman"/>
          <w:sz w:val="28"/>
          <w:szCs w:val="28"/>
        </w:rPr>
      </w:pPr>
      <w:bookmarkStart w:id="25" w:name="dieu_16"/>
      <w:r w:rsidRPr="00154C6C">
        <w:rPr>
          <w:rFonts w:ascii="Times New Roman" w:hAnsi="Times New Roman" w:cs="Times New Roman"/>
          <w:b/>
          <w:bCs/>
          <w:sz w:val="28"/>
          <w:szCs w:val="28"/>
          <w:lang w:val="vi-VN"/>
        </w:rPr>
        <w:t>Điều 16. Thực hiện kế hoạch bảo trì công trình đường sắt</w:t>
      </w:r>
      <w:bookmarkEnd w:id="25"/>
    </w:p>
    <w:p w:rsidR="00CD2FEC" w:rsidRPr="00154C6C" w:rsidRDefault="00CD2FEC" w:rsidP="00DE058B">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1. Đối với đường sắt quốc gia do nhà nước đầu tư, căn cứ kế hoạch bảo trì công trình đường sắt hàng năm được phê duyệt,</w:t>
      </w:r>
      <w:r w:rsidRPr="00154C6C">
        <w:rPr>
          <w:rFonts w:ascii="Times New Roman" w:hAnsi="Times New Roman" w:cs="Times New Roman"/>
          <w:sz w:val="28"/>
          <w:szCs w:val="28"/>
        </w:rPr>
        <w:t xml:space="preserve"> Cục Đường sắt Việt Nam</w:t>
      </w:r>
      <w:r w:rsidR="00F74E42" w:rsidRPr="00154C6C">
        <w:rPr>
          <w:rFonts w:ascii="Times New Roman" w:hAnsi="Times New Roman" w:cs="Times New Roman"/>
          <w:sz w:val="28"/>
          <w:szCs w:val="28"/>
        </w:rPr>
        <w:t xml:space="preserve"> </w:t>
      </w:r>
      <w:r w:rsidRPr="00154C6C">
        <w:rPr>
          <w:rFonts w:ascii="Times New Roman" w:hAnsi="Times New Roman" w:cs="Times New Roman"/>
          <w:sz w:val="28"/>
          <w:szCs w:val="28"/>
        </w:rPr>
        <w:t xml:space="preserve">chủ trì, phối hợp với doanh nghiệp kinh doanh kết cấu hạ tầng đường sắt </w:t>
      </w:r>
      <w:r w:rsidRPr="00154C6C">
        <w:rPr>
          <w:rFonts w:ascii="Times New Roman" w:hAnsi="Times New Roman" w:cs="Times New Roman"/>
          <w:sz w:val="28"/>
          <w:szCs w:val="28"/>
          <w:lang w:val="vi-VN"/>
        </w:rPr>
        <w:t>tổ chức tri</w:t>
      </w:r>
      <w:r w:rsidRPr="00154C6C">
        <w:rPr>
          <w:rFonts w:ascii="Times New Roman" w:hAnsi="Times New Roman" w:cs="Times New Roman"/>
          <w:sz w:val="28"/>
          <w:szCs w:val="28"/>
        </w:rPr>
        <w:t>ể</w:t>
      </w:r>
      <w:r w:rsidRPr="00154C6C">
        <w:rPr>
          <w:rFonts w:ascii="Times New Roman" w:hAnsi="Times New Roman" w:cs="Times New Roman"/>
          <w:sz w:val="28"/>
          <w:szCs w:val="28"/>
          <w:lang w:val="vi-VN"/>
        </w:rPr>
        <w:t>n khai thực hiện theo quy định</w:t>
      </w:r>
      <w:r w:rsidRPr="00154C6C">
        <w:rPr>
          <w:rFonts w:ascii="Times New Roman" w:hAnsi="Times New Roman" w:cs="Times New Roman"/>
          <w:sz w:val="28"/>
          <w:szCs w:val="28"/>
        </w:rPr>
        <w:t>; chịu trách nhiệm trước pháp luật về chất lượng bảo trì công trình đường sắt quốc gia.</w:t>
      </w:r>
    </w:p>
    <w:p w:rsidR="00CD2FEC" w:rsidRPr="00154C6C" w:rsidRDefault="00CD2FEC" w:rsidP="00DE058B">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2. Đối với bảo trì công trình, thiết bị đường sắtsử dụng nguồn vốn ngân sách nhà nước được thực hiện như sau:</w:t>
      </w:r>
    </w:p>
    <w:p w:rsidR="00CD2FEC" w:rsidRPr="00154C6C" w:rsidRDefault="00CD2FEC" w:rsidP="00DE058B">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rPr>
        <w:t>a</w:t>
      </w:r>
      <w:r w:rsidRPr="00154C6C">
        <w:rPr>
          <w:rFonts w:ascii="Times New Roman" w:hAnsi="Times New Roman" w:cs="Times New Roman"/>
          <w:sz w:val="28"/>
          <w:szCs w:val="28"/>
          <w:lang w:val="vi-VN"/>
        </w:rPr>
        <w:t xml:space="preserve">) Đối với công tác bảo dưỡng </w:t>
      </w:r>
      <w:r w:rsidRPr="00154C6C">
        <w:rPr>
          <w:rFonts w:ascii="Times New Roman" w:hAnsi="Times New Roman" w:cs="Times New Roman"/>
          <w:sz w:val="28"/>
          <w:szCs w:val="28"/>
        </w:rPr>
        <w:t>công trình:</w:t>
      </w:r>
    </w:p>
    <w:p w:rsidR="00CD2FEC" w:rsidRPr="00154C6C" w:rsidRDefault="00CD2FEC" w:rsidP="00DE058B">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Căn cứ vào kế hoạch bảo trì được duyệt</w:t>
      </w:r>
      <w:r w:rsidRPr="00154C6C">
        <w:rPr>
          <w:rFonts w:ascii="Times New Roman" w:hAnsi="Times New Roman" w:cs="Times New Roman"/>
          <w:sz w:val="28"/>
          <w:szCs w:val="28"/>
        </w:rPr>
        <w:t>, Cục Đường sắt Việt Nam đặt hàng với nhà cung cấp dịch vụ sự nghiệp công thực hiện theo hình thức hợp đồng đặt hàng dịch vụ sự nghiệp công sử dụng kinh phí ngân sách nhà nước. Nội dung đặt hàng gồm: Bảo dưỡng công trình đường sắt; quản lý, giám sát công tác bảo dưỡng công trình đường sắt.</w:t>
      </w:r>
    </w:p>
    <w:p w:rsidR="00CD2FEC" w:rsidRPr="00154C6C" w:rsidRDefault="00CD2FEC" w:rsidP="00DE058B">
      <w:pPr>
        <w:spacing w:before="120" w:after="120" w:line="240" w:lineRule="auto"/>
        <w:ind w:firstLine="567"/>
        <w:jc w:val="both"/>
        <w:rPr>
          <w:rFonts w:ascii="Times New Roman" w:hAnsi="Times New Roman" w:cs="Times New Roman"/>
          <w:sz w:val="28"/>
          <w:szCs w:val="28"/>
          <w:lang w:val="nl-NL"/>
        </w:rPr>
      </w:pPr>
      <w:r w:rsidRPr="00154C6C">
        <w:rPr>
          <w:rFonts w:ascii="Times New Roman" w:hAnsi="Times New Roman" w:cs="Times New Roman"/>
          <w:sz w:val="28"/>
          <w:szCs w:val="28"/>
        </w:rPr>
        <w:t>Nhà cung cấp dịch vụ sự nghiệp công</w:t>
      </w:r>
      <w:r w:rsidRPr="00154C6C">
        <w:rPr>
          <w:rFonts w:ascii="Times New Roman" w:hAnsi="Times New Roman" w:cs="Times New Roman"/>
          <w:sz w:val="28"/>
          <w:szCs w:val="28"/>
          <w:lang w:val="nl-NL"/>
        </w:rPr>
        <w:t xml:space="preserve"> có trách nhiệm lập phương án giá sản phẩm dịch vụ sự nghiệp công theo nội dung công việc trong hợp đồng đã ký, gửi Cục Đường sắt Việt Nam để kiểm tra, rà soát và trình Bộ Giao thông vận tải thẩm định, phê duyệt.</w:t>
      </w:r>
    </w:p>
    <w:p w:rsidR="00CD2FEC" w:rsidRPr="00154C6C" w:rsidRDefault="00CD2FEC" w:rsidP="00DE058B">
      <w:pPr>
        <w:spacing w:before="120" w:after="120" w:line="240" w:lineRule="auto"/>
        <w:ind w:firstLine="567"/>
        <w:jc w:val="both"/>
        <w:rPr>
          <w:rFonts w:ascii="Times New Roman" w:hAnsi="Times New Roman" w:cs="Times New Roman"/>
          <w:sz w:val="28"/>
          <w:szCs w:val="28"/>
          <w:lang w:val="nl-NL"/>
        </w:rPr>
      </w:pPr>
      <w:r w:rsidRPr="00154C6C">
        <w:rPr>
          <w:rFonts w:ascii="Times New Roman" w:hAnsi="Times New Roman" w:cs="Times New Roman"/>
          <w:sz w:val="28"/>
          <w:szCs w:val="28"/>
          <w:lang w:val="nl-NL"/>
        </w:rPr>
        <w:t>Căn cứ phương án giá được Bộ Giao thông vận tải phê duyệt, Cục Đường sắt Việt Nam điều chỉnh hợp đồng đặt hàng với các nhà cung cấp dịch vụ sự nghiệp công nêu trên và tổ chức triển khai thực hiện theo quy định.</w:t>
      </w:r>
    </w:p>
    <w:p w:rsidR="00CD2FEC" w:rsidRPr="00154C6C" w:rsidRDefault="00CD2FEC" w:rsidP="00DE058B">
      <w:pPr>
        <w:spacing w:before="120" w:after="120" w:line="240" w:lineRule="auto"/>
        <w:ind w:firstLine="567"/>
        <w:jc w:val="both"/>
        <w:rPr>
          <w:rFonts w:ascii="Times New Roman" w:hAnsi="Times New Roman" w:cs="Times New Roman"/>
          <w:sz w:val="28"/>
          <w:szCs w:val="28"/>
          <w:lang w:val="nl-NL"/>
        </w:rPr>
      </w:pPr>
      <w:r w:rsidRPr="00154C6C">
        <w:rPr>
          <w:rFonts w:ascii="Times New Roman" w:hAnsi="Times New Roman" w:cs="Times New Roman"/>
          <w:sz w:val="28"/>
          <w:szCs w:val="28"/>
        </w:rPr>
        <w:t xml:space="preserve">c) </w:t>
      </w:r>
      <w:r w:rsidRPr="00154C6C">
        <w:rPr>
          <w:rFonts w:ascii="Times New Roman" w:hAnsi="Times New Roman" w:cs="Times New Roman"/>
          <w:sz w:val="28"/>
          <w:szCs w:val="28"/>
          <w:lang w:val="nl-NL"/>
        </w:rPr>
        <w:t>Đối với công tác sửa chữa định kỳ, sửa chữa đột xuất nằm trong kế hoạch bảo trì được phê duyệt, giao Cục Đường sắt Việt Nam thẩm định, phê duyệt và tổ chức thực hiện theo quy định của pháp luật về đầu tư xây dựng và các quy định của pháp luật có liên quan.</w:t>
      </w:r>
    </w:p>
    <w:p w:rsidR="00CD2FEC" w:rsidRPr="00154C6C" w:rsidRDefault="00CD2FEC" w:rsidP="00DE058B">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rPr>
        <w:t>d) Đối với sửa chữa đột xuất không có trong kế hoạch bảo trì được phê duyệt, được thực hiện như sau:</w:t>
      </w:r>
    </w:p>
    <w:p w:rsidR="00CD2FEC" w:rsidRPr="00154C6C" w:rsidRDefault="00CD2FEC" w:rsidP="00DE058B">
      <w:pPr>
        <w:widowControl w:val="0"/>
        <w:spacing w:before="120" w:after="120" w:line="240" w:lineRule="auto"/>
        <w:ind w:firstLine="567"/>
        <w:jc w:val="both"/>
        <w:rPr>
          <w:rFonts w:ascii="Times New Roman" w:hAnsi="Times New Roman" w:cs="Times New Roman"/>
          <w:sz w:val="28"/>
          <w:szCs w:val="28"/>
          <w:lang w:val="nl-NL"/>
        </w:rPr>
      </w:pPr>
      <w:r w:rsidRPr="00154C6C">
        <w:rPr>
          <w:rFonts w:ascii="Times New Roman" w:hAnsi="Times New Roman" w:cs="Times New Roman"/>
          <w:sz w:val="28"/>
          <w:szCs w:val="28"/>
          <w:lang w:val="vi-VN"/>
        </w:rPr>
        <w:t xml:space="preserve">Đối với sửa chữa đột xuất công trình, bộ phận công trình đường sắt quốc gia bị </w:t>
      </w:r>
      <w:r w:rsidRPr="00154C6C">
        <w:rPr>
          <w:rFonts w:ascii="Times New Roman" w:hAnsi="Times New Roman" w:cs="Times New Roman"/>
          <w:sz w:val="28"/>
          <w:szCs w:val="28"/>
          <w:lang w:val="vi-VN"/>
        </w:rPr>
        <w:lastRenderedPageBreak/>
        <w:t>hư hỏng do mưa bão, lũ lụt, động đất, thiên tai, thực hiện theo quy định của Bộ trưởng Bộ G</w:t>
      </w:r>
      <w:r w:rsidRPr="00154C6C">
        <w:rPr>
          <w:rFonts w:ascii="Times New Roman" w:hAnsi="Times New Roman" w:cs="Times New Roman"/>
          <w:sz w:val="28"/>
          <w:szCs w:val="28"/>
        </w:rPr>
        <w:t>iao thông vận tải</w:t>
      </w:r>
      <w:r w:rsidRPr="00154C6C">
        <w:rPr>
          <w:rFonts w:ascii="Times New Roman" w:hAnsi="Times New Roman" w:cs="Times New Roman"/>
          <w:sz w:val="28"/>
          <w:szCs w:val="28"/>
          <w:lang w:val="vi-VN"/>
        </w:rPr>
        <w:t>về phòng, chống, khắc phục hậu quả lụt, bão, ứng phó sự cố thiên tai và cứu nạn trong hoạt động đường sắt.</w:t>
      </w:r>
    </w:p>
    <w:p w:rsidR="00CD2FEC" w:rsidRPr="00154C6C" w:rsidRDefault="00CD2FEC" w:rsidP="00DE058B">
      <w:pPr>
        <w:spacing w:before="120" w:after="120" w:line="240" w:lineRule="auto"/>
        <w:ind w:firstLine="567"/>
        <w:jc w:val="both"/>
        <w:rPr>
          <w:rFonts w:ascii="Times New Roman" w:hAnsi="Times New Roman" w:cs="Times New Roman"/>
          <w:sz w:val="28"/>
          <w:szCs w:val="28"/>
          <w:lang w:val="nl-NL"/>
        </w:rPr>
      </w:pPr>
      <w:r w:rsidRPr="00154C6C">
        <w:rPr>
          <w:rFonts w:ascii="Times New Roman" w:hAnsi="Times New Roman" w:cs="Times New Roman"/>
          <w:sz w:val="28"/>
          <w:szCs w:val="28"/>
          <w:lang w:val="nl-NL"/>
        </w:rPr>
        <w:t>Đối với sửa chữa đột xuất công trình, bộ phận công trình bị hư hỏng do các nguyên nhân khác, Bộ Giao thông vận tải ủy quyền cho Cục Đường sắt Việt Nam phê duyệt; báo cáo Bộ Giao thông vận tải kết quả thực hiện.</w:t>
      </w:r>
    </w:p>
    <w:p w:rsidR="00CD2FEC" w:rsidRPr="00154C6C" w:rsidRDefault="00CD2FEC" w:rsidP="00DE058B">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nl-NL"/>
        </w:rPr>
        <w:t>3. Bộ Giao thông vận tải tổ chức kiểm tra, theo dõi việc thực hiện kế hoạch bảo trì công trình đường sắt quốc gia do nhà nước đầu tư theo quy định.</w:t>
      </w:r>
    </w:p>
    <w:p w:rsidR="00CD2FEC" w:rsidRPr="00154C6C" w:rsidRDefault="00CD2FEC" w:rsidP="00DE058B">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4. Tổ chức, cá nhân nhận chuyển nhượng có thời hạn, thuê quyền khai thác, kinh doanh kết cấu hạ tầng đường sắt quốc gia do nhà nước đầu tư tự tổ chức thực hiện kế hoạch bảo trì công trình đường sắt đã nhận chuyển nhượng.</w:t>
      </w:r>
    </w:p>
    <w:p w:rsidR="00CD2FEC" w:rsidRPr="00154C6C" w:rsidRDefault="00CD2FEC" w:rsidP="00DE058B">
      <w:pPr>
        <w:spacing w:before="240" w:after="240" w:line="240" w:lineRule="auto"/>
        <w:ind w:firstLine="567"/>
        <w:jc w:val="both"/>
        <w:rPr>
          <w:rFonts w:ascii="Times New Roman" w:hAnsi="Times New Roman" w:cs="Times New Roman"/>
          <w:sz w:val="28"/>
          <w:szCs w:val="28"/>
        </w:rPr>
      </w:pPr>
      <w:bookmarkStart w:id="26" w:name="dieu_17"/>
      <w:r w:rsidRPr="00154C6C">
        <w:rPr>
          <w:rFonts w:ascii="Times New Roman" w:hAnsi="Times New Roman" w:cs="Times New Roman"/>
          <w:b/>
          <w:bCs/>
          <w:sz w:val="28"/>
          <w:szCs w:val="28"/>
          <w:lang w:val="vi-VN"/>
        </w:rPr>
        <w:t>Điều 17. Kiểm tra, bảo dưỡng, sửa chữa và đánh giá sự an toàn công trình đường sắt</w:t>
      </w:r>
      <w:bookmarkEnd w:id="26"/>
    </w:p>
    <w:p w:rsidR="00CD2FEC" w:rsidRPr="00154C6C" w:rsidRDefault="00CD2FEC" w:rsidP="00DE058B">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nl-NL"/>
        </w:rPr>
        <w:t>1. Nhà cung cấp dịch vụ sự nghiệp công sử dụng ngân sách nhà nước thực hiện việc kiểm tra, bảo dưỡng</w:t>
      </w:r>
      <w:r w:rsidR="00A3485D" w:rsidRPr="00154C6C">
        <w:rPr>
          <w:rFonts w:ascii="Times New Roman" w:hAnsi="Times New Roman" w:cs="Times New Roman"/>
          <w:sz w:val="28"/>
          <w:szCs w:val="28"/>
          <w:lang w:val="nl-NL"/>
        </w:rPr>
        <w:t xml:space="preserve"> </w:t>
      </w:r>
      <w:r w:rsidRPr="00154C6C">
        <w:rPr>
          <w:rFonts w:ascii="Times New Roman" w:hAnsi="Times New Roman" w:cs="Times New Roman"/>
          <w:sz w:val="28"/>
          <w:szCs w:val="28"/>
          <w:lang w:val="nl-NL"/>
        </w:rPr>
        <w:t>công trình đường sắt theo hợp đồng đặt hàng</w:t>
      </w:r>
      <w:r w:rsidR="00C12E70" w:rsidRPr="00154C6C">
        <w:rPr>
          <w:rFonts w:ascii="Times New Roman" w:hAnsi="Times New Roman" w:cs="Times New Roman"/>
          <w:sz w:val="28"/>
          <w:szCs w:val="28"/>
          <w:lang w:val="nl-NL"/>
        </w:rPr>
        <w:t xml:space="preserve"> </w:t>
      </w:r>
      <w:r w:rsidRPr="00154C6C">
        <w:rPr>
          <w:rFonts w:ascii="Times New Roman" w:hAnsi="Times New Roman" w:cs="Times New Roman"/>
          <w:sz w:val="28"/>
          <w:szCs w:val="28"/>
          <w:lang w:val="nl-NL"/>
        </w:rPr>
        <w:t>và quy trình bảo trì công trình được duyệt.</w:t>
      </w:r>
    </w:p>
    <w:p w:rsidR="00CD2FEC" w:rsidRPr="00154C6C" w:rsidRDefault="00CD2FEC" w:rsidP="00DE058B">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nl-NL"/>
        </w:rPr>
        <w:t>2. Việc kiểm tra, bảo dưỡng, sửa chữa công trình đường sắt; đánh giá an toàn công trình đường sắt trong quá trình khai thác, sử dụng bao gồm an toàn chịu lực và an toàn vận hành được thực hiện theo quy định của pháp luật về quản lý chất lượng và bảo trì công trình xây dựng và quy định tại Thông tư này.</w:t>
      </w:r>
    </w:p>
    <w:p w:rsidR="00CD2FEC" w:rsidRPr="00154C6C" w:rsidRDefault="00CD2FEC" w:rsidP="00DE058B">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nl-NL"/>
        </w:rPr>
        <w:t>3. Các trường hợp kiểm định chất lượng công trình đường sắt thực hiện theo quy định của pháp luật về quản lý chất lượng và bảo trì công trình xây dựng. Việc lập và trình duyệt đề cương, dự toán kiểm định công trình đường sắt thực hiện theo quy định sau:</w:t>
      </w:r>
    </w:p>
    <w:p w:rsidR="00CD2FEC" w:rsidRPr="00154C6C" w:rsidRDefault="00CD2FEC" w:rsidP="00DE058B">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 xml:space="preserve">a) Đối với đường sắt quốc gia, căn cứ kế hoạch bảo trì được duyệt, </w:t>
      </w:r>
      <w:r w:rsidRPr="00154C6C">
        <w:rPr>
          <w:rFonts w:ascii="Times New Roman" w:hAnsi="Times New Roman" w:cs="Times New Roman"/>
          <w:sz w:val="28"/>
          <w:szCs w:val="28"/>
        </w:rPr>
        <w:t>Cục Đường sắt Việt Nam lựa chọn tổ chức thực hiện theo quy định của pháp luật về quản lý chất lượng và bảo trì công trình xây dựng;</w:t>
      </w:r>
    </w:p>
    <w:p w:rsidR="00CD2FEC" w:rsidRPr="00154C6C" w:rsidRDefault="00CD2FEC" w:rsidP="00DE058B">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nl-NL"/>
        </w:rPr>
        <w:t>b) Tổ chức, cá nhân nhận chuyển nhượng có thời hạn, thuê quyền khai thác, kinh doanh kết cấu hạ tầng đường sắt quốc gia do nhà nước đầu tư tổ chức lập đề cương, trình Cục Đường sắt Việt Nam thẩm định, phê duyệt; tự phê duyệt dự toán và tổ chức thực hiện.</w:t>
      </w:r>
    </w:p>
    <w:p w:rsidR="00CD2FEC" w:rsidRPr="00154C6C" w:rsidRDefault="00CD2FEC" w:rsidP="00DE058B">
      <w:pPr>
        <w:spacing w:before="240" w:after="240" w:line="240" w:lineRule="auto"/>
        <w:ind w:firstLine="567"/>
        <w:jc w:val="both"/>
        <w:rPr>
          <w:rFonts w:ascii="Times New Roman" w:hAnsi="Times New Roman" w:cs="Times New Roman"/>
          <w:b/>
          <w:bCs/>
          <w:sz w:val="28"/>
          <w:szCs w:val="28"/>
        </w:rPr>
      </w:pPr>
      <w:bookmarkStart w:id="27" w:name="dieu_18"/>
      <w:r w:rsidRPr="00154C6C">
        <w:rPr>
          <w:rFonts w:ascii="Times New Roman" w:hAnsi="Times New Roman" w:cs="Times New Roman"/>
          <w:b/>
          <w:bCs/>
          <w:sz w:val="28"/>
          <w:szCs w:val="28"/>
          <w:lang w:val="vi-VN"/>
        </w:rPr>
        <w:t>Điều 18. Quản lý chất lượng</w:t>
      </w:r>
      <w:r w:rsidR="00A3485D" w:rsidRPr="00154C6C">
        <w:rPr>
          <w:rFonts w:ascii="Times New Roman" w:hAnsi="Times New Roman" w:cs="Times New Roman"/>
          <w:b/>
          <w:bCs/>
          <w:sz w:val="28"/>
          <w:szCs w:val="28"/>
        </w:rPr>
        <w:t xml:space="preserve"> </w:t>
      </w:r>
      <w:r w:rsidRPr="00154C6C">
        <w:rPr>
          <w:rFonts w:ascii="Times New Roman" w:hAnsi="Times New Roman" w:cs="Times New Roman"/>
          <w:b/>
          <w:bCs/>
          <w:sz w:val="28"/>
          <w:szCs w:val="28"/>
          <w:lang w:val="vi-VN"/>
        </w:rPr>
        <w:t>công tác</w:t>
      </w:r>
      <w:r w:rsidR="00C12E70" w:rsidRPr="00154C6C">
        <w:rPr>
          <w:rFonts w:ascii="Times New Roman" w:hAnsi="Times New Roman" w:cs="Times New Roman"/>
          <w:b/>
          <w:bCs/>
          <w:sz w:val="28"/>
          <w:szCs w:val="28"/>
        </w:rPr>
        <w:t xml:space="preserve"> </w:t>
      </w:r>
      <w:r w:rsidRPr="00154C6C">
        <w:rPr>
          <w:rFonts w:ascii="Times New Roman" w:hAnsi="Times New Roman" w:cs="Times New Roman"/>
          <w:b/>
          <w:bCs/>
          <w:sz w:val="28"/>
          <w:szCs w:val="28"/>
        </w:rPr>
        <w:t>bảo trì</w:t>
      </w:r>
      <w:r w:rsidR="00C12E70" w:rsidRPr="00154C6C">
        <w:rPr>
          <w:rFonts w:ascii="Times New Roman" w:hAnsi="Times New Roman" w:cs="Times New Roman"/>
          <w:b/>
          <w:bCs/>
          <w:sz w:val="28"/>
          <w:szCs w:val="28"/>
        </w:rPr>
        <w:t xml:space="preserve"> </w:t>
      </w:r>
      <w:r w:rsidRPr="00154C6C">
        <w:rPr>
          <w:rFonts w:ascii="Times New Roman" w:hAnsi="Times New Roman" w:cs="Times New Roman"/>
          <w:b/>
          <w:bCs/>
          <w:sz w:val="28"/>
          <w:szCs w:val="28"/>
        </w:rPr>
        <w:t>công trình</w:t>
      </w:r>
      <w:r w:rsidRPr="00154C6C">
        <w:rPr>
          <w:rFonts w:ascii="Times New Roman" w:hAnsi="Times New Roman" w:cs="Times New Roman"/>
          <w:b/>
          <w:bCs/>
          <w:sz w:val="28"/>
          <w:szCs w:val="28"/>
          <w:lang w:val="vi-VN"/>
        </w:rPr>
        <w:t xml:space="preserve"> đường sắt</w:t>
      </w:r>
    </w:p>
    <w:p w:rsidR="00CD2FEC" w:rsidRPr="00154C6C" w:rsidRDefault="00CD2FEC" w:rsidP="00DE058B">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 xml:space="preserve">1. </w:t>
      </w:r>
      <w:r w:rsidRPr="00154C6C">
        <w:rPr>
          <w:rFonts w:ascii="Times New Roman" w:hAnsi="Times New Roman" w:cs="Times New Roman"/>
          <w:sz w:val="28"/>
          <w:szCs w:val="28"/>
        </w:rPr>
        <w:t>Cục Đường sắt Việt Nam,</w:t>
      </w:r>
      <w:r w:rsidR="00C12E70" w:rsidRPr="00154C6C">
        <w:rPr>
          <w:rFonts w:ascii="Times New Roman" w:hAnsi="Times New Roman" w:cs="Times New Roman"/>
          <w:sz w:val="28"/>
          <w:szCs w:val="28"/>
        </w:rPr>
        <w:t xml:space="preserve"> </w:t>
      </w:r>
      <w:r w:rsidR="00C12E70" w:rsidRPr="00154C6C">
        <w:rPr>
          <w:rFonts w:ascii="Times New Roman" w:hAnsi="Times New Roman" w:cs="Times New Roman"/>
          <w:sz w:val="28"/>
          <w:szCs w:val="28"/>
          <w:lang w:val="nl-NL"/>
        </w:rPr>
        <w:t>D</w:t>
      </w:r>
      <w:r w:rsidRPr="00154C6C">
        <w:rPr>
          <w:rFonts w:ascii="Times New Roman" w:hAnsi="Times New Roman" w:cs="Times New Roman"/>
          <w:sz w:val="28"/>
          <w:szCs w:val="28"/>
          <w:lang w:val="nl-NL"/>
        </w:rPr>
        <w:t>oanh nghiệp kinh doanh kết cấu hạ tầng đường sắt</w:t>
      </w:r>
      <w:r w:rsidRPr="00154C6C">
        <w:rPr>
          <w:rFonts w:ascii="Times New Roman" w:hAnsi="Times New Roman" w:cs="Times New Roman"/>
          <w:sz w:val="28"/>
          <w:szCs w:val="28"/>
          <w:lang w:val="vi-VN"/>
        </w:rPr>
        <w:t xml:space="preserve">, tổ chức, cá nhân nhận chuyển nhượng có thời hạn, thuê quyền khai thác, kinh doanh kết cấu hạ tầng đường sắt quốc gia do nhà nước đầu tư, </w:t>
      </w:r>
      <w:r w:rsidRPr="00154C6C">
        <w:rPr>
          <w:rFonts w:ascii="Times New Roman" w:hAnsi="Times New Roman" w:cs="Times New Roman"/>
          <w:sz w:val="28"/>
          <w:szCs w:val="28"/>
        </w:rPr>
        <w:t>nhà cung cấp dịch vụ sự nghiệp công</w:t>
      </w:r>
      <w:r w:rsidRPr="00154C6C">
        <w:rPr>
          <w:rFonts w:ascii="Times New Roman" w:hAnsi="Times New Roman" w:cs="Times New Roman"/>
          <w:sz w:val="28"/>
          <w:szCs w:val="28"/>
          <w:lang w:val="nl-NL"/>
        </w:rPr>
        <w:t xml:space="preserve"> sử dụng kinh phí ngân sách nhà nước</w:t>
      </w:r>
      <w:r w:rsidR="00C12E70" w:rsidRPr="00154C6C">
        <w:rPr>
          <w:rFonts w:ascii="Times New Roman" w:hAnsi="Times New Roman" w:cs="Times New Roman"/>
          <w:sz w:val="28"/>
          <w:szCs w:val="28"/>
          <w:lang w:val="nl-NL"/>
        </w:rPr>
        <w:t xml:space="preserve"> </w:t>
      </w:r>
      <w:r w:rsidRPr="00154C6C">
        <w:rPr>
          <w:rFonts w:ascii="Times New Roman" w:hAnsi="Times New Roman" w:cs="Times New Roman"/>
          <w:sz w:val="28"/>
          <w:szCs w:val="28"/>
          <w:lang w:val="vi-VN"/>
        </w:rPr>
        <w:t>và các tổ chức, cá nhân có liên quan đến công tác bảo trì công trình đường sắt chịu trách nhiệm thực hiện quản lý chất lượng</w:t>
      </w:r>
      <w:r w:rsidR="00A3485D" w:rsidRPr="00154C6C">
        <w:rPr>
          <w:rFonts w:ascii="Times New Roman" w:hAnsi="Times New Roman" w:cs="Times New Roman"/>
          <w:sz w:val="28"/>
          <w:szCs w:val="28"/>
        </w:rPr>
        <w:t xml:space="preserve"> </w:t>
      </w:r>
      <w:r w:rsidRPr="00154C6C">
        <w:rPr>
          <w:rFonts w:ascii="Times New Roman" w:hAnsi="Times New Roman" w:cs="Times New Roman"/>
          <w:sz w:val="28"/>
          <w:szCs w:val="28"/>
        </w:rPr>
        <w:t>t</w:t>
      </w:r>
      <w:r w:rsidRPr="00154C6C">
        <w:rPr>
          <w:rFonts w:ascii="Times New Roman" w:hAnsi="Times New Roman" w:cs="Times New Roman"/>
          <w:sz w:val="28"/>
          <w:szCs w:val="28"/>
          <w:lang w:val="vi-VN"/>
        </w:rPr>
        <w:t xml:space="preserve">heo quy định của pháp luật </w:t>
      </w:r>
      <w:r w:rsidRPr="00154C6C">
        <w:rPr>
          <w:rFonts w:ascii="Times New Roman" w:hAnsi="Times New Roman" w:cs="Times New Roman"/>
          <w:sz w:val="28"/>
          <w:szCs w:val="28"/>
        </w:rPr>
        <w:t xml:space="preserve">về </w:t>
      </w:r>
      <w:r w:rsidRPr="00154C6C">
        <w:rPr>
          <w:rFonts w:ascii="Times New Roman" w:hAnsi="Times New Roman" w:cs="Times New Roman"/>
          <w:sz w:val="28"/>
          <w:szCs w:val="28"/>
          <w:lang w:val="vi-VN"/>
        </w:rPr>
        <w:t>quản lý chất lượng và bảo trì công trình xây dựng và quy định của Thông tư này.</w:t>
      </w:r>
    </w:p>
    <w:p w:rsidR="00CD2FEC" w:rsidRPr="00154C6C" w:rsidRDefault="00CD2FEC" w:rsidP="00DE058B">
      <w:pPr>
        <w:spacing w:before="120" w:after="120" w:line="240" w:lineRule="auto"/>
        <w:ind w:firstLine="567"/>
        <w:jc w:val="both"/>
        <w:rPr>
          <w:rFonts w:ascii="Times New Roman" w:hAnsi="Times New Roman" w:cs="Times New Roman"/>
          <w:b/>
          <w:i/>
          <w:sz w:val="28"/>
          <w:szCs w:val="28"/>
          <w:lang w:val="nl-NL"/>
        </w:rPr>
      </w:pPr>
      <w:r w:rsidRPr="00154C6C">
        <w:rPr>
          <w:rFonts w:ascii="Times New Roman" w:hAnsi="Times New Roman" w:cs="Times New Roman"/>
          <w:sz w:val="28"/>
          <w:szCs w:val="28"/>
          <w:lang w:val="nl-NL"/>
        </w:rPr>
        <w:lastRenderedPageBreak/>
        <w:t>2. Cục Đường sắt Việt Nam, nhà cung cấp dịch vụ sự nghiệp công sử dụng ngân sách nhà nước</w:t>
      </w:r>
      <w:r w:rsidR="00C12E70" w:rsidRPr="00154C6C">
        <w:rPr>
          <w:rFonts w:ascii="Times New Roman" w:hAnsi="Times New Roman" w:cs="Times New Roman"/>
          <w:sz w:val="28"/>
          <w:szCs w:val="28"/>
          <w:lang w:val="nl-NL"/>
        </w:rPr>
        <w:t xml:space="preserve"> </w:t>
      </w:r>
      <w:r w:rsidRPr="00154C6C">
        <w:rPr>
          <w:rFonts w:ascii="Times New Roman" w:hAnsi="Times New Roman" w:cs="Times New Roman"/>
          <w:sz w:val="28"/>
          <w:szCs w:val="28"/>
          <w:lang w:val="nl-NL"/>
        </w:rPr>
        <w:t>phải lập hệ thống quản lý chất lượng, bảo trì công trình đường sắt để đáp ứng được mục tiêu và yêu cầu của công tác, bảo trì công trình đường sắt quốc gia. Hệ thống quản lý chất lượng, bảo dưỡng công trình đường sắt phải có sơ đồ tổ chức rõ ràng, cụ thể, chi tiết, trong đó quy định rõ ràng trách nhiệm của từng cá nhân, cơ quan, bộ phận trong hoạt động quản lý, bảo trì kết cấu hạ tầng đường sắt</w:t>
      </w:r>
      <w:r w:rsidRPr="00154C6C">
        <w:rPr>
          <w:rFonts w:ascii="Times New Roman" w:hAnsi="Times New Roman" w:cs="Times New Roman"/>
          <w:b/>
          <w:i/>
          <w:sz w:val="28"/>
          <w:szCs w:val="28"/>
          <w:lang w:val="nl-NL"/>
        </w:rPr>
        <w:t>.</w:t>
      </w:r>
    </w:p>
    <w:p w:rsidR="00CD2FEC" w:rsidRPr="00154C6C" w:rsidRDefault="00CD2FEC" w:rsidP="00DE058B">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nl-NL"/>
        </w:rPr>
        <w:t>3. Thực hiện thí nghiệm kiểm tra hoặc yêu cầu nhà cung cấp xuất trình đầy đủ chứng chỉ thí nghiệm kiểm tra, quyết định cho phép sử dụng các loại vật liệu, cấu kiện, vật tư, thiết bị, phụ kiện, phối kiện liên kết trong công tác bảo trì công trình đường sắt.</w:t>
      </w:r>
    </w:p>
    <w:p w:rsidR="00CD2FEC" w:rsidRPr="00154C6C" w:rsidRDefault="00CD2FEC" w:rsidP="00DE058B">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nl-NL"/>
        </w:rPr>
        <w:t>4. Lập và ghi đầy đủ nhật ký bảo trì công trình theo quy định. Tổ chức nghiệm thu nội bộ trước khi lập phiếu yêu cầu nghiệm thu để khẳng định sự phù hợp về chất lượng bảo trì công trình đường sắt do mình thực hiện đã đáp ứng được mục tiêu và yêu cầu của công tác bảo trì công trình. Hoạt động nghiệm thu nội bộ phải được lập thành văn bản và là một phần của hồ sơ bảo trì công trình đường sắt.</w:t>
      </w:r>
    </w:p>
    <w:p w:rsidR="00CD2FEC" w:rsidRPr="00154C6C" w:rsidRDefault="00CD2FEC" w:rsidP="00DE058B">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nl-NL"/>
        </w:rPr>
        <w:t>5. Thời hạn bảo hành đối với công tác sửa chữa công trình đường sắt theo quy định về quản lý chất lượng và bảo trì công trình xây dựng.</w:t>
      </w:r>
    </w:p>
    <w:p w:rsidR="00CD2FEC" w:rsidRPr="00154C6C" w:rsidRDefault="00CD2FEC" w:rsidP="00DE058B">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rPr>
        <w:t>6. Quản lý chất lượng công tác bảo trì công trình đường sắt quốc gia phải thực hiện theo quy chuẩn, tiêu chuẩn kỹ thuật áp dụng và quy định</w:t>
      </w:r>
      <w:r w:rsidR="005B64F1" w:rsidRPr="00154C6C">
        <w:rPr>
          <w:rFonts w:ascii="Times New Roman" w:hAnsi="Times New Roman" w:cs="Times New Roman"/>
          <w:sz w:val="28"/>
          <w:szCs w:val="28"/>
        </w:rPr>
        <w:t xml:space="preserve"> </w:t>
      </w:r>
      <w:r w:rsidRPr="00154C6C">
        <w:rPr>
          <w:rFonts w:ascii="Times New Roman" w:hAnsi="Times New Roman" w:cs="Times New Roman"/>
          <w:sz w:val="28"/>
          <w:szCs w:val="28"/>
        </w:rPr>
        <w:t xml:space="preserve">về </w:t>
      </w:r>
      <w:r w:rsidRPr="00154C6C">
        <w:rPr>
          <w:rFonts w:ascii="Times New Roman" w:hAnsi="Times New Roman" w:cs="Times New Roman"/>
          <w:iCs/>
          <w:sz w:val="28"/>
          <w:szCs w:val="28"/>
          <w:lang w:val="vi-VN"/>
        </w:rPr>
        <w:t xml:space="preserve">tiêu chí giám sát, nghiệm thu kết quả bảo trì tài sản kết cấu hạ tầng đường sắt quốc gia </w:t>
      </w:r>
      <w:r w:rsidRPr="00154C6C">
        <w:rPr>
          <w:rFonts w:ascii="Times New Roman" w:hAnsi="Times New Roman" w:cs="Times New Roman"/>
          <w:sz w:val="28"/>
          <w:szCs w:val="28"/>
        </w:rPr>
        <w:t>của Bộ Giao thông vận tải.</w:t>
      </w:r>
      <w:bookmarkEnd w:id="27"/>
    </w:p>
    <w:p w:rsidR="00154C6C" w:rsidRPr="00154C6C" w:rsidRDefault="00CD2FEC" w:rsidP="00DE058B">
      <w:pPr>
        <w:spacing w:line="240" w:lineRule="auto"/>
        <w:ind w:left="57" w:right="57" w:firstLine="260"/>
        <w:jc w:val="both"/>
        <w:rPr>
          <w:rFonts w:ascii="Times New Roman" w:hAnsi="Times New Roman" w:cs="Times New Roman"/>
          <w:b/>
          <w:sz w:val="28"/>
          <w:szCs w:val="28"/>
          <w:lang w:val="nl-NL"/>
        </w:rPr>
      </w:pPr>
      <w:bookmarkStart w:id="28" w:name="dieu_19"/>
      <w:r w:rsidRPr="00154C6C">
        <w:rPr>
          <w:rFonts w:ascii="Times New Roman" w:hAnsi="Times New Roman" w:cs="Times New Roman"/>
          <w:b/>
          <w:bCs/>
          <w:sz w:val="28"/>
          <w:szCs w:val="28"/>
          <w:lang w:val="vi-VN"/>
        </w:rPr>
        <w:t xml:space="preserve">Điều 19. </w:t>
      </w:r>
      <w:bookmarkEnd w:id="28"/>
      <w:r w:rsidR="00154C6C" w:rsidRPr="00154C6C">
        <w:rPr>
          <w:rFonts w:ascii="Times New Roman" w:hAnsi="Times New Roman" w:cs="Times New Roman"/>
          <w:b/>
          <w:sz w:val="28"/>
          <w:szCs w:val="28"/>
          <w:lang w:val="nl-NL"/>
        </w:rPr>
        <w:t>Báo cáo định kỳ trong quá trình quản lý, bảo trì kết cấu hạ tầng đường sắt</w:t>
      </w:r>
    </w:p>
    <w:p w:rsidR="00154C6C" w:rsidRPr="00154C6C" w:rsidRDefault="00154C6C" w:rsidP="00DE058B">
      <w:pPr>
        <w:spacing w:before="120" w:after="120" w:line="240" w:lineRule="auto"/>
        <w:ind w:left="57" w:right="57" w:firstLine="510"/>
        <w:jc w:val="both"/>
        <w:rPr>
          <w:rFonts w:ascii="Times New Roman" w:hAnsi="Times New Roman" w:cs="Times New Roman"/>
          <w:sz w:val="28"/>
          <w:szCs w:val="28"/>
          <w:lang w:val="nl-NL"/>
        </w:rPr>
      </w:pPr>
      <w:bookmarkStart w:id="29" w:name="dieu_20"/>
      <w:r w:rsidRPr="00154C6C">
        <w:rPr>
          <w:rFonts w:ascii="Times New Roman" w:hAnsi="Times New Roman" w:cs="Times New Roman"/>
          <w:sz w:val="28"/>
          <w:szCs w:val="28"/>
          <w:lang w:val="nl-NL"/>
        </w:rPr>
        <w:t xml:space="preserve">1. Doanh nghiệp kinh doanh kết cấu hạ tầng đường sắt, nhà cung cấp dịch vụ sự nghiệp công, tổ chức, cá nhân nhận chuyển nhượng có thời hạn, thuê quyền khai thác, kinh doanh kết cấu hạ tầng đường sắt quốc gia do nhà nước đầu tư thực hiện báo cáo định kỳ các nội dung thực hiện thuộc trách nhiệm của mình theo quy định tại Thông tư này và quy định của pháp luật về đường sắt: </w:t>
      </w:r>
    </w:p>
    <w:p w:rsidR="00154C6C" w:rsidRPr="00154C6C" w:rsidRDefault="00154C6C" w:rsidP="00DE058B">
      <w:pPr>
        <w:spacing w:before="120" w:after="120" w:line="240" w:lineRule="auto"/>
        <w:ind w:left="57" w:right="57" w:firstLine="510"/>
        <w:jc w:val="both"/>
        <w:rPr>
          <w:rFonts w:ascii="Times New Roman" w:hAnsi="Times New Roman" w:cs="Times New Roman"/>
          <w:sz w:val="28"/>
          <w:szCs w:val="28"/>
          <w:lang w:val="nl-NL"/>
        </w:rPr>
      </w:pPr>
      <w:r w:rsidRPr="00154C6C">
        <w:rPr>
          <w:rFonts w:ascii="Times New Roman" w:hAnsi="Times New Roman" w:cs="Times New Roman"/>
          <w:sz w:val="28"/>
          <w:szCs w:val="28"/>
          <w:lang w:val="nl-NL"/>
        </w:rPr>
        <w:t>a) Tên báo cáo: Báo cáo định kỳ kết quả thực hiện công tác quản lý, bảo trì kết cấu hạ tầng đường sắt</w:t>
      </w:r>
      <w:r>
        <w:rPr>
          <w:rFonts w:ascii="Times New Roman" w:hAnsi="Times New Roman" w:cs="Times New Roman"/>
          <w:sz w:val="28"/>
          <w:szCs w:val="28"/>
          <w:lang w:val="nl-NL"/>
        </w:rPr>
        <w:t>.</w:t>
      </w:r>
    </w:p>
    <w:p w:rsidR="00154C6C" w:rsidRPr="00154C6C" w:rsidRDefault="00154C6C" w:rsidP="00DE058B">
      <w:pPr>
        <w:spacing w:before="120" w:after="120" w:line="240" w:lineRule="auto"/>
        <w:ind w:left="57" w:right="57" w:firstLine="510"/>
        <w:jc w:val="both"/>
        <w:rPr>
          <w:rFonts w:ascii="Times New Roman" w:hAnsi="Times New Roman" w:cs="Times New Roman"/>
          <w:sz w:val="28"/>
          <w:szCs w:val="28"/>
          <w:lang w:val="nl-NL"/>
        </w:rPr>
      </w:pPr>
      <w:r w:rsidRPr="00154C6C">
        <w:rPr>
          <w:rFonts w:ascii="Times New Roman" w:hAnsi="Times New Roman" w:cs="Times New Roman"/>
          <w:sz w:val="28"/>
          <w:szCs w:val="28"/>
          <w:lang w:val="nl-NL"/>
        </w:rPr>
        <w:t>b) Nội dung báo cáo phải thể hiện đầy đủ các nội dung sau: Nhiệm vụ thực hiện; khối lượng, kinh phí được Bộ Giao thông vận tải phê duyệt hoặc điều chỉnh trong kế hoạch quản lý, bảo trì kết cấu hạ tầng đường sắt; chất lượng thực hiện, kết quả nghiệm thu, thanh toán; đề xuất, kiến nghị (nếu có)</w:t>
      </w:r>
      <w:r>
        <w:rPr>
          <w:rFonts w:ascii="Times New Roman" w:hAnsi="Times New Roman" w:cs="Times New Roman"/>
          <w:sz w:val="28"/>
          <w:szCs w:val="28"/>
          <w:lang w:val="nl-NL"/>
        </w:rPr>
        <w:t>.</w:t>
      </w:r>
    </w:p>
    <w:p w:rsidR="00154C6C" w:rsidRPr="00154C6C" w:rsidRDefault="00154C6C" w:rsidP="00DE058B">
      <w:pPr>
        <w:spacing w:before="120" w:after="120" w:line="240" w:lineRule="auto"/>
        <w:ind w:left="57" w:right="57" w:firstLine="510"/>
        <w:jc w:val="both"/>
        <w:rPr>
          <w:rFonts w:ascii="Times New Roman" w:hAnsi="Times New Roman" w:cs="Times New Roman"/>
          <w:sz w:val="28"/>
          <w:szCs w:val="28"/>
          <w:lang w:val="nl-NL"/>
        </w:rPr>
      </w:pPr>
      <w:r w:rsidRPr="00154C6C">
        <w:rPr>
          <w:rFonts w:ascii="Times New Roman" w:hAnsi="Times New Roman" w:cs="Times New Roman"/>
          <w:sz w:val="28"/>
          <w:szCs w:val="28"/>
          <w:lang w:val="nl-NL"/>
        </w:rPr>
        <w:t>c) Đối tượng thực hiện báo cáo: Doanh nghiệp kinh doanh kết cấu hạ tầng đường sắt, nhà cung cấp dịch vụ sự nghiệp công, tổ chức, cá nhân nhận chuyển nhượng có thời hạn, thuê quyền khai thác, kinh doanh kết cấu hạ tầng đường sắt quốc gia do nhà nước đầu tư</w:t>
      </w:r>
      <w:r>
        <w:rPr>
          <w:rFonts w:ascii="Times New Roman" w:hAnsi="Times New Roman" w:cs="Times New Roman"/>
          <w:sz w:val="28"/>
          <w:szCs w:val="28"/>
          <w:lang w:val="nl-NL"/>
        </w:rPr>
        <w:t>.</w:t>
      </w:r>
    </w:p>
    <w:p w:rsidR="00154C6C" w:rsidRPr="00154C6C" w:rsidRDefault="00154C6C" w:rsidP="00DE058B">
      <w:pPr>
        <w:spacing w:before="120" w:after="120" w:line="240" w:lineRule="auto"/>
        <w:ind w:left="57" w:right="57" w:firstLine="510"/>
        <w:jc w:val="both"/>
        <w:rPr>
          <w:rFonts w:ascii="Times New Roman" w:hAnsi="Times New Roman" w:cs="Times New Roman"/>
          <w:sz w:val="28"/>
          <w:szCs w:val="28"/>
          <w:lang w:val="nl-NL"/>
        </w:rPr>
      </w:pPr>
      <w:r w:rsidRPr="00154C6C">
        <w:rPr>
          <w:rFonts w:ascii="Times New Roman" w:hAnsi="Times New Roman" w:cs="Times New Roman"/>
          <w:sz w:val="28"/>
          <w:szCs w:val="28"/>
          <w:lang w:val="nl-NL"/>
        </w:rPr>
        <w:t>d) Cơ quan nhận báo cáo: Cục Đường sắt Việt Nam.</w:t>
      </w:r>
    </w:p>
    <w:p w:rsidR="00154C6C" w:rsidRPr="00154C6C" w:rsidRDefault="00154C6C" w:rsidP="00DE058B">
      <w:pPr>
        <w:spacing w:before="120" w:after="120" w:line="240" w:lineRule="auto"/>
        <w:ind w:left="57" w:right="57" w:firstLine="510"/>
        <w:jc w:val="both"/>
        <w:rPr>
          <w:rFonts w:ascii="Times New Roman" w:hAnsi="Times New Roman" w:cs="Times New Roman"/>
          <w:sz w:val="28"/>
          <w:szCs w:val="28"/>
          <w:lang w:val="nl-NL"/>
        </w:rPr>
      </w:pPr>
      <w:r w:rsidRPr="00154C6C">
        <w:rPr>
          <w:rFonts w:ascii="Times New Roman" w:hAnsi="Times New Roman" w:cs="Times New Roman"/>
          <w:sz w:val="28"/>
          <w:szCs w:val="28"/>
          <w:lang w:val="nl-NL"/>
        </w:rPr>
        <w:t>đ) Phương thức gửi, nhận báo cáo: Văn bản giấy và qua hệ thống thông tin quản lý, theo dõi và giám sát công tác bảo trì kết cấu hạ tầng đường sắt quốc gia</w:t>
      </w:r>
      <w:r>
        <w:rPr>
          <w:rFonts w:ascii="Times New Roman" w:hAnsi="Times New Roman" w:cs="Times New Roman"/>
          <w:sz w:val="28"/>
          <w:szCs w:val="28"/>
          <w:lang w:val="nl-NL"/>
        </w:rPr>
        <w:t>.</w:t>
      </w:r>
    </w:p>
    <w:p w:rsidR="00154C6C" w:rsidRPr="00154C6C" w:rsidRDefault="00154C6C" w:rsidP="00DE058B">
      <w:pPr>
        <w:spacing w:before="120" w:after="120" w:line="240" w:lineRule="auto"/>
        <w:ind w:left="57" w:right="57" w:firstLine="510"/>
        <w:jc w:val="both"/>
        <w:rPr>
          <w:rFonts w:ascii="Times New Roman" w:hAnsi="Times New Roman" w:cs="Times New Roman"/>
          <w:sz w:val="28"/>
          <w:szCs w:val="28"/>
          <w:lang w:val="nl-NL"/>
        </w:rPr>
      </w:pPr>
      <w:r w:rsidRPr="00154C6C">
        <w:rPr>
          <w:rFonts w:ascii="Times New Roman" w:hAnsi="Times New Roman" w:cs="Times New Roman"/>
          <w:sz w:val="28"/>
          <w:szCs w:val="28"/>
          <w:lang w:val="nl-NL"/>
        </w:rPr>
        <w:lastRenderedPageBreak/>
        <w:t xml:space="preserve">e) Thời hạn gửi báo cáo: Trước ngày 15 tháng 7 hàng năm đối với báo cáo định kỳ 06 tháng đầu năm; trước ngày 15 tháng 01 của tháng tiếp theo đối với báo cáo năm. </w:t>
      </w:r>
    </w:p>
    <w:p w:rsidR="00154C6C" w:rsidRPr="00154C6C" w:rsidRDefault="00154C6C" w:rsidP="00DE058B">
      <w:pPr>
        <w:spacing w:before="120" w:after="120" w:line="240" w:lineRule="auto"/>
        <w:ind w:left="57" w:right="57" w:firstLine="510"/>
        <w:jc w:val="both"/>
        <w:rPr>
          <w:rFonts w:ascii="Times New Roman" w:hAnsi="Times New Roman" w:cs="Times New Roman"/>
          <w:sz w:val="28"/>
          <w:szCs w:val="28"/>
          <w:lang w:val="nl-NL"/>
        </w:rPr>
      </w:pPr>
      <w:r w:rsidRPr="00154C6C">
        <w:rPr>
          <w:rFonts w:ascii="Times New Roman" w:hAnsi="Times New Roman" w:cs="Times New Roman"/>
          <w:sz w:val="28"/>
          <w:szCs w:val="28"/>
          <w:lang w:val="nl-NL"/>
        </w:rPr>
        <w:t>g) Tần suất thực hiện báo cáo: 02 lần trong năm</w:t>
      </w:r>
      <w:r>
        <w:rPr>
          <w:rFonts w:ascii="Times New Roman" w:hAnsi="Times New Roman" w:cs="Times New Roman"/>
          <w:sz w:val="28"/>
          <w:szCs w:val="28"/>
          <w:lang w:val="nl-NL"/>
        </w:rPr>
        <w:t>.</w:t>
      </w:r>
    </w:p>
    <w:p w:rsidR="00154C6C" w:rsidRPr="00154C6C" w:rsidRDefault="00154C6C" w:rsidP="00DE058B">
      <w:pPr>
        <w:spacing w:before="120" w:after="120" w:line="240" w:lineRule="auto"/>
        <w:ind w:left="57" w:right="57" w:firstLine="510"/>
        <w:jc w:val="both"/>
        <w:rPr>
          <w:rFonts w:ascii="Times New Roman" w:hAnsi="Times New Roman" w:cs="Times New Roman"/>
          <w:sz w:val="28"/>
          <w:szCs w:val="28"/>
          <w:lang w:val="nl-NL"/>
        </w:rPr>
      </w:pPr>
      <w:r w:rsidRPr="00154C6C">
        <w:rPr>
          <w:rFonts w:ascii="Times New Roman" w:hAnsi="Times New Roman" w:cs="Times New Roman"/>
          <w:sz w:val="28"/>
          <w:szCs w:val="28"/>
          <w:lang w:val="nl-NL"/>
        </w:rPr>
        <w:t>h) Thời gian chốt số liệu báo cáo: Từ ngày 01 tháng 01 đến ngày 30 tháng 6 đối với báo cáo định kỳ 06 tháng đầu năm; từ ngày 01 tháng 01 đến ngày 31 tháng 12 đối với báo cáo năm.</w:t>
      </w:r>
    </w:p>
    <w:p w:rsidR="00154C6C" w:rsidRPr="00154C6C" w:rsidRDefault="00154C6C" w:rsidP="00DE058B">
      <w:pPr>
        <w:spacing w:before="120" w:after="120" w:line="240" w:lineRule="auto"/>
        <w:ind w:left="57" w:right="57" w:firstLine="510"/>
        <w:jc w:val="both"/>
        <w:rPr>
          <w:rFonts w:ascii="Times New Roman" w:hAnsi="Times New Roman" w:cs="Times New Roman"/>
          <w:sz w:val="28"/>
          <w:szCs w:val="28"/>
          <w:lang w:val="nl-NL"/>
        </w:rPr>
      </w:pPr>
      <w:r w:rsidRPr="00154C6C">
        <w:rPr>
          <w:rFonts w:ascii="Times New Roman" w:hAnsi="Times New Roman" w:cs="Times New Roman"/>
          <w:sz w:val="28"/>
          <w:szCs w:val="28"/>
          <w:lang w:val="nl-NL"/>
        </w:rPr>
        <w:t>i) Biểu mẫu báo cáo theo mẫu tại Mẫu số 01 Phụ lục 0</w:t>
      </w:r>
      <w:r w:rsidR="00CE440A">
        <w:rPr>
          <w:rFonts w:ascii="Times New Roman" w:hAnsi="Times New Roman" w:cs="Times New Roman"/>
          <w:sz w:val="28"/>
          <w:szCs w:val="28"/>
          <w:lang w:val="nl-NL"/>
        </w:rPr>
        <w:t>3</w:t>
      </w:r>
      <w:r w:rsidRPr="00154C6C">
        <w:rPr>
          <w:rFonts w:ascii="Times New Roman" w:hAnsi="Times New Roman" w:cs="Times New Roman"/>
          <w:sz w:val="28"/>
          <w:szCs w:val="28"/>
          <w:lang w:val="nl-NL"/>
        </w:rPr>
        <w:t xml:space="preserve"> ban hành kèm theo Thông tư này.</w:t>
      </w:r>
    </w:p>
    <w:p w:rsidR="00154C6C" w:rsidRPr="00154C6C" w:rsidRDefault="00154C6C" w:rsidP="00DE058B">
      <w:pPr>
        <w:spacing w:before="120" w:after="120" w:line="240" w:lineRule="auto"/>
        <w:ind w:left="57" w:right="57" w:firstLine="510"/>
        <w:jc w:val="both"/>
        <w:rPr>
          <w:rFonts w:ascii="Times New Roman" w:hAnsi="Times New Roman" w:cs="Times New Roman"/>
          <w:sz w:val="28"/>
          <w:szCs w:val="28"/>
          <w:lang w:val="nl-NL"/>
        </w:rPr>
      </w:pPr>
      <w:r w:rsidRPr="00154C6C">
        <w:rPr>
          <w:rFonts w:ascii="Times New Roman" w:hAnsi="Times New Roman" w:cs="Times New Roman"/>
          <w:sz w:val="28"/>
          <w:szCs w:val="28"/>
          <w:lang w:val="nl-NL"/>
        </w:rPr>
        <w:t xml:space="preserve">2. Trên cơ sở báo cáo định kỳ của doanh nghiệp kinh doanh kết cấu hạ tầng đường sắt, nhà cung cấp dịch vụ sự nghiệp công, tổ chức, cá nhân nhận chuyển nhượng có thời hạn, thuê quyền khai thác, kinh doanh kết cấu hạ tầng đường sắt quốc gia do nhà nước đầu tư, Cục Đường sắt Việt Nam bổ sung các nội dung còn lại thuộc kế hoạch bảo trì và tổng hợp báo cáo  định kỳ về kết quả thực hiện kế hoạch quản lý, bảo trì kết cấu hạ tầng đường sắt quốc gia: </w:t>
      </w:r>
    </w:p>
    <w:p w:rsidR="00154C6C" w:rsidRPr="00154C6C" w:rsidRDefault="00154C6C" w:rsidP="00DE058B">
      <w:pPr>
        <w:spacing w:before="120" w:after="120" w:line="240" w:lineRule="auto"/>
        <w:ind w:left="57" w:right="57" w:firstLine="510"/>
        <w:jc w:val="both"/>
        <w:rPr>
          <w:rFonts w:ascii="Times New Roman" w:hAnsi="Times New Roman" w:cs="Times New Roman"/>
          <w:sz w:val="28"/>
          <w:szCs w:val="28"/>
          <w:lang w:val="nl-NL"/>
        </w:rPr>
      </w:pPr>
      <w:r w:rsidRPr="00154C6C">
        <w:rPr>
          <w:rFonts w:ascii="Times New Roman" w:hAnsi="Times New Roman" w:cs="Times New Roman"/>
          <w:sz w:val="28"/>
          <w:szCs w:val="28"/>
          <w:lang w:val="nl-NL"/>
        </w:rPr>
        <w:t>a) Tên báo cáo: Báo cáo định kỳ kết quả thực hiện công tác quản lý, bảo trì kết cấu hạ tầng đường sắt</w:t>
      </w:r>
      <w:r>
        <w:rPr>
          <w:rFonts w:ascii="Times New Roman" w:hAnsi="Times New Roman" w:cs="Times New Roman"/>
          <w:sz w:val="28"/>
          <w:szCs w:val="28"/>
          <w:lang w:val="nl-NL"/>
        </w:rPr>
        <w:t>.</w:t>
      </w:r>
    </w:p>
    <w:p w:rsidR="00154C6C" w:rsidRPr="00154C6C" w:rsidRDefault="00154C6C" w:rsidP="00DE058B">
      <w:pPr>
        <w:spacing w:before="120" w:after="120" w:line="240" w:lineRule="auto"/>
        <w:ind w:left="57" w:right="57" w:firstLine="510"/>
        <w:jc w:val="both"/>
        <w:rPr>
          <w:rFonts w:ascii="Times New Roman" w:hAnsi="Times New Roman" w:cs="Times New Roman"/>
          <w:sz w:val="28"/>
          <w:szCs w:val="28"/>
          <w:lang w:val="nl-NL"/>
        </w:rPr>
      </w:pPr>
      <w:r w:rsidRPr="00154C6C">
        <w:rPr>
          <w:rFonts w:ascii="Times New Roman" w:hAnsi="Times New Roman" w:cs="Times New Roman"/>
          <w:sz w:val="28"/>
          <w:szCs w:val="28"/>
          <w:lang w:val="nl-NL"/>
        </w:rPr>
        <w:t>b) Nội dung báo cáo phải thể hiện đầy đủ các nội dung công việc được Bộ Giao thông vận tải phê duyệt hoặc điều chỉnh trong kế hoạch quản lý, bảo trì kết cấu hạ tầng đường sắt; chất lượng thực hiện, kết quả nghiệm thu, thanh toán; đề xuất, kiến nghị (nếu có)</w:t>
      </w:r>
      <w:r>
        <w:rPr>
          <w:rFonts w:ascii="Times New Roman" w:hAnsi="Times New Roman" w:cs="Times New Roman"/>
          <w:sz w:val="28"/>
          <w:szCs w:val="28"/>
          <w:lang w:val="nl-NL"/>
        </w:rPr>
        <w:t>.</w:t>
      </w:r>
    </w:p>
    <w:p w:rsidR="00154C6C" w:rsidRPr="00154C6C" w:rsidRDefault="00154C6C" w:rsidP="00DE058B">
      <w:pPr>
        <w:spacing w:before="120" w:after="120" w:line="240" w:lineRule="auto"/>
        <w:ind w:left="57" w:right="57" w:firstLine="510"/>
        <w:jc w:val="both"/>
        <w:rPr>
          <w:rFonts w:ascii="Times New Roman" w:hAnsi="Times New Roman" w:cs="Times New Roman"/>
          <w:sz w:val="28"/>
          <w:szCs w:val="28"/>
          <w:lang w:val="nl-NL"/>
        </w:rPr>
      </w:pPr>
      <w:r w:rsidRPr="00154C6C">
        <w:rPr>
          <w:rFonts w:ascii="Times New Roman" w:hAnsi="Times New Roman" w:cs="Times New Roman"/>
          <w:sz w:val="28"/>
          <w:szCs w:val="28"/>
          <w:lang w:val="nl-NL"/>
        </w:rPr>
        <w:t>c) Đối tượng thực hiện báo cáo: Cục Đường sắt Viêt Nam</w:t>
      </w:r>
      <w:r>
        <w:rPr>
          <w:rFonts w:ascii="Times New Roman" w:hAnsi="Times New Roman" w:cs="Times New Roman"/>
          <w:sz w:val="28"/>
          <w:szCs w:val="28"/>
          <w:lang w:val="nl-NL"/>
        </w:rPr>
        <w:t>.</w:t>
      </w:r>
    </w:p>
    <w:p w:rsidR="00154C6C" w:rsidRPr="00154C6C" w:rsidRDefault="00154C6C" w:rsidP="00DE058B">
      <w:pPr>
        <w:spacing w:before="120" w:after="120" w:line="240" w:lineRule="auto"/>
        <w:ind w:left="57" w:right="57" w:firstLine="510"/>
        <w:jc w:val="both"/>
        <w:rPr>
          <w:rFonts w:ascii="Times New Roman" w:hAnsi="Times New Roman" w:cs="Times New Roman"/>
          <w:sz w:val="28"/>
          <w:szCs w:val="28"/>
          <w:lang w:val="nl-NL"/>
        </w:rPr>
      </w:pPr>
      <w:r w:rsidRPr="00154C6C">
        <w:rPr>
          <w:rFonts w:ascii="Times New Roman" w:hAnsi="Times New Roman" w:cs="Times New Roman"/>
          <w:sz w:val="28"/>
          <w:szCs w:val="28"/>
          <w:lang w:val="nl-NL"/>
        </w:rPr>
        <w:t>d) Cơ quan nhận báo cáo: Bộ Giao thông vận tải</w:t>
      </w:r>
      <w:r>
        <w:rPr>
          <w:rFonts w:ascii="Times New Roman" w:hAnsi="Times New Roman" w:cs="Times New Roman"/>
          <w:sz w:val="28"/>
          <w:szCs w:val="28"/>
          <w:lang w:val="nl-NL"/>
        </w:rPr>
        <w:t>.</w:t>
      </w:r>
    </w:p>
    <w:p w:rsidR="00154C6C" w:rsidRPr="00154C6C" w:rsidRDefault="00154C6C" w:rsidP="00DE058B">
      <w:pPr>
        <w:spacing w:before="120" w:after="120" w:line="240" w:lineRule="auto"/>
        <w:ind w:left="57" w:right="57" w:firstLine="510"/>
        <w:jc w:val="both"/>
        <w:rPr>
          <w:rFonts w:ascii="Times New Roman" w:hAnsi="Times New Roman" w:cs="Times New Roman"/>
          <w:sz w:val="28"/>
          <w:szCs w:val="28"/>
          <w:lang w:val="nl-NL"/>
        </w:rPr>
      </w:pPr>
      <w:r w:rsidRPr="00154C6C">
        <w:rPr>
          <w:rFonts w:ascii="Times New Roman" w:hAnsi="Times New Roman" w:cs="Times New Roman"/>
          <w:sz w:val="28"/>
          <w:szCs w:val="28"/>
          <w:lang w:val="nl-NL"/>
        </w:rPr>
        <w:t>đ) Phương thức gửi báo cáo: Văn bản giấy do người có thẩm quyền ký, đóng dấu của cơ quan, đơn vị; báo cáo trực tuyến trên hệ thống thông tin quản lý, theo dõi và giám sát công tác bảo trì kết cấu hạ tầng đường sắt quốc gia có sử dụng chữ ký điện tử</w:t>
      </w:r>
      <w:r>
        <w:rPr>
          <w:rFonts w:ascii="Times New Roman" w:hAnsi="Times New Roman" w:cs="Times New Roman"/>
          <w:sz w:val="28"/>
          <w:szCs w:val="28"/>
          <w:lang w:val="nl-NL"/>
        </w:rPr>
        <w:t>.</w:t>
      </w:r>
    </w:p>
    <w:p w:rsidR="00154C6C" w:rsidRPr="00154C6C" w:rsidRDefault="00154C6C" w:rsidP="00DE058B">
      <w:pPr>
        <w:spacing w:before="120" w:after="120" w:line="240" w:lineRule="auto"/>
        <w:ind w:left="57" w:right="57" w:firstLine="510"/>
        <w:jc w:val="both"/>
        <w:rPr>
          <w:rFonts w:ascii="Times New Roman" w:hAnsi="Times New Roman" w:cs="Times New Roman"/>
          <w:sz w:val="28"/>
          <w:szCs w:val="28"/>
          <w:lang w:val="nl-NL"/>
        </w:rPr>
      </w:pPr>
      <w:r w:rsidRPr="00154C6C">
        <w:rPr>
          <w:rFonts w:ascii="Times New Roman" w:hAnsi="Times New Roman" w:cs="Times New Roman"/>
          <w:sz w:val="28"/>
          <w:szCs w:val="28"/>
          <w:lang w:val="nl-NL"/>
        </w:rPr>
        <w:t xml:space="preserve">e) Thời hạn gửi báo cáo: Trước ngày 30 tháng 7 hàng năm đối với báo cáo định kỳ 06 tháng đầu năm; trước ngày 31 tháng 01 của tháng tiếp theo đối với báo cáo năm. </w:t>
      </w:r>
    </w:p>
    <w:p w:rsidR="00154C6C" w:rsidRPr="00154C6C" w:rsidRDefault="00154C6C" w:rsidP="00DE058B">
      <w:pPr>
        <w:spacing w:before="120" w:after="120" w:line="240" w:lineRule="auto"/>
        <w:ind w:left="57" w:right="57" w:firstLine="510"/>
        <w:jc w:val="both"/>
        <w:rPr>
          <w:rFonts w:ascii="Times New Roman" w:hAnsi="Times New Roman" w:cs="Times New Roman"/>
          <w:sz w:val="28"/>
          <w:szCs w:val="28"/>
          <w:lang w:val="nl-NL"/>
        </w:rPr>
      </w:pPr>
      <w:r w:rsidRPr="00154C6C">
        <w:rPr>
          <w:rFonts w:ascii="Times New Roman" w:hAnsi="Times New Roman" w:cs="Times New Roman"/>
          <w:sz w:val="28"/>
          <w:szCs w:val="28"/>
          <w:lang w:val="nl-NL"/>
        </w:rPr>
        <w:t>g) Tần suất thực hiện báo cáo: 02 lần trong năm</w:t>
      </w:r>
      <w:r>
        <w:rPr>
          <w:rFonts w:ascii="Times New Roman" w:hAnsi="Times New Roman" w:cs="Times New Roman"/>
          <w:sz w:val="28"/>
          <w:szCs w:val="28"/>
          <w:lang w:val="nl-NL"/>
        </w:rPr>
        <w:t>.</w:t>
      </w:r>
    </w:p>
    <w:p w:rsidR="00154C6C" w:rsidRPr="00154C6C" w:rsidRDefault="00154C6C" w:rsidP="00DE058B">
      <w:pPr>
        <w:spacing w:before="120" w:after="120" w:line="240" w:lineRule="auto"/>
        <w:ind w:left="57" w:right="57" w:firstLine="510"/>
        <w:jc w:val="both"/>
        <w:rPr>
          <w:rFonts w:ascii="Times New Roman" w:hAnsi="Times New Roman" w:cs="Times New Roman"/>
          <w:sz w:val="28"/>
          <w:szCs w:val="28"/>
          <w:lang w:val="nl-NL"/>
        </w:rPr>
      </w:pPr>
      <w:r w:rsidRPr="00154C6C">
        <w:rPr>
          <w:rFonts w:ascii="Times New Roman" w:hAnsi="Times New Roman" w:cs="Times New Roman"/>
          <w:sz w:val="28"/>
          <w:szCs w:val="28"/>
          <w:lang w:val="nl-NL"/>
        </w:rPr>
        <w:t>h) Thời gian chốt số liệu báo cáo: Từ ngày 01 tháng 01 đến ngày 30 tháng 6 đối với báo cáo định kỳ 06 tháng đầu năm; từ ngày 01 tháng 01 đến ngày 31 tháng 12 đối với báo cáo năm.</w:t>
      </w:r>
    </w:p>
    <w:p w:rsidR="00154C6C" w:rsidRPr="00154C6C" w:rsidRDefault="00154C6C" w:rsidP="00DE058B">
      <w:pPr>
        <w:spacing w:before="120" w:after="120" w:line="240" w:lineRule="auto"/>
        <w:ind w:firstLine="510"/>
        <w:jc w:val="both"/>
        <w:rPr>
          <w:rFonts w:ascii="Times New Roman" w:hAnsi="Times New Roman" w:cs="Times New Roman"/>
          <w:sz w:val="28"/>
          <w:szCs w:val="28"/>
          <w:lang w:val="nl-NL"/>
        </w:rPr>
      </w:pPr>
      <w:r w:rsidRPr="00154C6C">
        <w:rPr>
          <w:rFonts w:ascii="Times New Roman" w:hAnsi="Times New Roman" w:cs="Times New Roman"/>
          <w:sz w:val="28"/>
          <w:szCs w:val="28"/>
          <w:lang w:val="nl-NL"/>
        </w:rPr>
        <w:t>i) Biểu mẫu báo cáo theo mẫu tại Mẫu số 02 Phụ lục 0</w:t>
      </w:r>
      <w:r w:rsidR="00CE440A">
        <w:rPr>
          <w:rFonts w:ascii="Times New Roman" w:hAnsi="Times New Roman" w:cs="Times New Roman"/>
          <w:sz w:val="28"/>
          <w:szCs w:val="28"/>
          <w:lang w:val="nl-NL"/>
        </w:rPr>
        <w:t>3</w:t>
      </w:r>
      <w:r w:rsidRPr="00154C6C">
        <w:rPr>
          <w:rFonts w:ascii="Times New Roman" w:hAnsi="Times New Roman" w:cs="Times New Roman"/>
          <w:sz w:val="28"/>
          <w:szCs w:val="28"/>
          <w:lang w:val="nl-NL"/>
        </w:rPr>
        <w:t xml:space="preserve"> ban hành kèm theo Thông tư này.</w:t>
      </w:r>
    </w:p>
    <w:p w:rsidR="00CD2FEC" w:rsidRPr="00154C6C" w:rsidRDefault="00CD2FEC" w:rsidP="00DE058B">
      <w:pPr>
        <w:spacing w:before="240" w:after="240" w:line="240" w:lineRule="auto"/>
        <w:ind w:firstLine="567"/>
        <w:jc w:val="both"/>
        <w:rPr>
          <w:rFonts w:ascii="Times New Roman" w:hAnsi="Times New Roman" w:cs="Times New Roman"/>
          <w:sz w:val="28"/>
          <w:szCs w:val="28"/>
        </w:rPr>
      </w:pPr>
      <w:r w:rsidRPr="00154C6C">
        <w:rPr>
          <w:rFonts w:ascii="Times New Roman" w:hAnsi="Times New Roman" w:cs="Times New Roman"/>
          <w:b/>
          <w:bCs/>
          <w:sz w:val="28"/>
          <w:szCs w:val="28"/>
          <w:lang w:val="vi-VN"/>
        </w:rPr>
        <w:t>Điều 20: Trách nhiệm quản lý kết cấu hạ tầng, bảo trì công trình đường sắt</w:t>
      </w:r>
      <w:bookmarkEnd w:id="29"/>
    </w:p>
    <w:p w:rsidR="00CD2FEC" w:rsidRPr="00154C6C" w:rsidRDefault="00CD2FEC" w:rsidP="00DE058B">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1. Cơ quan qu</w:t>
      </w:r>
      <w:r w:rsidRPr="00154C6C">
        <w:rPr>
          <w:rFonts w:ascii="Times New Roman" w:hAnsi="Times New Roman" w:cs="Times New Roman"/>
          <w:sz w:val="28"/>
          <w:szCs w:val="28"/>
        </w:rPr>
        <w:t>ả</w:t>
      </w:r>
      <w:r w:rsidRPr="00154C6C">
        <w:rPr>
          <w:rFonts w:ascii="Times New Roman" w:hAnsi="Times New Roman" w:cs="Times New Roman"/>
          <w:sz w:val="28"/>
          <w:szCs w:val="28"/>
          <w:lang w:val="vi-VN"/>
        </w:rPr>
        <w:t>n lý nhà nước</w:t>
      </w:r>
      <w:r w:rsidRPr="00154C6C">
        <w:rPr>
          <w:rFonts w:ascii="Times New Roman" w:hAnsi="Times New Roman" w:cs="Times New Roman"/>
          <w:sz w:val="28"/>
          <w:szCs w:val="28"/>
        </w:rPr>
        <w:t xml:space="preserve"> chuyên ngành đường sắt</w:t>
      </w:r>
      <w:r w:rsidRPr="00154C6C">
        <w:rPr>
          <w:rFonts w:ascii="Times New Roman" w:hAnsi="Times New Roman" w:cs="Times New Roman"/>
          <w:sz w:val="28"/>
          <w:szCs w:val="28"/>
          <w:lang w:val="vi-VN"/>
        </w:rPr>
        <w:t>:</w:t>
      </w:r>
    </w:p>
    <w:p w:rsidR="00CD2FEC" w:rsidRPr="00154C6C" w:rsidRDefault="00CD2FEC" w:rsidP="00DE058B">
      <w:pPr>
        <w:widowControl w:val="0"/>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 xml:space="preserve">a) Tổ chức quản lý kết cấu hạ tầng đường sắt, bảo trì công trình </w:t>
      </w:r>
      <w:r w:rsidRPr="00154C6C">
        <w:rPr>
          <w:rFonts w:ascii="Times New Roman" w:hAnsi="Times New Roman" w:cs="Times New Roman"/>
          <w:sz w:val="28"/>
          <w:szCs w:val="28"/>
        </w:rPr>
        <w:t>đ</w:t>
      </w:r>
      <w:r w:rsidRPr="00154C6C">
        <w:rPr>
          <w:rFonts w:ascii="Times New Roman" w:hAnsi="Times New Roman" w:cs="Times New Roman"/>
          <w:sz w:val="28"/>
          <w:szCs w:val="28"/>
          <w:lang w:val="vi-VN"/>
        </w:rPr>
        <w:t>ư</w:t>
      </w:r>
      <w:r w:rsidRPr="00154C6C">
        <w:rPr>
          <w:rFonts w:ascii="Times New Roman" w:hAnsi="Times New Roman" w:cs="Times New Roman"/>
          <w:sz w:val="28"/>
          <w:szCs w:val="28"/>
        </w:rPr>
        <w:t>ờ</w:t>
      </w:r>
      <w:r w:rsidRPr="00154C6C">
        <w:rPr>
          <w:rFonts w:ascii="Times New Roman" w:hAnsi="Times New Roman" w:cs="Times New Roman"/>
          <w:sz w:val="28"/>
          <w:szCs w:val="28"/>
          <w:lang w:val="vi-VN"/>
        </w:rPr>
        <w:t xml:space="preserve">ng sắt quốc </w:t>
      </w:r>
      <w:r w:rsidRPr="00154C6C">
        <w:rPr>
          <w:rFonts w:ascii="Times New Roman" w:hAnsi="Times New Roman" w:cs="Times New Roman"/>
          <w:sz w:val="28"/>
          <w:szCs w:val="28"/>
          <w:lang w:val="vi-VN"/>
        </w:rPr>
        <w:lastRenderedPageBreak/>
        <w:t>gia theo quy định;</w:t>
      </w:r>
      <w:r w:rsidRPr="00154C6C">
        <w:rPr>
          <w:rFonts w:ascii="Times New Roman" w:hAnsi="Times New Roman" w:cs="Times New Roman"/>
          <w:sz w:val="28"/>
          <w:szCs w:val="28"/>
        </w:rPr>
        <w:t xml:space="preserve"> chịu trách nhiệm trước pháp luật về chất lượng bảo trì công trình đường sắt quốc gia.</w:t>
      </w:r>
    </w:p>
    <w:p w:rsidR="00CD2FEC" w:rsidRPr="00154C6C" w:rsidRDefault="00CD2FEC" w:rsidP="00DE058B">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b) Quản lý, sử dụng nguồn tài chính được bố trí cho công tác quản lý kết cấu hạ tầng đường sắt, bảo trì công trình đường sắt quốc gia;</w:t>
      </w:r>
    </w:p>
    <w:p w:rsidR="00CD2FEC" w:rsidRPr="00154C6C" w:rsidRDefault="00CD2FEC" w:rsidP="00DE058B">
      <w:pPr>
        <w:widowControl w:val="0"/>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c) Kiểm tra, thanh tra, giám sát; giải quyết khiếu nại, tố cáo, xử lý vi phạm pháp luật trong thực hiện công tác quản lý kết cấu hạ tầng đường sắt và bảo tr</w:t>
      </w:r>
      <w:r w:rsidRPr="00154C6C">
        <w:rPr>
          <w:rFonts w:ascii="Times New Roman" w:hAnsi="Times New Roman" w:cs="Times New Roman"/>
          <w:sz w:val="28"/>
          <w:szCs w:val="28"/>
        </w:rPr>
        <w:t xml:space="preserve">ì </w:t>
      </w:r>
      <w:r w:rsidRPr="00154C6C">
        <w:rPr>
          <w:rFonts w:ascii="Times New Roman" w:hAnsi="Times New Roman" w:cs="Times New Roman"/>
          <w:sz w:val="28"/>
          <w:szCs w:val="28"/>
          <w:lang w:val="vi-VN"/>
        </w:rPr>
        <w:t>công trình đường sắt;</w:t>
      </w:r>
    </w:p>
    <w:p w:rsidR="00CD2FEC" w:rsidRPr="00154C6C" w:rsidRDefault="00CD2FEC" w:rsidP="00DE058B">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 xml:space="preserve">d) Thực hiện các nội dung quy định khác thuộc trách nhiệm của cơ quan quản lý nhà nước </w:t>
      </w:r>
      <w:r w:rsidRPr="00154C6C">
        <w:rPr>
          <w:rFonts w:ascii="Times New Roman" w:hAnsi="Times New Roman" w:cs="Times New Roman"/>
          <w:sz w:val="28"/>
          <w:szCs w:val="28"/>
        </w:rPr>
        <w:t xml:space="preserve">chuyên ngành đường sắt </w:t>
      </w:r>
      <w:r w:rsidRPr="00154C6C">
        <w:rPr>
          <w:rFonts w:ascii="Times New Roman" w:hAnsi="Times New Roman" w:cs="Times New Roman"/>
          <w:sz w:val="28"/>
          <w:szCs w:val="28"/>
          <w:lang w:val="vi-VN"/>
        </w:rPr>
        <w:t>liên quan đến quản lý, bảo tr</w:t>
      </w:r>
      <w:r w:rsidRPr="00154C6C">
        <w:rPr>
          <w:rFonts w:ascii="Times New Roman" w:hAnsi="Times New Roman" w:cs="Times New Roman"/>
          <w:sz w:val="28"/>
          <w:szCs w:val="28"/>
        </w:rPr>
        <w:t>ì</w:t>
      </w:r>
      <w:r w:rsidRPr="00154C6C">
        <w:rPr>
          <w:rFonts w:ascii="Times New Roman" w:hAnsi="Times New Roman" w:cs="Times New Roman"/>
          <w:sz w:val="28"/>
          <w:szCs w:val="28"/>
          <w:lang w:val="vi-VN"/>
        </w:rPr>
        <w:t xml:space="preserve"> công trình đường sắt theo quy định của pháp luật.</w:t>
      </w:r>
    </w:p>
    <w:p w:rsidR="00CD2FEC" w:rsidRPr="00154C6C" w:rsidRDefault="00CD2FEC" w:rsidP="00DE058B">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2. Doanh nghiệp kinh doanh kết cấu hạ tầng đường sắt:</w:t>
      </w:r>
    </w:p>
    <w:p w:rsidR="00CD2FEC" w:rsidRPr="00154C6C" w:rsidRDefault="00CD2FEC" w:rsidP="00DE058B">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 xml:space="preserve">a) Thực hiện bảo trì công trình đường sắt theo quy định của pháp luật khi được giao, cho thuê, chuyển nhượng; </w:t>
      </w:r>
    </w:p>
    <w:p w:rsidR="00CD2FEC" w:rsidRPr="00154C6C" w:rsidRDefault="00CD2FEC" w:rsidP="00DE058B">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b) Sử dụng, khai thác kết cấu hạ tầng đường sắt theo quy định;</w:t>
      </w:r>
    </w:p>
    <w:p w:rsidR="00CD2FEC" w:rsidRPr="00154C6C" w:rsidRDefault="00CD2FEC" w:rsidP="00DE058B">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c) Bảo vệ kết cấu hạ tầng đường sắt để đảm bảo giao thông vận tải đường sắt được thông suốt, an toàn;</w:t>
      </w:r>
    </w:p>
    <w:p w:rsidR="00CD2FEC" w:rsidRPr="00154C6C" w:rsidRDefault="00CD2FEC" w:rsidP="00DE058B">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d) Chịu trách nhiệm trước pháp luật về sự cố hoặc xuống cấp của công trình do không thực hiện bảo trì công trình theo quy định;</w:t>
      </w:r>
    </w:p>
    <w:p w:rsidR="00CD2FEC" w:rsidRPr="00154C6C" w:rsidRDefault="00CD2FEC" w:rsidP="00DE058B">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đ) Thực hiện các nội dung quy định khác thuộc trách nhiệm của doanh nghiệp liên quan đến quản lý kết cấu hạ tầng, bảo trì công trình đường sắt theo quy định của pháp luật.</w:t>
      </w:r>
    </w:p>
    <w:p w:rsidR="00CD2FEC" w:rsidRPr="00154C6C" w:rsidRDefault="00CD2FEC" w:rsidP="00DE058B">
      <w:pPr>
        <w:widowControl w:val="0"/>
        <w:spacing w:before="120" w:after="120" w:line="240" w:lineRule="auto"/>
        <w:ind w:firstLine="510"/>
        <w:jc w:val="both"/>
        <w:rPr>
          <w:rFonts w:ascii="Times New Roman" w:hAnsi="Times New Roman" w:cs="Times New Roman"/>
          <w:sz w:val="28"/>
          <w:szCs w:val="28"/>
        </w:rPr>
      </w:pPr>
      <w:r w:rsidRPr="00154C6C">
        <w:rPr>
          <w:rFonts w:ascii="Times New Roman" w:hAnsi="Times New Roman" w:cs="Times New Roman"/>
          <w:sz w:val="28"/>
          <w:szCs w:val="28"/>
          <w:lang w:val="nl-NL"/>
        </w:rPr>
        <w:t>3. Nhà cung cấp dịch vụ sự nghiệp công sử dụng kinh phí ngân sách nhà nước thực hiện quyền, nghĩa vụ theo quy định tại Điều 27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sidR="00CD2FEC" w:rsidRPr="00154C6C" w:rsidRDefault="00CD2FEC" w:rsidP="00DE058B">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rPr>
        <w:t>4</w:t>
      </w:r>
      <w:r w:rsidRPr="00154C6C">
        <w:rPr>
          <w:rFonts w:ascii="Times New Roman" w:hAnsi="Times New Roman" w:cs="Times New Roman"/>
          <w:sz w:val="28"/>
          <w:szCs w:val="28"/>
          <w:lang w:val="vi-VN"/>
        </w:rPr>
        <w:t>. Tổ chức, cá nhân nhận chuyển nhượng có thời hạn, thuê quyền khai thác, kinh doanh kết cấu hạ tầng đường sắt quốc gia do nhà nước đầu tư chịu trách nhiệm quản lý kết cấu hạ tầng đường sắt và bảo trì công trình đường sắt theo hợp đồng với cơ quan quản lý nhà nước có thẩm quyền; chịu trách nhiệm trước pháp luật về sự cố hay xuống cấp của công trình do không thực hiện bảo trì công trình theo quy định.</w:t>
      </w:r>
    </w:p>
    <w:p w:rsidR="00CD2FEC" w:rsidRPr="00154C6C" w:rsidRDefault="00CD2FEC" w:rsidP="00DE058B">
      <w:pPr>
        <w:spacing w:before="360" w:after="120" w:line="240" w:lineRule="auto"/>
        <w:jc w:val="center"/>
        <w:rPr>
          <w:rFonts w:ascii="Times New Roman" w:hAnsi="Times New Roman" w:cs="Times New Roman"/>
          <w:sz w:val="28"/>
          <w:szCs w:val="28"/>
        </w:rPr>
      </w:pPr>
      <w:bookmarkStart w:id="30" w:name="chuong_4"/>
      <w:r w:rsidRPr="00154C6C">
        <w:rPr>
          <w:rFonts w:ascii="Times New Roman" w:hAnsi="Times New Roman" w:cs="Times New Roman"/>
          <w:b/>
          <w:bCs/>
          <w:sz w:val="28"/>
          <w:szCs w:val="28"/>
          <w:lang w:val="vi-VN"/>
        </w:rPr>
        <w:t>Chương IV</w:t>
      </w:r>
      <w:bookmarkEnd w:id="30"/>
    </w:p>
    <w:p w:rsidR="00CD2FEC" w:rsidRPr="00154C6C" w:rsidRDefault="00CD2FEC" w:rsidP="00DE058B">
      <w:pPr>
        <w:spacing w:before="120" w:after="360" w:line="240" w:lineRule="auto"/>
        <w:jc w:val="center"/>
        <w:rPr>
          <w:rFonts w:ascii="Times New Roman" w:hAnsi="Times New Roman" w:cs="Times New Roman"/>
          <w:sz w:val="28"/>
          <w:szCs w:val="28"/>
        </w:rPr>
      </w:pPr>
      <w:bookmarkStart w:id="31" w:name="chuong_4_name"/>
      <w:r w:rsidRPr="00154C6C">
        <w:rPr>
          <w:rFonts w:ascii="Times New Roman" w:hAnsi="Times New Roman" w:cs="Times New Roman"/>
          <w:b/>
          <w:bCs/>
          <w:sz w:val="28"/>
          <w:szCs w:val="28"/>
          <w:lang w:val="vi-VN"/>
        </w:rPr>
        <w:t>CHI PHÍ BẢO TRÌ CÔNG TRÌNH ĐƯỜNG SẮT</w:t>
      </w:r>
      <w:bookmarkEnd w:id="31"/>
    </w:p>
    <w:p w:rsidR="00CD2FEC" w:rsidRPr="00154C6C" w:rsidRDefault="00CD2FEC" w:rsidP="00DE058B">
      <w:pPr>
        <w:spacing w:before="240" w:after="240" w:line="240" w:lineRule="auto"/>
        <w:ind w:firstLine="567"/>
        <w:jc w:val="both"/>
        <w:rPr>
          <w:rFonts w:ascii="Times New Roman" w:hAnsi="Times New Roman" w:cs="Times New Roman"/>
          <w:sz w:val="28"/>
          <w:szCs w:val="28"/>
        </w:rPr>
      </w:pPr>
      <w:bookmarkStart w:id="32" w:name="dieu_21"/>
      <w:r w:rsidRPr="00154C6C">
        <w:rPr>
          <w:rFonts w:ascii="Times New Roman" w:hAnsi="Times New Roman" w:cs="Times New Roman"/>
          <w:b/>
          <w:bCs/>
          <w:sz w:val="28"/>
          <w:szCs w:val="28"/>
          <w:lang w:val="vi-VN"/>
        </w:rPr>
        <w:t>Điều 21. Nguồn kinh phí bảo trì công trình đường sắt</w:t>
      </w:r>
      <w:bookmarkEnd w:id="32"/>
    </w:p>
    <w:p w:rsidR="00CD2FEC" w:rsidRPr="00154C6C" w:rsidRDefault="00CD2FEC" w:rsidP="00DE058B">
      <w:pPr>
        <w:widowControl w:val="0"/>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1</w:t>
      </w:r>
      <w:r w:rsidRPr="00154C6C">
        <w:rPr>
          <w:rFonts w:ascii="Times New Roman" w:hAnsi="Times New Roman" w:cs="Times New Roman"/>
          <w:sz w:val="28"/>
          <w:szCs w:val="28"/>
        </w:rPr>
        <w:t xml:space="preserve">. </w:t>
      </w:r>
      <w:r w:rsidRPr="00154C6C">
        <w:rPr>
          <w:rFonts w:ascii="Times New Roman" w:hAnsi="Times New Roman" w:cs="Times New Roman"/>
          <w:sz w:val="28"/>
          <w:szCs w:val="28"/>
          <w:lang w:val="vi-VN"/>
        </w:rPr>
        <w:t>Kinh phí bảo trì công trình đường sắt do nhà nước đầu tư được h</w:t>
      </w:r>
      <w:r w:rsidRPr="00154C6C">
        <w:rPr>
          <w:rFonts w:ascii="Times New Roman" w:hAnsi="Times New Roman" w:cs="Times New Roman"/>
          <w:sz w:val="28"/>
          <w:szCs w:val="28"/>
        </w:rPr>
        <w:t>ì</w:t>
      </w:r>
      <w:r w:rsidRPr="00154C6C">
        <w:rPr>
          <w:rFonts w:ascii="Times New Roman" w:hAnsi="Times New Roman" w:cs="Times New Roman"/>
          <w:sz w:val="28"/>
          <w:szCs w:val="28"/>
          <w:lang w:val="vi-VN"/>
        </w:rPr>
        <w:t>nh thành từ các nguồn sau:</w:t>
      </w:r>
    </w:p>
    <w:p w:rsidR="00CD2FEC" w:rsidRPr="00154C6C" w:rsidRDefault="00CD2FEC" w:rsidP="00DE058B">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a) Ngân sách nhà nước;</w:t>
      </w:r>
    </w:p>
    <w:p w:rsidR="00CD2FEC" w:rsidRPr="00154C6C" w:rsidRDefault="00CD2FEC" w:rsidP="00DE058B">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 xml:space="preserve">b) Các </w:t>
      </w:r>
      <w:r w:rsidRPr="00154C6C">
        <w:rPr>
          <w:rFonts w:ascii="Times New Roman" w:hAnsi="Times New Roman" w:cs="Times New Roman"/>
          <w:sz w:val="28"/>
          <w:szCs w:val="28"/>
        </w:rPr>
        <w:t>k</w:t>
      </w:r>
      <w:r w:rsidRPr="00154C6C">
        <w:rPr>
          <w:rFonts w:ascii="Times New Roman" w:hAnsi="Times New Roman" w:cs="Times New Roman"/>
          <w:sz w:val="28"/>
          <w:szCs w:val="28"/>
          <w:lang w:val="vi-VN"/>
        </w:rPr>
        <w:t>hoản thu hợp pháp khác theo quy định của pháp luật.</w:t>
      </w:r>
    </w:p>
    <w:p w:rsidR="00CD2FEC" w:rsidRPr="00154C6C" w:rsidRDefault="00CD2FEC" w:rsidP="00DE058B">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lastRenderedPageBreak/>
        <w:t>2. Tổ chức, cá nhân nhận chuyển nhượng có thời hạn, thuê quyền khai thác, kinh doanh kết cấu hạ tầng đường sắt quốc gia do nhà nước đầu tư chịu trách nhiệm bố trí kinh phí bảo trì công trình đường sắt đã nhận chuyển nhượng theo hợp đồng với cơ quan quản lý nhà nước có thẩm quyền.</w:t>
      </w:r>
    </w:p>
    <w:p w:rsidR="00CD2FEC" w:rsidRPr="00154C6C" w:rsidRDefault="00CD2FEC" w:rsidP="00DE058B">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3. Việc quản lý, sử dụng kinh phí bảo trì công trình đường sắt thực hiện theo các quy định của pháp luật hiện hành.</w:t>
      </w:r>
    </w:p>
    <w:p w:rsidR="00CD2FEC" w:rsidRPr="00154C6C" w:rsidRDefault="00CD2FEC" w:rsidP="00DE058B">
      <w:pPr>
        <w:spacing w:before="240" w:after="240" w:line="240" w:lineRule="auto"/>
        <w:ind w:firstLine="567"/>
        <w:jc w:val="both"/>
        <w:rPr>
          <w:rFonts w:ascii="Times New Roman" w:hAnsi="Times New Roman" w:cs="Times New Roman"/>
          <w:sz w:val="28"/>
          <w:szCs w:val="28"/>
        </w:rPr>
      </w:pPr>
      <w:bookmarkStart w:id="33" w:name="dieu_22"/>
      <w:r w:rsidRPr="00154C6C">
        <w:rPr>
          <w:rFonts w:ascii="Times New Roman" w:hAnsi="Times New Roman" w:cs="Times New Roman"/>
          <w:b/>
          <w:bCs/>
          <w:sz w:val="28"/>
          <w:szCs w:val="28"/>
          <w:lang w:val="vi-VN"/>
        </w:rPr>
        <w:t>Điều 22. Chi phí bảo trì công trình đường sắt</w:t>
      </w:r>
      <w:bookmarkEnd w:id="33"/>
    </w:p>
    <w:p w:rsidR="00CD2FEC" w:rsidRPr="00154C6C" w:rsidRDefault="00CD2FEC" w:rsidP="00DE058B">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 xml:space="preserve">1. Nội dung các </w:t>
      </w:r>
      <w:r w:rsidRPr="00154C6C">
        <w:rPr>
          <w:rFonts w:ascii="Times New Roman" w:hAnsi="Times New Roman" w:cs="Times New Roman"/>
          <w:sz w:val="28"/>
          <w:szCs w:val="28"/>
        </w:rPr>
        <w:t>k</w:t>
      </w:r>
      <w:r w:rsidRPr="00154C6C">
        <w:rPr>
          <w:rFonts w:ascii="Times New Roman" w:hAnsi="Times New Roman" w:cs="Times New Roman"/>
          <w:sz w:val="28"/>
          <w:szCs w:val="28"/>
          <w:lang w:val="vi-VN"/>
        </w:rPr>
        <w:t xml:space="preserve">hoản </w:t>
      </w:r>
      <w:r w:rsidRPr="00154C6C">
        <w:rPr>
          <w:rFonts w:ascii="Times New Roman" w:hAnsi="Times New Roman" w:cs="Times New Roman"/>
          <w:sz w:val="28"/>
          <w:szCs w:val="28"/>
        </w:rPr>
        <w:t>m</w:t>
      </w:r>
      <w:r w:rsidRPr="00154C6C">
        <w:rPr>
          <w:rFonts w:ascii="Times New Roman" w:hAnsi="Times New Roman" w:cs="Times New Roman"/>
          <w:sz w:val="28"/>
          <w:szCs w:val="28"/>
          <w:lang w:val="vi-VN"/>
        </w:rPr>
        <w:t>ục chi phí liên quan đến thực hiện bảo trì công trình đường sắt bao gồm:</w:t>
      </w:r>
    </w:p>
    <w:p w:rsidR="00CD2FEC" w:rsidRPr="00154C6C" w:rsidRDefault="00CD2FEC" w:rsidP="00DE058B">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a) Chi phí lập, thẩm tra quy trình bảo trì công trình và định mức kinh tế - kỹ thuật phục vụ công tác bảo trì công trình đường sắt;</w:t>
      </w:r>
    </w:p>
    <w:p w:rsidR="00CD2FEC" w:rsidRPr="00154C6C" w:rsidRDefault="00CD2FEC" w:rsidP="00DE058B">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b) Chi phí thực hiện các công việc bảo trì định kỳ hàng năm, gồm: chi phí lập kế hoạch bảo trì công trình (gồm lập kế hoạch, lập dự toán bảo trì công trình đường sắt, thẩm định, th</w:t>
      </w:r>
      <w:r w:rsidR="005B64F1" w:rsidRPr="00154C6C">
        <w:rPr>
          <w:rFonts w:ascii="Times New Roman" w:hAnsi="Times New Roman" w:cs="Times New Roman"/>
          <w:sz w:val="28"/>
          <w:szCs w:val="28"/>
        </w:rPr>
        <w:t>ẩ</w:t>
      </w:r>
      <w:r w:rsidRPr="00154C6C">
        <w:rPr>
          <w:rFonts w:ascii="Times New Roman" w:hAnsi="Times New Roman" w:cs="Times New Roman"/>
          <w:sz w:val="28"/>
          <w:szCs w:val="28"/>
          <w:lang w:val="vi-VN"/>
        </w:rPr>
        <w:t>m tra và các chi phí khác có liên quan);</w:t>
      </w:r>
    </w:p>
    <w:p w:rsidR="00CD2FEC" w:rsidRPr="00154C6C" w:rsidRDefault="00CD2FEC" w:rsidP="00DE058B">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c) Chi phí kiểm tra thường xuyên, kiểm tra định kỳ, kiểm tra đột xuất công trình đường sắt;</w:t>
      </w:r>
    </w:p>
    <w:p w:rsidR="00CD2FEC" w:rsidRPr="00154C6C" w:rsidRDefault="00CD2FEC" w:rsidP="00DE058B">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d) Chi phí bảo dưỡng công trình đường sắt;</w:t>
      </w:r>
    </w:p>
    <w:p w:rsidR="00CD2FEC" w:rsidRPr="00154C6C" w:rsidRDefault="00CD2FEC" w:rsidP="00DE058B">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đ) Chi phí sửa chữ</w:t>
      </w:r>
      <w:r w:rsidRPr="00154C6C">
        <w:rPr>
          <w:rFonts w:ascii="Times New Roman" w:hAnsi="Times New Roman" w:cs="Times New Roman"/>
          <w:sz w:val="28"/>
          <w:szCs w:val="28"/>
        </w:rPr>
        <w:t xml:space="preserve">a </w:t>
      </w:r>
      <w:r w:rsidRPr="00154C6C">
        <w:rPr>
          <w:rFonts w:ascii="Times New Roman" w:hAnsi="Times New Roman" w:cs="Times New Roman"/>
          <w:sz w:val="28"/>
          <w:szCs w:val="28"/>
          <w:lang w:val="vi-VN"/>
        </w:rPr>
        <w:t>định kỳ và sửa chữa đột xuất công trình đường sắt;</w:t>
      </w:r>
    </w:p>
    <w:p w:rsidR="00CD2FEC" w:rsidRPr="00154C6C" w:rsidRDefault="00CD2FEC" w:rsidP="00DE058B">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e) Chi phí kiểm định, đánh giá chất lượng công trình đường sắt;</w:t>
      </w:r>
    </w:p>
    <w:p w:rsidR="00CD2FEC" w:rsidRPr="00154C6C" w:rsidRDefault="00CD2FEC" w:rsidP="00DE058B">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f) Chi phí lập và quản lý hồ sơ bảo trì công trình đường sắt; chi phí xây dựng và cập nhật cơ sở dữ liệu kế</w:t>
      </w:r>
      <w:r w:rsidRPr="00154C6C">
        <w:rPr>
          <w:rFonts w:ascii="Times New Roman" w:hAnsi="Times New Roman" w:cs="Times New Roman"/>
          <w:sz w:val="28"/>
          <w:szCs w:val="28"/>
        </w:rPr>
        <w:t xml:space="preserve">t </w:t>
      </w:r>
      <w:r w:rsidRPr="00154C6C">
        <w:rPr>
          <w:rFonts w:ascii="Times New Roman" w:hAnsi="Times New Roman" w:cs="Times New Roman"/>
          <w:sz w:val="28"/>
          <w:szCs w:val="28"/>
          <w:lang w:val="vi-VN"/>
        </w:rPr>
        <w:t>cấu hạ tầng phục vụ công tác bảo trì công trình đường sắt;</w:t>
      </w:r>
    </w:p>
    <w:p w:rsidR="00CD2FEC" w:rsidRPr="00154C6C" w:rsidRDefault="00CD2FEC" w:rsidP="00DE058B">
      <w:pPr>
        <w:widowControl w:val="0"/>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g) Chi phí quan trắc công trình đường sắt; chi phí đánh giá an toàn chịu lực và an toàn vận hành công trình trong quá trình khai thác sử dụng;</w:t>
      </w:r>
    </w:p>
    <w:p w:rsidR="00CD2FEC" w:rsidRPr="00154C6C" w:rsidRDefault="00CD2FEC" w:rsidP="00DE058B">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h) Các chi phí cần thiết khác có liên quan.</w:t>
      </w:r>
    </w:p>
    <w:p w:rsidR="00CD2FEC" w:rsidRPr="00154C6C" w:rsidRDefault="00CD2FEC" w:rsidP="00DE058B">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2. Việc xác định chi phí thực hiện quản lý, bảo trì công trình đường sắt được thực hiện theo hướng dẫn của pháp luật có liên quan.</w:t>
      </w:r>
    </w:p>
    <w:p w:rsidR="00CD2FEC" w:rsidRPr="00154C6C" w:rsidRDefault="00CD2FEC" w:rsidP="00D65889">
      <w:pPr>
        <w:spacing w:before="360" w:after="120" w:line="240" w:lineRule="auto"/>
        <w:jc w:val="center"/>
        <w:rPr>
          <w:rFonts w:ascii="Times New Roman" w:hAnsi="Times New Roman" w:cs="Times New Roman"/>
          <w:sz w:val="28"/>
          <w:szCs w:val="28"/>
        </w:rPr>
      </w:pPr>
      <w:bookmarkStart w:id="34" w:name="chuong_5"/>
      <w:r w:rsidRPr="00154C6C">
        <w:rPr>
          <w:rFonts w:ascii="Times New Roman" w:hAnsi="Times New Roman" w:cs="Times New Roman"/>
          <w:b/>
          <w:bCs/>
          <w:sz w:val="28"/>
          <w:szCs w:val="28"/>
          <w:lang w:val="vi-VN"/>
        </w:rPr>
        <w:t>Chương V</w:t>
      </w:r>
      <w:bookmarkEnd w:id="34"/>
    </w:p>
    <w:p w:rsidR="00CD2FEC" w:rsidRPr="00154C6C" w:rsidRDefault="00CD2FEC" w:rsidP="00D65889">
      <w:pPr>
        <w:spacing w:before="120" w:after="360" w:line="240" w:lineRule="auto"/>
        <w:jc w:val="center"/>
        <w:rPr>
          <w:rFonts w:ascii="Times New Roman" w:hAnsi="Times New Roman" w:cs="Times New Roman"/>
          <w:sz w:val="28"/>
          <w:szCs w:val="28"/>
        </w:rPr>
      </w:pPr>
      <w:bookmarkStart w:id="35" w:name="chuong_5_name"/>
      <w:r w:rsidRPr="00154C6C">
        <w:rPr>
          <w:rFonts w:ascii="Times New Roman" w:hAnsi="Times New Roman" w:cs="Times New Roman"/>
          <w:b/>
          <w:bCs/>
          <w:sz w:val="28"/>
          <w:szCs w:val="28"/>
          <w:lang w:val="vi-VN"/>
        </w:rPr>
        <w:t>ĐIỀU KHOẢN THI HÀNH</w:t>
      </w:r>
      <w:bookmarkEnd w:id="35"/>
    </w:p>
    <w:p w:rsidR="00CD2FEC" w:rsidRPr="00154C6C" w:rsidRDefault="00CD2FEC" w:rsidP="00D65889">
      <w:pPr>
        <w:spacing w:before="120" w:after="240" w:line="240" w:lineRule="auto"/>
        <w:ind w:firstLine="567"/>
        <w:jc w:val="both"/>
        <w:rPr>
          <w:rFonts w:ascii="Times New Roman" w:hAnsi="Times New Roman" w:cs="Times New Roman"/>
          <w:sz w:val="28"/>
          <w:szCs w:val="28"/>
        </w:rPr>
      </w:pPr>
      <w:bookmarkStart w:id="36" w:name="dieu_23"/>
      <w:r w:rsidRPr="00154C6C">
        <w:rPr>
          <w:rFonts w:ascii="Times New Roman" w:hAnsi="Times New Roman" w:cs="Times New Roman"/>
          <w:b/>
          <w:bCs/>
          <w:sz w:val="28"/>
          <w:szCs w:val="28"/>
          <w:lang w:val="vi-VN"/>
        </w:rPr>
        <w:t>Điều 23. Hiệu lực thi hành</w:t>
      </w:r>
      <w:bookmarkEnd w:id="36"/>
    </w:p>
    <w:p w:rsidR="00CD2FEC" w:rsidRPr="00154C6C" w:rsidRDefault="00CD2FEC" w:rsidP="00DE058B">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nl-NL"/>
        </w:rPr>
        <w:t xml:space="preserve">Thông tư này có hiệu lực thi hành kể từ ngày </w:t>
      </w:r>
      <w:r w:rsidR="005B64F1" w:rsidRPr="00154C6C">
        <w:rPr>
          <w:rFonts w:ascii="Times New Roman" w:hAnsi="Times New Roman" w:cs="Times New Roman"/>
          <w:sz w:val="28"/>
          <w:szCs w:val="28"/>
          <w:lang w:val="nl-NL"/>
        </w:rPr>
        <w:t>15</w:t>
      </w:r>
      <w:r w:rsidRPr="00154C6C">
        <w:rPr>
          <w:rFonts w:ascii="Times New Roman" w:hAnsi="Times New Roman" w:cs="Times New Roman"/>
          <w:sz w:val="28"/>
          <w:szCs w:val="28"/>
          <w:lang w:val="nl-NL"/>
        </w:rPr>
        <w:t xml:space="preserve"> tháng 3 năm 2021 và thay thế Thông tư số 16/2018/TT-BGTVT ngày 04 tháng 4 năm 2018 của Bộ trưởng Bộ Giao thông vận tải quy định về quản lý và bảo trì công trình đường sắt, ngoại trừ trường hợp quy định tại khoản 1 Điều 24 của Thông tư này.</w:t>
      </w:r>
    </w:p>
    <w:p w:rsidR="00CD2FEC" w:rsidRPr="00154C6C" w:rsidRDefault="00CD2FEC" w:rsidP="00D65889">
      <w:pPr>
        <w:widowControl w:val="0"/>
        <w:spacing w:before="240" w:after="240" w:line="240" w:lineRule="auto"/>
        <w:ind w:firstLine="567"/>
        <w:jc w:val="both"/>
        <w:rPr>
          <w:rFonts w:ascii="Times New Roman" w:hAnsi="Times New Roman" w:cs="Times New Roman"/>
          <w:sz w:val="28"/>
          <w:szCs w:val="28"/>
        </w:rPr>
      </w:pPr>
      <w:bookmarkStart w:id="37" w:name="dieu_24"/>
      <w:r w:rsidRPr="00154C6C">
        <w:rPr>
          <w:rFonts w:ascii="Times New Roman" w:hAnsi="Times New Roman" w:cs="Times New Roman"/>
          <w:b/>
          <w:bCs/>
          <w:sz w:val="28"/>
          <w:szCs w:val="28"/>
          <w:lang w:val="vi-VN"/>
        </w:rPr>
        <w:t>Điều 24. Quy định chuyển tiếp</w:t>
      </w:r>
      <w:bookmarkEnd w:id="37"/>
    </w:p>
    <w:p w:rsidR="00CD2FEC" w:rsidRPr="00154C6C" w:rsidRDefault="00CD2FEC" w:rsidP="00D65889">
      <w:pPr>
        <w:widowControl w:val="0"/>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 xml:space="preserve">Đối với việc lập, phê duyệt, thực hiện kế hoạch bảo trì công trình đường sắt </w:t>
      </w:r>
      <w:r w:rsidRPr="00154C6C">
        <w:rPr>
          <w:rFonts w:ascii="Times New Roman" w:hAnsi="Times New Roman" w:cs="Times New Roman"/>
          <w:sz w:val="28"/>
          <w:szCs w:val="28"/>
          <w:lang w:val="vi-VN"/>
        </w:rPr>
        <w:lastRenderedPageBreak/>
        <w:t>quốc gia được thực hiện như sau:</w:t>
      </w:r>
    </w:p>
    <w:p w:rsidR="00CD2FEC" w:rsidRPr="00154C6C" w:rsidRDefault="00CD2FEC" w:rsidP="00DE058B">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nl-NL"/>
        </w:rPr>
        <w:t>1. Các công trình, nhiệm vụ đã được phê duyệt và đang triển khai thực hiện đến ngày Thông tư này có hiệu lực vẫn chưa hoàn thành thì tiếp tục thực hiện theo quy định tại Thông tư số 16/2018/TT-BGTVT ngày 04 tháng 4 năm 2018 của Bộ trưởng Bộ Giao thông vận tải.</w:t>
      </w:r>
    </w:p>
    <w:p w:rsidR="00CD2FEC" w:rsidRPr="00154C6C" w:rsidRDefault="00CD2FEC" w:rsidP="00DE058B">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 xml:space="preserve">2. Các nội dung công việc triển khai sau ngày </w:t>
      </w:r>
      <w:r w:rsidRPr="00154C6C">
        <w:rPr>
          <w:rFonts w:ascii="Times New Roman" w:hAnsi="Times New Roman" w:cs="Times New Roman"/>
          <w:sz w:val="28"/>
          <w:szCs w:val="28"/>
        </w:rPr>
        <w:t xml:space="preserve">có hiệu lực của Thông tư này thì </w:t>
      </w:r>
      <w:r w:rsidRPr="00154C6C">
        <w:rPr>
          <w:rFonts w:ascii="Times New Roman" w:hAnsi="Times New Roman" w:cs="Times New Roman"/>
          <w:sz w:val="28"/>
          <w:szCs w:val="28"/>
          <w:lang w:val="vi-VN"/>
        </w:rPr>
        <w:t>thực hiện theo quy định của Thông tư này.</w:t>
      </w:r>
    </w:p>
    <w:p w:rsidR="00CD2FEC" w:rsidRPr="00154C6C" w:rsidRDefault="00CD2FEC" w:rsidP="00DE058B">
      <w:pPr>
        <w:spacing w:before="120" w:after="120" w:line="240" w:lineRule="auto"/>
        <w:ind w:firstLine="567"/>
        <w:jc w:val="both"/>
        <w:rPr>
          <w:rFonts w:ascii="Times New Roman" w:hAnsi="Times New Roman" w:cs="Times New Roman"/>
          <w:sz w:val="28"/>
          <w:szCs w:val="28"/>
        </w:rPr>
      </w:pPr>
      <w:bookmarkStart w:id="38" w:name="dieu_25"/>
      <w:r w:rsidRPr="00154C6C">
        <w:rPr>
          <w:rFonts w:ascii="Times New Roman" w:hAnsi="Times New Roman" w:cs="Times New Roman"/>
          <w:b/>
          <w:bCs/>
          <w:sz w:val="28"/>
          <w:szCs w:val="28"/>
          <w:lang w:val="vi-VN"/>
        </w:rPr>
        <w:t>Điều 25. Tổ chức thực hiện</w:t>
      </w:r>
      <w:bookmarkEnd w:id="38"/>
    </w:p>
    <w:p w:rsidR="00CD2FEC" w:rsidRPr="00154C6C" w:rsidRDefault="00CD2FEC" w:rsidP="00C12E70">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1. Chánh Văn phòng Bộ, Chánh Thanh tra Bộ, các Vụ trưởng, Cục trưởng Cục Đường sắt Việt Nam, Thủ trưởng các cơ quan, đơn vị, tổ chức và cá nhân có liên quan chịu trách nhiệm thi hành Thông tư này.</w:t>
      </w:r>
    </w:p>
    <w:p w:rsidR="00CD2FEC" w:rsidRPr="00154C6C" w:rsidRDefault="00CD2FEC" w:rsidP="00C12E70">
      <w:pPr>
        <w:spacing w:before="120" w:after="120" w:line="240" w:lineRule="auto"/>
        <w:ind w:firstLine="567"/>
        <w:jc w:val="both"/>
        <w:rPr>
          <w:rFonts w:ascii="Times New Roman" w:hAnsi="Times New Roman" w:cs="Times New Roman"/>
          <w:sz w:val="28"/>
          <w:szCs w:val="28"/>
        </w:rPr>
      </w:pPr>
      <w:r w:rsidRPr="00154C6C">
        <w:rPr>
          <w:rFonts w:ascii="Times New Roman" w:hAnsi="Times New Roman" w:cs="Times New Roman"/>
          <w:sz w:val="28"/>
          <w:szCs w:val="28"/>
          <w:lang w:val="vi-VN"/>
        </w:rPr>
        <w:t>2. Trong quá trình thực hiện, nếu phát sinh vướng m</w:t>
      </w:r>
      <w:r w:rsidRPr="00154C6C">
        <w:rPr>
          <w:rFonts w:ascii="Times New Roman" w:hAnsi="Times New Roman" w:cs="Times New Roman"/>
          <w:sz w:val="28"/>
          <w:szCs w:val="28"/>
        </w:rPr>
        <w:t>ắ</w:t>
      </w:r>
      <w:r w:rsidRPr="00154C6C">
        <w:rPr>
          <w:rFonts w:ascii="Times New Roman" w:hAnsi="Times New Roman" w:cs="Times New Roman"/>
          <w:sz w:val="28"/>
          <w:szCs w:val="28"/>
          <w:lang w:val="vi-VN"/>
        </w:rPr>
        <w:t>c, các tổ chức, cá nhân phản ánh kịp thời về Bộ Giao thông vận tải đ</w:t>
      </w:r>
      <w:r w:rsidRPr="00154C6C">
        <w:rPr>
          <w:rFonts w:ascii="Times New Roman" w:hAnsi="Times New Roman" w:cs="Times New Roman"/>
          <w:sz w:val="28"/>
          <w:szCs w:val="28"/>
        </w:rPr>
        <w:t xml:space="preserve">ể </w:t>
      </w:r>
      <w:r w:rsidRPr="00154C6C">
        <w:rPr>
          <w:rFonts w:ascii="Times New Roman" w:hAnsi="Times New Roman" w:cs="Times New Roman"/>
          <w:sz w:val="28"/>
          <w:szCs w:val="28"/>
          <w:lang w:val="vi-VN"/>
        </w:rPr>
        <w:t>xem xét, giải quyết./.</w:t>
      </w:r>
    </w:p>
    <w:p w:rsidR="00CD2FEC" w:rsidRPr="00154C6C" w:rsidRDefault="00CD2FEC" w:rsidP="00CD2FEC">
      <w:pPr>
        <w:spacing w:before="120" w:after="0"/>
        <w:ind w:firstLine="567"/>
        <w:jc w:val="both"/>
        <w:rPr>
          <w:rFonts w:ascii="Times New Roman" w:hAnsi="Times New Roman" w:cs="Times New Roman"/>
          <w:sz w:val="28"/>
          <w:szCs w:val="28"/>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260"/>
        <w:gridCol w:w="4479"/>
      </w:tblGrid>
      <w:tr w:rsidR="00CD2FEC" w:rsidRPr="00154C6C" w:rsidTr="00CD2FEC">
        <w:tc>
          <w:tcPr>
            <w:tcW w:w="5260" w:type="dxa"/>
            <w:tcBorders>
              <w:top w:val="nil"/>
              <w:left w:val="nil"/>
              <w:bottom w:val="nil"/>
              <w:right w:val="nil"/>
              <w:tl2br w:val="nil"/>
              <w:tr2bl w:val="nil"/>
            </w:tcBorders>
            <w:shd w:val="clear" w:color="auto" w:fill="auto"/>
            <w:tcMar>
              <w:top w:w="0" w:type="dxa"/>
              <w:left w:w="108" w:type="dxa"/>
              <w:bottom w:w="0" w:type="dxa"/>
              <w:right w:w="108" w:type="dxa"/>
            </w:tcMar>
          </w:tcPr>
          <w:p w:rsidR="00CD2FEC" w:rsidRPr="00154C6C" w:rsidRDefault="00CD2FEC" w:rsidP="00CD2FEC">
            <w:pPr>
              <w:rPr>
                <w:rFonts w:ascii="Times New Roman" w:hAnsi="Times New Roman" w:cs="Times New Roman"/>
              </w:rPr>
            </w:pPr>
            <w:r w:rsidRPr="00154C6C">
              <w:rPr>
                <w:rFonts w:ascii="Times New Roman" w:hAnsi="Times New Roman" w:cs="Times New Roman"/>
                <w:lang w:val="vi-VN"/>
              </w:rPr>
              <w:t> </w:t>
            </w:r>
            <w:r w:rsidRPr="00154C6C">
              <w:rPr>
                <w:rFonts w:ascii="Times New Roman" w:hAnsi="Times New Roman" w:cs="Times New Roman"/>
                <w:b/>
                <w:bCs/>
                <w:i/>
                <w:iCs/>
              </w:rPr>
              <w:t>N</w:t>
            </w:r>
            <w:r w:rsidRPr="00154C6C">
              <w:rPr>
                <w:rFonts w:ascii="Times New Roman" w:hAnsi="Times New Roman" w:cs="Times New Roman"/>
                <w:b/>
                <w:bCs/>
                <w:i/>
                <w:iCs/>
                <w:lang w:val="vi-VN"/>
              </w:rPr>
              <w:t>ơi nhận:</w:t>
            </w:r>
            <w:r w:rsidRPr="00154C6C">
              <w:rPr>
                <w:rFonts w:ascii="Times New Roman" w:hAnsi="Times New Roman" w:cs="Times New Roman"/>
                <w:b/>
                <w:bCs/>
                <w:i/>
                <w:iCs/>
                <w:lang w:val="vi-VN"/>
              </w:rPr>
              <w:br/>
            </w:r>
            <w:r w:rsidRPr="00154C6C">
              <w:rPr>
                <w:rFonts w:ascii="Times New Roman" w:hAnsi="Times New Roman" w:cs="Times New Roman"/>
                <w:sz w:val="24"/>
                <w:lang w:val="vi-VN"/>
              </w:rPr>
              <w:t xml:space="preserve">- Như </w:t>
            </w:r>
            <w:r w:rsidRPr="00154C6C">
              <w:rPr>
                <w:rFonts w:ascii="Times New Roman" w:hAnsi="Times New Roman" w:cs="Times New Roman"/>
              </w:rPr>
              <w:t>k</w:t>
            </w:r>
            <w:r w:rsidRPr="00154C6C">
              <w:rPr>
                <w:rFonts w:ascii="Times New Roman" w:hAnsi="Times New Roman" w:cs="Times New Roman"/>
                <w:sz w:val="24"/>
                <w:lang w:val="vi-VN"/>
              </w:rPr>
              <w:t>hoản 1 Điều 25;</w:t>
            </w:r>
            <w:r w:rsidRPr="00154C6C">
              <w:rPr>
                <w:rFonts w:ascii="Times New Roman" w:hAnsi="Times New Roman" w:cs="Times New Roman"/>
                <w:sz w:val="24"/>
                <w:lang w:val="vi-VN"/>
              </w:rPr>
              <w:br/>
              <w:t>- Văn phòng Chính phủ;</w:t>
            </w:r>
            <w:r w:rsidRPr="00154C6C">
              <w:rPr>
                <w:rFonts w:ascii="Times New Roman" w:hAnsi="Times New Roman" w:cs="Times New Roman"/>
                <w:sz w:val="24"/>
                <w:lang w:val="vi-VN"/>
              </w:rPr>
              <w:br/>
              <w:t>- Các Bộ, C</w:t>
            </w:r>
            <w:r w:rsidRPr="00154C6C">
              <w:rPr>
                <w:rFonts w:ascii="Times New Roman" w:hAnsi="Times New Roman" w:cs="Times New Roman"/>
                <w:sz w:val="24"/>
              </w:rPr>
              <w:t xml:space="preserve">Q </w:t>
            </w:r>
            <w:r w:rsidRPr="00154C6C">
              <w:rPr>
                <w:rFonts w:ascii="Times New Roman" w:hAnsi="Times New Roman" w:cs="Times New Roman"/>
                <w:sz w:val="24"/>
                <w:lang w:val="vi-VN"/>
              </w:rPr>
              <w:t>ngang Bộ, C</w:t>
            </w:r>
            <w:r w:rsidRPr="00154C6C">
              <w:rPr>
                <w:rFonts w:ascii="Times New Roman" w:hAnsi="Times New Roman" w:cs="Times New Roman"/>
                <w:sz w:val="24"/>
              </w:rPr>
              <w:t xml:space="preserve">Q </w:t>
            </w:r>
            <w:r w:rsidRPr="00154C6C">
              <w:rPr>
                <w:rFonts w:ascii="Times New Roman" w:hAnsi="Times New Roman" w:cs="Times New Roman"/>
                <w:sz w:val="24"/>
                <w:lang w:val="vi-VN"/>
              </w:rPr>
              <w:t>thuộc Chính phủ;</w:t>
            </w:r>
            <w:r w:rsidRPr="00154C6C">
              <w:rPr>
                <w:rFonts w:ascii="Times New Roman" w:hAnsi="Times New Roman" w:cs="Times New Roman"/>
                <w:sz w:val="24"/>
                <w:lang w:val="vi-VN"/>
              </w:rPr>
              <w:br/>
              <w:t>- UBND các tỉnh, thành phố trực thuộc TW;</w:t>
            </w:r>
            <w:r w:rsidRPr="00154C6C">
              <w:rPr>
                <w:rFonts w:ascii="Times New Roman" w:hAnsi="Times New Roman" w:cs="Times New Roman"/>
                <w:sz w:val="24"/>
                <w:lang w:val="vi-VN"/>
              </w:rPr>
              <w:br/>
              <w:t>- Cục Kiểm tra văn bản (Bộ Tư pháp);</w:t>
            </w:r>
            <w:r w:rsidRPr="00154C6C">
              <w:rPr>
                <w:rFonts w:ascii="Times New Roman" w:hAnsi="Times New Roman" w:cs="Times New Roman"/>
                <w:sz w:val="24"/>
                <w:lang w:val="vi-VN"/>
              </w:rPr>
              <w:br/>
              <w:t>- Công báo;</w:t>
            </w:r>
            <w:r w:rsidRPr="00154C6C">
              <w:rPr>
                <w:rFonts w:ascii="Times New Roman" w:hAnsi="Times New Roman" w:cs="Times New Roman"/>
                <w:sz w:val="24"/>
                <w:lang w:val="vi-VN"/>
              </w:rPr>
              <w:br/>
              <w:t>- Cổng Thông tin điện tử Chính phủ;</w:t>
            </w:r>
            <w:r w:rsidRPr="00154C6C">
              <w:rPr>
                <w:rFonts w:ascii="Times New Roman" w:hAnsi="Times New Roman" w:cs="Times New Roman"/>
                <w:sz w:val="24"/>
                <w:lang w:val="vi-VN"/>
              </w:rPr>
              <w:br/>
              <w:t>- Cổng Thông tin điện tử Bộ GTVT;</w:t>
            </w:r>
            <w:r w:rsidRPr="00154C6C">
              <w:rPr>
                <w:rFonts w:ascii="Times New Roman" w:hAnsi="Times New Roman" w:cs="Times New Roman"/>
                <w:sz w:val="24"/>
                <w:lang w:val="vi-VN"/>
              </w:rPr>
              <w:br/>
              <w:t>- Báo Giao thông, Tạp chí GTVT;</w:t>
            </w:r>
            <w:r w:rsidRPr="00154C6C">
              <w:rPr>
                <w:rFonts w:ascii="Times New Roman" w:hAnsi="Times New Roman" w:cs="Times New Roman"/>
                <w:sz w:val="24"/>
                <w:lang w:val="vi-VN"/>
              </w:rPr>
              <w:br/>
              <w:t>- Lưu: VT, KCHT(</w:t>
            </w:r>
            <w:r w:rsidRPr="00154C6C">
              <w:rPr>
                <w:rFonts w:ascii="Times New Roman" w:hAnsi="Times New Roman" w:cs="Times New Roman"/>
                <w:sz w:val="24"/>
              </w:rPr>
              <w:t>10</w:t>
            </w:r>
            <w:r w:rsidRPr="00154C6C">
              <w:rPr>
                <w:rFonts w:ascii="Times New Roman" w:hAnsi="Times New Roman" w:cs="Times New Roman"/>
                <w:sz w:val="24"/>
                <w:lang w:val="vi-VN"/>
              </w:rPr>
              <w:t>).</w:t>
            </w:r>
          </w:p>
        </w:tc>
        <w:tc>
          <w:tcPr>
            <w:tcW w:w="4479" w:type="dxa"/>
            <w:tcBorders>
              <w:top w:val="nil"/>
              <w:left w:val="nil"/>
              <w:bottom w:val="nil"/>
              <w:right w:val="nil"/>
              <w:tl2br w:val="nil"/>
              <w:tr2bl w:val="nil"/>
            </w:tcBorders>
            <w:shd w:val="clear" w:color="auto" w:fill="auto"/>
            <w:tcMar>
              <w:top w:w="0" w:type="dxa"/>
              <w:left w:w="108" w:type="dxa"/>
              <w:bottom w:w="0" w:type="dxa"/>
              <w:right w:w="108" w:type="dxa"/>
            </w:tcMar>
          </w:tcPr>
          <w:p w:rsidR="000531AD" w:rsidRDefault="000531AD" w:rsidP="00164E56">
            <w:pPr>
              <w:jc w:val="center"/>
              <w:rPr>
                <w:rFonts w:ascii="Times New Roman" w:hAnsi="Times New Roman" w:cs="Times New Roman"/>
                <w:b/>
                <w:bCs/>
                <w:sz w:val="28"/>
                <w:szCs w:val="28"/>
              </w:rPr>
            </w:pPr>
            <w:r>
              <w:rPr>
                <w:rFonts w:ascii="Times New Roman" w:hAnsi="Times New Roman" w:cs="Times New Roman"/>
                <w:b/>
                <w:bCs/>
                <w:sz w:val="26"/>
                <w:szCs w:val="26"/>
              </w:rPr>
              <w:t xml:space="preserve">KT. </w:t>
            </w:r>
            <w:r w:rsidR="00CD2FEC" w:rsidRPr="00154C6C">
              <w:rPr>
                <w:rFonts w:ascii="Times New Roman" w:hAnsi="Times New Roman" w:cs="Times New Roman"/>
                <w:b/>
                <w:bCs/>
                <w:sz w:val="26"/>
                <w:szCs w:val="26"/>
              </w:rPr>
              <w:t>BỘ TRƯỞNG</w:t>
            </w:r>
            <w:r w:rsidR="00CD2FEC" w:rsidRPr="00154C6C">
              <w:rPr>
                <w:rFonts w:ascii="Times New Roman" w:hAnsi="Times New Roman" w:cs="Times New Roman"/>
                <w:b/>
                <w:bCs/>
                <w:sz w:val="26"/>
                <w:szCs w:val="26"/>
              </w:rPr>
              <w:br/>
            </w:r>
            <w:r>
              <w:rPr>
                <w:rFonts w:ascii="Times New Roman" w:hAnsi="Times New Roman" w:cs="Times New Roman"/>
                <w:b/>
                <w:bCs/>
                <w:sz w:val="26"/>
                <w:szCs w:val="26"/>
              </w:rPr>
              <w:t>THỨ TRƯỞNG</w:t>
            </w:r>
            <w:r w:rsidR="00CD2FEC" w:rsidRPr="00154C6C">
              <w:rPr>
                <w:rFonts w:ascii="Times New Roman" w:hAnsi="Times New Roman" w:cs="Times New Roman"/>
                <w:b/>
                <w:bCs/>
                <w:sz w:val="26"/>
                <w:szCs w:val="26"/>
                <w:lang w:val="vi-VN"/>
              </w:rPr>
              <w:br/>
            </w:r>
            <w:r w:rsidR="00CD2FEC" w:rsidRPr="00154C6C">
              <w:rPr>
                <w:rFonts w:ascii="Times New Roman" w:hAnsi="Times New Roman" w:cs="Times New Roman"/>
                <w:b/>
                <w:bCs/>
                <w:sz w:val="26"/>
                <w:szCs w:val="26"/>
                <w:lang w:val="vi-VN"/>
              </w:rPr>
              <w:br/>
            </w:r>
          </w:p>
          <w:p w:rsidR="00CD2FEC" w:rsidRPr="00154C6C" w:rsidRDefault="00CD2FEC" w:rsidP="000531AD">
            <w:pPr>
              <w:jc w:val="center"/>
              <w:rPr>
                <w:rFonts w:ascii="Times New Roman" w:hAnsi="Times New Roman" w:cs="Times New Roman"/>
              </w:rPr>
            </w:pPr>
            <w:r w:rsidRPr="00154C6C">
              <w:rPr>
                <w:rFonts w:ascii="Times New Roman" w:hAnsi="Times New Roman" w:cs="Times New Roman"/>
                <w:b/>
                <w:bCs/>
                <w:sz w:val="28"/>
                <w:szCs w:val="28"/>
                <w:lang w:val="vi-VN"/>
              </w:rPr>
              <w:br/>
            </w:r>
            <w:r w:rsidRPr="00154C6C">
              <w:rPr>
                <w:rFonts w:ascii="Times New Roman" w:hAnsi="Times New Roman" w:cs="Times New Roman"/>
                <w:b/>
                <w:bCs/>
                <w:sz w:val="28"/>
                <w:szCs w:val="28"/>
                <w:lang w:val="vi-VN"/>
              </w:rPr>
              <w:br/>
            </w:r>
            <w:r w:rsidR="00164E56" w:rsidRPr="00154C6C">
              <w:rPr>
                <w:rFonts w:ascii="Times New Roman" w:hAnsi="Times New Roman" w:cs="Times New Roman"/>
                <w:b/>
                <w:bCs/>
                <w:sz w:val="28"/>
                <w:szCs w:val="28"/>
              </w:rPr>
              <w:t xml:space="preserve">Nguyễn </w:t>
            </w:r>
            <w:r w:rsidR="000531AD">
              <w:rPr>
                <w:rFonts w:ascii="Times New Roman" w:hAnsi="Times New Roman" w:cs="Times New Roman"/>
                <w:b/>
                <w:bCs/>
                <w:sz w:val="28"/>
                <w:szCs w:val="28"/>
              </w:rPr>
              <w:t>Ngọc Đông</w:t>
            </w:r>
          </w:p>
        </w:tc>
      </w:tr>
    </w:tbl>
    <w:p w:rsidR="00CD2FEC" w:rsidRPr="00154C6C" w:rsidRDefault="00CD2FEC" w:rsidP="00CD2FEC">
      <w:pPr>
        <w:rPr>
          <w:rFonts w:ascii="Times New Roman" w:hAnsi="Times New Roman" w:cs="Times New Roman"/>
          <w:sz w:val="16"/>
        </w:rPr>
      </w:pPr>
      <w:r w:rsidRPr="00154C6C">
        <w:rPr>
          <w:rFonts w:ascii="Times New Roman" w:hAnsi="Times New Roman" w:cs="Times New Roman"/>
          <w:sz w:val="16"/>
        </w:rPr>
        <w:br w:type="page"/>
      </w:r>
    </w:p>
    <w:p w:rsidR="00CD2FEC" w:rsidRPr="00154C6C" w:rsidRDefault="00CD2FEC" w:rsidP="003337A3">
      <w:pPr>
        <w:spacing w:after="120" w:line="240" w:lineRule="auto"/>
        <w:jc w:val="center"/>
        <w:rPr>
          <w:rFonts w:ascii="Times New Roman" w:eastAsia="Calibri" w:hAnsi="Times New Roman" w:cs="Times New Roman"/>
          <w:b/>
          <w:sz w:val="28"/>
          <w:szCs w:val="28"/>
        </w:rPr>
      </w:pPr>
      <w:r w:rsidRPr="00154C6C">
        <w:rPr>
          <w:rFonts w:ascii="Times New Roman" w:eastAsia="Calibri" w:hAnsi="Times New Roman" w:cs="Times New Roman"/>
          <w:b/>
          <w:sz w:val="28"/>
          <w:szCs w:val="28"/>
        </w:rPr>
        <w:lastRenderedPageBreak/>
        <w:t>PHỤ LỤC 1</w:t>
      </w:r>
    </w:p>
    <w:p w:rsidR="001539E9" w:rsidRPr="00154C6C" w:rsidRDefault="001539E9" w:rsidP="001539E9">
      <w:pPr>
        <w:spacing w:before="120" w:after="120" w:line="240" w:lineRule="auto"/>
        <w:jc w:val="center"/>
        <w:rPr>
          <w:rFonts w:ascii="Times New Roman" w:hAnsi="Times New Roman" w:cs="Times New Roman"/>
          <w:b/>
          <w:bCs/>
          <w:sz w:val="28"/>
          <w:szCs w:val="28"/>
        </w:rPr>
      </w:pPr>
      <w:bookmarkStart w:id="39" w:name="chuong_phuluc_2_name"/>
      <w:r w:rsidRPr="00154C6C">
        <w:rPr>
          <w:rFonts w:ascii="Times New Roman" w:hAnsi="Times New Roman" w:cs="Times New Roman"/>
          <w:b/>
          <w:bCs/>
          <w:sz w:val="28"/>
          <w:szCs w:val="28"/>
        </w:rPr>
        <w:t>Bảng tổng hợp kế hoạch quản lý, bảo trì công trình đường sắt quốc gia năm …</w:t>
      </w:r>
      <w:bookmarkEnd w:id="39"/>
    </w:p>
    <w:p w:rsidR="001539E9" w:rsidRPr="00154C6C" w:rsidRDefault="001539E9" w:rsidP="001539E9">
      <w:pPr>
        <w:spacing w:before="120" w:after="60" w:line="240" w:lineRule="auto"/>
        <w:jc w:val="center"/>
        <w:rPr>
          <w:rFonts w:ascii="Times New Roman" w:eastAsia="Calibri" w:hAnsi="Times New Roman" w:cs="Times New Roman"/>
          <w:i/>
          <w:sz w:val="28"/>
          <w:szCs w:val="28"/>
        </w:rPr>
      </w:pPr>
      <w:r w:rsidRPr="00154C6C">
        <w:rPr>
          <w:rFonts w:ascii="Times New Roman" w:eastAsia="Calibri" w:hAnsi="Times New Roman" w:cs="Times New Roman"/>
          <w:i/>
          <w:sz w:val="28"/>
          <w:szCs w:val="28"/>
        </w:rPr>
        <w:t>(Ban hành kèm theo Thông tư số     /2021/TT-BGTVT ngày    /</w:t>
      </w:r>
      <w:r w:rsidR="001A17F5">
        <w:rPr>
          <w:rFonts w:ascii="Times New Roman" w:eastAsia="Calibri" w:hAnsi="Times New Roman" w:cs="Times New Roman"/>
          <w:i/>
          <w:sz w:val="28"/>
          <w:szCs w:val="28"/>
        </w:rPr>
        <w:t xml:space="preserve">      </w:t>
      </w:r>
      <w:r w:rsidRPr="00154C6C">
        <w:rPr>
          <w:rFonts w:ascii="Times New Roman" w:eastAsia="Calibri" w:hAnsi="Times New Roman" w:cs="Times New Roman"/>
          <w:i/>
          <w:sz w:val="28"/>
          <w:szCs w:val="28"/>
        </w:rPr>
        <w:t>/2021</w:t>
      </w:r>
    </w:p>
    <w:p w:rsidR="001539E9" w:rsidRPr="00154C6C" w:rsidRDefault="001539E9" w:rsidP="001539E9">
      <w:pPr>
        <w:spacing w:before="60" w:after="120" w:line="240" w:lineRule="auto"/>
        <w:jc w:val="center"/>
        <w:rPr>
          <w:rFonts w:ascii="Times New Roman" w:hAnsi="Times New Roman" w:cs="Times New Roman"/>
          <w:b/>
          <w:bCs/>
          <w:sz w:val="28"/>
          <w:szCs w:val="28"/>
        </w:rPr>
      </w:pPr>
      <w:r w:rsidRPr="00154C6C">
        <w:rPr>
          <w:rFonts w:ascii="Times New Roman" w:eastAsia="Calibri" w:hAnsi="Times New Roman" w:cs="Times New Roman"/>
          <w:i/>
          <w:sz w:val="28"/>
          <w:szCs w:val="28"/>
        </w:rPr>
        <w:t>của Bộ trưởng Bộ Giao thông vận tải)</w:t>
      </w:r>
    </w:p>
    <w:tbl>
      <w:tblPr>
        <w:tblW w:w="9640" w:type="dxa"/>
        <w:tblInd w:w="-132"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851"/>
        <w:gridCol w:w="2977"/>
        <w:gridCol w:w="850"/>
        <w:gridCol w:w="709"/>
        <w:gridCol w:w="992"/>
        <w:gridCol w:w="851"/>
        <w:gridCol w:w="992"/>
        <w:gridCol w:w="851"/>
        <w:gridCol w:w="567"/>
      </w:tblGrid>
      <w:tr w:rsidR="001539E9" w:rsidRPr="00154C6C" w:rsidTr="001539E9">
        <w:tc>
          <w:tcPr>
            <w:tcW w:w="85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TT</w:t>
            </w:r>
          </w:p>
        </w:tc>
        <w:tc>
          <w:tcPr>
            <w:tcW w:w="297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Hạng mục công việc</w:t>
            </w:r>
          </w:p>
        </w:tc>
        <w:tc>
          <w:tcPr>
            <w:tcW w:w="85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Đơn vị</w:t>
            </w:r>
          </w:p>
        </w:tc>
        <w:tc>
          <w:tcPr>
            <w:tcW w:w="70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Khối lượng</w:t>
            </w:r>
          </w:p>
        </w:tc>
        <w:tc>
          <w:tcPr>
            <w:tcW w:w="99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Kinh phí (triệu đồng)</w:t>
            </w:r>
          </w:p>
        </w:tc>
        <w:tc>
          <w:tcPr>
            <w:tcW w:w="851"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Thời gian thực hiện</w:t>
            </w:r>
          </w:p>
        </w:tc>
        <w:tc>
          <w:tcPr>
            <w:tcW w:w="99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Phương thức thực hiện</w:t>
            </w:r>
          </w:p>
        </w:tc>
        <w:tc>
          <w:tcPr>
            <w:tcW w:w="851"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Tiêu chuẩn chất lượng</w:t>
            </w:r>
          </w:p>
        </w:tc>
        <w:tc>
          <w:tcPr>
            <w:tcW w:w="56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Mức độ ưu tiên</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(1)</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(2)</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(3)</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(4)</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(5)</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(6)</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(7)</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(8)</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(9)</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b/>
                <w:bCs/>
                <w:sz w:val="26"/>
                <w:szCs w:val="26"/>
                <w:lang w:val="vi-VN"/>
              </w:rPr>
              <w:t>T</w:t>
            </w:r>
            <w:r w:rsidRPr="00154C6C">
              <w:rPr>
                <w:rFonts w:ascii="Times New Roman" w:hAnsi="Times New Roman" w:cs="Times New Roman"/>
                <w:b/>
                <w:bCs/>
                <w:sz w:val="26"/>
                <w:szCs w:val="26"/>
              </w:rPr>
              <w:t>Ổ</w:t>
            </w:r>
            <w:r w:rsidRPr="00154C6C">
              <w:rPr>
                <w:rFonts w:ascii="Times New Roman" w:hAnsi="Times New Roman" w:cs="Times New Roman"/>
                <w:b/>
                <w:bCs/>
                <w:sz w:val="26"/>
                <w:szCs w:val="26"/>
                <w:lang w:val="vi-VN"/>
              </w:rPr>
              <w:t>NG S</w:t>
            </w:r>
            <w:r w:rsidRPr="00154C6C">
              <w:rPr>
                <w:rFonts w:ascii="Times New Roman" w:hAnsi="Times New Roman" w:cs="Times New Roman"/>
                <w:b/>
                <w:bCs/>
                <w:sz w:val="26"/>
                <w:szCs w:val="26"/>
              </w:rPr>
              <w:t xml:space="preserve">Ố </w:t>
            </w:r>
            <w:r w:rsidRPr="00154C6C">
              <w:rPr>
                <w:rFonts w:ascii="Times New Roman" w:hAnsi="Times New Roman" w:cs="Times New Roman"/>
                <w:b/>
                <w:bCs/>
                <w:sz w:val="26"/>
                <w:szCs w:val="26"/>
                <w:lang w:val="vi-VN"/>
              </w:rPr>
              <w:t>(</w:t>
            </w:r>
            <w:r w:rsidRPr="00154C6C">
              <w:rPr>
                <w:rFonts w:ascii="Times New Roman" w:hAnsi="Times New Roman" w:cs="Times New Roman"/>
                <w:b/>
                <w:bCs/>
                <w:sz w:val="26"/>
                <w:szCs w:val="26"/>
              </w:rPr>
              <w:t>I</w:t>
            </w:r>
            <w:r w:rsidRPr="00154C6C">
              <w:rPr>
                <w:rFonts w:ascii="Times New Roman" w:hAnsi="Times New Roman" w:cs="Times New Roman"/>
                <w:b/>
                <w:bCs/>
                <w:sz w:val="26"/>
                <w:szCs w:val="26"/>
                <w:lang w:val="vi-VN"/>
              </w:rPr>
              <w:t>+</w:t>
            </w:r>
            <w:r w:rsidRPr="00154C6C">
              <w:rPr>
                <w:rFonts w:ascii="Times New Roman" w:hAnsi="Times New Roman" w:cs="Times New Roman"/>
                <w:b/>
                <w:bCs/>
                <w:sz w:val="26"/>
                <w:szCs w:val="26"/>
              </w:rPr>
              <w:t>II</w:t>
            </w:r>
            <w:r w:rsidRPr="00154C6C">
              <w:rPr>
                <w:rFonts w:ascii="Times New Roman" w:hAnsi="Times New Roman" w:cs="Times New Roman"/>
                <w:b/>
                <w:bCs/>
                <w:sz w:val="26"/>
                <w:szCs w:val="26"/>
                <w:lang w:val="vi-VN"/>
              </w:rPr>
              <w:t>+</w:t>
            </w:r>
            <w:r w:rsidRPr="00154C6C">
              <w:rPr>
                <w:rFonts w:ascii="Times New Roman" w:hAnsi="Times New Roman" w:cs="Times New Roman"/>
                <w:b/>
                <w:bCs/>
                <w:sz w:val="26"/>
                <w:szCs w:val="26"/>
              </w:rPr>
              <w:t>III+IV</w:t>
            </w:r>
            <w:r w:rsidRPr="00154C6C">
              <w:rPr>
                <w:rFonts w:ascii="Times New Roman" w:hAnsi="Times New Roman" w:cs="Times New Roman"/>
                <w:b/>
                <w:bCs/>
                <w:sz w:val="26"/>
                <w:szCs w:val="26"/>
                <w:lang w:val="vi-VN"/>
              </w:rPr>
              <w:t>+</w:t>
            </w:r>
            <w:r w:rsidRPr="00154C6C">
              <w:rPr>
                <w:rFonts w:ascii="Times New Roman" w:hAnsi="Times New Roman" w:cs="Times New Roman"/>
                <w:b/>
                <w:bCs/>
                <w:sz w:val="26"/>
                <w:szCs w:val="26"/>
              </w:rPr>
              <w:t>V</w:t>
            </w:r>
            <w:r w:rsidRPr="00154C6C">
              <w:rPr>
                <w:rFonts w:ascii="Times New Roman" w:hAnsi="Times New Roman" w:cs="Times New Roman"/>
                <w:b/>
                <w:bCs/>
                <w:sz w:val="26"/>
                <w:szCs w:val="26"/>
                <w:lang w:val="vi-VN"/>
              </w:rPr>
              <w:t>)</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b/>
                <w:bCs/>
                <w:sz w:val="26"/>
                <w:szCs w:val="26"/>
                <w:lang w:val="vi-VN"/>
              </w:rPr>
              <w:t>I</w:t>
            </w:r>
          </w:p>
        </w:tc>
        <w:tc>
          <w:tcPr>
            <w:tcW w:w="8789" w:type="dxa"/>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b/>
                <w:bCs/>
                <w:sz w:val="26"/>
                <w:szCs w:val="26"/>
                <w:lang w:val="vi-VN"/>
              </w:rPr>
              <w:t>BẢO DƯỠNG</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1</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b/>
                <w:bCs/>
                <w:i/>
                <w:iCs/>
                <w:sz w:val="26"/>
                <w:szCs w:val="26"/>
                <w:lang w:val="vi-VN"/>
              </w:rPr>
              <w:t>Sản phẩm thứ 1</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b/>
                <w:bCs/>
                <w:i/>
                <w:iCs/>
                <w:sz w:val="26"/>
                <w:szCs w:val="26"/>
                <w:lang w:val="vi-VN"/>
              </w:rPr>
              <w:t>km</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1.1</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Tuyến đường sắt... (từ Km</w:t>
            </w:r>
            <w:r w:rsidRPr="00154C6C">
              <w:rPr>
                <w:rFonts w:ascii="Times New Roman" w:hAnsi="Times New Roman" w:cs="Times New Roman"/>
                <w:sz w:val="26"/>
                <w:szCs w:val="26"/>
              </w:rPr>
              <w:t>.</w:t>
            </w:r>
            <w:r w:rsidRPr="00154C6C">
              <w:rPr>
                <w:rFonts w:ascii="Times New Roman" w:hAnsi="Times New Roman" w:cs="Times New Roman"/>
                <w:sz w:val="26"/>
                <w:szCs w:val="26"/>
                <w:lang w:val="vi-VN"/>
              </w:rPr>
              <w:t>.. đến Km .</w:t>
            </w:r>
            <w:r w:rsidRPr="00154C6C">
              <w:rPr>
                <w:rFonts w:ascii="Times New Roman" w:hAnsi="Times New Roman" w:cs="Times New Roman"/>
                <w:sz w:val="26"/>
                <w:szCs w:val="26"/>
              </w:rPr>
              <w:t>.</w:t>
            </w:r>
            <w:r w:rsidRPr="00154C6C">
              <w:rPr>
                <w:rFonts w:ascii="Times New Roman" w:hAnsi="Times New Roman" w:cs="Times New Roman"/>
                <w:sz w:val="26"/>
                <w:szCs w:val="26"/>
                <w:lang w:val="vi-VN"/>
              </w:rPr>
              <w:t>.)</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i/>
                <w:iCs/>
                <w:sz w:val="26"/>
                <w:szCs w:val="26"/>
                <w:lang w:val="vi-VN"/>
              </w:rPr>
              <w:t>km</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1.2</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Tuyến đường sắt... (từ Km.</w:t>
            </w:r>
            <w:r w:rsidRPr="00154C6C">
              <w:rPr>
                <w:rFonts w:ascii="Times New Roman" w:hAnsi="Times New Roman" w:cs="Times New Roman"/>
                <w:sz w:val="26"/>
                <w:szCs w:val="26"/>
              </w:rPr>
              <w:t>.</w:t>
            </w:r>
            <w:r w:rsidRPr="00154C6C">
              <w:rPr>
                <w:rFonts w:ascii="Times New Roman" w:hAnsi="Times New Roman" w:cs="Times New Roman"/>
                <w:sz w:val="26"/>
                <w:szCs w:val="26"/>
                <w:lang w:val="vi-VN"/>
              </w:rPr>
              <w:t>. đến Km...)</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i/>
                <w:iCs/>
                <w:sz w:val="26"/>
                <w:szCs w:val="26"/>
                <w:lang w:val="vi-VN"/>
              </w:rPr>
              <w:t>km</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rPr>
              <w:t>…</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i/>
                <w:iCs/>
                <w:sz w:val="26"/>
                <w:szCs w:val="26"/>
                <w:lang w:val="vi-VN"/>
              </w:rPr>
              <w:t>km</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2</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b/>
                <w:bCs/>
                <w:i/>
                <w:iCs/>
                <w:sz w:val="26"/>
                <w:szCs w:val="26"/>
                <w:lang w:val="vi-VN"/>
              </w:rPr>
              <w:t>Sản phẩm thứ 2</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b/>
                <w:bCs/>
                <w:i/>
                <w:iCs/>
                <w:sz w:val="26"/>
                <w:szCs w:val="26"/>
                <w:lang w:val="vi-VN"/>
              </w:rPr>
              <w:t>km</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2.1</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Tuyến đường sắt... (từ Km</w:t>
            </w:r>
            <w:r w:rsidRPr="00154C6C">
              <w:rPr>
                <w:rFonts w:ascii="Times New Roman" w:hAnsi="Times New Roman" w:cs="Times New Roman"/>
                <w:sz w:val="26"/>
                <w:szCs w:val="26"/>
              </w:rPr>
              <w:t xml:space="preserve">… </w:t>
            </w:r>
            <w:r w:rsidRPr="00154C6C">
              <w:rPr>
                <w:rFonts w:ascii="Times New Roman" w:hAnsi="Times New Roman" w:cs="Times New Roman"/>
                <w:sz w:val="26"/>
                <w:szCs w:val="26"/>
                <w:lang w:val="vi-VN"/>
              </w:rPr>
              <w:t>đến K</w:t>
            </w:r>
            <w:r w:rsidRPr="00154C6C">
              <w:rPr>
                <w:rFonts w:ascii="Times New Roman" w:hAnsi="Times New Roman" w:cs="Times New Roman"/>
                <w:sz w:val="26"/>
                <w:szCs w:val="26"/>
              </w:rPr>
              <w:t>m</w:t>
            </w:r>
            <w:r w:rsidRPr="00154C6C">
              <w:rPr>
                <w:rFonts w:ascii="Times New Roman" w:hAnsi="Times New Roman" w:cs="Times New Roman"/>
                <w:sz w:val="26"/>
                <w:szCs w:val="26"/>
                <w:lang w:val="vi-VN"/>
              </w:rPr>
              <w:t>...)</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i/>
                <w:iCs/>
                <w:sz w:val="26"/>
                <w:szCs w:val="26"/>
                <w:lang w:val="vi-VN"/>
              </w:rPr>
              <w:t>km</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2.2</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Tuyến đường sắt... (từ Km.</w:t>
            </w:r>
            <w:r w:rsidRPr="00154C6C">
              <w:rPr>
                <w:rFonts w:ascii="Times New Roman" w:hAnsi="Times New Roman" w:cs="Times New Roman"/>
                <w:sz w:val="26"/>
                <w:szCs w:val="26"/>
              </w:rPr>
              <w:t>.</w:t>
            </w:r>
            <w:r w:rsidRPr="00154C6C">
              <w:rPr>
                <w:rFonts w:ascii="Times New Roman" w:hAnsi="Times New Roman" w:cs="Times New Roman"/>
                <w:sz w:val="26"/>
                <w:szCs w:val="26"/>
                <w:lang w:val="vi-VN"/>
              </w:rPr>
              <w:t>. đến Km...)</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i/>
                <w:iCs/>
                <w:sz w:val="26"/>
                <w:szCs w:val="26"/>
                <w:lang w:val="vi-VN"/>
              </w:rPr>
              <w:t>km</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rPr>
              <w:t>…</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20</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b/>
                <w:bCs/>
                <w:i/>
                <w:iCs/>
                <w:sz w:val="26"/>
                <w:szCs w:val="26"/>
                <w:lang w:val="vi-VN"/>
              </w:rPr>
              <w:t>Sản phẩm thứ n</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b/>
                <w:bCs/>
                <w:i/>
                <w:iCs/>
                <w:sz w:val="26"/>
                <w:szCs w:val="26"/>
                <w:lang w:val="vi-VN"/>
              </w:rPr>
              <w:t>km</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20.1</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Tuy</w:t>
            </w:r>
            <w:r w:rsidRPr="00154C6C">
              <w:rPr>
                <w:rFonts w:ascii="Times New Roman" w:hAnsi="Times New Roman" w:cs="Times New Roman"/>
                <w:sz w:val="26"/>
                <w:szCs w:val="26"/>
              </w:rPr>
              <w:t>ế</w:t>
            </w:r>
            <w:r w:rsidRPr="00154C6C">
              <w:rPr>
                <w:rFonts w:ascii="Times New Roman" w:hAnsi="Times New Roman" w:cs="Times New Roman"/>
                <w:sz w:val="26"/>
                <w:szCs w:val="26"/>
                <w:lang w:val="vi-VN"/>
              </w:rPr>
              <w:t>n đường sắt... (từ Km… đến Km...)</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km</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20.2</w:t>
            </w:r>
          </w:p>
        </w:tc>
        <w:tc>
          <w:tcPr>
            <w:tcW w:w="2977"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Tuy</w:t>
            </w:r>
            <w:r w:rsidRPr="00154C6C">
              <w:rPr>
                <w:rFonts w:ascii="Times New Roman" w:hAnsi="Times New Roman" w:cs="Times New Roman"/>
                <w:sz w:val="26"/>
                <w:szCs w:val="26"/>
              </w:rPr>
              <w:t>ế</w:t>
            </w:r>
            <w:r w:rsidRPr="00154C6C">
              <w:rPr>
                <w:rFonts w:ascii="Times New Roman" w:hAnsi="Times New Roman" w:cs="Times New Roman"/>
                <w:sz w:val="26"/>
                <w:szCs w:val="26"/>
                <w:lang w:val="vi-VN"/>
              </w:rPr>
              <w:t>n đường sắt... (từ Km.</w:t>
            </w:r>
            <w:r w:rsidRPr="00154C6C">
              <w:rPr>
                <w:rFonts w:ascii="Times New Roman" w:hAnsi="Times New Roman" w:cs="Times New Roman"/>
                <w:sz w:val="26"/>
                <w:szCs w:val="26"/>
              </w:rPr>
              <w:t>.</w:t>
            </w:r>
            <w:r w:rsidRPr="00154C6C">
              <w:rPr>
                <w:rFonts w:ascii="Times New Roman" w:hAnsi="Times New Roman" w:cs="Times New Roman"/>
                <w:sz w:val="26"/>
                <w:szCs w:val="26"/>
                <w:lang w:val="vi-VN"/>
              </w:rPr>
              <w:t>. đến Km...)</w:t>
            </w:r>
          </w:p>
        </w:tc>
        <w:tc>
          <w:tcPr>
            <w:tcW w:w="850"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km</w:t>
            </w:r>
          </w:p>
        </w:tc>
        <w:tc>
          <w:tcPr>
            <w:tcW w:w="709"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single" w:sz="4" w:space="0" w:color="auto"/>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rPr>
              <w:t>…</w:t>
            </w:r>
          </w:p>
        </w:tc>
        <w:tc>
          <w:tcPr>
            <w:tcW w:w="2977" w:type="dxa"/>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0" w:type="dxa"/>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single" w:sz="4" w:space="0" w:color="auto"/>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rPr>
              <w:t>…</w:t>
            </w:r>
          </w:p>
        </w:tc>
        <w:tc>
          <w:tcPr>
            <w:tcW w:w="2977" w:type="dxa"/>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0" w:type="dxa"/>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b/>
                <w:bCs/>
                <w:sz w:val="26"/>
                <w:szCs w:val="26"/>
              </w:rPr>
              <w:lastRenderedPageBreak/>
              <w:t>II</w:t>
            </w:r>
          </w:p>
        </w:tc>
        <w:tc>
          <w:tcPr>
            <w:tcW w:w="2977"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b/>
                <w:bCs/>
                <w:sz w:val="26"/>
                <w:szCs w:val="26"/>
                <w:lang w:val="vi-VN"/>
              </w:rPr>
              <w:t>SỬA CHỮA ĐỊNH KỲ</w:t>
            </w:r>
          </w:p>
        </w:tc>
        <w:tc>
          <w:tcPr>
            <w:tcW w:w="850"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b/>
                <w:bCs/>
                <w:sz w:val="26"/>
                <w:szCs w:val="26"/>
                <w:lang w:val="vi-VN"/>
              </w:rPr>
              <w:t>1</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b/>
                <w:bCs/>
                <w:sz w:val="26"/>
                <w:szCs w:val="26"/>
                <w:lang w:val="vi-VN"/>
              </w:rPr>
              <w:t>Chuẩn bị đầu tư</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b/>
                <w:bCs/>
                <w:i/>
                <w:iCs/>
                <w:sz w:val="26"/>
                <w:szCs w:val="26"/>
                <w:lang w:val="vi-VN"/>
              </w:rPr>
              <w:t>1.1</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b/>
                <w:bCs/>
                <w:i/>
                <w:iCs/>
                <w:sz w:val="26"/>
                <w:szCs w:val="26"/>
                <w:lang w:val="vi-VN"/>
              </w:rPr>
              <w:t>C</w:t>
            </w:r>
            <w:r w:rsidRPr="00154C6C">
              <w:rPr>
                <w:rFonts w:ascii="Times New Roman" w:hAnsi="Times New Roman" w:cs="Times New Roman"/>
                <w:b/>
                <w:bCs/>
                <w:i/>
                <w:iCs/>
                <w:sz w:val="26"/>
                <w:szCs w:val="26"/>
              </w:rPr>
              <w:t xml:space="preserve">ông </w:t>
            </w:r>
            <w:r w:rsidRPr="00154C6C">
              <w:rPr>
                <w:rFonts w:ascii="Times New Roman" w:hAnsi="Times New Roman" w:cs="Times New Roman"/>
                <w:b/>
                <w:bCs/>
                <w:i/>
                <w:iCs/>
                <w:sz w:val="26"/>
                <w:szCs w:val="26"/>
                <w:lang w:val="vi-VN"/>
              </w:rPr>
              <w:t>trình chuyển tiếp</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1.1.1</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Tuyến đường sắt...</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rPr>
              <w:t>- ……..</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rPr>
              <w:t>- ……..</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1.1.2</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Tuyến đường sắt...</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rPr>
              <w:t>- ……..</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rPr>
              <w:t>- ……..</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b/>
                <w:bCs/>
                <w:i/>
                <w:iCs/>
                <w:sz w:val="26"/>
                <w:szCs w:val="26"/>
                <w:lang w:val="vi-VN"/>
              </w:rPr>
              <w:t>1.2</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b/>
                <w:bCs/>
                <w:i/>
                <w:iCs/>
                <w:sz w:val="26"/>
                <w:szCs w:val="26"/>
                <w:lang w:val="vi-VN"/>
              </w:rPr>
              <w:t>Công trình làm mới</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1.2.1</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Tuyến đường sắt...</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rPr>
              <w:t>- ……..</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rPr>
              <w:t>- ……..</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1.2.2</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Tuyến đường sắt...</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rPr>
              <w:t>- ……..</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rPr>
              <w:t>- ……..</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b/>
                <w:bCs/>
                <w:sz w:val="26"/>
                <w:szCs w:val="26"/>
                <w:lang w:val="vi-VN"/>
              </w:rPr>
              <w:t>2</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b/>
                <w:bCs/>
                <w:sz w:val="26"/>
                <w:szCs w:val="26"/>
                <w:lang w:val="vi-VN"/>
              </w:rPr>
              <w:t>Th</w:t>
            </w:r>
            <w:r w:rsidRPr="00154C6C">
              <w:rPr>
                <w:rFonts w:ascii="Times New Roman" w:hAnsi="Times New Roman" w:cs="Times New Roman"/>
                <w:b/>
                <w:bCs/>
                <w:sz w:val="26"/>
                <w:szCs w:val="26"/>
              </w:rPr>
              <w:t>ự</w:t>
            </w:r>
            <w:r w:rsidRPr="00154C6C">
              <w:rPr>
                <w:rFonts w:ascii="Times New Roman" w:hAnsi="Times New Roman" w:cs="Times New Roman"/>
                <w:b/>
                <w:bCs/>
                <w:sz w:val="26"/>
                <w:szCs w:val="26"/>
                <w:lang w:val="vi-VN"/>
              </w:rPr>
              <w:t>c hiện đầu tư</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b/>
                <w:bCs/>
                <w:i/>
                <w:iCs/>
                <w:sz w:val="26"/>
                <w:szCs w:val="26"/>
                <w:lang w:val="vi-VN"/>
              </w:rPr>
              <w:t>2.1</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b/>
                <w:bCs/>
                <w:i/>
                <w:iCs/>
                <w:sz w:val="26"/>
                <w:szCs w:val="26"/>
                <w:lang w:val="vi-VN"/>
              </w:rPr>
              <w:t>Công trình &lt; 500 triệu đồng</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2.1.1</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Tuyến đường sắt ....</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rPr>
              <w:t>- ……..</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rPr>
              <w:t>- ……..</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2.1.2</w:t>
            </w:r>
          </w:p>
        </w:tc>
        <w:tc>
          <w:tcPr>
            <w:tcW w:w="2977"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Tuyến đường sắt ....</w:t>
            </w:r>
          </w:p>
        </w:tc>
        <w:tc>
          <w:tcPr>
            <w:tcW w:w="850"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2977"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rPr>
              <w:t>- ……..</w:t>
            </w:r>
          </w:p>
        </w:tc>
        <w:tc>
          <w:tcPr>
            <w:tcW w:w="850"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2977"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rPr>
              <w:t>- ……..</w:t>
            </w:r>
          </w:p>
        </w:tc>
        <w:tc>
          <w:tcPr>
            <w:tcW w:w="850"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b/>
                <w:bCs/>
                <w:i/>
                <w:iCs/>
                <w:sz w:val="26"/>
                <w:szCs w:val="26"/>
                <w:lang w:val="vi-VN"/>
              </w:rPr>
              <w:t>2.2</w:t>
            </w:r>
          </w:p>
        </w:tc>
        <w:tc>
          <w:tcPr>
            <w:tcW w:w="2977"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b/>
                <w:bCs/>
                <w:i/>
                <w:iCs/>
                <w:sz w:val="26"/>
                <w:szCs w:val="26"/>
                <w:lang w:val="vi-VN"/>
              </w:rPr>
              <w:t xml:space="preserve">Công trình </w:t>
            </w:r>
            <w:r w:rsidRPr="00154C6C">
              <w:rPr>
                <w:rFonts w:ascii="Times New Roman" w:hAnsi="Times New Roman" w:cs="Times New Roman"/>
                <w:b/>
                <w:bCs/>
                <w:i/>
                <w:iCs/>
                <w:sz w:val="26"/>
                <w:szCs w:val="26"/>
              </w:rPr>
              <w:t>&gt;</w:t>
            </w:r>
            <w:r w:rsidRPr="00154C6C">
              <w:rPr>
                <w:rFonts w:ascii="Times New Roman" w:hAnsi="Times New Roman" w:cs="Times New Roman"/>
                <w:b/>
                <w:bCs/>
                <w:i/>
                <w:iCs/>
                <w:sz w:val="26"/>
                <w:szCs w:val="26"/>
                <w:lang w:val="vi-VN"/>
              </w:rPr>
              <w:t xml:space="preserve"> 500 triệu</w:t>
            </w:r>
          </w:p>
        </w:tc>
        <w:tc>
          <w:tcPr>
            <w:tcW w:w="850"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i/>
                <w:iCs/>
                <w:sz w:val="26"/>
                <w:szCs w:val="26"/>
                <w:lang w:val="vi-VN"/>
              </w:rPr>
              <w:t>2.2.1</w:t>
            </w:r>
          </w:p>
        </w:tc>
        <w:tc>
          <w:tcPr>
            <w:tcW w:w="2977"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i/>
                <w:iCs/>
                <w:sz w:val="26"/>
                <w:szCs w:val="26"/>
                <w:lang w:val="vi-VN"/>
              </w:rPr>
              <w:t>Công trình chuyển tiếp</w:t>
            </w:r>
          </w:p>
        </w:tc>
        <w:tc>
          <w:tcPr>
            <w:tcW w:w="850"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lastRenderedPageBreak/>
              <w:t>2.2.1.1</w:t>
            </w:r>
          </w:p>
        </w:tc>
        <w:tc>
          <w:tcPr>
            <w:tcW w:w="2977"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Tuyến đường sắt ....</w:t>
            </w:r>
          </w:p>
        </w:tc>
        <w:tc>
          <w:tcPr>
            <w:tcW w:w="850"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rPr>
              <w:t>- ……..</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rPr>
              <w:t>- ……..</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2.2.1.2</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Tuyến đường sắt ....</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rPr>
              <w:t>- ……..</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rPr>
              <w:t>- ……..</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i/>
                <w:iCs/>
                <w:sz w:val="26"/>
                <w:szCs w:val="26"/>
                <w:lang w:val="vi-VN"/>
              </w:rPr>
              <w:t>2.2.2</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i/>
                <w:iCs/>
                <w:sz w:val="26"/>
                <w:szCs w:val="26"/>
                <w:lang w:val="vi-VN"/>
              </w:rPr>
              <w:t>Côn</w:t>
            </w:r>
            <w:r w:rsidRPr="00154C6C">
              <w:rPr>
                <w:rFonts w:ascii="Times New Roman" w:hAnsi="Times New Roman" w:cs="Times New Roman"/>
                <w:i/>
                <w:iCs/>
                <w:sz w:val="26"/>
                <w:szCs w:val="26"/>
              </w:rPr>
              <w:t xml:space="preserve">g </w:t>
            </w:r>
            <w:r w:rsidRPr="00154C6C">
              <w:rPr>
                <w:rFonts w:ascii="Times New Roman" w:hAnsi="Times New Roman" w:cs="Times New Roman"/>
                <w:i/>
                <w:iCs/>
                <w:sz w:val="26"/>
                <w:szCs w:val="26"/>
                <w:lang w:val="vi-VN"/>
              </w:rPr>
              <w:t>trình làm mới</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2.2.2.1</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Tuyến đường sắt ....</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rPr>
              <w:t>- ……..</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rPr>
              <w:t>- ……..</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2.2.2</w:t>
            </w:r>
            <w:r w:rsidRPr="00154C6C">
              <w:rPr>
                <w:rFonts w:ascii="Times New Roman" w:hAnsi="Times New Roman" w:cs="Times New Roman"/>
                <w:sz w:val="26"/>
                <w:szCs w:val="26"/>
              </w:rPr>
              <w:t>.</w:t>
            </w:r>
            <w:r w:rsidRPr="00154C6C">
              <w:rPr>
                <w:rFonts w:ascii="Times New Roman" w:hAnsi="Times New Roman" w:cs="Times New Roman"/>
                <w:sz w:val="26"/>
                <w:szCs w:val="26"/>
                <w:lang w:val="vi-VN"/>
              </w:rPr>
              <w:t>2</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Tuyến đường sắt ....</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rPr>
              <w:t>- ……..</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rPr>
              <w:t>- ……..</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b/>
                <w:bCs/>
                <w:sz w:val="26"/>
                <w:szCs w:val="26"/>
              </w:rPr>
              <w:t>III</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b/>
                <w:bCs/>
                <w:sz w:val="26"/>
                <w:szCs w:val="26"/>
                <w:lang w:val="vi-VN"/>
              </w:rPr>
              <w:t>KIỂM Đ</w:t>
            </w:r>
            <w:r w:rsidRPr="00154C6C">
              <w:rPr>
                <w:rFonts w:ascii="Times New Roman" w:hAnsi="Times New Roman" w:cs="Times New Roman"/>
                <w:b/>
                <w:bCs/>
                <w:sz w:val="26"/>
                <w:szCs w:val="26"/>
              </w:rPr>
              <w:t>Ị</w:t>
            </w:r>
            <w:r w:rsidRPr="00154C6C">
              <w:rPr>
                <w:rFonts w:ascii="Times New Roman" w:hAnsi="Times New Roman" w:cs="Times New Roman"/>
                <w:b/>
                <w:bCs/>
                <w:sz w:val="26"/>
                <w:szCs w:val="26"/>
                <w:lang w:val="vi-VN"/>
              </w:rPr>
              <w:t xml:space="preserve">NH, </w:t>
            </w:r>
            <w:r w:rsidRPr="00154C6C">
              <w:rPr>
                <w:rFonts w:ascii="Times New Roman" w:hAnsi="Times New Roman" w:cs="Times New Roman"/>
                <w:b/>
                <w:bCs/>
                <w:sz w:val="26"/>
                <w:szCs w:val="26"/>
              </w:rPr>
              <w:t>Q</w:t>
            </w:r>
            <w:r w:rsidRPr="00154C6C">
              <w:rPr>
                <w:rFonts w:ascii="Times New Roman" w:hAnsi="Times New Roman" w:cs="Times New Roman"/>
                <w:b/>
                <w:bCs/>
                <w:sz w:val="26"/>
                <w:szCs w:val="26"/>
                <w:lang w:val="vi-VN"/>
              </w:rPr>
              <w:t>UAN TR</w:t>
            </w:r>
            <w:r w:rsidRPr="00154C6C">
              <w:rPr>
                <w:rFonts w:ascii="Times New Roman" w:hAnsi="Times New Roman" w:cs="Times New Roman"/>
                <w:b/>
                <w:bCs/>
                <w:sz w:val="26"/>
                <w:szCs w:val="26"/>
              </w:rPr>
              <w:t>Ắ</w:t>
            </w:r>
            <w:r w:rsidRPr="00154C6C">
              <w:rPr>
                <w:rFonts w:ascii="Times New Roman" w:hAnsi="Times New Roman" w:cs="Times New Roman"/>
                <w:b/>
                <w:bCs/>
                <w:sz w:val="26"/>
                <w:szCs w:val="26"/>
                <w:lang w:val="vi-VN"/>
              </w:rPr>
              <w:t>C</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b/>
                <w:bCs/>
                <w:i/>
                <w:iCs/>
                <w:sz w:val="26"/>
                <w:szCs w:val="26"/>
                <w:lang w:val="vi-VN"/>
              </w:rPr>
              <w:t>1</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b/>
                <w:bCs/>
                <w:i/>
                <w:iCs/>
                <w:sz w:val="26"/>
                <w:szCs w:val="26"/>
                <w:lang w:val="vi-VN"/>
              </w:rPr>
              <w:t>Ki</w:t>
            </w:r>
            <w:r w:rsidRPr="00154C6C">
              <w:rPr>
                <w:rFonts w:ascii="Times New Roman" w:hAnsi="Times New Roman" w:cs="Times New Roman"/>
                <w:b/>
                <w:bCs/>
                <w:i/>
                <w:iCs/>
                <w:sz w:val="26"/>
                <w:szCs w:val="26"/>
              </w:rPr>
              <w:t>ể</w:t>
            </w:r>
            <w:r w:rsidRPr="00154C6C">
              <w:rPr>
                <w:rFonts w:ascii="Times New Roman" w:hAnsi="Times New Roman" w:cs="Times New Roman"/>
                <w:b/>
                <w:bCs/>
                <w:i/>
                <w:iCs/>
                <w:sz w:val="26"/>
                <w:szCs w:val="26"/>
                <w:lang w:val="vi-VN"/>
              </w:rPr>
              <w:t>m định</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1.1</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Công trình 1</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1.2</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Công trình 2</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rPr>
              <w:t>……</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rPr>
              <w:t>1</w:t>
            </w:r>
            <w:r w:rsidRPr="00154C6C">
              <w:rPr>
                <w:rFonts w:ascii="Times New Roman" w:hAnsi="Times New Roman" w:cs="Times New Roman"/>
                <w:sz w:val="26"/>
                <w:szCs w:val="26"/>
                <w:lang w:val="vi-VN"/>
              </w:rPr>
              <w:t>.n</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Công trình n</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2977"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0"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b/>
                <w:bCs/>
                <w:i/>
                <w:iCs/>
                <w:sz w:val="26"/>
                <w:szCs w:val="26"/>
                <w:lang w:val="vi-VN"/>
              </w:rPr>
              <w:t>2</w:t>
            </w:r>
          </w:p>
        </w:tc>
        <w:tc>
          <w:tcPr>
            <w:tcW w:w="2977"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b/>
                <w:bCs/>
                <w:i/>
                <w:iCs/>
                <w:sz w:val="26"/>
                <w:szCs w:val="26"/>
                <w:lang w:val="vi-VN"/>
              </w:rPr>
              <w:t>Quan tr</w:t>
            </w:r>
            <w:r w:rsidRPr="00154C6C">
              <w:rPr>
                <w:rFonts w:ascii="Times New Roman" w:hAnsi="Times New Roman" w:cs="Times New Roman"/>
                <w:b/>
                <w:bCs/>
                <w:i/>
                <w:iCs/>
                <w:sz w:val="26"/>
                <w:szCs w:val="26"/>
              </w:rPr>
              <w:t>ắ</w:t>
            </w:r>
            <w:r w:rsidRPr="00154C6C">
              <w:rPr>
                <w:rFonts w:ascii="Times New Roman" w:hAnsi="Times New Roman" w:cs="Times New Roman"/>
                <w:b/>
                <w:bCs/>
                <w:i/>
                <w:iCs/>
                <w:sz w:val="26"/>
                <w:szCs w:val="26"/>
                <w:lang w:val="vi-VN"/>
              </w:rPr>
              <w:t>c</w:t>
            </w:r>
          </w:p>
        </w:tc>
        <w:tc>
          <w:tcPr>
            <w:tcW w:w="850"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2.1</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Công trình 1</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2.2</w:t>
            </w:r>
          </w:p>
        </w:tc>
        <w:tc>
          <w:tcPr>
            <w:tcW w:w="2977"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Công trình 2</w:t>
            </w:r>
          </w:p>
        </w:tc>
        <w:tc>
          <w:tcPr>
            <w:tcW w:w="850"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2977"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rPr>
              <w:t>……….</w:t>
            </w:r>
          </w:p>
        </w:tc>
        <w:tc>
          <w:tcPr>
            <w:tcW w:w="850"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2.n</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Công trình n</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2977"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0"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b/>
                <w:bCs/>
                <w:sz w:val="26"/>
                <w:szCs w:val="26"/>
                <w:lang w:val="vi-VN"/>
              </w:rPr>
              <w:lastRenderedPageBreak/>
              <w:t>IV</w:t>
            </w:r>
          </w:p>
        </w:tc>
        <w:tc>
          <w:tcPr>
            <w:tcW w:w="8789" w:type="dxa"/>
            <w:gridSpan w:val="8"/>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b/>
                <w:bCs/>
                <w:sz w:val="26"/>
                <w:szCs w:val="26"/>
              </w:rPr>
              <w:t xml:space="preserve">KHẮC PHỤC HẬU QUẢ SỰ CỐ, THIÊN TAI VÀ TAI NẠN (SỬA CHỮA ĐỘT XUẤT) </w:t>
            </w:r>
            <w:r w:rsidRPr="00154C6C">
              <w:rPr>
                <w:rFonts w:ascii="Times New Roman" w:hAnsi="Times New Roman" w:cs="Times New Roman"/>
                <w:b/>
                <w:bCs/>
                <w:sz w:val="26"/>
                <w:szCs w:val="26"/>
                <w:vertAlign w:val="superscript"/>
              </w:rPr>
              <w:t>(*)</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1</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Khắc phục sự cố c</w:t>
            </w:r>
            <w:r w:rsidRPr="00154C6C">
              <w:rPr>
                <w:rFonts w:ascii="Times New Roman" w:hAnsi="Times New Roman" w:cs="Times New Roman"/>
                <w:sz w:val="26"/>
                <w:szCs w:val="26"/>
              </w:rPr>
              <w:t>.tr</w:t>
            </w:r>
            <w:r w:rsidRPr="00154C6C">
              <w:rPr>
                <w:rFonts w:ascii="Times New Roman" w:hAnsi="Times New Roman" w:cs="Times New Roman"/>
                <w:sz w:val="26"/>
                <w:szCs w:val="26"/>
                <w:lang w:val="vi-VN"/>
              </w:rPr>
              <w:t>ình 1</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2</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Khắc phục sự cố c</w:t>
            </w:r>
            <w:r w:rsidRPr="00154C6C">
              <w:rPr>
                <w:rFonts w:ascii="Times New Roman" w:hAnsi="Times New Roman" w:cs="Times New Roman"/>
                <w:sz w:val="26"/>
                <w:szCs w:val="26"/>
              </w:rPr>
              <w:t>.</w:t>
            </w:r>
            <w:r w:rsidRPr="00154C6C">
              <w:rPr>
                <w:rFonts w:ascii="Times New Roman" w:hAnsi="Times New Roman" w:cs="Times New Roman"/>
                <w:sz w:val="26"/>
                <w:szCs w:val="26"/>
                <w:lang w:val="vi-VN"/>
              </w:rPr>
              <w:t>trình 2</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rPr>
              <w:t>….</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n</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Khắc phục sự cố c</w:t>
            </w:r>
            <w:r w:rsidRPr="00154C6C">
              <w:rPr>
                <w:rFonts w:ascii="Times New Roman" w:hAnsi="Times New Roman" w:cs="Times New Roman"/>
                <w:sz w:val="26"/>
                <w:szCs w:val="26"/>
              </w:rPr>
              <w:t>.</w:t>
            </w:r>
            <w:r w:rsidRPr="00154C6C">
              <w:rPr>
                <w:rFonts w:ascii="Times New Roman" w:hAnsi="Times New Roman" w:cs="Times New Roman"/>
                <w:sz w:val="26"/>
                <w:szCs w:val="26"/>
                <w:lang w:val="vi-VN"/>
              </w:rPr>
              <w:t xml:space="preserve"> trình n</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b/>
                <w:bCs/>
                <w:sz w:val="26"/>
                <w:szCs w:val="26"/>
                <w:lang w:val="vi-VN"/>
              </w:rPr>
              <w:t>V</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b/>
                <w:bCs/>
                <w:sz w:val="26"/>
                <w:szCs w:val="26"/>
                <w:lang w:val="vi-VN"/>
              </w:rPr>
              <w:t>CÁC CÔNG TÁC KHÁC</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1</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Cập nhật cơ sở dữ liệu</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2</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Quản lý hồ sơ bảo trì c</w:t>
            </w:r>
            <w:r w:rsidRPr="00154C6C">
              <w:rPr>
                <w:rFonts w:ascii="Times New Roman" w:hAnsi="Times New Roman" w:cs="Times New Roman"/>
                <w:sz w:val="26"/>
                <w:szCs w:val="26"/>
              </w:rPr>
              <w:t>.</w:t>
            </w:r>
            <w:r w:rsidRPr="00154C6C">
              <w:rPr>
                <w:rFonts w:ascii="Times New Roman" w:hAnsi="Times New Roman" w:cs="Times New Roman"/>
                <w:sz w:val="26"/>
                <w:szCs w:val="26"/>
                <w:lang w:val="vi-VN"/>
              </w:rPr>
              <w:t>trình</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3</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Lập quy trình bảo trì</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4</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Lập định mức kinh tế-</w:t>
            </w:r>
            <w:r w:rsidRPr="00154C6C">
              <w:rPr>
                <w:rFonts w:ascii="Times New Roman" w:hAnsi="Times New Roman" w:cs="Times New Roman"/>
                <w:sz w:val="26"/>
                <w:szCs w:val="26"/>
              </w:rPr>
              <w:t>KT</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5</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Các nhiệm vụ quản lý khác</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rPr>
              <w:t>…..</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9640"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b/>
                <w:bCs/>
                <w:sz w:val="26"/>
                <w:szCs w:val="26"/>
              </w:rPr>
              <w:t>CHI TIẾT NỘI DUNG SẢN PHẨM BẢO DƯỠNG CÔNG TRÌNH</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TT</w:t>
            </w:r>
          </w:p>
        </w:tc>
        <w:tc>
          <w:tcPr>
            <w:tcW w:w="2977"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Hạng mục công việc</w:t>
            </w:r>
          </w:p>
        </w:tc>
        <w:tc>
          <w:tcPr>
            <w:tcW w:w="850"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Đơn vị</w:t>
            </w:r>
          </w:p>
        </w:tc>
        <w:tc>
          <w:tcPr>
            <w:tcW w:w="709"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Khối lượng</w:t>
            </w:r>
          </w:p>
        </w:tc>
        <w:tc>
          <w:tcPr>
            <w:tcW w:w="992"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Chi phí (</w:t>
            </w:r>
            <w:r w:rsidRPr="00154C6C">
              <w:rPr>
                <w:rFonts w:ascii="Times New Roman" w:hAnsi="Times New Roman" w:cs="Times New Roman"/>
                <w:sz w:val="26"/>
                <w:szCs w:val="26"/>
              </w:rPr>
              <w:t>tr</w:t>
            </w:r>
            <w:r w:rsidRPr="00154C6C">
              <w:rPr>
                <w:rFonts w:ascii="Times New Roman" w:hAnsi="Times New Roman" w:cs="Times New Roman"/>
                <w:sz w:val="26"/>
                <w:szCs w:val="26"/>
                <w:lang w:val="vi-VN"/>
              </w:rPr>
              <w:t>iệu đồng)</w:t>
            </w:r>
          </w:p>
        </w:tc>
        <w:tc>
          <w:tcPr>
            <w:tcW w:w="851"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Thời gian thực hiện</w:t>
            </w:r>
          </w:p>
        </w:tc>
        <w:tc>
          <w:tcPr>
            <w:tcW w:w="992"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Phương thức thực hiện</w:t>
            </w:r>
          </w:p>
        </w:tc>
        <w:tc>
          <w:tcPr>
            <w:tcW w:w="851"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Tiêu chuẩn chất lượng</w:t>
            </w:r>
          </w:p>
        </w:tc>
        <w:tc>
          <w:tcPr>
            <w:tcW w:w="567"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Mức độ ưu tiên</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b/>
                <w:bCs/>
                <w:sz w:val="26"/>
                <w:szCs w:val="26"/>
                <w:lang w:val="vi-VN"/>
              </w:rPr>
              <w:t>1</w:t>
            </w:r>
          </w:p>
        </w:tc>
        <w:tc>
          <w:tcPr>
            <w:tcW w:w="2977"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b/>
                <w:bCs/>
                <w:i/>
                <w:iCs/>
                <w:sz w:val="26"/>
                <w:szCs w:val="26"/>
                <w:lang w:val="vi-VN"/>
              </w:rPr>
              <w:t>SẢN PH</w:t>
            </w:r>
            <w:r w:rsidRPr="00154C6C">
              <w:rPr>
                <w:rFonts w:ascii="Times New Roman" w:hAnsi="Times New Roman" w:cs="Times New Roman"/>
                <w:b/>
                <w:bCs/>
                <w:i/>
                <w:iCs/>
                <w:sz w:val="26"/>
                <w:szCs w:val="26"/>
              </w:rPr>
              <w:t>Ẩ</w:t>
            </w:r>
            <w:r w:rsidRPr="00154C6C">
              <w:rPr>
                <w:rFonts w:ascii="Times New Roman" w:hAnsi="Times New Roman" w:cs="Times New Roman"/>
                <w:b/>
                <w:bCs/>
                <w:i/>
                <w:iCs/>
                <w:sz w:val="26"/>
                <w:szCs w:val="26"/>
                <w:lang w:val="vi-VN"/>
              </w:rPr>
              <w:t xml:space="preserve">M THỨ </w:t>
            </w:r>
            <w:r w:rsidRPr="00154C6C">
              <w:rPr>
                <w:rFonts w:ascii="Times New Roman" w:hAnsi="Times New Roman" w:cs="Times New Roman"/>
                <w:b/>
                <w:bCs/>
                <w:i/>
                <w:iCs/>
                <w:sz w:val="26"/>
                <w:szCs w:val="26"/>
              </w:rPr>
              <w:t>1</w:t>
            </w:r>
          </w:p>
        </w:tc>
        <w:tc>
          <w:tcPr>
            <w:tcW w:w="850"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1.1</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i/>
                <w:iCs/>
                <w:sz w:val="26"/>
                <w:szCs w:val="26"/>
                <w:lang w:val="vi-VN"/>
              </w:rPr>
              <w:t>T</w:t>
            </w:r>
            <w:r w:rsidRPr="00154C6C">
              <w:rPr>
                <w:rFonts w:ascii="Times New Roman" w:hAnsi="Times New Roman" w:cs="Times New Roman"/>
                <w:i/>
                <w:iCs/>
                <w:sz w:val="26"/>
                <w:szCs w:val="26"/>
              </w:rPr>
              <w:t xml:space="preserve">uyến </w:t>
            </w:r>
            <w:r w:rsidRPr="00154C6C">
              <w:rPr>
                <w:rFonts w:ascii="Times New Roman" w:hAnsi="Times New Roman" w:cs="Times New Roman"/>
                <w:i/>
                <w:iCs/>
                <w:sz w:val="26"/>
                <w:szCs w:val="26"/>
                <w:lang w:val="vi-VN"/>
              </w:rPr>
              <w:t>đường sắt ....(từ Km... đến Km...)</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b/>
                <w:bCs/>
                <w:sz w:val="26"/>
                <w:szCs w:val="26"/>
                <w:lang w:val="vi-VN"/>
              </w:rPr>
              <w:t>1.1.1</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b/>
                <w:bCs/>
                <w:sz w:val="26"/>
                <w:szCs w:val="26"/>
                <w:lang w:val="vi-VN"/>
              </w:rPr>
              <w:t>Khối lượng th</w:t>
            </w:r>
            <w:r w:rsidRPr="00154C6C">
              <w:rPr>
                <w:rFonts w:ascii="Times New Roman" w:hAnsi="Times New Roman" w:cs="Times New Roman"/>
                <w:b/>
                <w:bCs/>
                <w:sz w:val="26"/>
                <w:szCs w:val="26"/>
              </w:rPr>
              <w:t>ự</w:t>
            </w:r>
            <w:r w:rsidRPr="00154C6C">
              <w:rPr>
                <w:rFonts w:ascii="Times New Roman" w:hAnsi="Times New Roman" w:cs="Times New Roman"/>
                <w:b/>
                <w:bCs/>
                <w:sz w:val="26"/>
                <w:szCs w:val="26"/>
                <w:lang w:val="vi-VN"/>
              </w:rPr>
              <w:t>c hiện</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Đường chính tuy</w:t>
            </w:r>
            <w:r w:rsidRPr="00154C6C">
              <w:rPr>
                <w:rFonts w:ascii="Times New Roman" w:hAnsi="Times New Roman" w:cs="Times New Roman"/>
                <w:sz w:val="26"/>
                <w:szCs w:val="26"/>
              </w:rPr>
              <w:t>ế</w:t>
            </w:r>
            <w:r w:rsidRPr="00154C6C">
              <w:rPr>
                <w:rFonts w:ascii="Times New Roman" w:hAnsi="Times New Roman" w:cs="Times New Roman"/>
                <w:sz w:val="26"/>
                <w:szCs w:val="26"/>
                <w:lang w:val="vi-VN"/>
              </w:rPr>
              <w:t>n</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km</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2977"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Đường ga</w:t>
            </w:r>
          </w:p>
        </w:tc>
        <w:tc>
          <w:tcPr>
            <w:tcW w:w="850"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km</w:t>
            </w:r>
          </w:p>
        </w:tc>
        <w:tc>
          <w:tcPr>
            <w:tcW w:w="709"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2977"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Ghi</w:t>
            </w:r>
          </w:p>
        </w:tc>
        <w:tc>
          <w:tcPr>
            <w:tcW w:w="850"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bộ</w:t>
            </w:r>
          </w:p>
        </w:tc>
        <w:tc>
          <w:tcPr>
            <w:tcW w:w="709"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Cầu</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km</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C</w:t>
            </w:r>
            <w:r w:rsidRPr="00154C6C">
              <w:rPr>
                <w:rFonts w:ascii="Times New Roman" w:hAnsi="Times New Roman" w:cs="Times New Roman"/>
                <w:sz w:val="26"/>
                <w:szCs w:val="26"/>
              </w:rPr>
              <w:t>ố</w:t>
            </w:r>
            <w:r w:rsidRPr="00154C6C">
              <w:rPr>
                <w:rFonts w:ascii="Times New Roman" w:hAnsi="Times New Roman" w:cs="Times New Roman"/>
                <w:sz w:val="26"/>
                <w:szCs w:val="26"/>
                <w:lang w:val="vi-VN"/>
              </w:rPr>
              <w:t>ng</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km</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2977"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Hầm</w:t>
            </w:r>
          </w:p>
        </w:tc>
        <w:tc>
          <w:tcPr>
            <w:tcW w:w="850"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km</w:t>
            </w:r>
          </w:p>
        </w:tc>
        <w:tc>
          <w:tcPr>
            <w:tcW w:w="709"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lastRenderedPageBreak/>
              <w:t> </w:t>
            </w:r>
          </w:p>
        </w:tc>
        <w:tc>
          <w:tcPr>
            <w:tcW w:w="2977"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Nhà ga, kho ga</w:t>
            </w:r>
          </w:p>
        </w:tc>
        <w:tc>
          <w:tcPr>
            <w:tcW w:w="850"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m</w:t>
            </w:r>
            <w:r w:rsidRPr="00154C6C">
              <w:rPr>
                <w:rFonts w:ascii="Times New Roman" w:hAnsi="Times New Roman" w:cs="Times New Roman"/>
                <w:sz w:val="26"/>
                <w:szCs w:val="26"/>
                <w:vertAlign w:val="superscript"/>
                <w:lang w:val="vi-VN"/>
              </w:rPr>
              <w:t>2</w:t>
            </w:r>
          </w:p>
        </w:tc>
        <w:tc>
          <w:tcPr>
            <w:tcW w:w="709"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Ke ga, bãi hàng</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m</w:t>
            </w:r>
            <w:r w:rsidRPr="00154C6C">
              <w:rPr>
                <w:rFonts w:ascii="Times New Roman" w:hAnsi="Times New Roman" w:cs="Times New Roman"/>
                <w:sz w:val="26"/>
                <w:szCs w:val="26"/>
                <w:vertAlign w:val="superscript"/>
                <w:lang w:val="vi-VN"/>
              </w:rPr>
              <w:t>2</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Điểm gác đường ngang</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điểm</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Đường truyền tải</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Km.trục</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Trạm tổng đài</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tr</w:t>
            </w:r>
            <w:r w:rsidRPr="00154C6C">
              <w:rPr>
                <w:rFonts w:ascii="Times New Roman" w:hAnsi="Times New Roman" w:cs="Times New Roman"/>
                <w:sz w:val="26"/>
                <w:szCs w:val="26"/>
              </w:rPr>
              <w:t>ạ</w:t>
            </w:r>
            <w:r w:rsidRPr="00154C6C">
              <w:rPr>
                <w:rFonts w:ascii="Times New Roman" w:hAnsi="Times New Roman" w:cs="Times New Roman"/>
                <w:sz w:val="26"/>
                <w:szCs w:val="26"/>
                <w:lang w:val="vi-VN"/>
              </w:rPr>
              <w:t>m</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T</w:t>
            </w:r>
            <w:r w:rsidRPr="00154C6C">
              <w:rPr>
                <w:rFonts w:ascii="Times New Roman" w:hAnsi="Times New Roman" w:cs="Times New Roman"/>
                <w:sz w:val="26"/>
                <w:szCs w:val="26"/>
              </w:rPr>
              <w:t xml:space="preserve">ín </w:t>
            </w:r>
            <w:r w:rsidRPr="00154C6C">
              <w:rPr>
                <w:rFonts w:ascii="Times New Roman" w:hAnsi="Times New Roman" w:cs="Times New Roman"/>
                <w:sz w:val="26"/>
                <w:szCs w:val="26"/>
                <w:lang w:val="vi-VN"/>
              </w:rPr>
              <w:t>hiệu ra vào ga</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hệ</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Thiết bị khống chế</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rPr>
              <w:t>bộ</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Thiết bị điều khiển</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đài</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Cáp tín hiệu</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Km.sợi</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Thiết bị nguồn</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cung</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rPr>
              <w:t>- …………………..</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b/>
                <w:bCs/>
                <w:sz w:val="26"/>
                <w:szCs w:val="26"/>
                <w:lang w:val="vi-VN"/>
              </w:rPr>
              <w:t>1.1.2</w:t>
            </w:r>
          </w:p>
        </w:tc>
        <w:tc>
          <w:tcPr>
            <w:tcW w:w="8789" w:type="dxa"/>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b/>
                <w:bCs/>
                <w:sz w:val="26"/>
                <w:szCs w:val="26"/>
                <w:lang w:val="vi-VN"/>
              </w:rPr>
              <w:t>Khối lượng vật tư chủ yếu</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TT</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Tên vật tư và quy cách</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Đơn vị</w:t>
            </w:r>
          </w:p>
        </w:tc>
        <w:tc>
          <w:tcPr>
            <w:tcW w:w="4962"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Khối lượng</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2977"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Ray</w:t>
            </w:r>
          </w:p>
        </w:tc>
        <w:tc>
          <w:tcPr>
            <w:tcW w:w="850"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thanh</w:t>
            </w:r>
          </w:p>
        </w:tc>
        <w:tc>
          <w:tcPr>
            <w:tcW w:w="4962" w:type="dxa"/>
            <w:gridSpan w:val="6"/>
            <w:vMerge w:val="restar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2977"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Tà vẹt bê tông</w:t>
            </w:r>
          </w:p>
        </w:tc>
        <w:tc>
          <w:tcPr>
            <w:tcW w:w="850"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thanh</w:t>
            </w:r>
          </w:p>
        </w:tc>
        <w:tc>
          <w:tcPr>
            <w:tcW w:w="4962" w:type="dxa"/>
            <w:gridSpan w:val="6"/>
            <w:vMerge/>
            <w:tcBorders>
              <w:top w:val="single" w:sz="4" w:space="0" w:color="auto"/>
              <w:left w:val="nil"/>
              <w:bottom w:val="single" w:sz="4" w:space="0" w:color="auto"/>
              <w:right w:val="single" w:sz="8" w:space="0" w:color="auto"/>
              <w:tl2br w:val="nil"/>
              <w:tr2bl w:val="nil"/>
            </w:tcBorders>
            <w:shd w:val="clear" w:color="auto" w:fill="auto"/>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Tà vẹt s</w:t>
            </w:r>
            <w:r w:rsidRPr="00154C6C">
              <w:rPr>
                <w:rFonts w:ascii="Times New Roman" w:hAnsi="Times New Roman" w:cs="Times New Roman"/>
                <w:sz w:val="26"/>
                <w:szCs w:val="26"/>
              </w:rPr>
              <w:t>ắ</w:t>
            </w:r>
            <w:r w:rsidRPr="00154C6C">
              <w:rPr>
                <w:rFonts w:ascii="Times New Roman" w:hAnsi="Times New Roman" w:cs="Times New Roman"/>
                <w:sz w:val="26"/>
                <w:szCs w:val="26"/>
                <w:lang w:val="vi-VN"/>
              </w:rPr>
              <w:t>t</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thanh</w:t>
            </w:r>
          </w:p>
        </w:tc>
        <w:tc>
          <w:tcPr>
            <w:tcW w:w="4962" w:type="dxa"/>
            <w:gridSpan w:val="6"/>
            <w:vMerge/>
            <w:tcBorders>
              <w:top w:val="single" w:sz="4" w:space="0" w:color="auto"/>
              <w:left w:val="nil"/>
              <w:bottom w:val="single" w:sz="4" w:space="0" w:color="auto"/>
              <w:right w:val="single" w:sz="8" w:space="0" w:color="auto"/>
              <w:tl2br w:val="nil"/>
              <w:tr2bl w:val="nil"/>
            </w:tcBorders>
            <w:shd w:val="clear" w:color="auto" w:fill="auto"/>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Tà vẹt ghi</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thanh</w:t>
            </w:r>
          </w:p>
        </w:tc>
        <w:tc>
          <w:tcPr>
            <w:tcW w:w="4962" w:type="dxa"/>
            <w:gridSpan w:val="6"/>
            <w:vMerge/>
            <w:tcBorders>
              <w:top w:val="single" w:sz="4" w:space="0" w:color="auto"/>
              <w:left w:val="nil"/>
              <w:bottom w:val="single" w:sz="4" w:space="0" w:color="auto"/>
              <w:right w:val="single" w:sz="8" w:space="0" w:color="auto"/>
              <w:tl2br w:val="nil"/>
              <w:tr2bl w:val="nil"/>
            </w:tcBorders>
            <w:shd w:val="clear" w:color="auto" w:fill="auto"/>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Tà vẹt cầu</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thanh</w:t>
            </w:r>
          </w:p>
        </w:tc>
        <w:tc>
          <w:tcPr>
            <w:tcW w:w="4962" w:type="dxa"/>
            <w:gridSpan w:val="6"/>
            <w:vMerge/>
            <w:tcBorders>
              <w:top w:val="single" w:sz="4" w:space="0" w:color="auto"/>
              <w:left w:val="nil"/>
              <w:bottom w:val="single" w:sz="4" w:space="0" w:color="auto"/>
              <w:right w:val="single" w:sz="8" w:space="0" w:color="auto"/>
              <w:tl2br w:val="nil"/>
              <w:tr2bl w:val="nil"/>
            </w:tcBorders>
            <w:shd w:val="clear" w:color="auto" w:fill="auto"/>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Ghi</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bộ</w:t>
            </w:r>
          </w:p>
        </w:tc>
        <w:tc>
          <w:tcPr>
            <w:tcW w:w="4962" w:type="dxa"/>
            <w:gridSpan w:val="6"/>
            <w:vMerge/>
            <w:tcBorders>
              <w:top w:val="single" w:sz="4" w:space="0" w:color="auto"/>
              <w:left w:val="nil"/>
              <w:bottom w:val="single" w:sz="4" w:space="0" w:color="auto"/>
              <w:right w:val="single" w:sz="8" w:space="0" w:color="auto"/>
              <w:tl2br w:val="nil"/>
              <w:tr2bl w:val="nil"/>
            </w:tcBorders>
            <w:shd w:val="clear" w:color="auto" w:fill="auto"/>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Tâm ghi</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cái</w:t>
            </w:r>
          </w:p>
        </w:tc>
        <w:tc>
          <w:tcPr>
            <w:tcW w:w="4962" w:type="dxa"/>
            <w:gridSpan w:val="6"/>
            <w:vMerge/>
            <w:tcBorders>
              <w:top w:val="single" w:sz="4" w:space="0" w:color="auto"/>
              <w:left w:val="nil"/>
              <w:bottom w:val="single" w:sz="4" w:space="0" w:color="auto"/>
              <w:right w:val="single" w:sz="8" w:space="0" w:color="auto"/>
              <w:tl2br w:val="nil"/>
              <w:tr2bl w:val="nil"/>
            </w:tcBorders>
            <w:shd w:val="clear" w:color="auto" w:fill="auto"/>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2977"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Đá hộc</w:t>
            </w:r>
          </w:p>
        </w:tc>
        <w:tc>
          <w:tcPr>
            <w:tcW w:w="850"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m</w:t>
            </w:r>
            <w:r w:rsidRPr="00154C6C">
              <w:rPr>
                <w:rFonts w:ascii="Times New Roman" w:hAnsi="Times New Roman" w:cs="Times New Roman"/>
                <w:sz w:val="26"/>
                <w:szCs w:val="26"/>
                <w:vertAlign w:val="superscript"/>
              </w:rPr>
              <w:t>3</w:t>
            </w:r>
          </w:p>
        </w:tc>
        <w:tc>
          <w:tcPr>
            <w:tcW w:w="4962" w:type="dxa"/>
            <w:gridSpan w:val="6"/>
            <w:vMerge/>
            <w:tcBorders>
              <w:top w:val="single" w:sz="4" w:space="0" w:color="auto"/>
              <w:left w:val="nil"/>
              <w:bottom w:val="single" w:sz="4" w:space="0" w:color="auto"/>
              <w:right w:val="single" w:sz="8" w:space="0" w:color="auto"/>
              <w:tl2br w:val="nil"/>
              <w:tr2bl w:val="nil"/>
            </w:tcBorders>
            <w:shd w:val="clear" w:color="auto" w:fill="auto"/>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2977"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Đá dăm 2,5 x 5</w:t>
            </w:r>
          </w:p>
        </w:tc>
        <w:tc>
          <w:tcPr>
            <w:tcW w:w="850" w:type="dxa"/>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m</w:t>
            </w:r>
            <w:r w:rsidRPr="00154C6C">
              <w:rPr>
                <w:rFonts w:ascii="Times New Roman" w:hAnsi="Times New Roman" w:cs="Times New Roman"/>
                <w:sz w:val="26"/>
                <w:szCs w:val="26"/>
                <w:vertAlign w:val="superscript"/>
              </w:rPr>
              <w:t>3</w:t>
            </w:r>
          </w:p>
        </w:tc>
        <w:tc>
          <w:tcPr>
            <w:tcW w:w="4962" w:type="dxa"/>
            <w:gridSpan w:val="6"/>
            <w:vMerge/>
            <w:tcBorders>
              <w:top w:val="single" w:sz="4" w:space="0" w:color="auto"/>
              <w:left w:val="nil"/>
              <w:bottom w:val="single" w:sz="4" w:space="0" w:color="auto"/>
              <w:right w:val="single" w:sz="8" w:space="0" w:color="auto"/>
              <w:tl2br w:val="nil"/>
              <w:tr2bl w:val="nil"/>
            </w:tcBorders>
            <w:shd w:val="clear" w:color="auto" w:fill="auto"/>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Xi măng</w:t>
            </w:r>
          </w:p>
        </w:tc>
        <w:tc>
          <w:tcPr>
            <w:tcW w:w="850"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t</w:t>
            </w:r>
            <w:r w:rsidRPr="00154C6C">
              <w:rPr>
                <w:rFonts w:ascii="Times New Roman" w:hAnsi="Times New Roman" w:cs="Times New Roman"/>
                <w:sz w:val="26"/>
                <w:szCs w:val="26"/>
              </w:rPr>
              <w:t>ấ</w:t>
            </w:r>
            <w:r w:rsidRPr="00154C6C">
              <w:rPr>
                <w:rFonts w:ascii="Times New Roman" w:hAnsi="Times New Roman" w:cs="Times New Roman"/>
                <w:sz w:val="26"/>
                <w:szCs w:val="26"/>
                <w:lang w:val="vi-VN"/>
              </w:rPr>
              <w:t>n</w:t>
            </w:r>
          </w:p>
        </w:tc>
        <w:tc>
          <w:tcPr>
            <w:tcW w:w="4962" w:type="dxa"/>
            <w:gridSpan w:val="6"/>
            <w:vMerge/>
            <w:tcBorders>
              <w:top w:val="single" w:sz="4" w:space="0" w:color="auto"/>
              <w:left w:val="nil"/>
              <w:bottom w:val="single" w:sz="4" w:space="0" w:color="auto"/>
              <w:right w:val="single" w:sz="8" w:space="0" w:color="auto"/>
              <w:tl2br w:val="nil"/>
              <w:tr2bl w:val="nil"/>
            </w:tcBorders>
            <w:shd w:val="clear" w:color="auto" w:fill="auto"/>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Cát vàng</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m</w:t>
            </w:r>
            <w:r w:rsidRPr="00154C6C">
              <w:rPr>
                <w:rFonts w:ascii="Times New Roman" w:hAnsi="Times New Roman" w:cs="Times New Roman"/>
                <w:sz w:val="26"/>
                <w:szCs w:val="26"/>
                <w:vertAlign w:val="superscript"/>
              </w:rPr>
              <w:t>3</w:t>
            </w:r>
          </w:p>
        </w:tc>
        <w:tc>
          <w:tcPr>
            <w:tcW w:w="4962" w:type="dxa"/>
            <w:gridSpan w:val="6"/>
            <w:vMerge/>
            <w:tcBorders>
              <w:top w:val="single" w:sz="4" w:space="0" w:color="auto"/>
              <w:left w:val="nil"/>
              <w:bottom w:val="single" w:sz="4" w:space="0" w:color="auto"/>
              <w:right w:val="single" w:sz="8" w:space="0" w:color="auto"/>
              <w:tl2br w:val="nil"/>
              <w:tr2bl w:val="nil"/>
            </w:tcBorders>
            <w:shd w:val="clear" w:color="auto" w:fill="auto"/>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rPr>
              <w:t>- ………</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4962" w:type="dxa"/>
            <w:gridSpan w:val="6"/>
            <w:vMerge/>
            <w:tcBorders>
              <w:top w:val="single" w:sz="4" w:space="0" w:color="auto"/>
              <w:left w:val="nil"/>
              <w:bottom w:val="single" w:sz="4" w:space="0" w:color="auto"/>
              <w:right w:val="single" w:sz="8" w:space="0" w:color="auto"/>
              <w:tl2br w:val="nil"/>
              <w:tr2bl w:val="nil"/>
            </w:tcBorders>
            <w:shd w:val="clear" w:color="auto" w:fill="auto"/>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b/>
                <w:bCs/>
                <w:sz w:val="26"/>
                <w:szCs w:val="26"/>
                <w:lang w:val="vi-VN"/>
              </w:rPr>
              <w:t>1.1.3</w:t>
            </w:r>
          </w:p>
        </w:tc>
        <w:tc>
          <w:tcPr>
            <w:tcW w:w="8789" w:type="dxa"/>
            <w:gridSpan w:val="8"/>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b/>
                <w:bCs/>
                <w:sz w:val="26"/>
                <w:szCs w:val="26"/>
                <w:lang w:val="vi-VN"/>
              </w:rPr>
              <w:t>Khối lượng máy thi công</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lastRenderedPageBreak/>
              <w:t>TT</w:t>
            </w:r>
          </w:p>
        </w:tc>
        <w:tc>
          <w:tcPr>
            <w:tcW w:w="2977"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Tên máy, thiết bị</w:t>
            </w:r>
          </w:p>
        </w:tc>
        <w:tc>
          <w:tcPr>
            <w:tcW w:w="850"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Đơn vị</w:t>
            </w:r>
          </w:p>
        </w:tc>
        <w:tc>
          <w:tcPr>
            <w:tcW w:w="4962" w:type="dxa"/>
            <w:gridSpan w:val="6"/>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Khối lượng</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Máy chèn đường 08-8GS</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4962" w:type="dxa"/>
            <w:gridSpan w:val="6"/>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Máy chèn đường GRAD</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4962" w:type="dxa"/>
            <w:gridSpan w:val="6"/>
            <w:vMerge/>
            <w:tcBorders>
              <w:top w:val="nil"/>
              <w:left w:val="nil"/>
              <w:bottom w:val="single" w:sz="8" w:space="0" w:color="auto"/>
              <w:right w:val="single" w:sz="8" w:space="0" w:color="auto"/>
              <w:tl2br w:val="nil"/>
              <w:tr2bl w:val="nil"/>
            </w:tcBorders>
            <w:shd w:val="clear" w:color="auto" w:fill="auto"/>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Máy sàng đá balat MR 74 BRU</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4962" w:type="dxa"/>
            <w:gridSpan w:val="6"/>
            <w:vMerge/>
            <w:tcBorders>
              <w:top w:val="nil"/>
              <w:left w:val="nil"/>
              <w:bottom w:val="single" w:sz="8" w:space="0" w:color="auto"/>
              <w:right w:val="single" w:sz="8" w:space="0" w:color="auto"/>
              <w:tl2br w:val="nil"/>
              <w:tr2bl w:val="nil"/>
            </w:tcBorders>
            <w:shd w:val="clear" w:color="auto" w:fill="auto"/>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Máy đa dụng KGT/V</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4962" w:type="dxa"/>
            <w:gridSpan w:val="6"/>
            <w:vMerge/>
            <w:tcBorders>
              <w:top w:val="nil"/>
              <w:left w:val="nil"/>
              <w:bottom w:val="single" w:sz="8" w:space="0" w:color="auto"/>
              <w:right w:val="single" w:sz="8" w:space="0" w:color="auto"/>
              <w:tl2br w:val="nil"/>
              <w:tr2bl w:val="nil"/>
            </w:tcBorders>
            <w:shd w:val="clear" w:color="auto" w:fill="auto"/>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Máy thay tà vẹt MRT</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4962" w:type="dxa"/>
            <w:gridSpan w:val="6"/>
            <w:vMerge/>
            <w:tcBorders>
              <w:top w:val="nil"/>
              <w:left w:val="nil"/>
              <w:bottom w:val="single" w:sz="8" w:space="0" w:color="auto"/>
              <w:right w:val="single" w:sz="8" w:space="0" w:color="auto"/>
              <w:tl2br w:val="nil"/>
              <w:tr2bl w:val="nil"/>
            </w:tcBorders>
            <w:shd w:val="clear" w:color="auto" w:fill="auto"/>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Máy xiết bu lông TEM</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4962" w:type="dxa"/>
            <w:gridSpan w:val="6"/>
            <w:vMerge/>
            <w:tcBorders>
              <w:top w:val="nil"/>
              <w:left w:val="nil"/>
              <w:bottom w:val="single" w:sz="8" w:space="0" w:color="auto"/>
              <w:right w:val="single" w:sz="8" w:space="0" w:color="auto"/>
              <w:tl2br w:val="nil"/>
              <w:tr2bl w:val="nil"/>
            </w:tcBorders>
            <w:shd w:val="clear" w:color="auto" w:fill="auto"/>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Máy nâng mối gục JA</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4962" w:type="dxa"/>
            <w:gridSpan w:val="6"/>
            <w:vMerge/>
            <w:tcBorders>
              <w:top w:val="nil"/>
              <w:left w:val="nil"/>
              <w:bottom w:val="single" w:sz="8" w:space="0" w:color="auto"/>
              <w:right w:val="single" w:sz="8" w:space="0" w:color="auto"/>
              <w:tl2br w:val="nil"/>
              <w:tr2bl w:val="nil"/>
            </w:tcBorders>
            <w:shd w:val="clear" w:color="auto" w:fill="auto"/>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Thước đo CRFF</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4962" w:type="dxa"/>
            <w:gridSpan w:val="6"/>
            <w:vMerge/>
            <w:tcBorders>
              <w:top w:val="nil"/>
              <w:left w:val="nil"/>
              <w:bottom w:val="single" w:sz="8" w:space="0" w:color="auto"/>
              <w:right w:val="single" w:sz="8" w:space="0" w:color="auto"/>
              <w:tl2br w:val="nil"/>
              <w:tr2bl w:val="nil"/>
            </w:tcBorders>
            <w:shd w:val="clear" w:color="auto" w:fill="auto"/>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 Máy đo Matisa</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4962" w:type="dxa"/>
            <w:gridSpan w:val="6"/>
            <w:vMerge/>
            <w:tcBorders>
              <w:top w:val="nil"/>
              <w:left w:val="nil"/>
              <w:bottom w:val="single" w:sz="8" w:space="0" w:color="auto"/>
              <w:right w:val="single" w:sz="8" w:space="0" w:color="auto"/>
              <w:tl2br w:val="nil"/>
              <w:tr2bl w:val="nil"/>
            </w:tcBorders>
            <w:shd w:val="clear" w:color="auto" w:fill="auto"/>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2977"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rPr>
              <w:t>- ……………….</w:t>
            </w:r>
          </w:p>
        </w:tc>
        <w:tc>
          <w:tcPr>
            <w:tcW w:w="850"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4962" w:type="dxa"/>
            <w:gridSpan w:val="6"/>
            <w:vMerge/>
            <w:tcBorders>
              <w:top w:val="nil"/>
              <w:left w:val="nil"/>
              <w:bottom w:val="single" w:sz="4" w:space="0" w:color="auto"/>
              <w:right w:val="single" w:sz="8" w:space="0" w:color="auto"/>
              <w:tl2br w:val="nil"/>
              <w:tr2bl w:val="nil"/>
            </w:tcBorders>
            <w:shd w:val="clear" w:color="auto" w:fill="auto"/>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2977"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lang w:val="vi-VN"/>
              </w:rPr>
              <w:t>-</w:t>
            </w:r>
            <w:r w:rsidRPr="00154C6C">
              <w:rPr>
                <w:rFonts w:ascii="Times New Roman" w:hAnsi="Times New Roman" w:cs="Times New Roman"/>
                <w:sz w:val="26"/>
                <w:szCs w:val="26"/>
              </w:rPr>
              <w:t xml:space="preserve"> ……………….</w:t>
            </w:r>
          </w:p>
        </w:tc>
        <w:tc>
          <w:tcPr>
            <w:tcW w:w="850"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4962" w:type="dxa"/>
            <w:gridSpan w:val="6"/>
            <w:vMerge/>
            <w:tcBorders>
              <w:top w:val="single" w:sz="4" w:space="0" w:color="auto"/>
              <w:left w:val="nil"/>
              <w:bottom w:val="single" w:sz="8" w:space="0" w:color="auto"/>
              <w:right w:val="single" w:sz="8" w:space="0" w:color="auto"/>
              <w:tl2br w:val="nil"/>
              <w:tr2bl w:val="nil"/>
            </w:tcBorders>
            <w:shd w:val="clear" w:color="auto" w:fill="auto"/>
            <w:vAlign w:val="center"/>
          </w:tcPr>
          <w:p w:rsidR="001539E9" w:rsidRPr="00154C6C" w:rsidRDefault="001539E9" w:rsidP="001539E9">
            <w:pPr>
              <w:spacing w:before="120" w:after="120" w:line="240" w:lineRule="auto"/>
              <w:jc w:val="center"/>
              <w:rPr>
                <w:rFonts w:ascii="Times New Roman" w:hAnsi="Times New Roman" w:cs="Times New Roman"/>
                <w:sz w:val="26"/>
                <w:szCs w:val="26"/>
              </w:rPr>
            </w:pP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1.2</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i/>
                <w:iCs/>
                <w:sz w:val="26"/>
                <w:szCs w:val="26"/>
                <w:lang w:val="vi-VN"/>
              </w:rPr>
              <w:t>Tuyến đường sắt ....(từ Km... đ</w:t>
            </w:r>
            <w:r w:rsidRPr="00154C6C">
              <w:rPr>
                <w:rFonts w:ascii="Times New Roman" w:hAnsi="Times New Roman" w:cs="Times New Roman"/>
                <w:i/>
                <w:iCs/>
                <w:sz w:val="26"/>
                <w:szCs w:val="26"/>
              </w:rPr>
              <w:t>ế</w:t>
            </w:r>
            <w:r w:rsidRPr="00154C6C">
              <w:rPr>
                <w:rFonts w:ascii="Times New Roman" w:hAnsi="Times New Roman" w:cs="Times New Roman"/>
                <w:i/>
                <w:iCs/>
                <w:sz w:val="26"/>
                <w:szCs w:val="26"/>
                <w:lang w:val="vi-VN"/>
              </w:rPr>
              <w:t>n Km...)</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b/>
                <w:bCs/>
                <w:sz w:val="26"/>
                <w:szCs w:val="26"/>
                <w:lang w:val="vi-VN"/>
              </w:rPr>
              <w:t>1.2.1</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b/>
                <w:bCs/>
                <w:sz w:val="26"/>
                <w:szCs w:val="26"/>
                <w:lang w:val="vi-VN"/>
              </w:rPr>
              <w:t>Khối lượng thực hiện</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rPr>
              <w:t>- ………….</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rPr>
              <w:t>- ………….</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b/>
                <w:bCs/>
                <w:sz w:val="26"/>
                <w:szCs w:val="26"/>
                <w:lang w:val="vi-VN"/>
              </w:rPr>
              <w:t>1.2.2</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b/>
                <w:bCs/>
                <w:sz w:val="26"/>
                <w:szCs w:val="26"/>
                <w:lang w:val="vi-VN"/>
              </w:rPr>
              <w:t>Kh</w:t>
            </w:r>
            <w:r w:rsidRPr="00154C6C">
              <w:rPr>
                <w:rFonts w:ascii="Times New Roman" w:hAnsi="Times New Roman" w:cs="Times New Roman"/>
                <w:b/>
                <w:bCs/>
                <w:sz w:val="26"/>
                <w:szCs w:val="26"/>
              </w:rPr>
              <w:t>ố</w:t>
            </w:r>
            <w:r w:rsidRPr="00154C6C">
              <w:rPr>
                <w:rFonts w:ascii="Times New Roman" w:hAnsi="Times New Roman" w:cs="Times New Roman"/>
                <w:b/>
                <w:bCs/>
                <w:sz w:val="26"/>
                <w:szCs w:val="26"/>
                <w:lang w:val="vi-VN"/>
              </w:rPr>
              <w:t xml:space="preserve">i </w:t>
            </w:r>
            <w:r w:rsidRPr="00154C6C">
              <w:rPr>
                <w:rFonts w:ascii="Times New Roman" w:hAnsi="Times New Roman" w:cs="Times New Roman"/>
                <w:b/>
                <w:bCs/>
                <w:sz w:val="26"/>
                <w:szCs w:val="26"/>
              </w:rPr>
              <w:t>l</w:t>
            </w:r>
            <w:r w:rsidRPr="00154C6C">
              <w:rPr>
                <w:rFonts w:ascii="Times New Roman" w:hAnsi="Times New Roman" w:cs="Times New Roman"/>
                <w:b/>
                <w:bCs/>
                <w:sz w:val="26"/>
                <w:szCs w:val="26"/>
                <w:lang w:val="vi-VN"/>
              </w:rPr>
              <w:t>ượ</w:t>
            </w:r>
            <w:r w:rsidRPr="00154C6C">
              <w:rPr>
                <w:rFonts w:ascii="Times New Roman" w:hAnsi="Times New Roman" w:cs="Times New Roman"/>
                <w:b/>
                <w:bCs/>
                <w:sz w:val="26"/>
                <w:szCs w:val="26"/>
              </w:rPr>
              <w:t>n</w:t>
            </w:r>
            <w:r w:rsidRPr="00154C6C">
              <w:rPr>
                <w:rFonts w:ascii="Times New Roman" w:hAnsi="Times New Roman" w:cs="Times New Roman"/>
                <w:b/>
                <w:bCs/>
                <w:sz w:val="26"/>
                <w:szCs w:val="26"/>
                <w:lang w:val="vi-VN"/>
              </w:rPr>
              <w:t>g vật tư chủ yếu</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rPr>
              <w:t>- ………….</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2977"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rPr>
              <w:t>- ………….</w:t>
            </w:r>
          </w:p>
        </w:tc>
        <w:tc>
          <w:tcPr>
            <w:tcW w:w="850"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single" w:sz="4" w:space="0" w:color="auto"/>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b/>
                <w:bCs/>
                <w:sz w:val="26"/>
                <w:szCs w:val="26"/>
                <w:lang w:val="vi-VN"/>
              </w:rPr>
              <w:t>1.2.3</w:t>
            </w:r>
          </w:p>
        </w:tc>
        <w:tc>
          <w:tcPr>
            <w:tcW w:w="2977" w:type="dxa"/>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b/>
                <w:bCs/>
                <w:sz w:val="26"/>
                <w:szCs w:val="26"/>
                <w:lang w:val="vi-VN"/>
              </w:rPr>
              <w:t>Kh</w:t>
            </w:r>
            <w:r w:rsidRPr="00154C6C">
              <w:rPr>
                <w:rFonts w:ascii="Times New Roman" w:hAnsi="Times New Roman" w:cs="Times New Roman"/>
                <w:b/>
                <w:bCs/>
                <w:sz w:val="26"/>
                <w:szCs w:val="26"/>
              </w:rPr>
              <w:t>ố</w:t>
            </w:r>
            <w:r w:rsidRPr="00154C6C">
              <w:rPr>
                <w:rFonts w:ascii="Times New Roman" w:hAnsi="Times New Roman" w:cs="Times New Roman"/>
                <w:b/>
                <w:bCs/>
                <w:sz w:val="26"/>
                <w:szCs w:val="26"/>
                <w:lang w:val="vi-VN"/>
              </w:rPr>
              <w:t>i lượng máy thi công</w:t>
            </w:r>
          </w:p>
        </w:tc>
        <w:tc>
          <w:tcPr>
            <w:tcW w:w="850" w:type="dxa"/>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2977"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rPr>
              <w:t>- ………….</w:t>
            </w:r>
          </w:p>
        </w:tc>
        <w:tc>
          <w:tcPr>
            <w:tcW w:w="850"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rPr>
              <w:t>- ………….</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b/>
                <w:bCs/>
                <w:sz w:val="26"/>
                <w:szCs w:val="26"/>
                <w:lang w:val="vi-VN"/>
              </w:rPr>
              <w:t>2</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b/>
                <w:bCs/>
                <w:i/>
                <w:iCs/>
                <w:sz w:val="26"/>
                <w:szCs w:val="26"/>
                <w:lang w:val="vi-VN"/>
              </w:rPr>
              <w:t>SẢN PH</w:t>
            </w:r>
            <w:r w:rsidRPr="00154C6C">
              <w:rPr>
                <w:rFonts w:ascii="Times New Roman" w:hAnsi="Times New Roman" w:cs="Times New Roman"/>
                <w:b/>
                <w:bCs/>
                <w:i/>
                <w:iCs/>
                <w:sz w:val="26"/>
                <w:szCs w:val="26"/>
              </w:rPr>
              <w:t>Ẩ</w:t>
            </w:r>
            <w:r w:rsidRPr="00154C6C">
              <w:rPr>
                <w:rFonts w:ascii="Times New Roman" w:hAnsi="Times New Roman" w:cs="Times New Roman"/>
                <w:b/>
                <w:bCs/>
                <w:i/>
                <w:iCs/>
                <w:sz w:val="26"/>
                <w:szCs w:val="26"/>
                <w:lang w:val="vi-VN"/>
              </w:rPr>
              <w:t>M TH</w:t>
            </w:r>
            <w:r w:rsidRPr="00154C6C">
              <w:rPr>
                <w:rFonts w:ascii="Times New Roman" w:hAnsi="Times New Roman" w:cs="Times New Roman"/>
                <w:b/>
                <w:bCs/>
                <w:i/>
                <w:iCs/>
                <w:sz w:val="26"/>
                <w:szCs w:val="26"/>
              </w:rPr>
              <w:t xml:space="preserve">Ứ </w:t>
            </w:r>
            <w:r w:rsidRPr="00154C6C">
              <w:rPr>
                <w:rFonts w:ascii="Times New Roman" w:hAnsi="Times New Roman" w:cs="Times New Roman"/>
                <w:b/>
                <w:bCs/>
                <w:i/>
                <w:iCs/>
                <w:sz w:val="26"/>
                <w:szCs w:val="26"/>
                <w:lang w:val="vi-VN"/>
              </w:rPr>
              <w:t>2</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rPr>
              <w:t>- ………….</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A17F5">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2977"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rPr>
              <w:t>- ………….</w:t>
            </w:r>
          </w:p>
        </w:tc>
        <w:tc>
          <w:tcPr>
            <w:tcW w:w="850"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A17F5">
        <w:tblPrEx>
          <w:tblBorders>
            <w:top w:val="none" w:sz="0" w:space="0" w:color="auto"/>
            <w:bottom w:val="none" w:sz="0" w:space="0" w:color="auto"/>
            <w:insideH w:val="none" w:sz="0" w:space="0" w:color="auto"/>
            <w:insideV w:val="none" w:sz="0" w:space="0" w:color="auto"/>
          </w:tblBorders>
        </w:tblPrEx>
        <w:tc>
          <w:tcPr>
            <w:tcW w:w="851" w:type="dxa"/>
            <w:tcBorders>
              <w:top w:val="single" w:sz="4" w:space="0" w:color="auto"/>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b/>
                <w:bCs/>
                <w:sz w:val="26"/>
                <w:szCs w:val="26"/>
                <w:lang w:val="vi-VN"/>
              </w:rPr>
              <w:lastRenderedPageBreak/>
              <w:t>n</w:t>
            </w:r>
          </w:p>
        </w:tc>
        <w:tc>
          <w:tcPr>
            <w:tcW w:w="2977" w:type="dxa"/>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b/>
                <w:bCs/>
                <w:i/>
                <w:iCs/>
                <w:sz w:val="26"/>
                <w:szCs w:val="26"/>
                <w:lang w:val="vi-VN"/>
              </w:rPr>
              <w:t>SẢN PH</w:t>
            </w:r>
            <w:r w:rsidRPr="00154C6C">
              <w:rPr>
                <w:rFonts w:ascii="Times New Roman" w:hAnsi="Times New Roman" w:cs="Times New Roman"/>
                <w:b/>
                <w:bCs/>
                <w:i/>
                <w:iCs/>
                <w:sz w:val="26"/>
                <w:szCs w:val="26"/>
              </w:rPr>
              <w:t>Ẩ</w:t>
            </w:r>
            <w:r w:rsidRPr="00154C6C">
              <w:rPr>
                <w:rFonts w:ascii="Times New Roman" w:hAnsi="Times New Roman" w:cs="Times New Roman"/>
                <w:b/>
                <w:bCs/>
                <w:i/>
                <w:iCs/>
                <w:sz w:val="26"/>
                <w:szCs w:val="26"/>
                <w:lang w:val="vi-VN"/>
              </w:rPr>
              <w:t>M TH</w:t>
            </w:r>
            <w:r w:rsidRPr="00154C6C">
              <w:rPr>
                <w:rFonts w:ascii="Times New Roman" w:hAnsi="Times New Roman" w:cs="Times New Roman"/>
                <w:b/>
                <w:bCs/>
                <w:i/>
                <w:iCs/>
                <w:sz w:val="26"/>
                <w:szCs w:val="26"/>
              </w:rPr>
              <w:t>Ứ</w:t>
            </w:r>
            <w:r w:rsidRPr="00154C6C">
              <w:rPr>
                <w:rFonts w:ascii="Times New Roman" w:hAnsi="Times New Roman" w:cs="Times New Roman"/>
                <w:b/>
                <w:bCs/>
                <w:i/>
                <w:iCs/>
                <w:sz w:val="26"/>
                <w:szCs w:val="26"/>
                <w:lang w:val="vi-VN"/>
              </w:rPr>
              <w:t xml:space="preserve"> n</w:t>
            </w:r>
          </w:p>
        </w:tc>
        <w:tc>
          <w:tcPr>
            <w:tcW w:w="850" w:type="dxa"/>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2977"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rPr>
              <w:t>- ………….</w:t>
            </w:r>
          </w:p>
        </w:tc>
        <w:tc>
          <w:tcPr>
            <w:tcW w:w="850"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r w:rsidR="001539E9" w:rsidRPr="00154C6C" w:rsidTr="001539E9">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rPr>
              <w:t>- ………….</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1539E9" w:rsidRPr="00154C6C" w:rsidRDefault="001539E9" w:rsidP="001539E9">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w:t>
            </w:r>
          </w:p>
        </w:tc>
      </w:tr>
    </w:tbl>
    <w:p w:rsidR="001539E9" w:rsidRPr="00154C6C" w:rsidRDefault="001539E9" w:rsidP="001539E9">
      <w:pPr>
        <w:spacing w:before="120" w:after="120" w:line="240" w:lineRule="auto"/>
        <w:rPr>
          <w:rFonts w:ascii="Times New Roman" w:hAnsi="Times New Roman" w:cs="Times New Roman"/>
          <w:sz w:val="28"/>
          <w:szCs w:val="28"/>
        </w:rPr>
      </w:pPr>
      <w:r w:rsidRPr="00154C6C">
        <w:rPr>
          <w:rFonts w:ascii="Times New Roman" w:hAnsi="Times New Roman" w:cs="Times New Roman"/>
          <w:b/>
          <w:bCs/>
          <w:sz w:val="28"/>
          <w:szCs w:val="28"/>
          <w:lang w:val="vi-VN"/>
        </w:rPr>
        <w:t>Ghi chú:</w:t>
      </w:r>
    </w:p>
    <w:p w:rsidR="001539E9" w:rsidRPr="00154C6C" w:rsidRDefault="001539E9" w:rsidP="001539E9">
      <w:pPr>
        <w:spacing w:before="120" w:after="120" w:line="240" w:lineRule="auto"/>
        <w:jc w:val="both"/>
        <w:rPr>
          <w:rFonts w:ascii="Times New Roman" w:hAnsi="Times New Roman" w:cs="Times New Roman"/>
          <w:sz w:val="28"/>
          <w:szCs w:val="28"/>
        </w:rPr>
      </w:pPr>
      <w:r w:rsidRPr="00154C6C">
        <w:rPr>
          <w:rFonts w:ascii="Times New Roman" w:hAnsi="Times New Roman" w:cs="Times New Roman"/>
          <w:sz w:val="28"/>
          <w:szCs w:val="28"/>
        </w:rPr>
        <w:t xml:space="preserve">- </w:t>
      </w:r>
      <w:r w:rsidRPr="00154C6C">
        <w:rPr>
          <w:rFonts w:ascii="Times New Roman" w:hAnsi="Times New Roman" w:cs="Times New Roman"/>
          <w:sz w:val="28"/>
          <w:szCs w:val="28"/>
          <w:lang w:val="vi-VN"/>
        </w:rPr>
        <w:t>Khắc phục hậu quả sự cố, thiên tai và tai nạn (Sửa chữa đột xuất)</w:t>
      </w:r>
      <w:r w:rsidRPr="00154C6C">
        <w:rPr>
          <w:rFonts w:ascii="Times New Roman" w:hAnsi="Times New Roman" w:cs="Times New Roman"/>
          <w:sz w:val="28"/>
          <w:szCs w:val="28"/>
          <w:vertAlign w:val="superscript"/>
          <w:lang w:val="vi-VN"/>
        </w:rPr>
        <w:t>(</w:t>
      </w:r>
      <w:r w:rsidRPr="00154C6C">
        <w:rPr>
          <w:rFonts w:ascii="Times New Roman" w:hAnsi="Times New Roman" w:cs="Times New Roman"/>
          <w:sz w:val="28"/>
          <w:szCs w:val="28"/>
          <w:vertAlign w:val="superscript"/>
        </w:rPr>
        <w:t>*</w:t>
      </w:r>
      <w:r w:rsidRPr="00154C6C">
        <w:rPr>
          <w:rFonts w:ascii="Times New Roman" w:hAnsi="Times New Roman" w:cs="Times New Roman"/>
          <w:sz w:val="28"/>
          <w:szCs w:val="28"/>
          <w:vertAlign w:val="superscript"/>
          <w:lang w:val="vi-VN"/>
        </w:rPr>
        <w:t>)</w:t>
      </w:r>
      <w:r w:rsidRPr="00154C6C">
        <w:rPr>
          <w:rFonts w:ascii="Times New Roman" w:hAnsi="Times New Roman" w:cs="Times New Roman"/>
          <w:sz w:val="28"/>
          <w:szCs w:val="28"/>
          <w:lang w:val="vi-VN"/>
        </w:rPr>
        <w:t xml:space="preserve"> không nằm trong kế hoạch bảo trì được phê duyệt, sẽ được bổ sung vào kế hoạch </w:t>
      </w:r>
      <w:r w:rsidRPr="00154C6C">
        <w:rPr>
          <w:rFonts w:ascii="Times New Roman" w:hAnsi="Times New Roman" w:cs="Times New Roman"/>
          <w:sz w:val="28"/>
          <w:szCs w:val="28"/>
        </w:rPr>
        <w:t>tr</w:t>
      </w:r>
      <w:r w:rsidRPr="00154C6C">
        <w:rPr>
          <w:rFonts w:ascii="Times New Roman" w:hAnsi="Times New Roman" w:cs="Times New Roman"/>
          <w:sz w:val="28"/>
          <w:szCs w:val="28"/>
          <w:lang w:val="vi-VN"/>
        </w:rPr>
        <w:t>ong quá trình thực hiện khi công trình bị hư hỏng do chịu các tác động đột xuất như mưa bão, lũ lụt, động đất, va đập, cháy và những tác động thiên tai đột xuất khác ảnh hưởng đến an toàn sử dụng, vận hành công trình.</w:t>
      </w:r>
    </w:p>
    <w:p w:rsidR="001539E9" w:rsidRPr="00154C6C" w:rsidRDefault="001539E9" w:rsidP="001539E9">
      <w:pPr>
        <w:spacing w:before="120" w:after="120" w:line="240" w:lineRule="auto"/>
        <w:jc w:val="both"/>
        <w:rPr>
          <w:rFonts w:ascii="Times New Roman" w:hAnsi="Times New Roman" w:cs="Times New Roman"/>
          <w:sz w:val="28"/>
          <w:szCs w:val="28"/>
        </w:rPr>
      </w:pPr>
      <w:r w:rsidRPr="00154C6C">
        <w:rPr>
          <w:rFonts w:ascii="Times New Roman" w:hAnsi="Times New Roman" w:cs="Times New Roman"/>
          <w:sz w:val="28"/>
          <w:szCs w:val="28"/>
        </w:rPr>
        <w:t xml:space="preserve">- </w:t>
      </w:r>
      <w:r w:rsidRPr="00154C6C">
        <w:rPr>
          <w:rFonts w:ascii="Times New Roman" w:hAnsi="Times New Roman" w:cs="Times New Roman"/>
          <w:sz w:val="28"/>
          <w:szCs w:val="28"/>
          <w:lang w:val="vi-VN"/>
        </w:rPr>
        <w:t xml:space="preserve">Sản phẩm thứ 1, Sản phẩm thứ 2, </w:t>
      </w:r>
      <w:r w:rsidRPr="00154C6C">
        <w:rPr>
          <w:rFonts w:ascii="Times New Roman" w:hAnsi="Times New Roman" w:cs="Times New Roman"/>
          <w:sz w:val="28"/>
          <w:szCs w:val="28"/>
        </w:rPr>
        <w:t xml:space="preserve">…… </w:t>
      </w:r>
      <w:r w:rsidRPr="00154C6C">
        <w:rPr>
          <w:rFonts w:ascii="Times New Roman" w:hAnsi="Times New Roman" w:cs="Times New Roman"/>
          <w:sz w:val="28"/>
          <w:szCs w:val="28"/>
          <w:lang w:val="vi-VN"/>
        </w:rPr>
        <w:t xml:space="preserve">Sản phẩm thứ n: bao gồm các công việc bảo dưỡng công trình đường sắt được giao nhiệm vụ hoặc ký hợp đồng thực hiện với </w:t>
      </w:r>
      <w:r w:rsidRPr="00154C6C">
        <w:rPr>
          <w:rFonts w:ascii="Times New Roman" w:hAnsi="Times New Roman" w:cs="Times New Roman"/>
          <w:sz w:val="28"/>
          <w:szCs w:val="28"/>
        </w:rPr>
        <w:t>đ</w:t>
      </w:r>
      <w:r w:rsidRPr="00154C6C">
        <w:rPr>
          <w:rFonts w:ascii="Times New Roman" w:hAnsi="Times New Roman" w:cs="Times New Roman"/>
          <w:sz w:val="28"/>
          <w:szCs w:val="28"/>
          <w:lang w:val="vi-VN"/>
        </w:rPr>
        <w:t>ơn vị bảo tr</w:t>
      </w:r>
      <w:r w:rsidRPr="00154C6C">
        <w:rPr>
          <w:rFonts w:ascii="Times New Roman" w:hAnsi="Times New Roman" w:cs="Times New Roman"/>
          <w:sz w:val="28"/>
          <w:szCs w:val="28"/>
        </w:rPr>
        <w:t>ì</w:t>
      </w:r>
      <w:r w:rsidRPr="00154C6C">
        <w:rPr>
          <w:rFonts w:ascii="Times New Roman" w:hAnsi="Times New Roman" w:cs="Times New Roman"/>
          <w:sz w:val="28"/>
          <w:szCs w:val="28"/>
          <w:lang w:val="vi-VN"/>
        </w:rPr>
        <w:t xml:space="preserve"> công tr</w:t>
      </w:r>
      <w:r w:rsidRPr="00154C6C">
        <w:rPr>
          <w:rFonts w:ascii="Times New Roman" w:hAnsi="Times New Roman" w:cs="Times New Roman"/>
          <w:sz w:val="28"/>
          <w:szCs w:val="28"/>
        </w:rPr>
        <w:t>ì</w:t>
      </w:r>
      <w:r w:rsidRPr="00154C6C">
        <w:rPr>
          <w:rFonts w:ascii="Times New Roman" w:hAnsi="Times New Roman" w:cs="Times New Roman"/>
          <w:sz w:val="28"/>
          <w:szCs w:val="28"/>
          <w:lang w:val="vi-VN"/>
        </w:rPr>
        <w:t>nh đường sắt thứ 1, thứ 2, ... thứ n.</w:t>
      </w:r>
    </w:p>
    <w:p w:rsidR="00CD2FEC" w:rsidRPr="00154C6C" w:rsidRDefault="00CD2FEC" w:rsidP="00C12E70">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rPr>
        <w:br w:type="page"/>
      </w:r>
    </w:p>
    <w:p w:rsidR="00CD2FEC" w:rsidRPr="00154C6C" w:rsidRDefault="00CD2FEC" w:rsidP="00C12E70">
      <w:pPr>
        <w:spacing w:before="120" w:after="120" w:line="240" w:lineRule="auto"/>
        <w:jc w:val="center"/>
        <w:rPr>
          <w:rFonts w:ascii="Times New Roman" w:eastAsia="Calibri" w:hAnsi="Times New Roman" w:cs="Times New Roman"/>
          <w:b/>
          <w:sz w:val="28"/>
          <w:szCs w:val="28"/>
        </w:rPr>
      </w:pPr>
      <w:r w:rsidRPr="00154C6C">
        <w:rPr>
          <w:rFonts w:ascii="Times New Roman" w:eastAsia="Calibri" w:hAnsi="Times New Roman" w:cs="Times New Roman"/>
          <w:b/>
          <w:sz w:val="28"/>
          <w:szCs w:val="28"/>
        </w:rPr>
        <w:lastRenderedPageBreak/>
        <w:t>PHỤ LỤC 02</w:t>
      </w:r>
    </w:p>
    <w:p w:rsidR="00CD2FEC" w:rsidRPr="00154C6C" w:rsidRDefault="00CD2FEC" w:rsidP="00C12E70">
      <w:pPr>
        <w:spacing w:before="120" w:after="120" w:line="240" w:lineRule="auto"/>
        <w:jc w:val="center"/>
        <w:rPr>
          <w:rFonts w:ascii="Times New Roman" w:eastAsia="Calibri" w:hAnsi="Times New Roman" w:cs="Times New Roman"/>
          <w:b/>
          <w:sz w:val="28"/>
          <w:szCs w:val="28"/>
        </w:rPr>
      </w:pPr>
      <w:r w:rsidRPr="00154C6C">
        <w:rPr>
          <w:rFonts w:ascii="Times New Roman" w:eastAsia="Calibri" w:hAnsi="Times New Roman" w:cs="Times New Roman"/>
          <w:b/>
          <w:sz w:val="28"/>
          <w:szCs w:val="28"/>
        </w:rPr>
        <w:t>Bảng tổng hợp trạng thái kỹ thuật công trình đường sắt</w:t>
      </w:r>
    </w:p>
    <w:p w:rsidR="00CD2FEC" w:rsidRPr="00154C6C" w:rsidRDefault="00CD2FEC" w:rsidP="003337A3">
      <w:pPr>
        <w:spacing w:before="120" w:after="60" w:line="240" w:lineRule="auto"/>
        <w:jc w:val="center"/>
        <w:rPr>
          <w:rFonts w:ascii="Times New Roman" w:eastAsia="Calibri" w:hAnsi="Times New Roman" w:cs="Times New Roman"/>
          <w:i/>
          <w:sz w:val="28"/>
          <w:szCs w:val="28"/>
        </w:rPr>
      </w:pPr>
      <w:r w:rsidRPr="00154C6C">
        <w:rPr>
          <w:rFonts w:ascii="Times New Roman" w:eastAsia="Calibri" w:hAnsi="Times New Roman" w:cs="Times New Roman"/>
          <w:i/>
          <w:sz w:val="28"/>
          <w:szCs w:val="28"/>
        </w:rPr>
        <w:t>(Ban hành kèm theo Thông tư số     /2021/TT-BGTVT ngày    /</w:t>
      </w:r>
      <w:r w:rsidR="001A17F5">
        <w:rPr>
          <w:rFonts w:ascii="Times New Roman" w:eastAsia="Calibri" w:hAnsi="Times New Roman" w:cs="Times New Roman"/>
          <w:i/>
          <w:sz w:val="28"/>
          <w:szCs w:val="28"/>
        </w:rPr>
        <w:t xml:space="preserve">      </w:t>
      </w:r>
      <w:r w:rsidRPr="00154C6C">
        <w:rPr>
          <w:rFonts w:ascii="Times New Roman" w:eastAsia="Calibri" w:hAnsi="Times New Roman" w:cs="Times New Roman"/>
          <w:i/>
          <w:sz w:val="28"/>
          <w:szCs w:val="28"/>
        </w:rPr>
        <w:t>/2021</w:t>
      </w:r>
    </w:p>
    <w:p w:rsidR="00CD2FEC" w:rsidRPr="00154C6C" w:rsidRDefault="00CD2FEC" w:rsidP="003337A3">
      <w:pPr>
        <w:spacing w:before="60" w:after="120" w:line="240" w:lineRule="auto"/>
        <w:jc w:val="center"/>
        <w:rPr>
          <w:rFonts w:ascii="Times New Roman" w:eastAsia="Calibri" w:hAnsi="Times New Roman" w:cs="Times New Roman"/>
          <w:i/>
          <w:sz w:val="28"/>
          <w:szCs w:val="28"/>
        </w:rPr>
      </w:pPr>
      <w:r w:rsidRPr="00154C6C">
        <w:rPr>
          <w:rFonts w:ascii="Times New Roman" w:eastAsia="Calibri" w:hAnsi="Times New Roman" w:cs="Times New Roman"/>
          <w:i/>
          <w:sz w:val="28"/>
          <w:szCs w:val="28"/>
        </w:rPr>
        <w:t>của Bộ trưởng Bộ Giao thông vận tải)</w:t>
      </w:r>
    </w:p>
    <w:p w:rsidR="00CD2FEC" w:rsidRPr="00154C6C" w:rsidRDefault="00CD2FEC" w:rsidP="00C12E70">
      <w:pPr>
        <w:spacing w:before="120" w:after="120" w:line="240" w:lineRule="auto"/>
        <w:rPr>
          <w:rFonts w:ascii="Times New Roman" w:eastAsia="Calibri" w:hAnsi="Times New Roman" w:cs="Times New Roman"/>
          <w:b/>
          <w:bCs/>
          <w:sz w:val="26"/>
          <w:szCs w:val="26"/>
        </w:rPr>
      </w:pPr>
    </w:p>
    <w:p w:rsidR="00CD2FEC" w:rsidRPr="00154C6C" w:rsidRDefault="00CD2FEC" w:rsidP="00C12E70">
      <w:pPr>
        <w:spacing w:before="120" w:after="120" w:line="240" w:lineRule="auto"/>
        <w:rPr>
          <w:rFonts w:ascii="Times New Roman" w:eastAsia="Calibri" w:hAnsi="Times New Roman" w:cs="Times New Roman"/>
          <w:sz w:val="26"/>
          <w:szCs w:val="26"/>
        </w:rPr>
      </w:pPr>
      <w:r w:rsidRPr="00154C6C">
        <w:rPr>
          <w:rFonts w:ascii="Times New Roman" w:eastAsia="Calibri" w:hAnsi="Times New Roman" w:cs="Times New Roman"/>
          <w:b/>
          <w:bCs/>
          <w:sz w:val="26"/>
          <w:szCs w:val="26"/>
          <w:lang w:val="vi-VN"/>
        </w:rPr>
        <w:t>I. Đường chính tuyến:</w:t>
      </w:r>
    </w:p>
    <w:p w:rsidR="00CD2FEC" w:rsidRPr="00154C6C" w:rsidRDefault="00CD2FEC" w:rsidP="00C12E70">
      <w:pPr>
        <w:spacing w:before="120" w:after="120" w:line="240" w:lineRule="auto"/>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xml:space="preserve">1. Tuyến đường sắt: </w:t>
      </w:r>
      <w:r w:rsidRPr="00154C6C">
        <w:rPr>
          <w:rFonts w:ascii="Times New Roman" w:eastAsia="Calibri" w:hAnsi="Times New Roman" w:cs="Times New Roman"/>
          <w:sz w:val="26"/>
          <w:szCs w:val="26"/>
        </w:rPr>
        <w:t xml:space="preserve">.......................................................................................................... </w:t>
      </w:r>
    </w:p>
    <w:p w:rsidR="00CD2FEC" w:rsidRPr="00154C6C" w:rsidRDefault="00CD2FEC" w:rsidP="00C12E70">
      <w:pPr>
        <w:spacing w:before="120" w:after="120" w:line="240" w:lineRule="auto"/>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xml:space="preserve">2. Khổ đường: </w:t>
      </w:r>
      <w:r w:rsidRPr="00154C6C">
        <w:rPr>
          <w:rFonts w:ascii="Times New Roman" w:eastAsia="Calibri" w:hAnsi="Times New Roman" w:cs="Times New Roman"/>
          <w:sz w:val="26"/>
          <w:szCs w:val="26"/>
        </w:rPr>
        <w:t xml:space="preserve">................................................................................................................... </w:t>
      </w:r>
    </w:p>
    <w:p w:rsidR="00CD2FEC" w:rsidRPr="00154C6C" w:rsidRDefault="00CD2FEC" w:rsidP="00C12E70">
      <w:pPr>
        <w:spacing w:before="120" w:after="120" w:line="240" w:lineRule="auto"/>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3. Lý trình đầu:</w:t>
      </w:r>
      <w:r w:rsidRPr="00154C6C">
        <w:rPr>
          <w:rFonts w:ascii="Times New Roman" w:eastAsia="Calibri" w:hAnsi="Times New Roman" w:cs="Times New Roman"/>
          <w:sz w:val="26"/>
          <w:szCs w:val="26"/>
        </w:rPr>
        <w:t>……….</w:t>
      </w:r>
      <w:r w:rsidRPr="00154C6C">
        <w:rPr>
          <w:rFonts w:ascii="Times New Roman" w:eastAsia="Calibri" w:hAnsi="Times New Roman" w:cs="Times New Roman"/>
          <w:sz w:val="26"/>
          <w:szCs w:val="26"/>
          <w:lang w:val="vi-VN"/>
        </w:rPr>
        <w:t>; lý trình cuối:</w:t>
      </w:r>
      <w:r w:rsidRPr="00154C6C">
        <w:rPr>
          <w:rFonts w:ascii="Times New Roman" w:eastAsia="Calibri" w:hAnsi="Times New Roman" w:cs="Times New Roman"/>
          <w:sz w:val="26"/>
          <w:szCs w:val="26"/>
        </w:rPr>
        <w:t>…………</w:t>
      </w:r>
      <w:r w:rsidRPr="00154C6C">
        <w:rPr>
          <w:rFonts w:ascii="Times New Roman" w:eastAsia="Calibri" w:hAnsi="Times New Roman" w:cs="Times New Roman"/>
          <w:sz w:val="26"/>
          <w:szCs w:val="26"/>
          <w:lang w:val="vi-VN"/>
        </w:rPr>
        <w:t xml:space="preserve">; chiều dài </w:t>
      </w:r>
      <w:r w:rsidRPr="00154C6C">
        <w:rPr>
          <w:rFonts w:ascii="Times New Roman" w:eastAsia="Calibri" w:hAnsi="Times New Roman" w:cs="Times New Roman"/>
          <w:sz w:val="26"/>
          <w:szCs w:val="26"/>
        </w:rPr>
        <w:t xml:space="preserve">.................................................. </w:t>
      </w:r>
    </w:p>
    <w:p w:rsidR="00CD2FEC" w:rsidRPr="00154C6C" w:rsidRDefault="00CD2FEC" w:rsidP="00C12E70">
      <w:pPr>
        <w:spacing w:before="120" w:after="120" w:line="240" w:lineRule="auto"/>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4. Tổng chiều dài cầu:</w:t>
      </w:r>
      <w:r w:rsidRPr="00154C6C">
        <w:rPr>
          <w:rFonts w:ascii="Times New Roman" w:eastAsia="Calibri" w:hAnsi="Times New Roman" w:cs="Times New Roman"/>
          <w:sz w:val="26"/>
          <w:szCs w:val="26"/>
        </w:rPr>
        <w:t>…………</w:t>
      </w:r>
      <w:r w:rsidRPr="00154C6C">
        <w:rPr>
          <w:rFonts w:ascii="Times New Roman" w:eastAsia="Calibri" w:hAnsi="Times New Roman" w:cs="Times New Roman"/>
          <w:sz w:val="26"/>
          <w:szCs w:val="26"/>
          <w:lang w:val="vi-VN"/>
        </w:rPr>
        <w:t xml:space="preserve">; trong đó: </w:t>
      </w:r>
      <w:r w:rsidRPr="00154C6C">
        <w:rPr>
          <w:rFonts w:ascii="Times New Roman" w:eastAsia="Calibri" w:hAnsi="Times New Roman" w:cs="Times New Roman"/>
          <w:sz w:val="26"/>
          <w:szCs w:val="26"/>
        </w:rPr>
        <w:t xml:space="preserve">……… </w:t>
      </w:r>
      <w:r w:rsidRPr="00154C6C">
        <w:rPr>
          <w:rFonts w:ascii="Times New Roman" w:eastAsia="Calibri" w:hAnsi="Times New Roman" w:cs="Times New Roman"/>
          <w:sz w:val="26"/>
          <w:szCs w:val="26"/>
          <w:lang w:val="vi-VN"/>
        </w:rPr>
        <w:t xml:space="preserve">cầu bê tông, </w:t>
      </w:r>
      <w:r w:rsidRPr="00154C6C">
        <w:rPr>
          <w:rFonts w:ascii="Times New Roman" w:eastAsia="Calibri" w:hAnsi="Times New Roman" w:cs="Times New Roman"/>
          <w:sz w:val="26"/>
          <w:szCs w:val="26"/>
        </w:rPr>
        <w:t xml:space="preserve">………. </w:t>
      </w:r>
      <w:r w:rsidRPr="00154C6C">
        <w:rPr>
          <w:rFonts w:ascii="Times New Roman" w:eastAsia="Calibri" w:hAnsi="Times New Roman" w:cs="Times New Roman"/>
          <w:sz w:val="26"/>
          <w:szCs w:val="26"/>
          <w:lang w:val="vi-VN"/>
        </w:rPr>
        <w:t>cầu thép.</w:t>
      </w:r>
    </w:p>
    <w:p w:rsidR="00CD2FEC" w:rsidRPr="00154C6C" w:rsidRDefault="00CD2FEC" w:rsidP="00C12E70">
      <w:pPr>
        <w:spacing w:before="120" w:after="120" w:line="240" w:lineRule="auto"/>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xml:space="preserve">5. Tổng chiều dài hầm: </w:t>
      </w:r>
      <w:r w:rsidRPr="00154C6C">
        <w:rPr>
          <w:rFonts w:ascii="Times New Roman" w:eastAsia="Calibri" w:hAnsi="Times New Roman" w:cs="Times New Roman"/>
          <w:sz w:val="26"/>
          <w:szCs w:val="26"/>
        </w:rPr>
        <w:t xml:space="preserve">...................................................................................................... </w:t>
      </w:r>
    </w:p>
    <w:p w:rsidR="00CD2FEC" w:rsidRPr="00154C6C" w:rsidRDefault="00CD2FEC" w:rsidP="00C12E70">
      <w:pPr>
        <w:spacing w:before="120" w:after="120" w:line="240" w:lineRule="auto"/>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xml:space="preserve">6. Số lượng ghi trên chính tuyến: </w:t>
      </w:r>
      <w:r w:rsidRPr="00154C6C">
        <w:rPr>
          <w:rFonts w:ascii="Times New Roman" w:eastAsia="Calibri" w:hAnsi="Times New Roman" w:cs="Times New Roman"/>
          <w:sz w:val="26"/>
          <w:szCs w:val="26"/>
        </w:rPr>
        <w:t>...</w:t>
      </w:r>
      <w:r w:rsidRPr="00154C6C">
        <w:rPr>
          <w:rFonts w:ascii="Times New Roman" w:eastAsia="Calibri" w:hAnsi="Times New Roman" w:cs="Times New Roman"/>
          <w:sz w:val="26"/>
          <w:szCs w:val="26"/>
          <w:lang w:val="vi-VN"/>
        </w:rPr>
        <w:t>bộ; tổng chiều</w:t>
      </w:r>
      <w:r w:rsidRPr="00154C6C">
        <w:rPr>
          <w:rFonts w:ascii="Times New Roman" w:eastAsia="Calibri" w:hAnsi="Times New Roman" w:cs="Times New Roman"/>
          <w:sz w:val="26"/>
          <w:szCs w:val="26"/>
        </w:rPr>
        <w:t xml:space="preserve"> dài... m.</w:t>
      </w:r>
    </w:p>
    <w:p w:rsidR="00CD2FEC" w:rsidRPr="00154C6C" w:rsidRDefault="00CD2FEC" w:rsidP="00C12E70">
      <w:pPr>
        <w:spacing w:before="120" w:after="120" w:line="240" w:lineRule="auto"/>
        <w:rPr>
          <w:rFonts w:ascii="Times New Roman" w:eastAsia="Calibri" w:hAnsi="Times New Roman" w:cs="Times New Roman"/>
          <w:sz w:val="26"/>
          <w:szCs w:val="26"/>
        </w:rPr>
      </w:pPr>
      <w:r w:rsidRPr="00154C6C">
        <w:rPr>
          <w:rFonts w:ascii="Times New Roman" w:eastAsia="Calibri" w:hAnsi="Times New Roman" w:cs="Times New Roman"/>
          <w:sz w:val="26"/>
          <w:szCs w:val="26"/>
        </w:rPr>
        <w:t>7. Khối lượng đường chính:</w:t>
      </w:r>
    </w:p>
    <w:p w:rsidR="00CD2FEC" w:rsidRPr="00154C6C" w:rsidRDefault="00CD2FEC" w:rsidP="00C12E70">
      <w:pPr>
        <w:spacing w:before="120" w:after="120" w:line="240" w:lineRule="auto"/>
        <w:rPr>
          <w:rFonts w:ascii="Times New Roman" w:eastAsia="Calibri" w:hAnsi="Times New Roman" w:cs="Times New Roman"/>
          <w:sz w:val="26"/>
          <w:szCs w:val="26"/>
        </w:rPr>
      </w:pPr>
      <w:r w:rsidRPr="00154C6C">
        <w:rPr>
          <w:rFonts w:ascii="Times New Roman" w:eastAsia="Calibri" w:hAnsi="Times New Roman" w:cs="Times New Roman"/>
          <w:sz w:val="26"/>
          <w:szCs w:val="26"/>
        </w:rPr>
        <w:t>- Loại ray..., loại tà vẹt...  khối lượng ... (km)</w:t>
      </w:r>
    </w:p>
    <w:p w:rsidR="00CD2FEC" w:rsidRPr="00154C6C" w:rsidRDefault="00CD2FEC" w:rsidP="00C12E70">
      <w:pPr>
        <w:spacing w:before="120" w:after="120" w:line="240" w:lineRule="auto"/>
        <w:rPr>
          <w:rFonts w:ascii="Times New Roman" w:eastAsia="Calibri" w:hAnsi="Times New Roman" w:cs="Times New Roman"/>
          <w:sz w:val="26"/>
          <w:szCs w:val="26"/>
        </w:rPr>
      </w:pPr>
      <w:r w:rsidRPr="00154C6C">
        <w:rPr>
          <w:rFonts w:ascii="Times New Roman" w:eastAsia="Calibri" w:hAnsi="Times New Roman" w:cs="Times New Roman"/>
          <w:sz w:val="26"/>
          <w:szCs w:val="26"/>
        </w:rPr>
        <w:t>- Loại ray..., loại tà vẹt...  khối lượng ... (km)</w:t>
      </w:r>
    </w:p>
    <w:p w:rsidR="00CD2FEC" w:rsidRPr="00154C6C" w:rsidRDefault="00CD2FEC" w:rsidP="00C12E70">
      <w:pPr>
        <w:spacing w:before="120" w:after="120" w:line="240" w:lineRule="auto"/>
        <w:rPr>
          <w:rFonts w:ascii="Times New Roman" w:eastAsia="Calibri" w:hAnsi="Times New Roman" w:cs="Times New Roman"/>
          <w:sz w:val="26"/>
          <w:szCs w:val="26"/>
        </w:rPr>
      </w:pPr>
      <w:r w:rsidRPr="00154C6C">
        <w:rPr>
          <w:rFonts w:ascii="Times New Roman" w:eastAsia="Calibri" w:hAnsi="Times New Roman" w:cs="Times New Roman"/>
          <w:sz w:val="26"/>
          <w:szCs w:val="26"/>
        </w:rPr>
        <w:t>8</w:t>
      </w:r>
      <w:r w:rsidRPr="00154C6C">
        <w:rPr>
          <w:rFonts w:ascii="Times New Roman" w:eastAsia="Calibri" w:hAnsi="Times New Roman" w:cs="Times New Roman"/>
          <w:sz w:val="26"/>
          <w:szCs w:val="26"/>
          <w:lang w:val="vi-VN"/>
        </w:rPr>
        <w:t>. Trạng thái k</w:t>
      </w:r>
      <w:r w:rsidRPr="00154C6C">
        <w:rPr>
          <w:rFonts w:ascii="Times New Roman" w:eastAsia="Calibri" w:hAnsi="Times New Roman" w:cs="Times New Roman"/>
          <w:sz w:val="26"/>
          <w:szCs w:val="26"/>
        </w:rPr>
        <w:t xml:space="preserve">ỹ </w:t>
      </w:r>
      <w:r w:rsidRPr="00154C6C">
        <w:rPr>
          <w:rFonts w:ascii="Times New Roman" w:eastAsia="Calibri" w:hAnsi="Times New Roman" w:cs="Times New Roman"/>
          <w:sz w:val="26"/>
          <w:szCs w:val="26"/>
          <w:lang w:val="vi-VN"/>
        </w:rPr>
        <w:t>thuật đường chính tuyến theo bảng sau:</w:t>
      </w:r>
    </w:p>
    <w:p w:rsidR="00CD2FEC" w:rsidRPr="00154C6C" w:rsidRDefault="00CD2FEC" w:rsidP="00C12E70">
      <w:pPr>
        <w:spacing w:before="120" w:after="120" w:line="240" w:lineRule="auto"/>
        <w:rPr>
          <w:rFonts w:ascii="Times New Roman" w:eastAsia="Calibri" w:hAnsi="Times New Roman" w:cs="Times New Roman"/>
          <w:sz w:val="26"/>
          <w:szCs w:val="26"/>
        </w:rPr>
      </w:pP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5"/>
        <w:gridCol w:w="501"/>
        <w:gridCol w:w="573"/>
        <w:gridCol w:w="689"/>
        <w:gridCol w:w="736"/>
        <w:gridCol w:w="501"/>
        <w:gridCol w:w="544"/>
        <w:gridCol w:w="443"/>
        <w:gridCol w:w="544"/>
        <w:gridCol w:w="573"/>
        <w:gridCol w:w="515"/>
        <w:gridCol w:w="573"/>
        <w:gridCol w:w="587"/>
        <w:gridCol w:w="1372"/>
        <w:gridCol w:w="1046"/>
      </w:tblGrid>
      <w:tr w:rsidR="00CD2FEC" w:rsidRPr="00154C6C" w:rsidTr="00CD2FEC">
        <w:tc>
          <w:tcPr>
            <w:tcW w:w="188" w:type="pct"/>
            <w:vMerge w:val="restar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TT</w:t>
            </w:r>
          </w:p>
        </w:tc>
        <w:tc>
          <w:tcPr>
            <w:tcW w:w="532" w:type="pct"/>
            <w:gridSpan w:val="2"/>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Lý trình</w:t>
            </w:r>
          </w:p>
        </w:tc>
        <w:tc>
          <w:tcPr>
            <w:tcW w:w="351" w:type="pct"/>
            <w:vMerge w:val="restar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Chiều dài, km</w:t>
            </w:r>
          </w:p>
        </w:tc>
        <w:tc>
          <w:tcPr>
            <w:tcW w:w="379" w:type="pct"/>
            <w:vMerge w:val="restar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Nền đường</w:t>
            </w:r>
          </w:p>
        </w:tc>
        <w:tc>
          <w:tcPr>
            <w:tcW w:w="241" w:type="pct"/>
            <w:vMerge w:val="restar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Nền đá</w:t>
            </w:r>
          </w:p>
        </w:tc>
        <w:tc>
          <w:tcPr>
            <w:tcW w:w="459" w:type="pct"/>
            <w:gridSpan w:val="2"/>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Ray</w:t>
            </w:r>
          </w:p>
        </w:tc>
        <w:tc>
          <w:tcPr>
            <w:tcW w:w="525" w:type="pct"/>
            <w:gridSpan w:val="2"/>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Tà vẹt</w:t>
            </w:r>
          </w:p>
        </w:tc>
        <w:tc>
          <w:tcPr>
            <w:tcW w:w="256" w:type="pct"/>
            <w:vMerge w:val="restar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Phụ kiện</w:t>
            </w:r>
          </w:p>
        </w:tc>
        <w:tc>
          <w:tcPr>
            <w:tcW w:w="303" w:type="pct"/>
            <w:vMerge w:val="restar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Năm sửa chữa</w:t>
            </w:r>
          </w:p>
        </w:tc>
        <w:tc>
          <w:tcPr>
            <w:tcW w:w="385" w:type="pct"/>
            <w:vMerge w:val="restart"/>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Thời điểm kiểm tra</w:t>
            </w:r>
          </w:p>
        </w:tc>
        <w:tc>
          <w:tcPr>
            <w:tcW w:w="784" w:type="pct"/>
            <w:vMerge w:val="restar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Trạng thái</w:t>
            </w:r>
          </w:p>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kỹ thuật</w:t>
            </w:r>
            <w:r w:rsidRPr="00154C6C">
              <w:rPr>
                <w:rFonts w:ascii="Times New Roman" w:eastAsia="Calibri" w:hAnsi="Times New Roman" w:cs="Times New Roman"/>
                <w:sz w:val="26"/>
                <w:szCs w:val="26"/>
              </w:rPr>
              <w:t xml:space="preserve"> tại thời điểm kiểm tra</w:t>
            </w:r>
          </w:p>
        </w:tc>
        <w:tc>
          <w:tcPr>
            <w:tcW w:w="597" w:type="pct"/>
            <w:vMerge w:val="restart"/>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Ghi chú</w:t>
            </w:r>
          </w:p>
        </w:tc>
      </w:tr>
      <w:tr w:rsidR="00CD2FEC" w:rsidRPr="00154C6C" w:rsidTr="00CD2FEC">
        <w:tc>
          <w:tcPr>
            <w:tcW w:w="188" w:type="pct"/>
            <w:vMerge/>
            <w:shd w:val="clear" w:color="auto" w:fill="auto"/>
            <w:vAlign w:val="center"/>
          </w:tcPr>
          <w:p w:rsidR="00CD2FEC" w:rsidRPr="00154C6C" w:rsidRDefault="00CD2FEC" w:rsidP="00C12E70">
            <w:pPr>
              <w:spacing w:before="120" w:after="120" w:line="240" w:lineRule="auto"/>
              <w:ind w:right="57"/>
              <w:jc w:val="center"/>
              <w:rPr>
                <w:rFonts w:ascii="Times New Roman" w:eastAsia="Calibri" w:hAnsi="Times New Roman" w:cs="Times New Roman"/>
                <w:b/>
                <w:sz w:val="26"/>
                <w:szCs w:val="26"/>
              </w:rPr>
            </w:pPr>
          </w:p>
        </w:tc>
        <w:tc>
          <w:tcPr>
            <w:tcW w:w="24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Đầu</w:t>
            </w:r>
          </w:p>
        </w:tc>
        <w:tc>
          <w:tcPr>
            <w:tcW w:w="28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Cuối</w:t>
            </w:r>
          </w:p>
        </w:tc>
        <w:tc>
          <w:tcPr>
            <w:tcW w:w="351" w:type="pct"/>
            <w:vMerge/>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b/>
                <w:sz w:val="26"/>
                <w:szCs w:val="26"/>
              </w:rPr>
            </w:pPr>
          </w:p>
        </w:tc>
        <w:tc>
          <w:tcPr>
            <w:tcW w:w="379" w:type="pct"/>
            <w:vMerge/>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b/>
                <w:sz w:val="26"/>
                <w:szCs w:val="26"/>
              </w:rPr>
            </w:pPr>
          </w:p>
        </w:tc>
        <w:tc>
          <w:tcPr>
            <w:tcW w:w="241" w:type="pct"/>
            <w:vMerge/>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b/>
                <w:sz w:val="26"/>
                <w:szCs w:val="26"/>
              </w:rPr>
            </w:pPr>
          </w:p>
        </w:tc>
        <w:tc>
          <w:tcPr>
            <w:tcW w:w="25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Loại</w:t>
            </w:r>
          </w:p>
        </w:tc>
        <w:tc>
          <w:tcPr>
            <w:tcW w:w="203"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Dài</w:t>
            </w:r>
          </w:p>
        </w:tc>
        <w:tc>
          <w:tcPr>
            <w:tcW w:w="25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Loại</w:t>
            </w:r>
          </w:p>
        </w:tc>
        <w:tc>
          <w:tcPr>
            <w:tcW w:w="270"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Kiểu</w:t>
            </w:r>
          </w:p>
        </w:tc>
        <w:tc>
          <w:tcPr>
            <w:tcW w:w="256" w:type="pct"/>
            <w:vMerge/>
            <w:shd w:val="clear" w:color="auto" w:fill="auto"/>
            <w:vAlign w:val="center"/>
          </w:tcPr>
          <w:p w:rsidR="00CD2FEC" w:rsidRPr="00154C6C" w:rsidRDefault="00CD2FEC" w:rsidP="00C12E70">
            <w:pPr>
              <w:spacing w:before="120" w:after="120" w:line="240" w:lineRule="auto"/>
              <w:ind w:right="57"/>
              <w:jc w:val="center"/>
              <w:rPr>
                <w:rFonts w:ascii="Times New Roman" w:eastAsia="Calibri" w:hAnsi="Times New Roman" w:cs="Times New Roman"/>
                <w:b/>
                <w:sz w:val="26"/>
                <w:szCs w:val="26"/>
              </w:rPr>
            </w:pPr>
          </w:p>
        </w:tc>
        <w:tc>
          <w:tcPr>
            <w:tcW w:w="303" w:type="pct"/>
            <w:vMerge/>
            <w:shd w:val="clear" w:color="auto" w:fill="auto"/>
            <w:vAlign w:val="center"/>
          </w:tcPr>
          <w:p w:rsidR="00CD2FEC" w:rsidRPr="00154C6C" w:rsidRDefault="00CD2FEC" w:rsidP="00C12E70">
            <w:pPr>
              <w:spacing w:before="120" w:after="120" w:line="240" w:lineRule="auto"/>
              <w:ind w:right="57"/>
              <w:jc w:val="center"/>
              <w:rPr>
                <w:rFonts w:ascii="Times New Roman" w:eastAsia="Calibri" w:hAnsi="Times New Roman" w:cs="Times New Roman"/>
                <w:b/>
                <w:sz w:val="26"/>
                <w:szCs w:val="26"/>
              </w:rPr>
            </w:pPr>
          </w:p>
        </w:tc>
        <w:tc>
          <w:tcPr>
            <w:tcW w:w="385" w:type="pct"/>
            <w:vMerge/>
          </w:tcPr>
          <w:p w:rsidR="00CD2FEC" w:rsidRPr="00154C6C" w:rsidRDefault="00CD2FEC" w:rsidP="00C12E70">
            <w:pPr>
              <w:spacing w:before="120" w:after="120" w:line="240" w:lineRule="auto"/>
              <w:ind w:right="57"/>
              <w:jc w:val="center"/>
              <w:rPr>
                <w:rFonts w:ascii="Times New Roman" w:eastAsia="Calibri" w:hAnsi="Times New Roman" w:cs="Times New Roman"/>
                <w:b/>
                <w:sz w:val="26"/>
                <w:szCs w:val="26"/>
              </w:rPr>
            </w:pPr>
          </w:p>
        </w:tc>
        <w:tc>
          <w:tcPr>
            <w:tcW w:w="784" w:type="pct"/>
            <w:vMerge/>
            <w:shd w:val="clear" w:color="auto" w:fill="auto"/>
            <w:vAlign w:val="center"/>
          </w:tcPr>
          <w:p w:rsidR="00CD2FEC" w:rsidRPr="00154C6C" w:rsidRDefault="00CD2FEC" w:rsidP="00C12E70">
            <w:pPr>
              <w:spacing w:before="120" w:after="120" w:line="240" w:lineRule="auto"/>
              <w:ind w:right="57"/>
              <w:jc w:val="center"/>
              <w:rPr>
                <w:rFonts w:ascii="Times New Roman" w:eastAsia="Calibri" w:hAnsi="Times New Roman" w:cs="Times New Roman"/>
                <w:b/>
                <w:sz w:val="26"/>
                <w:szCs w:val="26"/>
              </w:rPr>
            </w:pPr>
          </w:p>
        </w:tc>
        <w:tc>
          <w:tcPr>
            <w:tcW w:w="597" w:type="pct"/>
            <w:vMerge/>
          </w:tcPr>
          <w:p w:rsidR="00CD2FEC" w:rsidRPr="00154C6C" w:rsidRDefault="00CD2FEC" w:rsidP="00C12E70">
            <w:pPr>
              <w:spacing w:before="120" w:after="120" w:line="240" w:lineRule="auto"/>
              <w:ind w:right="57"/>
              <w:jc w:val="center"/>
              <w:rPr>
                <w:rFonts w:ascii="Times New Roman" w:eastAsia="Calibri" w:hAnsi="Times New Roman" w:cs="Times New Roman"/>
                <w:b/>
                <w:sz w:val="26"/>
                <w:szCs w:val="26"/>
              </w:rPr>
            </w:pPr>
          </w:p>
        </w:tc>
      </w:tr>
      <w:tr w:rsidR="00CD2FEC" w:rsidRPr="00154C6C" w:rsidTr="00CD2FEC">
        <w:tc>
          <w:tcPr>
            <w:tcW w:w="188"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(1)</w:t>
            </w:r>
          </w:p>
        </w:tc>
        <w:tc>
          <w:tcPr>
            <w:tcW w:w="24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(2)</w:t>
            </w:r>
          </w:p>
        </w:tc>
        <w:tc>
          <w:tcPr>
            <w:tcW w:w="28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(3)</w:t>
            </w:r>
          </w:p>
        </w:tc>
        <w:tc>
          <w:tcPr>
            <w:tcW w:w="351"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(4)</w:t>
            </w:r>
          </w:p>
        </w:tc>
        <w:tc>
          <w:tcPr>
            <w:tcW w:w="379"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(5)</w:t>
            </w:r>
          </w:p>
        </w:tc>
        <w:tc>
          <w:tcPr>
            <w:tcW w:w="241"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(6)</w:t>
            </w:r>
          </w:p>
        </w:tc>
        <w:tc>
          <w:tcPr>
            <w:tcW w:w="25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(7)</w:t>
            </w:r>
          </w:p>
        </w:tc>
        <w:tc>
          <w:tcPr>
            <w:tcW w:w="203"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(8)</w:t>
            </w:r>
          </w:p>
        </w:tc>
        <w:tc>
          <w:tcPr>
            <w:tcW w:w="25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(9)</w:t>
            </w:r>
          </w:p>
        </w:tc>
        <w:tc>
          <w:tcPr>
            <w:tcW w:w="270"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(10)</w:t>
            </w:r>
          </w:p>
        </w:tc>
        <w:tc>
          <w:tcPr>
            <w:tcW w:w="25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(11)</w:t>
            </w:r>
          </w:p>
        </w:tc>
        <w:tc>
          <w:tcPr>
            <w:tcW w:w="303"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(12)</w:t>
            </w:r>
          </w:p>
        </w:tc>
        <w:tc>
          <w:tcPr>
            <w:tcW w:w="385"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(13)</w:t>
            </w:r>
          </w:p>
        </w:tc>
        <w:tc>
          <w:tcPr>
            <w:tcW w:w="784"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(1</w:t>
            </w:r>
            <w:r w:rsidRPr="00154C6C">
              <w:rPr>
                <w:rFonts w:ascii="Times New Roman" w:eastAsia="Calibri" w:hAnsi="Times New Roman" w:cs="Times New Roman"/>
                <w:sz w:val="26"/>
                <w:szCs w:val="26"/>
              </w:rPr>
              <w:t>4</w:t>
            </w:r>
            <w:r w:rsidRPr="00154C6C">
              <w:rPr>
                <w:rFonts w:ascii="Times New Roman" w:eastAsia="Calibri" w:hAnsi="Times New Roman" w:cs="Times New Roman"/>
                <w:sz w:val="26"/>
                <w:szCs w:val="26"/>
                <w:lang w:val="vi-VN"/>
              </w:rPr>
              <w:t>)</w:t>
            </w:r>
          </w:p>
        </w:tc>
        <w:tc>
          <w:tcPr>
            <w:tcW w:w="597"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(15)</w:t>
            </w:r>
          </w:p>
        </w:tc>
      </w:tr>
      <w:tr w:rsidR="00CD2FEC" w:rsidRPr="00154C6C" w:rsidTr="00CD2FEC">
        <w:tc>
          <w:tcPr>
            <w:tcW w:w="188"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24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28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51"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79"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241"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25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203"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25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270"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25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03"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85"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c>
          <w:tcPr>
            <w:tcW w:w="784"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597"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r>
      <w:tr w:rsidR="00CD2FEC" w:rsidRPr="00154C6C" w:rsidTr="00CD2FEC">
        <w:tc>
          <w:tcPr>
            <w:tcW w:w="188"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24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28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51"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79"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241"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25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203"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25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270"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25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03"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85"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c>
          <w:tcPr>
            <w:tcW w:w="784"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597"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r>
    </w:tbl>
    <w:p w:rsidR="00CD2FEC" w:rsidRPr="00154C6C" w:rsidRDefault="00CD2FEC" w:rsidP="00C12E70">
      <w:pPr>
        <w:spacing w:before="120" w:after="120" w:line="240" w:lineRule="auto"/>
        <w:rPr>
          <w:rFonts w:ascii="Times New Roman" w:eastAsia="Calibri" w:hAnsi="Times New Roman" w:cs="Times New Roman"/>
          <w:i/>
          <w:sz w:val="26"/>
          <w:szCs w:val="26"/>
        </w:rPr>
      </w:pPr>
      <w:r w:rsidRPr="00154C6C">
        <w:rPr>
          <w:rFonts w:ascii="Times New Roman" w:eastAsia="Calibri" w:hAnsi="Times New Roman" w:cs="Times New Roman"/>
          <w:b/>
          <w:bCs/>
          <w:i/>
          <w:sz w:val="26"/>
          <w:szCs w:val="26"/>
          <w:lang w:val="vi-VN"/>
        </w:rPr>
        <w:t>Ghi chú:</w:t>
      </w:r>
    </w:p>
    <w:p w:rsidR="00CD2FEC" w:rsidRPr="00154C6C" w:rsidRDefault="00CD2FEC" w:rsidP="00C12E70">
      <w:pPr>
        <w:spacing w:before="120" w:after="120" w:line="240" w:lineRule="auto"/>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(1) Thứ tự các đoạn có các yếu tố kỹ thuật khác nhau theo hướng lý trình tiến;</w:t>
      </w:r>
    </w:p>
    <w:p w:rsidR="00CD2FEC" w:rsidRPr="00154C6C" w:rsidRDefault="00CD2FEC" w:rsidP="00C12E70">
      <w:pPr>
        <w:spacing w:before="120" w:after="120" w:line="240" w:lineRule="auto"/>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(2) Lý trình đầu của đoạn trên;</w:t>
      </w:r>
    </w:p>
    <w:p w:rsidR="00CD2FEC" w:rsidRPr="00154C6C" w:rsidRDefault="00CD2FEC" w:rsidP="00C12E70">
      <w:pPr>
        <w:spacing w:before="120" w:after="120" w:line="240" w:lineRule="auto"/>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(3) Lý trình cuối của đoạn trên;</w:t>
      </w:r>
    </w:p>
    <w:p w:rsidR="00CD2FEC" w:rsidRPr="00154C6C" w:rsidRDefault="00CD2FEC" w:rsidP="00C12E70">
      <w:pPr>
        <w:spacing w:before="120" w:after="120" w:line="240" w:lineRule="auto"/>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(4) Chiều dài của đoạn;</w:t>
      </w:r>
    </w:p>
    <w:p w:rsidR="00CD2FEC" w:rsidRPr="00154C6C" w:rsidRDefault="00CD2FEC" w:rsidP="00C12E70">
      <w:pPr>
        <w:spacing w:before="120" w:after="120" w:line="240" w:lineRule="auto"/>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(5) N</w:t>
      </w:r>
      <w:r w:rsidRPr="00154C6C">
        <w:rPr>
          <w:rFonts w:ascii="Times New Roman" w:eastAsia="Calibri" w:hAnsi="Times New Roman" w:cs="Times New Roman"/>
          <w:i/>
          <w:sz w:val="26"/>
          <w:szCs w:val="26"/>
        </w:rPr>
        <w:t>ề</w:t>
      </w:r>
      <w:r w:rsidRPr="00154C6C">
        <w:rPr>
          <w:rFonts w:ascii="Times New Roman" w:eastAsia="Calibri" w:hAnsi="Times New Roman" w:cs="Times New Roman"/>
          <w:i/>
          <w:sz w:val="26"/>
          <w:szCs w:val="26"/>
          <w:lang w:val="vi-VN"/>
        </w:rPr>
        <w:t>n đường đào, đắp hay không đào, không đắp;</w:t>
      </w:r>
    </w:p>
    <w:p w:rsidR="00CD2FEC" w:rsidRPr="00154C6C" w:rsidRDefault="00CD2FEC" w:rsidP="00C12E70">
      <w:pPr>
        <w:spacing w:before="120" w:after="120" w:line="240" w:lineRule="auto"/>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(6) Chiều dày nền đá;</w:t>
      </w:r>
    </w:p>
    <w:p w:rsidR="00CD2FEC" w:rsidRPr="00154C6C" w:rsidRDefault="00CD2FEC" w:rsidP="00C12E70">
      <w:pPr>
        <w:spacing w:before="120" w:after="120" w:line="240" w:lineRule="auto"/>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(7) Loại ray hiện tại (P50, P43, P38);</w:t>
      </w:r>
    </w:p>
    <w:p w:rsidR="00CD2FEC" w:rsidRPr="00154C6C" w:rsidRDefault="00CD2FEC" w:rsidP="00C12E70">
      <w:pPr>
        <w:spacing w:before="120" w:after="120" w:line="240" w:lineRule="auto"/>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(8) Chiều dài của mỗi thanh ray, m;</w:t>
      </w:r>
    </w:p>
    <w:p w:rsidR="00CD2FEC" w:rsidRPr="00154C6C" w:rsidRDefault="00CD2FEC" w:rsidP="00C12E70">
      <w:pPr>
        <w:spacing w:before="120" w:after="120" w:line="240" w:lineRule="auto"/>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(9) Loại tà vẹt (sắt, gỗ, bê tông, bê tông dự ứng lực);</w:t>
      </w:r>
    </w:p>
    <w:p w:rsidR="00CD2FEC" w:rsidRPr="00154C6C" w:rsidRDefault="00CD2FEC" w:rsidP="00C12E70">
      <w:pPr>
        <w:spacing w:before="120" w:after="120" w:line="240" w:lineRule="auto"/>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lastRenderedPageBreak/>
        <w:t>(10) Kiểu tà vẹt theo từng loại;</w:t>
      </w:r>
    </w:p>
    <w:p w:rsidR="00CD2FEC" w:rsidRPr="00154C6C" w:rsidRDefault="00CD2FEC" w:rsidP="00C12E70">
      <w:pPr>
        <w:spacing w:before="120" w:after="120" w:line="240" w:lineRule="auto"/>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(11) Loại phụ kiện liên kết;</w:t>
      </w:r>
    </w:p>
    <w:p w:rsidR="00CD2FEC" w:rsidRPr="00154C6C" w:rsidRDefault="00CD2FEC" w:rsidP="00C12E70">
      <w:pPr>
        <w:spacing w:before="120" w:after="120" w:line="240" w:lineRule="auto"/>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(12) Ghi rõ năm, nội dung sửa chữa;</w:t>
      </w:r>
    </w:p>
    <w:p w:rsidR="00CD2FEC" w:rsidRPr="00154C6C" w:rsidRDefault="00CD2FEC" w:rsidP="00C12E70">
      <w:pPr>
        <w:spacing w:before="120" w:after="120" w:line="240" w:lineRule="auto"/>
        <w:ind w:right="57"/>
        <w:rPr>
          <w:rFonts w:ascii="Times New Roman" w:eastAsia="Calibri" w:hAnsi="Times New Roman" w:cs="Times New Roman"/>
          <w:i/>
          <w:sz w:val="26"/>
          <w:szCs w:val="26"/>
        </w:rPr>
      </w:pPr>
      <w:r w:rsidRPr="00154C6C">
        <w:rPr>
          <w:rFonts w:ascii="Times New Roman" w:eastAsia="Calibri" w:hAnsi="Times New Roman" w:cs="Times New Roman"/>
          <w:i/>
          <w:sz w:val="26"/>
          <w:szCs w:val="26"/>
        </w:rPr>
        <w:t>(13) Ghi rõ ngày, tháng, năm kiểm tra đường;</w:t>
      </w:r>
    </w:p>
    <w:p w:rsidR="00CD2FEC" w:rsidRPr="00154C6C" w:rsidRDefault="00CD2FEC" w:rsidP="00C12E70">
      <w:pPr>
        <w:spacing w:before="120" w:after="120" w:line="240" w:lineRule="auto"/>
        <w:ind w:right="57"/>
        <w:jc w:val="both"/>
        <w:rPr>
          <w:rFonts w:ascii="Times New Roman" w:eastAsia="Calibri" w:hAnsi="Times New Roman" w:cs="Times New Roman"/>
          <w:i/>
          <w:sz w:val="26"/>
          <w:szCs w:val="26"/>
        </w:rPr>
      </w:pPr>
      <w:r w:rsidRPr="00154C6C">
        <w:rPr>
          <w:rFonts w:ascii="Times New Roman" w:eastAsia="Calibri" w:hAnsi="Times New Roman" w:cs="Times New Roman"/>
          <w:i/>
          <w:sz w:val="26"/>
          <w:szCs w:val="26"/>
        </w:rPr>
        <w:t>(14) Ghi rõ, cụ thể chất lượng của kiến trúc tầng trên (từng cầu ray; từng thanh tà vẹt + phụ kiện; kích thước (chiều rộng mặt nền đá, chiều rộng chân nền đá, chiều dày nền đá), chất lượng nền đá balat);loại nền đường, chất lượng nền đường và các kích thước chủ yếu theo từng đoạn cụ thể; tình trạng sạt, lở, phụt bùn, túi đá.... và tình trạng ổn định của nền đường; loại hình và vật liệu, chất lượng kết cấu gia cố nền đường; hệ thống thoát nước nền đường tại thời điểm kiểm tra.</w:t>
      </w:r>
    </w:p>
    <w:p w:rsidR="00CD2FEC" w:rsidRPr="00154C6C" w:rsidRDefault="00CD2FEC" w:rsidP="00C12E70">
      <w:pPr>
        <w:spacing w:before="120" w:after="120" w:line="240" w:lineRule="auto"/>
        <w:jc w:val="both"/>
        <w:rPr>
          <w:rFonts w:ascii="Times New Roman" w:eastAsia="Calibri" w:hAnsi="Times New Roman" w:cs="Times New Roman"/>
          <w:i/>
          <w:sz w:val="26"/>
          <w:szCs w:val="26"/>
        </w:rPr>
      </w:pPr>
      <w:r w:rsidRPr="00154C6C">
        <w:rPr>
          <w:rFonts w:ascii="Times New Roman" w:eastAsia="Calibri" w:hAnsi="Times New Roman" w:cs="Times New Roman"/>
          <w:i/>
          <w:sz w:val="26"/>
          <w:szCs w:val="26"/>
        </w:rPr>
        <w:t>(15) Mục này phải căn cứ quy chuẩn kỹ thuật, tiêu chuẩn áp dụng để đánh giá chất lượng chất lượng các hạng mục tại mục (14) nêu trên kèm theo các đề xuất, kiến nghị và biện pháp kiểm tra, theo dõi, bảo đảm an toàn công trình.</w:t>
      </w:r>
    </w:p>
    <w:p w:rsidR="00CD2FEC" w:rsidRPr="00154C6C" w:rsidRDefault="00CD2FEC" w:rsidP="00C12E70">
      <w:pPr>
        <w:spacing w:before="120" w:after="120" w:line="240" w:lineRule="auto"/>
        <w:rPr>
          <w:rFonts w:ascii="Times New Roman" w:eastAsia="Calibri" w:hAnsi="Times New Roman" w:cs="Times New Roman"/>
          <w:sz w:val="26"/>
          <w:szCs w:val="26"/>
        </w:rPr>
      </w:pPr>
      <w:r w:rsidRPr="00154C6C">
        <w:rPr>
          <w:rFonts w:ascii="Times New Roman" w:eastAsia="Calibri" w:hAnsi="Times New Roman" w:cs="Times New Roman"/>
          <w:b/>
          <w:bCs/>
          <w:sz w:val="26"/>
          <w:szCs w:val="26"/>
          <w:lang w:val="vi-VN"/>
        </w:rPr>
        <w:t>II</w:t>
      </w:r>
      <w:r w:rsidRPr="00154C6C">
        <w:rPr>
          <w:rFonts w:ascii="Times New Roman" w:eastAsia="Calibri" w:hAnsi="Times New Roman" w:cs="Times New Roman"/>
          <w:b/>
          <w:bCs/>
          <w:sz w:val="26"/>
          <w:szCs w:val="26"/>
        </w:rPr>
        <w:t xml:space="preserve">. </w:t>
      </w:r>
      <w:r w:rsidRPr="00154C6C">
        <w:rPr>
          <w:rFonts w:ascii="Times New Roman" w:eastAsia="Calibri" w:hAnsi="Times New Roman" w:cs="Times New Roman"/>
          <w:b/>
          <w:bCs/>
          <w:sz w:val="26"/>
          <w:szCs w:val="26"/>
          <w:lang w:val="vi-VN"/>
        </w:rPr>
        <w:t>Đường ga:</w:t>
      </w:r>
    </w:p>
    <w:p w:rsidR="00CD2FEC" w:rsidRPr="00154C6C" w:rsidRDefault="00CD2FEC" w:rsidP="00C12E70">
      <w:pPr>
        <w:spacing w:before="120" w:after="120" w:line="240" w:lineRule="auto"/>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xml:space="preserve">1. Tuyến đường sắt: </w:t>
      </w:r>
      <w:r w:rsidRPr="00154C6C">
        <w:rPr>
          <w:rFonts w:ascii="Times New Roman" w:eastAsia="Calibri" w:hAnsi="Times New Roman" w:cs="Times New Roman"/>
          <w:sz w:val="26"/>
          <w:szCs w:val="26"/>
        </w:rPr>
        <w:t>………………………..</w:t>
      </w:r>
    </w:p>
    <w:p w:rsidR="00CD2FEC" w:rsidRPr="00154C6C" w:rsidRDefault="00CD2FEC" w:rsidP="00C12E70">
      <w:pPr>
        <w:spacing w:before="120" w:after="120" w:line="240" w:lineRule="auto"/>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2. Khổ đường:</w:t>
      </w:r>
      <w:r w:rsidRPr="00154C6C">
        <w:rPr>
          <w:rFonts w:ascii="Times New Roman" w:eastAsia="Calibri" w:hAnsi="Times New Roman" w:cs="Times New Roman"/>
          <w:sz w:val="26"/>
          <w:szCs w:val="26"/>
        </w:rPr>
        <w:t xml:space="preserve">………………………… </w:t>
      </w:r>
    </w:p>
    <w:p w:rsidR="00CD2FEC" w:rsidRPr="00154C6C" w:rsidRDefault="00CD2FEC" w:rsidP="00C12E70">
      <w:pPr>
        <w:spacing w:before="120" w:after="120" w:line="240" w:lineRule="auto"/>
        <w:rPr>
          <w:rFonts w:ascii="Times New Roman" w:eastAsia="Calibri" w:hAnsi="Times New Roman" w:cs="Times New Roman"/>
          <w:sz w:val="26"/>
          <w:szCs w:val="26"/>
        </w:rPr>
      </w:pPr>
      <w:r w:rsidRPr="00154C6C">
        <w:rPr>
          <w:rFonts w:ascii="Times New Roman" w:eastAsia="Calibri" w:hAnsi="Times New Roman" w:cs="Times New Roman"/>
          <w:sz w:val="26"/>
          <w:szCs w:val="26"/>
        </w:rPr>
        <w:t>3. Khối lượng đường ga:</w:t>
      </w:r>
    </w:p>
    <w:p w:rsidR="00CD2FEC" w:rsidRPr="00154C6C" w:rsidRDefault="00CD2FEC" w:rsidP="00C12E70">
      <w:pPr>
        <w:spacing w:before="120" w:after="120" w:line="240" w:lineRule="auto"/>
        <w:rPr>
          <w:rFonts w:ascii="Times New Roman" w:eastAsia="Calibri" w:hAnsi="Times New Roman" w:cs="Times New Roman"/>
          <w:sz w:val="26"/>
          <w:szCs w:val="26"/>
        </w:rPr>
      </w:pPr>
      <w:r w:rsidRPr="00154C6C">
        <w:rPr>
          <w:rFonts w:ascii="Times New Roman" w:eastAsia="Calibri" w:hAnsi="Times New Roman" w:cs="Times New Roman"/>
          <w:sz w:val="26"/>
          <w:szCs w:val="26"/>
        </w:rPr>
        <w:t>- Loại ray..., loại tà vẹt...  khối lượng ... (km)</w:t>
      </w:r>
    </w:p>
    <w:p w:rsidR="00CD2FEC" w:rsidRPr="00154C6C" w:rsidRDefault="00CD2FEC" w:rsidP="00C12E70">
      <w:pPr>
        <w:spacing w:before="120" w:after="120" w:line="240" w:lineRule="auto"/>
        <w:rPr>
          <w:rFonts w:ascii="Times New Roman" w:eastAsia="Calibri" w:hAnsi="Times New Roman" w:cs="Times New Roman"/>
          <w:sz w:val="26"/>
          <w:szCs w:val="26"/>
        </w:rPr>
      </w:pPr>
      <w:r w:rsidRPr="00154C6C">
        <w:rPr>
          <w:rFonts w:ascii="Times New Roman" w:eastAsia="Calibri" w:hAnsi="Times New Roman" w:cs="Times New Roman"/>
          <w:sz w:val="26"/>
          <w:szCs w:val="26"/>
        </w:rPr>
        <w:t>- Loại ray..., loại tà vẹt...  khối lượng ... (km)</w:t>
      </w:r>
    </w:p>
    <w:p w:rsidR="00CD2FEC" w:rsidRPr="00154C6C" w:rsidRDefault="00CD2FEC" w:rsidP="00C12E70">
      <w:pPr>
        <w:spacing w:before="120" w:after="120" w:line="240" w:lineRule="auto"/>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4. Trạng thái k</w:t>
      </w:r>
      <w:r w:rsidRPr="00154C6C">
        <w:rPr>
          <w:rFonts w:ascii="Times New Roman" w:eastAsia="Calibri" w:hAnsi="Times New Roman" w:cs="Times New Roman"/>
          <w:sz w:val="26"/>
          <w:szCs w:val="26"/>
        </w:rPr>
        <w:t xml:space="preserve">ỹ </w:t>
      </w:r>
      <w:r w:rsidRPr="00154C6C">
        <w:rPr>
          <w:rFonts w:ascii="Times New Roman" w:eastAsia="Calibri" w:hAnsi="Times New Roman" w:cs="Times New Roman"/>
          <w:sz w:val="26"/>
          <w:szCs w:val="26"/>
          <w:lang w:val="vi-VN"/>
        </w:rPr>
        <w:t xml:space="preserve">thuật đường ga (không </w:t>
      </w:r>
      <w:r w:rsidRPr="00154C6C">
        <w:rPr>
          <w:rFonts w:ascii="Times New Roman" w:eastAsia="Calibri" w:hAnsi="Times New Roman" w:cs="Times New Roman"/>
          <w:sz w:val="26"/>
          <w:szCs w:val="26"/>
        </w:rPr>
        <w:t>bao gồm</w:t>
      </w:r>
      <w:r w:rsidRPr="00154C6C">
        <w:rPr>
          <w:rFonts w:ascii="Times New Roman" w:eastAsia="Calibri" w:hAnsi="Times New Roman" w:cs="Times New Roman"/>
          <w:sz w:val="26"/>
          <w:szCs w:val="26"/>
          <w:lang w:val="vi-VN"/>
        </w:rPr>
        <w:t xml:space="preserve"> đường chính tuyến qua ga) theo bảng sau:</w:t>
      </w:r>
    </w:p>
    <w:p w:rsidR="00CD2FEC" w:rsidRPr="00154C6C" w:rsidRDefault="00CD2FEC" w:rsidP="00C12E70">
      <w:pPr>
        <w:spacing w:before="120" w:after="120" w:line="240" w:lineRule="auto"/>
        <w:rPr>
          <w:rFonts w:ascii="Times New Roman" w:eastAsia="Calibri" w:hAnsi="Times New Roman" w:cs="Times New Roman"/>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3"/>
        <w:gridCol w:w="567"/>
        <w:gridCol w:w="695"/>
        <w:gridCol w:w="847"/>
        <w:gridCol w:w="666"/>
        <w:gridCol w:w="511"/>
        <w:gridCol w:w="652"/>
        <w:gridCol w:w="610"/>
        <w:gridCol w:w="511"/>
        <w:gridCol w:w="639"/>
        <w:gridCol w:w="639"/>
        <w:gridCol w:w="677"/>
        <w:gridCol w:w="644"/>
        <w:gridCol w:w="812"/>
        <w:gridCol w:w="695"/>
      </w:tblGrid>
      <w:tr w:rsidR="00CD2FEC" w:rsidRPr="00154C6C" w:rsidTr="00CD2FEC">
        <w:tc>
          <w:tcPr>
            <w:tcW w:w="250" w:type="pct"/>
            <w:vMerge w:val="restar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TT</w:t>
            </w:r>
          </w:p>
        </w:tc>
        <w:tc>
          <w:tcPr>
            <w:tcW w:w="654" w:type="pct"/>
            <w:gridSpan w:val="2"/>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Ga</w:t>
            </w:r>
          </w:p>
        </w:tc>
        <w:tc>
          <w:tcPr>
            <w:tcW w:w="439" w:type="pct"/>
            <w:vMerge w:val="restar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Tên đường</w:t>
            </w:r>
          </w:p>
        </w:tc>
        <w:tc>
          <w:tcPr>
            <w:tcW w:w="948" w:type="pct"/>
            <w:gridSpan w:val="3"/>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Chiều dài, m</w:t>
            </w:r>
          </w:p>
        </w:tc>
        <w:tc>
          <w:tcPr>
            <w:tcW w:w="581" w:type="pct"/>
            <w:gridSpan w:val="2"/>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Ray</w:t>
            </w:r>
          </w:p>
        </w:tc>
        <w:tc>
          <w:tcPr>
            <w:tcW w:w="331" w:type="pct"/>
            <w:vMerge w:val="restar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Loại tà vẹt</w:t>
            </w:r>
          </w:p>
        </w:tc>
        <w:tc>
          <w:tcPr>
            <w:tcW w:w="331" w:type="pct"/>
            <w:vMerge w:val="restar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Loại phụ kiện</w:t>
            </w:r>
          </w:p>
        </w:tc>
        <w:tc>
          <w:tcPr>
            <w:tcW w:w="351" w:type="pct"/>
            <w:vMerge w:val="restar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Năm sửa chữa</w:t>
            </w:r>
          </w:p>
        </w:tc>
        <w:tc>
          <w:tcPr>
            <w:tcW w:w="334" w:type="pct"/>
            <w:vMerge w:val="restart"/>
            <w:vAlign w:val="center"/>
          </w:tcPr>
          <w:p w:rsidR="00CD2FEC" w:rsidRPr="00154C6C" w:rsidRDefault="00CD2FEC" w:rsidP="00C12E70">
            <w:pPr>
              <w:spacing w:before="120" w:after="120" w:line="240" w:lineRule="auto"/>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Thời điểm kiểm tra</w:t>
            </w:r>
          </w:p>
        </w:tc>
        <w:tc>
          <w:tcPr>
            <w:tcW w:w="421" w:type="pct"/>
            <w:vMerge w:val="restar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Trạng thái</w:t>
            </w:r>
          </w:p>
          <w:p w:rsidR="00CD2FEC" w:rsidRPr="00154C6C" w:rsidRDefault="00CD2FEC" w:rsidP="00C12E70">
            <w:pPr>
              <w:spacing w:before="120" w:after="120" w:line="240" w:lineRule="auto"/>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kỹ thuật</w:t>
            </w:r>
            <w:r w:rsidRPr="00154C6C">
              <w:rPr>
                <w:rFonts w:ascii="Times New Roman" w:eastAsia="Calibri" w:hAnsi="Times New Roman" w:cs="Times New Roman"/>
                <w:sz w:val="26"/>
                <w:szCs w:val="26"/>
              </w:rPr>
              <w:t xml:space="preserve"> tại thời điểm kiểm tra</w:t>
            </w:r>
          </w:p>
        </w:tc>
        <w:tc>
          <w:tcPr>
            <w:tcW w:w="360" w:type="pct"/>
            <w:vMerge w:val="restart"/>
            <w:vAlign w:val="center"/>
          </w:tcPr>
          <w:p w:rsidR="00CD2FEC" w:rsidRPr="00154C6C" w:rsidRDefault="00CD2FEC" w:rsidP="00C12E70">
            <w:pPr>
              <w:spacing w:before="120" w:after="120" w:line="240" w:lineRule="auto"/>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Ghi chú</w:t>
            </w:r>
          </w:p>
        </w:tc>
      </w:tr>
      <w:tr w:rsidR="00CD2FEC" w:rsidRPr="00154C6C" w:rsidTr="00CD2FEC">
        <w:tc>
          <w:tcPr>
            <w:tcW w:w="250" w:type="pct"/>
            <w:vMerge/>
            <w:shd w:val="clear" w:color="auto" w:fill="auto"/>
            <w:vAlign w:val="center"/>
          </w:tcPr>
          <w:p w:rsidR="00CD2FEC" w:rsidRPr="00154C6C" w:rsidRDefault="00CD2FEC" w:rsidP="00C12E70">
            <w:pPr>
              <w:spacing w:before="120" w:after="120" w:line="240" w:lineRule="auto"/>
              <w:ind w:right="57"/>
              <w:jc w:val="center"/>
              <w:rPr>
                <w:rFonts w:ascii="Times New Roman" w:eastAsia="Calibri" w:hAnsi="Times New Roman" w:cs="Times New Roman"/>
                <w:b/>
                <w:sz w:val="26"/>
                <w:szCs w:val="26"/>
              </w:rPr>
            </w:pPr>
          </w:p>
        </w:tc>
        <w:tc>
          <w:tcPr>
            <w:tcW w:w="294"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Tên ga</w:t>
            </w:r>
          </w:p>
        </w:tc>
        <w:tc>
          <w:tcPr>
            <w:tcW w:w="360"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Lý trình</w:t>
            </w:r>
          </w:p>
        </w:tc>
        <w:tc>
          <w:tcPr>
            <w:tcW w:w="439" w:type="pct"/>
            <w:vMerge/>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b/>
                <w:sz w:val="26"/>
                <w:szCs w:val="26"/>
              </w:rPr>
            </w:pPr>
          </w:p>
        </w:tc>
        <w:tc>
          <w:tcPr>
            <w:tcW w:w="34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Toàn bộ</w:t>
            </w:r>
          </w:p>
        </w:tc>
        <w:tc>
          <w:tcPr>
            <w:tcW w:w="26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Đặt ray</w:t>
            </w:r>
          </w:p>
        </w:tc>
        <w:tc>
          <w:tcPr>
            <w:tcW w:w="338"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Sử dụng</w:t>
            </w:r>
          </w:p>
        </w:tc>
        <w:tc>
          <w:tcPr>
            <w:tcW w:w="31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Loại</w:t>
            </w:r>
          </w:p>
        </w:tc>
        <w:tc>
          <w:tcPr>
            <w:tcW w:w="26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Dài</w:t>
            </w:r>
          </w:p>
        </w:tc>
        <w:tc>
          <w:tcPr>
            <w:tcW w:w="331" w:type="pct"/>
            <w:vMerge/>
            <w:shd w:val="clear" w:color="auto" w:fill="auto"/>
            <w:vAlign w:val="center"/>
          </w:tcPr>
          <w:p w:rsidR="00CD2FEC" w:rsidRPr="00154C6C" w:rsidRDefault="00CD2FEC" w:rsidP="00C12E70">
            <w:pPr>
              <w:spacing w:before="120" w:after="120" w:line="240" w:lineRule="auto"/>
              <w:ind w:right="57"/>
              <w:jc w:val="center"/>
              <w:rPr>
                <w:rFonts w:ascii="Times New Roman" w:eastAsia="Calibri" w:hAnsi="Times New Roman" w:cs="Times New Roman"/>
                <w:b/>
                <w:sz w:val="26"/>
                <w:szCs w:val="26"/>
              </w:rPr>
            </w:pPr>
          </w:p>
        </w:tc>
        <w:tc>
          <w:tcPr>
            <w:tcW w:w="331" w:type="pct"/>
            <w:vMerge/>
            <w:shd w:val="clear" w:color="auto" w:fill="auto"/>
            <w:vAlign w:val="center"/>
          </w:tcPr>
          <w:p w:rsidR="00CD2FEC" w:rsidRPr="00154C6C" w:rsidRDefault="00CD2FEC" w:rsidP="00C12E70">
            <w:pPr>
              <w:spacing w:before="120" w:after="120" w:line="240" w:lineRule="auto"/>
              <w:ind w:right="57"/>
              <w:jc w:val="center"/>
              <w:rPr>
                <w:rFonts w:ascii="Times New Roman" w:eastAsia="Calibri" w:hAnsi="Times New Roman" w:cs="Times New Roman"/>
                <w:b/>
                <w:sz w:val="26"/>
                <w:szCs w:val="26"/>
              </w:rPr>
            </w:pPr>
          </w:p>
        </w:tc>
        <w:tc>
          <w:tcPr>
            <w:tcW w:w="351" w:type="pct"/>
            <w:vMerge/>
            <w:shd w:val="clear" w:color="auto" w:fill="auto"/>
            <w:vAlign w:val="center"/>
          </w:tcPr>
          <w:p w:rsidR="00CD2FEC" w:rsidRPr="00154C6C" w:rsidRDefault="00CD2FEC" w:rsidP="00C12E70">
            <w:pPr>
              <w:spacing w:before="120" w:after="120" w:line="240" w:lineRule="auto"/>
              <w:ind w:right="57"/>
              <w:jc w:val="center"/>
              <w:rPr>
                <w:rFonts w:ascii="Times New Roman" w:eastAsia="Calibri" w:hAnsi="Times New Roman" w:cs="Times New Roman"/>
                <w:b/>
                <w:sz w:val="26"/>
                <w:szCs w:val="26"/>
              </w:rPr>
            </w:pPr>
          </w:p>
        </w:tc>
        <w:tc>
          <w:tcPr>
            <w:tcW w:w="334" w:type="pct"/>
            <w:vMerge/>
          </w:tcPr>
          <w:p w:rsidR="00CD2FEC" w:rsidRPr="00154C6C" w:rsidRDefault="00CD2FEC" w:rsidP="00C12E70">
            <w:pPr>
              <w:spacing w:before="120" w:after="120" w:line="240" w:lineRule="auto"/>
              <w:ind w:right="57"/>
              <w:jc w:val="center"/>
              <w:rPr>
                <w:rFonts w:ascii="Times New Roman" w:eastAsia="Calibri" w:hAnsi="Times New Roman" w:cs="Times New Roman"/>
                <w:b/>
                <w:sz w:val="26"/>
                <w:szCs w:val="26"/>
              </w:rPr>
            </w:pPr>
          </w:p>
        </w:tc>
        <w:tc>
          <w:tcPr>
            <w:tcW w:w="421" w:type="pct"/>
            <w:vMerge/>
            <w:shd w:val="clear" w:color="auto" w:fill="auto"/>
            <w:vAlign w:val="center"/>
          </w:tcPr>
          <w:p w:rsidR="00CD2FEC" w:rsidRPr="00154C6C" w:rsidRDefault="00CD2FEC" w:rsidP="00C12E70">
            <w:pPr>
              <w:spacing w:before="120" w:after="120" w:line="240" w:lineRule="auto"/>
              <w:ind w:right="57"/>
              <w:jc w:val="center"/>
              <w:rPr>
                <w:rFonts w:ascii="Times New Roman" w:eastAsia="Calibri" w:hAnsi="Times New Roman" w:cs="Times New Roman"/>
                <w:b/>
                <w:sz w:val="26"/>
                <w:szCs w:val="26"/>
              </w:rPr>
            </w:pPr>
          </w:p>
        </w:tc>
        <w:tc>
          <w:tcPr>
            <w:tcW w:w="360" w:type="pct"/>
            <w:vMerge/>
          </w:tcPr>
          <w:p w:rsidR="00CD2FEC" w:rsidRPr="00154C6C" w:rsidRDefault="00CD2FEC" w:rsidP="00C12E70">
            <w:pPr>
              <w:spacing w:before="120" w:after="120" w:line="240" w:lineRule="auto"/>
              <w:ind w:right="57"/>
              <w:jc w:val="center"/>
              <w:rPr>
                <w:rFonts w:ascii="Times New Roman" w:eastAsia="Calibri" w:hAnsi="Times New Roman" w:cs="Times New Roman"/>
                <w:b/>
                <w:sz w:val="26"/>
                <w:szCs w:val="26"/>
              </w:rPr>
            </w:pPr>
          </w:p>
        </w:tc>
      </w:tr>
      <w:tr w:rsidR="00CD2FEC" w:rsidRPr="00154C6C" w:rsidTr="00CD2FEC">
        <w:tc>
          <w:tcPr>
            <w:tcW w:w="250"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(1)</w:t>
            </w:r>
          </w:p>
        </w:tc>
        <w:tc>
          <w:tcPr>
            <w:tcW w:w="294"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(2)</w:t>
            </w:r>
          </w:p>
        </w:tc>
        <w:tc>
          <w:tcPr>
            <w:tcW w:w="360"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(3)</w:t>
            </w:r>
          </w:p>
        </w:tc>
        <w:tc>
          <w:tcPr>
            <w:tcW w:w="439"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(4)</w:t>
            </w:r>
          </w:p>
        </w:tc>
        <w:tc>
          <w:tcPr>
            <w:tcW w:w="34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(5)</w:t>
            </w:r>
          </w:p>
        </w:tc>
        <w:tc>
          <w:tcPr>
            <w:tcW w:w="26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(6)</w:t>
            </w:r>
          </w:p>
        </w:tc>
        <w:tc>
          <w:tcPr>
            <w:tcW w:w="338"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(7</w:t>
            </w:r>
            <w:r w:rsidRPr="00154C6C">
              <w:rPr>
                <w:rFonts w:ascii="Times New Roman" w:eastAsia="Calibri" w:hAnsi="Times New Roman" w:cs="Times New Roman"/>
                <w:sz w:val="26"/>
                <w:szCs w:val="26"/>
                <w:lang w:val="vi-VN"/>
              </w:rPr>
              <w:t>)</w:t>
            </w:r>
          </w:p>
        </w:tc>
        <w:tc>
          <w:tcPr>
            <w:tcW w:w="31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(8)</w:t>
            </w:r>
          </w:p>
        </w:tc>
        <w:tc>
          <w:tcPr>
            <w:tcW w:w="26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(9)</w:t>
            </w:r>
          </w:p>
        </w:tc>
        <w:tc>
          <w:tcPr>
            <w:tcW w:w="331"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(10)</w:t>
            </w:r>
          </w:p>
        </w:tc>
        <w:tc>
          <w:tcPr>
            <w:tcW w:w="331"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(11)</w:t>
            </w:r>
          </w:p>
        </w:tc>
        <w:tc>
          <w:tcPr>
            <w:tcW w:w="351"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(12)</w:t>
            </w:r>
          </w:p>
        </w:tc>
        <w:tc>
          <w:tcPr>
            <w:tcW w:w="334"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(13)</w:t>
            </w:r>
          </w:p>
        </w:tc>
        <w:tc>
          <w:tcPr>
            <w:tcW w:w="421"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(1</w:t>
            </w:r>
            <w:r w:rsidRPr="00154C6C">
              <w:rPr>
                <w:rFonts w:ascii="Times New Roman" w:eastAsia="Calibri" w:hAnsi="Times New Roman" w:cs="Times New Roman"/>
                <w:sz w:val="26"/>
                <w:szCs w:val="26"/>
              </w:rPr>
              <w:t>4</w:t>
            </w:r>
            <w:r w:rsidRPr="00154C6C">
              <w:rPr>
                <w:rFonts w:ascii="Times New Roman" w:eastAsia="Calibri" w:hAnsi="Times New Roman" w:cs="Times New Roman"/>
                <w:sz w:val="26"/>
                <w:szCs w:val="26"/>
                <w:lang w:val="vi-VN"/>
              </w:rPr>
              <w:t>)</w:t>
            </w:r>
          </w:p>
        </w:tc>
        <w:tc>
          <w:tcPr>
            <w:tcW w:w="360"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(15)</w:t>
            </w:r>
          </w:p>
        </w:tc>
      </w:tr>
      <w:tr w:rsidR="00CD2FEC" w:rsidRPr="00154C6C" w:rsidTr="00CD2FEC">
        <w:tc>
          <w:tcPr>
            <w:tcW w:w="250"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294"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60"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439"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4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26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38"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1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26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31"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31"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51"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34"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c>
          <w:tcPr>
            <w:tcW w:w="421"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60"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r>
      <w:tr w:rsidR="00CD2FEC" w:rsidRPr="00154C6C" w:rsidTr="00CD2FEC">
        <w:tc>
          <w:tcPr>
            <w:tcW w:w="250"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294"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60"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439"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4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26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38"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1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26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31"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31"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51"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34"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c>
          <w:tcPr>
            <w:tcW w:w="421"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60"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r>
    </w:tbl>
    <w:p w:rsidR="00CD2FEC" w:rsidRPr="00154C6C" w:rsidRDefault="00CD2FEC" w:rsidP="00C12E70">
      <w:pPr>
        <w:spacing w:before="120" w:after="120" w:line="240" w:lineRule="auto"/>
        <w:rPr>
          <w:rFonts w:ascii="Times New Roman" w:eastAsia="Calibri" w:hAnsi="Times New Roman" w:cs="Times New Roman"/>
          <w:i/>
          <w:sz w:val="26"/>
          <w:szCs w:val="26"/>
        </w:rPr>
      </w:pPr>
      <w:r w:rsidRPr="00154C6C">
        <w:rPr>
          <w:rFonts w:ascii="Times New Roman" w:eastAsia="Calibri" w:hAnsi="Times New Roman" w:cs="Times New Roman"/>
          <w:b/>
          <w:bCs/>
          <w:i/>
          <w:sz w:val="26"/>
          <w:szCs w:val="26"/>
          <w:lang w:val="vi-VN"/>
        </w:rPr>
        <w:t>Ghi ch</w:t>
      </w:r>
      <w:r w:rsidRPr="00154C6C">
        <w:rPr>
          <w:rFonts w:ascii="Times New Roman" w:eastAsia="Calibri" w:hAnsi="Times New Roman" w:cs="Times New Roman"/>
          <w:b/>
          <w:bCs/>
          <w:i/>
          <w:sz w:val="26"/>
          <w:szCs w:val="26"/>
        </w:rPr>
        <w:t>ú</w:t>
      </w:r>
      <w:r w:rsidRPr="00154C6C">
        <w:rPr>
          <w:rFonts w:ascii="Times New Roman" w:eastAsia="Calibri" w:hAnsi="Times New Roman" w:cs="Times New Roman"/>
          <w:b/>
          <w:bCs/>
          <w:i/>
          <w:sz w:val="26"/>
          <w:szCs w:val="26"/>
          <w:lang w:val="vi-VN"/>
        </w:rPr>
        <w:t>:</w:t>
      </w:r>
    </w:p>
    <w:p w:rsidR="00CD2FEC" w:rsidRPr="00154C6C" w:rsidRDefault="00CD2FEC" w:rsidP="00C12E70">
      <w:pPr>
        <w:spacing w:before="120" w:after="120" w:line="240" w:lineRule="auto"/>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(1) Thứ tự các ga theo hướng lý trình tiến;</w:t>
      </w:r>
    </w:p>
    <w:p w:rsidR="00CD2FEC" w:rsidRPr="00154C6C" w:rsidRDefault="00CD2FEC" w:rsidP="00C12E70">
      <w:pPr>
        <w:spacing w:before="120" w:after="120" w:line="240" w:lineRule="auto"/>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(2) Tên của ga;</w:t>
      </w:r>
    </w:p>
    <w:p w:rsidR="00CD2FEC" w:rsidRPr="00154C6C" w:rsidRDefault="00CD2FEC" w:rsidP="00C12E70">
      <w:pPr>
        <w:spacing w:before="120" w:after="120" w:line="240" w:lineRule="auto"/>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(3) Lý trình của ga;</w:t>
      </w:r>
    </w:p>
    <w:p w:rsidR="00CD2FEC" w:rsidRPr="00154C6C" w:rsidRDefault="00CD2FEC" w:rsidP="00C12E70">
      <w:pPr>
        <w:spacing w:before="120" w:after="120" w:line="240" w:lineRule="auto"/>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(4) Tên các đường trong ga;</w:t>
      </w:r>
    </w:p>
    <w:p w:rsidR="00CD2FEC" w:rsidRPr="00154C6C" w:rsidRDefault="00CD2FEC" w:rsidP="00C12E70">
      <w:pPr>
        <w:spacing w:before="120" w:after="120" w:line="240" w:lineRule="auto"/>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(5) Chiều dài toàn bộ của từng đường, tính từ tim ghi bên này đến tim ghi bên kia;</w:t>
      </w:r>
    </w:p>
    <w:p w:rsidR="00CD2FEC" w:rsidRPr="00154C6C" w:rsidRDefault="00CD2FEC" w:rsidP="00C12E70">
      <w:pPr>
        <w:spacing w:before="120" w:after="120" w:line="240" w:lineRule="auto"/>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lastRenderedPageBreak/>
        <w:t>(6) Chiều đặt ray của từng đường, không kể chiều dài ghi;</w:t>
      </w:r>
    </w:p>
    <w:p w:rsidR="00CD2FEC" w:rsidRPr="00154C6C" w:rsidRDefault="00CD2FEC" w:rsidP="00C12E70">
      <w:pPr>
        <w:spacing w:before="120" w:after="120" w:line="240" w:lineRule="auto"/>
        <w:rPr>
          <w:rFonts w:ascii="Times New Roman" w:eastAsia="Calibri" w:hAnsi="Times New Roman" w:cs="Times New Roman"/>
          <w:i/>
          <w:spacing w:val="-4"/>
          <w:sz w:val="26"/>
          <w:szCs w:val="26"/>
        </w:rPr>
      </w:pPr>
      <w:r w:rsidRPr="00154C6C">
        <w:rPr>
          <w:rFonts w:ascii="Times New Roman" w:eastAsia="Calibri" w:hAnsi="Times New Roman" w:cs="Times New Roman"/>
          <w:i/>
          <w:spacing w:val="-4"/>
          <w:sz w:val="26"/>
          <w:szCs w:val="26"/>
          <w:lang w:val="vi-VN"/>
        </w:rPr>
        <w:t>(7) Chiều dài sử dụng của từng đường, tính từ mốc xung đột bên này đến mốc xung đột bên kia;</w:t>
      </w:r>
    </w:p>
    <w:p w:rsidR="00CD2FEC" w:rsidRPr="00154C6C" w:rsidRDefault="00CD2FEC" w:rsidP="00C12E70">
      <w:pPr>
        <w:spacing w:before="120" w:after="120" w:line="240" w:lineRule="auto"/>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(8) Loại ray sử dụng (P50, P43, P38);</w:t>
      </w:r>
    </w:p>
    <w:p w:rsidR="00CD2FEC" w:rsidRPr="00154C6C" w:rsidRDefault="00CD2FEC" w:rsidP="00C12E70">
      <w:pPr>
        <w:spacing w:before="120" w:after="120" w:line="240" w:lineRule="auto"/>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(9) Chiều dài của mỗi thanh ray, m;</w:t>
      </w:r>
    </w:p>
    <w:p w:rsidR="00CD2FEC" w:rsidRPr="00154C6C" w:rsidRDefault="00CD2FEC" w:rsidP="00C12E70">
      <w:pPr>
        <w:spacing w:before="120" w:after="120" w:line="240" w:lineRule="auto"/>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(10) Loại tà vẹt (sắt, gỗ, bê tông, bê tông dự ứng lực);</w:t>
      </w:r>
    </w:p>
    <w:p w:rsidR="00CD2FEC" w:rsidRPr="00154C6C" w:rsidRDefault="00CD2FEC" w:rsidP="00C12E70">
      <w:pPr>
        <w:spacing w:before="120" w:after="120" w:line="240" w:lineRule="auto"/>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(11) Loại phụ kiện liên kết;</w:t>
      </w:r>
    </w:p>
    <w:p w:rsidR="00CD2FEC" w:rsidRPr="00154C6C" w:rsidRDefault="00CD2FEC" w:rsidP="00C12E70">
      <w:pPr>
        <w:spacing w:before="120" w:after="120" w:line="240" w:lineRule="auto"/>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(12) Ghi rõ năm, nội dung sửa chữa;</w:t>
      </w:r>
    </w:p>
    <w:p w:rsidR="00CD2FEC" w:rsidRPr="00154C6C" w:rsidRDefault="00CD2FEC" w:rsidP="00C12E70">
      <w:pPr>
        <w:spacing w:before="120" w:after="120" w:line="240" w:lineRule="auto"/>
        <w:ind w:right="57"/>
        <w:jc w:val="both"/>
        <w:rPr>
          <w:rFonts w:ascii="Times New Roman" w:eastAsia="Calibri" w:hAnsi="Times New Roman" w:cs="Times New Roman"/>
          <w:i/>
          <w:sz w:val="26"/>
          <w:szCs w:val="26"/>
        </w:rPr>
      </w:pPr>
      <w:r w:rsidRPr="00154C6C">
        <w:rPr>
          <w:rFonts w:ascii="Times New Roman" w:eastAsia="Calibri" w:hAnsi="Times New Roman" w:cs="Times New Roman"/>
          <w:i/>
          <w:sz w:val="26"/>
          <w:szCs w:val="26"/>
        </w:rPr>
        <w:t>(13) Ghi rõ ngày, tháng, năm kiểm tra đường;</w:t>
      </w:r>
    </w:p>
    <w:p w:rsidR="00CD2FEC" w:rsidRPr="00154C6C" w:rsidRDefault="00CD2FEC" w:rsidP="00C12E70">
      <w:pPr>
        <w:spacing w:before="120" w:after="120" w:line="240" w:lineRule="auto"/>
        <w:ind w:right="57"/>
        <w:jc w:val="both"/>
        <w:rPr>
          <w:rFonts w:ascii="Times New Roman" w:eastAsia="Calibri" w:hAnsi="Times New Roman" w:cs="Times New Roman"/>
          <w:i/>
          <w:sz w:val="26"/>
          <w:szCs w:val="26"/>
        </w:rPr>
      </w:pPr>
      <w:r w:rsidRPr="00154C6C">
        <w:rPr>
          <w:rFonts w:ascii="Times New Roman" w:eastAsia="Calibri" w:hAnsi="Times New Roman" w:cs="Times New Roman"/>
          <w:i/>
          <w:sz w:val="26"/>
          <w:szCs w:val="26"/>
        </w:rPr>
        <w:t>(14) Ghi rõ, cụ thể chất lượng của kiến trúc tầng trên (từng cầu ray; từng thanh tà vẹt + phụ kiện; kích thước (chiều rộng mặt nền đá, chiều rộng chân nền đá, chiều dày nền đá), chất lượng nền đá balat);loại nền đường, chất lượng nền đường và các kích thước chủ yếu theo từng đoạn cụ thể; tình trạng sạt, lở, phụt bùn, túi đá.... và tình trạng ổn định của nền đường; loại hình và vật liệu, chất lượng kết cấu gia cố nền đường; hệ thống thoát nước nền đường tại thời điểm kiểm tra.</w:t>
      </w:r>
    </w:p>
    <w:p w:rsidR="00CD2FEC" w:rsidRPr="00154C6C" w:rsidRDefault="00CD2FEC" w:rsidP="00C12E70">
      <w:pPr>
        <w:spacing w:before="120" w:after="120" w:line="240" w:lineRule="auto"/>
        <w:jc w:val="both"/>
        <w:rPr>
          <w:rFonts w:ascii="Times New Roman" w:eastAsia="Calibri" w:hAnsi="Times New Roman" w:cs="Times New Roman"/>
          <w:i/>
          <w:sz w:val="26"/>
          <w:szCs w:val="26"/>
        </w:rPr>
      </w:pPr>
      <w:r w:rsidRPr="00154C6C">
        <w:rPr>
          <w:rFonts w:ascii="Times New Roman" w:eastAsia="Calibri" w:hAnsi="Times New Roman" w:cs="Times New Roman"/>
          <w:i/>
          <w:sz w:val="26"/>
          <w:szCs w:val="26"/>
        </w:rPr>
        <w:t>(15) Mục này phải căn cứ quy chuẩn kỹ thuật, tiêu chuẩn áp dụng để đánh giá chất lượng chất lượng các hạng mục tại mục (14) nêu trên kèm theo các đề xuất, kiến nghị và biện pháp kiểm tra, theo dõi, bảo đảm an toàn công trình.</w:t>
      </w:r>
    </w:p>
    <w:p w:rsidR="00CD2FEC" w:rsidRPr="00154C6C" w:rsidRDefault="00CD2FEC" w:rsidP="00C12E70">
      <w:pPr>
        <w:spacing w:before="120" w:after="120" w:line="240" w:lineRule="auto"/>
        <w:rPr>
          <w:rFonts w:ascii="Times New Roman" w:eastAsia="Calibri" w:hAnsi="Times New Roman" w:cs="Times New Roman"/>
          <w:b/>
          <w:bCs/>
          <w:sz w:val="26"/>
          <w:szCs w:val="26"/>
          <w:lang w:val="vi-VN"/>
        </w:rPr>
      </w:pPr>
      <w:r w:rsidRPr="00154C6C">
        <w:rPr>
          <w:rFonts w:ascii="Times New Roman" w:eastAsia="Calibri" w:hAnsi="Times New Roman" w:cs="Times New Roman"/>
          <w:b/>
          <w:bCs/>
          <w:sz w:val="26"/>
          <w:szCs w:val="26"/>
          <w:lang w:val="vi-VN"/>
        </w:rPr>
        <w:br w:type="page"/>
      </w:r>
    </w:p>
    <w:p w:rsidR="00CD2FEC" w:rsidRPr="00154C6C" w:rsidRDefault="00CD2FEC" w:rsidP="00C12E70">
      <w:pPr>
        <w:spacing w:before="120" w:after="120" w:line="240" w:lineRule="auto"/>
        <w:rPr>
          <w:rFonts w:ascii="Times New Roman" w:eastAsia="Calibri" w:hAnsi="Times New Roman" w:cs="Times New Roman"/>
          <w:sz w:val="26"/>
          <w:szCs w:val="26"/>
        </w:rPr>
      </w:pPr>
      <w:r w:rsidRPr="00154C6C">
        <w:rPr>
          <w:rFonts w:ascii="Times New Roman" w:eastAsia="Calibri" w:hAnsi="Times New Roman" w:cs="Times New Roman"/>
          <w:b/>
          <w:bCs/>
          <w:sz w:val="26"/>
          <w:szCs w:val="26"/>
          <w:lang w:val="vi-VN"/>
        </w:rPr>
        <w:lastRenderedPageBreak/>
        <w:t>III. Ghi:</w:t>
      </w:r>
    </w:p>
    <w:p w:rsidR="00CD2FEC" w:rsidRPr="00154C6C" w:rsidRDefault="00CD2FEC" w:rsidP="00C12E70">
      <w:pPr>
        <w:spacing w:before="120" w:after="120" w:line="240" w:lineRule="auto"/>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1. Tuyến (đoạn tuyến) đường sắt:</w:t>
      </w:r>
      <w:r w:rsidRPr="00154C6C">
        <w:rPr>
          <w:rFonts w:ascii="Times New Roman" w:eastAsia="Calibri" w:hAnsi="Times New Roman" w:cs="Times New Roman"/>
          <w:sz w:val="26"/>
          <w:szCs w:val="26"/>
        </w:rPr>
        <w:t xml:space="preserve">………………………… </w:t>
      </w:r>
    </w:p>
    <w:p w:rsidR="00CD2FEC" w:rsidRPr="00154C6C" w:rsidRDefault="00CD2FEC" w:rsidP="00C12E70">
      <w:pPr>
        <w:spacing w:before="120" w:after="120" w:line="240" w:lineRule="auto"/>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xml:space="preserve">2. Khổ đường: </w:t>
      </w:r>
      <w:r w:rsidRPr="00154C6C">
        <w:rPr>
          <w:rFonts w:ascii="Times New Roman" w:eastAsia="Calibri" w:hAnsi="Times New Roman" w:cs="Times New Roman"/>
          <w:sz w:val="26"/>
          <w:szCs w:val="26"/>
        </w:rPr>
        <w:t>…………………………</w:t>
      </w:r>
    </w:p>
    <w:p w:rsidR="00CD2FEC" w:rsidRPr="00154C6C" w:rsidRDefault="00CD2FEC" w:rsidP="00C12E70">
      <w:pPr>
        <w:spacing w:before="120" w:after="120" w:line="240" w:lineRule="auto"/>
        <w:rPr>
          <w:rFonts w:ascii="Times New Roman" w:eastAsia="Calibri" w:hAnsi="Times New Roman" w:cs="Times New Roman"/>
          <w:sz w:val="26"/>
          <w:szCs w:val="26"/>
        </w:rPr>
      </w:pPr>
      <w:r w:rsidRPr="00154C6C">
        <w:rPr>
          <w:rFonts w:ascii="Times New Roman" w:eastAsia="Calibri" w:hAnsi="Times New Roman" w:cs="Times New Roman"/>
          <w:sz w:val="26"/>
          <w:szCs w:val="26"/>
        </w:rPr>
        <w:t>3. Khối lượng ghi:</w:t>
      </w:r>
    </w:p>
    <w:p w:rsidR="00CD2FEC" w:rsidRPr="00154C6C" w:rsidRDefault="00CD2FEC" w:rsidP="00C12E70">
      <w:pPr>
        <w:spacing w:before="120" w:after="120" w:line="240" w:lineRule="auto"/>
        <w:rPr>
          <w:rFonts w:ascii="Times New Roman" w:eastAsia="Calibri" w:hAnsi="Times New Roman" w:cs="Times New Roman"/>
          <w:sz w:val="26"/>
          <w:szCs w:val="26"/>
        </w:rPr>
      </w:pPr>
      <w:r w:rsidRPr="00154C6C">
        <w:rPr>
          <w:rFonts w:ascii="Times New Roman" w:eastAsia="Calibri" w:hAnsi="Times New Roman" w:cs="Times New Roman"/>
          <w:sz w:val="26"/>
          <w:szCs w:val="26"/>
        </w:rPr>
        <w:t>- Loại ghi...  số lượng ... (bộ)</w:t>
      </w:r>
    </w:p>
    <w:p w:rsidR="00CD2FEC" w:rsidRPr="00154C6C" w:rsidRDefault="00CD2FEC" w:rsidP="00C12E70">
      <w:pPr>
        <w:spacing w:before="120" w:after="120" w:line="240" w:lineRule="auto"/>
        <w:rPr>
          <w:rFonts w:ascii="Times New Roman" w:eastAsia="Calibri" w:hAnsi="Times New Roman" w:cs="Times New Roman"/>
          <w:sz w:val="26"/>
          <w:szCs w:val="26"/>
        </w:rPr>
      </w:pPr>
      <w:r w:rsidRPr="00154C6C">
        <w:rPr>
          <w:rFonts w:ascii="Times New Roman" w:eastAsia="Calibri" w:hAnsi="Times New Roman" w:cs="Times New Roman"/>
          <w:sz w:val="26"/>
          <w:szCs w:val="26"/>
        </w:rPr>
        <w:t>- Loại ghi...  số lượng ... (bộ)</w:t>
      </w:r>
    </w:p>
    <w:p w:rsidR="00CD2FEC" w:rsidRPr="00154C6C" w:rsidRDefault="00CD2FEC" w:rsidP="00C12E70">
      <w:pPr>
        <w:spacing w:before="120" w:after="120" w:line="240" w:lineRule="auto"/>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4. Trạng thái kỹ thuật của từng bộ ghi trong các ga theo b</w:t>
      </w:r>
      <w:r w:rsidRPr="00154C6C">
        <w:rPr>
          <w:rFonts w:ascii="Times New Roman" w:eastAsia="Calibri" w:hAnsi="Times New Roman" w:cs="Times New Roman"/>
          <w:sz w:val="26"/>
          <w:szCs w:val="26"/>
        </w:rPr>
        <w:t>ả</w:t>
      </w:r>
      <w:r w:rsidRPr="00154C6C">
        <w:rPr>
          <w:rFonts w:ascii="Times New Roman" w:eastAsia="Calibri" w:hAnsi="Times New Roman" w:cs="Times New Roman"/>
          <w:sz w:val="26"/>
          <w:szCs w:val="26"/>
          <w:lang w:val="vi-VN"/>
        </w:rPr>
        <w:t xml:space="preserve">ng sau: </w:t>
      </w:r>
    </w:p>
    <w:tbl>
      <w:tblPr>
        <w:tblW w:w="509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5"/>
        <w:gridCol w:w="472"/>
        <w:gridCol w:w="472"/>
        <w:gridCol w:w="559"/>
        <w:gridCol w:w="736"/>
        <w:gridCol w:w="602"/>
        <w:gridCol w:w="544"/>
        <w:gridCol w:w="689"/>
        <w:gridCol w:w="544"/>
        <w:gridCol w:w="794"/>
        <w:gridCol w:w="501"/>
        <w:gridCol w:w="649"/>
        <w:gridCol w:w="679"/>
        <w:gridCol w:w="530"/>
        <w:gridCol w:w="916"/>
        <w:gridCol w:w="757"/>
      </w:tblGrid>
      <w:tr w:rsidR="00CD2FEC" w:rsidRPr="00154C6C" w:rsidTr="005E54DF">
        <w:tc>
          <w:tcPr>
            <w:tcW w:w="196" w:type="pct"/>
            <w:vMerge w:val="restar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TT</w:t>
            </w:r>
          </w:p>
        </w:tc>
        <w:tc>
          <w:tcPr>
            <w:tcW w:w="240" w:type="pct"/>
            <w:vMerge w:val="restar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Tên ga</w:t>
            </w:r>
          </w:p>
        </w:tc>
        <w:tc>
          <w:tcPr>
            <w:tcW w:w="240" w:type="pct"/>
            <w:vMerge w:val="restar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Tên ghi</w:t>
            </w:r>
          </w:p>
        </w:tc>
        <w:tc>
          <w:tcPr>
            <w:tcW w:w="284" w:type="pct"/>
            <w:vMerge w:val="restar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Lý trình</w:t>
            </w:r>
          </w:p>
        </w:tc>
        <w:tc>
          <w:tcPr>
            <w:tcW w:w="374" w:type="pct"/>
            <w:vMerge w:val="restar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Trên đường</w:t>
            </w:r>
          </w:p>
        </w:tc>
        <w:tc>
          <w:tcPr>
            <w:tcW w:w="1869" w:type="pct"/>
            <w:gridSpan w:val="6"/>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Các yếu t</w:t>
            </w:r>
            <w:r w:rsidRPr="00154C6C">
              <w:rPr>
                <w:rFonts w:ascii="Times New Roman" w:eastAsia="Calibri" w:hAnsi="Times New Roman" w:cs="Times New Roman"/>
                <w:sz w:val="26"/>
                <w:szCs w:val="26"/>
              </w:rPr>
              <w:t xml:space="preserve">ố </w:t>
            </w:r>
            <w:r w:rsidRPr="00154C6C">
              <w:rPr>
                <w:rFonts w:ascii="Times New Roman" w:eastAsia="Calibri" w:hAnsi="Times New Roman" w:cs="Times New Roman"/>
                <w:sz w:val="26"/>
                <w:szCs w:val="26"/>
                <w:lang w:val="vi-VN"/>
              </w:rPr>
              <w:t>kỹ thuật của ghi</w:t>
            </w:r>
          </w:p>
        </w:tc>
        <w:tc>
          <w:tcPr>
            <w:tcW w:w="330" w:type="pct"/>
            <w:vMerge w:val="restar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Nước sản xuất</w:t>
            </w:r>
          </w:p>
        </w:tc>
        <w:tc>
          <w:tcPr>
            <w:tcW w:w="345" w:type="pct"/>
            <w:vMerge w:val="restart"/>
            <w:vAlign w:val="center"/>
          </w:tcPr>
          <w:p w:rsidR="00CD2FEC" w:rsidRPr="00154C6C" w:rsidRDefault="00CD2FEC" w:rsidP="00C12E70">
            <w:pPr>
              <w:spacing w:before="120" w:after="120" w:line="240" w:lineRule="auto"/>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Thời gian lắp đặt vào đường</w:t>
            </w:r>
          </w:p>
        </w:tc>
        <w:tc>
          <w:tcPr>
            <w:tcW w:w="270" w:type="pct"/>
            <w:vMerge w:val="restart"/>
            <w:vAlign w:val="center"/>
          </w:tcPr>
          <w:p w:rsidR="00CD2FEC" w:rsidRPr="00154C6C" w:rsidRDefault="00CD2FEC" w:rsidP="00C12E70">
            <w:pPr>
              <w:spacing w:before="120" w:after="120" w:line="240" w:lineRule="auto"/>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Thời điểm kiểm tra</w:t>
            </w:r>
          </w:p>
        </w:tc>
        <w:tc>
          <w:tcPr>
            <w:tcW w:w="466" w:type="pct"/>
            <w:vMerge w:val="restar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Trạng thái</w:t>
            </w:r>
          </w:p>
          <w:p w:rsidR="00CD2FEC" w:rsidRPr="00154C6C" w:rsidRDefault="00CD2FEC" w:rsidP="00C12E70">
            <w:pPr>
              <w:spacing w:before="120" w:after="120" w:line="240" w:lineRule="auto"/>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kỹ thuật</w:t>
            </w:r>
            <w:r w:rsidRPr="00154C6C">
              <w:rPr>
                <w:rFonts w:ascii="Times New Roman" w:eastAsia="Calibri" w:hAnsi="Times New Roman" w:cs="Times New Roman"/>
                <w:sz w:val="26"/>
                <w:szCs w:val="26"/>
              </w:rPr>
              <w:t xml:space="preserve"> tại thời điểm kiểm tra</w:t>
            </w:r>
          </w:p>
        </w:tc>
        <w:tc>
          <w:tcPr>
            <w:tcW w:w="385" w:type="pct"/>
            <w:vMerge w:val="restart"/>
            <w:vAlign w:val="center"/>
          </w:tcPr>
          <w:p w:rsidR="00CD2FEC" w:rsidRPr="00154C6C" w:rsidRDefault="00CD2FEC" w:rsidP="00C12E70">
            <w:pPr>
              <w:spacing w:before="120" w:after="120" w:line="240" w:lineRule="auto"/>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Ghi chú</w:t>
            </w:r>
          </w:p>
        </w:tc>
      </w:tr>
      <w:tr w:rsidR="00CD2FEC" w:rsidRPr="00154C6C" w:rsidTr="005E54DF">
        <w:tc>
          <w:tcPr>
            <w:tcW w:w="196" w:type="pct"/>
            <w:vMerge/>
            <w:shd w:val="clear" w:color="auto" w:fill="auto"/>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p>
        </w:tc>
        <w:tc>
          <w:tcPr>
            <w:tcW w:w="240" w:type="pct"/>
            <w:vMerge/>
            <w:shd w:val="clear" w:color="auto" w:fill="auto"/>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p>
        </w:tc>
        <w:tc>
          <w:tcPr>
            <w:tcW w:w="240" w:type="pct"/>
            <w:vMerge/>
            <w:shd w:val="clear" w:color="auto" w:fill="auto"/>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p>
        </w:tc>
        <w:tc>
          <w:tcPr>
            <w:tcW w:w="284" w:type="pct"/>
            <w:vMerge/>
            <w:shd w:val="clear" w:color="auto" w:fill="auto"/>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p>
        </w:tc>
        <w:tc>
          <w:tcPr>
            <w:tcW w:w="374" w:type="pct"/>
            <w:vMerge/>
            <w:shd w:val="clear" w:color="auto" w:fill="auto"/>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p>
        </w:tc>
        <w:tc>
          <w:tcPr>
            <w:tcW w:w="30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Tang</w:t>
            </w:r>
            <w:r w:rsidRPr="00154C6C">
              <w:rPr>
                <w:rFonts w:ascii="Times New Roman" w:eastAsia="Calibri" w:hAnsi="Times New Roman" w:cs="Times New Roman"/>
                <w:sz w:val="26"/>
                <w:szCs w:val="26"/>
              </w:rPr>
              <w:t xml:space="preserve"> ghi</w:t>
            </w:r>
          </w:p>
        </w:tc>
        <w:tc>
          <w:tcPr>
            <w:tcW w:w="27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Loại ray</w:t>
            </w:r>
          </w:p>
        </w:tc>
        <w:tc>
          <w:tcPr>
            <w:tcW w:w="350"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Chiều dài</w:t>
            </w:r>
          </w:p>
        </w:tc>
        <w:tc>
          <w:tcPr>
            <w:tcW w:w="27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Loại tâm</w:t>
            </w:r>
          </w:p>
        </w:tc>
        <w:tc>
          <w:tcPr>
            <w:tcW w:w="404"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Hướng rẽ</w:t>
            </w:r>
          </w:p>
        </w:tc>
        <w:tc>
          <w:tcPr>
            <w:tcW w:w="25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Góc rẽ</w:t>
            </w:r>
          </w:p>
        </w:tc>
        <w:tc>
          <w:tcPr>
            <w:tcW w:w="330" w:type="pct"/>
            <w:vMerge/>
            <w:shd w:val="clear" w:color="auto" w:fill="auto"/>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p>
        </w:tc>
        <w:tc>
          <w:tcPr>
            <w:tcW w:w="345" w:type="pct"/>
            <w:vMerge/>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p>
        </w:tc>
        <w:tc>
          <w:tcPr>
            <w:tcW w:w="270" w:type="pct"/>
            <w:vMerge/>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p>
        </w:tc>
        <w:tc>
          <w:tcPr>
            <w:tcW w:w="466" w:type="pct"/>
            <w:vMerge/>
            <w:shd w:val="clear" w:color="auto" w:fill="auto"/>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p>
        </w:tc>
        <w:tc>
          <w:tcPr>
            <w:tcW w:w="385" w:type="pct"/>
            <w:vMerge/>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p>
        </w:tc>
      </w:tr>
      <w:tr w:rsidR="00CD2FEC" w:rsidRPr="00154C6C" w:rsidTr="005E54DF">
        <w:tc>
          <w:tcPr>
            <w:tcW w:w="19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(1)</w:t>
            </w:r>
          </w:p>
        </w:tc>
        <w:tc>
          <w:tcPr>
            <w:tcW w:w="240"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(2)</w:t>
            </w:r>
          </w:p>
        </w:tc>
        <w:tc>
          <w:tcPr>
            <w:tcW w:w="240"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(3)</w:t>
            </w:r>
          </w:p>
        </w:tc>
        <w:tc>
          <w:tcPr>
            <w:tcW w:w="284"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(4)</w:t>
            </w:r>
          </w:p>
        </w:tc>
        <w:tc>
          <w:tcPr>
            <w:tcW w:w="374"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(5)</w:t>
            </w:r>
          </w:p>
        </w:tc>
        <w:tc>
          <w:tcPr>
            <w:tcW w:w="30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(6)</w:t>
            </w:r>
          </w:p>
        </w:tc>
        <w:tc>
          <w:tcPr>
            <w:tcW w:w="27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(7)</w:t>
            </w:r>
          </w:p>
        </w:tc>
        <w:tc>
          <w:tcPr>
            <w:tcW w:w="350"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(8)</w:t>
            </w:r>
          </w:p>
        </w:tc>
        <w:tc>
          <w:tcPr>
            <w:tcW w:w="27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(9)</w:t>
            </w:r>
          </w:p>
        </w:tc>
        <w:tc>
          <w:tcPr>
            <w:tcW w:w="404"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(10)</w:t>
            </w:r>
          </w:p>
        </w:tc>
        <w:tc>
          <w:tcPr>
            <w:tcW w:w="25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(11)</w:t>
            </w:r>
          </w:p>
        </w:tc>
        <w:tc>
          <w:tcPr>
            <w:tcW w:w="330"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(12)</w:t>
            </w:r>
          </w:p>
        </w:tc>
        <w:tc>
          <w:tcPr>
            <w:tcW w:w="345"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(13)</w:t>
            </w:r>
          </w:p>
        </w:tc>
        <w:tc>
          <w:tcPr>
            <w:tcW w:w="270"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(14)</w:t>
            </w:r>
          </w:p>
        </w:tc>
        <w:tc>
          <w:tcPr>
            <w:tcW w:w="46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(1</w:t>
            </w:r>
            <w:r w:rsidRPr="00154C6C">
              <w:rPr>
                <w:rFonts w:ascii="Times New Roman" w:eastAsia="Calibri" w:hAnsi="Times New Roman" w:cs="Times New Roman"/>
                <w:sz w:val="26"/>
                <w:szCs w:val="26"/>
              </w:rPr>
              <w:t>5</w:t>
            </w:r>
            <w:r w:rsidRPr="00154C6C">
              <w:rPr>
                <w:rFonts w:ascii="Times New Roman" w:eastAsia="Calibri" w:hAnsi="Times New Roman" w:cs="Times New Roman"/>
                <w:sz w:val="26"/>
                <w:szCs w:val="26"/>
                <w:lang w:val="vi-VN"/>
              </w:rPr>
              <w:t>)</w:t>
            </w:r>
          </w:p>
        </w:tc>
        <w:tc>
          <w:tcPr>
            <w:tcW w:w="385"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(16)</w:t>
            </w:r>
          </w:p>
        </w:tc>
      </w:tr>
      <w:tr w:rsidR="00CD2FEC" w:rsidRPr="00154C6C" w:rsidTr="005E54DF">
        <w:tc>
          <w:tcPr>
            <w:tcW w:w="19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240"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240"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284"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74"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0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27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50"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27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404"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25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30"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45"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c>
          <w:tcPr>
            <w:tcW w:w="270"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c>
          <w:tcPr>
            <w:tcW w:w="46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85"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r>
      <w:tr w:rsidR="00CD2FEC" w:rsidRPr="00154C6C" w:rsidTr="005E54DF">
        <w:tc>
          <w:tcPr>
            <w:tcW w:w="19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240"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240"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284"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74"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0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27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50"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27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404"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25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30"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45"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c>
          <w:tcPr>
            <w:tcW w:w="270"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c>
          <w:tcPr>
            <w:tcW w:w="46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85"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r>
    </w:tbl>
    <w:p w:rsidR="00CD2FEC" w:rsidRPr="00154C6C" w:rsidRDefault="00CD2FEC" w:rsidP="00C12E70">
      <w:pPr>
        <w:spacing w:before="120" w:after="120" w:line="240" w:lineRule="auto"/>
        <w:rPr>
          <w:rFonts w:ascii="Times New Roman" w:eastAsia="Calibri" w:hAnsi="Times New Roman" w:cs="Times New Roman"/>
          <w:i/>
          <w:sz w:val="26"/>
          <w:szCs w:val="26"/>
        </w:rPr>
      </w:pPr>
      <w:r w:rsidRPr="00154C6C">
        <w:rPr>
          <w:rFonts w:ascii="Times New Roman" w:eastAsia="Calibri" w:hAnsi="Times New Roman" w:cs="Times New Roman"/>
          <w:b/>
          <w:bCs/>
          <w:i/>
          <w:sz w:val="26"/>
          <w:szCs w:val="26"/>
          <w:lang w:val="vi-VN"/>
        </w:rPr>
        <w:t>Ghi chú:</w:t>
      </w:r>
    </w:p>
    <w:p w:rsidR="00CD2FEC" w:rsidRPr="00154C6C" w:rsidRDefault="00CD2FEC" w:rsidP="00C12E70">
      <w:pPr>
        <w:spacing w:before="120" w:after="120" w:line="240" w:lineRule="auto"/>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(1) Thứ tự các ga theo hướng lý trình tiến;</w:t>
      </w:r>
    </w:p>
    <w:p w:rsidR="00CD2FEC" w:rsidRPr="00154C6C" w:rsidRDefault="00CD2FEC" w:rsidP="00C12E70">
      <w:pPr>
        <w:spacing w:before="120" w:after="120" w:line="240" w:lineRule="auto"/>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(2) Tên của ga;</w:t>
      </w:r>
    </w:p>
    <w:p w:rsidR="00CD2FEC" w:rsidRPr="00154C6C" w:rsidRDefault="00CD2FEC" w:rsidP="00C12E70">
      <w:pPr>
        <w:spacing w:before="120" w:after="120" w:line="240" w:lineRule="auto"/>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(3) Tên từng bộ ghi trong ga;</w:t>
      </w:r>
    </w:p>
    <w:p w:rsidR="00CD2FEC" w:rsidRPr="00154C6C" w:rsidRDefault="00CD2FEC" w:rsidP="00C12E70">
      <w:pPr>
        <w:spacing w:before="120" w:after="120" w:line="240" w:lineRule="auto"/>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(4) Lý trình tim từng bộ ghi trong ga;</w:t>
      </w:r>
    </w:p>
    <w:p w:rsidR="00CD2FEC" w:rsidRPr="00154C6C" w:rsidRDefault="00CD2FEC" w:rsidP="00C12E70">
      <w:pPr>
        <w:spacing w:before="120" w:after="120" w:line="240" w:lineRule="auto"/>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(5) Vị trí của bộ ghi trên các đường trong ga;</w:t>
      </w:r>
    </w:p>
    <w:p w:rsidR="00CD2FEC" w:rsidRPr="00154C6C" w:rsidRDefault="00CD2FEC" w:rsidP="00C12E70">
      <w:pPr>
        <w:spacing w:before="120" w:after="120" w:line="240" w:lineRule="auto"/>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w:t>
      </w:r>
      <w:r w:rsidRPr="00154C6C">
        <w:rPr>
          <w:rFonts w:ascii="Times New Roman" w:eastAsia="Calibri" w:hAnsi="Times New Roman" w:cs="Times New Roman"/>
          <w:i/>
          <w:sz w:val="26"/>
          <w:szCs w:val="26"/>
        </w:rPr>
        <w:t>6</w:t>
      </w:r>
      <w:r w:rsidRPr="00154C6C">
        <w:rPr>
          <w:rFonts w:ascii="Times New Roman" w:eastAsia="Calibri" w:hAnsi="Times New Roman" w:cs="Times New Roman"/>
          <w:i/>
          <w:sz w:val="26"/>
          <w:szCs w:val="26"/>
          <w:lang w:val="vi-VN"/>
        </w:rPr>
        <w:t>) Số hiệu của từng bộ ghi, tính bằng tang của góc rẽ (1/9, 1/10...);</w:t>
      </w:r>
    </w:p>
    <w:p w:rsidR="00CD2FEC" w:rsidRPr="00154C6C" w:rsidRDefault="00CD2FEC" w:rsidP="00C12E70">
      <w:pPr>
        <w:spacing w:before="120" w:after="120" w:line="240" w:lineRule="auto"/>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(7) Loại ray sử dụng của từng bộ ghi (</w:t>
      </w:r>
      <w:r w:rsidRPr="00154C6C">
        <w:rPr>
          <w:rFonts w:ascii="Times New Roman" w:eastAsia="Calibri" w:hAnsi="Times New Roman" w:cs="Times New Roman"/>
          <w:i/>
          <w:sz w:val="26"/>
          <w:szCs w:val="26"/>
        </w:rPr>
        <w:t xml:space="preserve">P50, </w:t>
      </w:r>
      <w:r w:rsidRPr="00154C6C">
        <w:rPr>
          <w:rFonts w:ascii="Times New Roman" w:eastAsia="Calibri" w:hAnsi="Times New Roman" w:cs="Times New Roman"/>
          <w:i/>
          <w:sz w:val="26"/>
          <w:szCs w:val="26"/>
          <w:lang w:val="vi-VN"/>
        </w:rPr>
        <w:t>P43, P38...);</w:t>
      </w:r>
    </w:p>
    <w:p w:rsidR="00CD2FEC" w:rsidRPr="00154C6C" w:rsidRDefault="00CD2FEC" w:rsidP="00C12E70">
      <w:pPr>
        <w:spacing w:before="120" w:after="120" w:line="240" w:lineRule="auto"/>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(8) Chiều dài của từng bộ ghi, m;</w:t>
      </w:r>
    </w:p>
    <w:p w:rsidR="00CD2FEC" w:rsidRPr="00154C6C" w:rsidRDefault="00CD2FEC" w:rsidP="00C12E70">
      <w:pPr>
        <w:spacing w:before="120" w:after="120" w:line="240" w:lineRule="auto"/>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(9) Loại tâm của từng bộ ghi (đúc hay ghép);</w:t>
      </w:r>
    </w:p>
    <w:p w:rsidR="00CD2FEC" w:rsidRPr="00154C6C" w:rsidRDefault="00CD2FEC" w:rsidP="00C12E70">
      <w:pPr>
        <w:spacing w:before="120" w:after="120" w:line="240" w:lineRule="auto"/>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(10) Hướng rẽ của ghi (phải, trái);</w:t>
      </w:r>
    </w:p>
    <w:p w:rsidR="00CD2FEC" w:rsidRPr="00154C6C" w:rsidRDefault="00CD2FEC" w:rsidP="00C12E70">
      <w:pPr>
        <w:spacing w:before="120" w:after="120" w:line="240" w:lineRule="auto"/>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(11) Góc rẽ của ghi (bao nhiêu độ);</w:t>
      </w:r>
    </w:p>
    <w:p w:rsidR="00CD2FEC" w:rsidRPr="00154C6C" w:rsidRDefault="00CD2FEC" w:rsidP="00C12E70">
      <w:pPr>
        <w:spacing w:before="120" w:after="120" w:line="240" w:lineRule="auto"/>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(12) Ghi sản xuất tại nước nà</w:t>
      </w:r>
      <w:r w:rsidRPr="00154C6C">
        <w:rPr>
          <w:rFonts w:ascii="Times New Roman" w:eastAsia="Calibri" w:hAnsi="Times New Roman" w:cs="Times New Roman"/>
          <w:i/>
          <w:sz w:val="26"/>
          <w:szCs w:val="26"/>
        </w:rPr>
        <w:t>o</w:t>
      </w:r>
      <w:r w:rsidRPr="00154C6C">
        <w:rPr>
          <w:rFonts w:ascii="Times New Roman" w:eastAsia="Calibri" w:hAnsi="Times New Roman" w:cs="Times New Roman"/>
          <w:i/>
          <w:sz w:val="26"/>
          <w:szCs w:val="26"/>
          <w:lang w:val="vi-VN"/>
        </w:rPr>
        <w:t>;</w:t>
      </w:r>
    </w:p>
    <w:p w:rsidR="00CD2FEC" w:rsidRPr="00154C6C" w:rsidRDefault="00CD2FEC" w:rsidP="00C12E70">
      <w:pPr>
        <w:spacing w:before="120" w:after="120" w:line="240" w:lineRule="auto"/>
        <w:rPr>
          <w:rFonts w:ascii="Times New Roman" w:eastAsia="Calibri" w:hAnsi="Times New Roman" w:cs="Times New Roman"/>
          <w:i/>
          <w:sz w:val="26"/>
          <w:szCs w:val="26"/>
        </w:rPr>
      </w:pPr>
      <w:r w:rsidRPr="00154C6C">
        <w:rPr>
          <w:rFonts w:ascii="Times New Roman" w:eastAsia="Calibri" w:hAnsi="Times New Roman" w:cs="Times New Roman"/>
          <w:i/>
          <w:sz w:val="26"/>
          <w:szCs w:val="26"/>
        </w:rPr>
        <w:t>(13) Ghi rõ thời gian: Tháng, năm lắp đặt vào đường;</w:t>
      </w:r>
    </w:p>
    <w:p w:rsidR="00CD2FEC" w:rsidRPr="00154C6C" w:rsidRDefault="00CD2FEC" w:rsidP="00C12E70">
      <w:pPr>
        <w:spacing w:before="120" w:after="120" w:line="240" w:lineRule="auto"/>
        <w:ind w:right="57"/>
        <w:jc w:val="both"/>
        <w:rPr>
          <w:rFonts w:ascii="Times New Roman" w:eastAsia="Calibri" w:hAnsi="Times New Roman" w:cs="Times New Roman"/>
          <w:i/>
          <w:sz w:val="26"/>
          <w:szCs w:val="26"/>
        </w:rPr>
      </w:pPr>
      <w:r w:rsidRPr="00154C6C">
        <w:rPr>
          <w:rFonts w:ascii="Times New Roman" w:eastAsia="Calibri" w:hAnsi="Times New Roman" w:cs="Times New Roman"/>
          <w:i/>
          <w:sz w:val="26"/>
          <w:szCs w:val="26"/>
        </w:rPr>
        <w:t>(14) Ghi rõ ngày, tháng, năm kiểm tra ghi;</w:t>
      </w:r>
    </w:p>
    <w:p w:rsidR="00CD2FEC" w:rsidRPr="00154C6C" w:rsidRDefault="00CD2FEC" w:rsidP="00C12E70">
      <w:pPr>
        <w:spacing w:before="120" w:after="120" w:line="240" w:lineRule="auto"/>
        <w:ind w:right="57"/>
        <w:jc w:val="both"/>
        <w:rPr>
          <w:rFonts w:ascii="Times New Roman" w:eastAsia="Calibri" w:hAnsi="Times New Roman" w:cs="Times New Roman"/>
          <w:i/>
          <w:sz w:val="26"/>
          <w:szCs w:val="26"/>
        </w:rPr>
      </w:pPr>
      <w:r w:rsidRPr="00154C6C">
        <w:rPr>
          <w:rFonts w:ascii="Times New Roman" w:eastAsia="Calibri" w:hAnsi="Times New Roman" w:cs="Times New Roman"/>
          <w:i/>
          <w:sz w:val="26"/>
          <w:szCs w:val="26"/>
        </w:rPr>
        <w:t>(15) Ghi rõ, cụ thể chất lượng của tổng thể bộ ghi; các cấu kiện của bộ ghi: Lưỡi ghi, tâm ghi, tà vẹt ghi, ray ghi, phụ kiện liên kết ghi; thiết bị khống chế ghi tại thời điểm kiểm tra.</w:t>
      </w:r>
    </w:p>
    <w:p w:rsidR="00CD2FEC" w:rsidRPr="00154C6C" w:rsidRDefault="00CD2FEC" w:rsidP="005E54DF">
      <w:pPr>
        <w:spacing w:before="120" w:after="120" w:line="240" w:lineRule="auto"/>
        <w:jc w:val="both"/>
        <w:rPr>
          <w:rFonts w:ascii="Times New Roman" w:eastAsia="Calibri" w:hAnsi="Times New Roman" w:cs="Times New Roman"/>
          <w:b/>
          <w:bCs/>
          <w:sz w:val="26"/>
          <w:szCs w:val="26"/>
          <w:lang w:val="vi-VN"/>
        </w:rPr>
      </w:pPr>
      <w:r w:rsidRPr="00154C6C">
        <w:rPr>
          <w:rFonts w:ascii="Times New Roman" w:eastAsia="Calibri" w:hAnsi="Times New Roman" w:cs="Times New Roman"/>
          <w:i/>
          <w:sz w:val="26"/>
          <w:szCs w:val="26"/>
        </w:rPr>
        <w:t>(16) Mục này phải căn cứ quy chuẩn kỹ thuật, tiêu chuẩn áp dụng để đánh giá chất lượng chất lượng các hạng mục tại mục (15) nêu trên kèm theo các đề xuất, kiến nghị và biện pháp kiểm tra, theo dõi, bảo đảm an toàn công trình.</w:t>
      </w:r>
      <w:r w:rsidRPr="00154C6C">
        <w:rPr>
          <w:rFonts w:ascii="Times New Roman" w:eastAsia="Calibri" w:hAnsi="Times New Roman" w:cs="Times New Roman"/>
          <w:b/>
          <w:bCs/>
          <w:sz w:val="26"/>
          <w:szCs w:val="26"/>
          <w:lang w:val="vi-VN"/>
        </w:rPr>
        <w:br w:type="page"/>
      </w:r>
    </w:p>
    <w:p w:rsidR="00CD2FEC" w:rsidRPr="00154C6C" w:rsidRDefault="00CD2FEC" w:rsidP="00C12E70">
      <w:pPr>
        <w:spacing w:before="120" w:after="120" w:line="240" w:lineRule="auto"/>
        <w:ind w:right="57"/>
        <w:rPr>
          <w:rFonts w:ascii="Times New Roman" w:eastAsia="Calibri" w:hAnsi="Times New Roman" w:cs="Times New Roman"/>
          <w:sz w:val="26"/>
          <w:szCs w:val="26"/>
        </w:rPr>
      </w:pPr>
      <w:r w:rsidRPr="00154C6C">
        <w:rPr>
          <w:rFonts w:ascii="Times New Roman" w:eastAsia="Calibri" w:hAnsi="Times New Roman" w:cs="Times New Roman"/>
          <w:b/>
          <w:bCs/>
          <w:sz w:val="26"/>
          <w:szCs w:val="26"/>
          <w:lang w:val="vi-VN"/>
        </w:rPr>
        <w:lastRenderedPageBreak/>
        <w:t>IV. Cầu:</w:t>
      </w:r>
    </w:p>
    <w:p w:rsidR="00CD2FEC" w:rsidRPr="00154C6C" w:rsidRDefault="00CD2FEC" w:rsidP="00C12E70">
      <w:pPr>
        <w:spacing w:before="120" w:after="120" w:line="240" w:lineRule="auto"/>
        <w:ind w:right="57"/>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1. Tuyến đường sắt:</w:t>
      </w:r>
      <w:r w:rsidRPr="00154C6C">
        <w:rPr>
          <w:rFonts w:ascii="Times New Roman" w:eastAsia="Calibri" w:hAnsi="Times New Roman" w:cs="Times New Roman"/>
          <w:sz w:val="26"/>
          <w:szCs w:val="26"/>
        </w:rPr>
        <w:t xml:space="preserve">………………………… </w:t>
      </w:r>
    </w:p>
    <w:p w:rsidR="00CD2FEC" w:rsidRPr="00154C6C" w:rsidRDefault="00CD2FEC" w:rsidP="00C12E70">
      <w:pPr>
        <w:spacing w:before="120" w:after="120" w:line="240" w:lineRule="auto"/>
        <w:ind w:right="57"/>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xml:space="preserve">2. Khổ đường: </w:t>
      </w:r>
      <w:r w:rsidRPr="00154C6C">
        <w:rPr>
          <w:rFonts w:ascii="Times New Roman" w:eastAsia="Calibri" w:hAnsi="Times New Roman" w:cs="Times New Roman"/>
          <w:sz w:val="26"/>
          <w:szCs w:val="26"/>
        </w:rPr>
        <w:t>…………………………</w:t>
      </w:r>
    </w:p>
    <w:p w:rsidR="00CD2FEC" w:rsidRPr="00154C6C" w:rsidRDefault="00CD2FEC" w:rsidP="00C12E70">
      <w:pPr>
        <w:spacing w:before="120" w:after="120" w:line="240" w:lineRule="auto"/>
        <w:ind w:right="57"/>
        <w:rPr>
          <w:rFonts w:ascii="Times New Roman" w:eastAsia="Calibri" w:hAnsi="Times New Roman" w:cs="Times New Roman"/>
          <w:sz w:val="26"/>
          <w:szCs w:val="26"/>
          <w:lang w:val="vi-VN"/>
        </w:rPr>
      </w:pPr>
      <w:r w:rsidRPr="00154C6C">
        <w:rPr>
          <w:rFonts w:ascii="Times New Roman" w:eastAsia="Calibri" w:hAnsi="Times New Roman" w:cs="Times New Roman"/>
          <w:sz w:val="26"/>
          <w:szCs w:val="26"/>
          <w:lang w:val="vi-VN"/>
        </w:rPr>
        <w:t xml:space="preserve">3. Khối lượng </w:t>
      </w:r>
      <w:r w:rsidRPr="00154C6C">
        <w:rPr>
          <w:rFonts w:ascii="Times New Roman" w:eastAsia="Calibri" w:hAnsi="Times New Roman" w:cs="Times New Roman"/>
          <w:sz w:val="26"/>
          <w:szCs w:val="26"/>
        </w:rPr>
        <w:t>cầu</w:t>
      </w:r>
      <w:r w:rsidRPr="00154C6C">
        <w:rPr>
          <w:rFonts w:ascii="Times New Roman" w:eastAsia="Calibri" w:hAnsi="Times New Roman" w:cs="Times New Roman"/>
          <w:sz w:val="26"/>
          <w:szCs w:val="26"/>
          <w:lang w:val="vi-VN"/>
        </w:rPr>
        <w:t>:</w:t>
      </w:r>
    </w:p>
    <w:p w:rsidR="00CD2FEC" w:rsidRPr="00154C6C" w:rsidRDefault="00CD2FEC" w:rsidP="00C12E70">
      <w:pPr>
        <w:spacing w:before="120" w:after="120" w:line="240" w:lineRule="auto"/>
        <w:ind w:right="57"/>
        <w:rPr>
          <w:rFonts w:ascii="Times New Roman" w:eastAsia="Calibri" w:hAnsi="Times New Roman" w:cs="Times New Roman"/>
          <w:sz w:val="26"/>
          <w:szCs w:val="26"/>
          <w:lang w:val="vi-VN"/>
        </w:rPr>
      </w:pPr>
      <w:r w:rsidRPr="00154C6C">
        <w:rPr>
          <w:rFonts w:ascii="Times New Roman" w:eastAsia="Calibri" w:hAnsi="Times New Roman" w:cs="Times New Roman"/>
          <w:sz w:val="26"/>
          <w:szCs w:val="26"/>
          <w:lang w:val="vi-VN"/>
        </w:rPr>
        <w:t xml:space="preserve">- Loại </w:t>
      </w:r>
      <w:r w:rsidRPr="00154C6C">
        <w:rPr>
          <w:rFonts w:ascii="Times New Roman" w:eastAsia="Calibri" w:hAnsi="Times New Roman" w:cs="Times New Roman"/>
          <w:sz w:val="26"/>
          <w:szCs w:val="26"/>
        </w:rPr>
        <w:t>cầu</w:t>
      </w:r>
      <w:r w:rsidRPr="00154C6C">
        <w:rPr>
          <w:rFonts w:ascii="Times New Roman" w:eastAsia="Calibri" w:hAnsi="Times New Roman" w:cs="Times New Roman"/>
          <w:sz w:val="26"/>
          <w:szCs w:val="26"/>
          <w:lang w:val="vi-VN"/>
        </w:rPr>
        <w:t xml:space="preserve">...  </w:t>
      </w:r>
      <w:r w:rsidRPr="00154C6C">
        <w:rPr>
          <w:rFonts w:ascii="Times New Roman" w:eastAsia="Calibri" w:hAnsi="Times New Roman" w:cs="Times New Roman"/>
          <w:sz w:val="26"/>
          <w:szCs w:val="26"/>
        </w:rPr>
        <w:t>khối</w:t>
      </w:r>
      <w:r w:rsidRPr="00154C6C">
        <w:rPr>
          <w:rFonts w:ascii="Times New Roman" w:eastAsia="Calibri" w:hAnsi="Times New Roman" w:cs="Times New Roman"/>
          <w:sz w:val="26"/>
          <w:szCs w:val="26"/>
          <w:lang w:val="vi-VN"/>
        </w:rPr>
        <w:t xml:space="preserve"> lượng ... (</w:t>
      </w:r>
      <w:r w:rsidRPr="00154C6C">
        <w:rPr>
          <w:rFonts w:ascii="Times New Roman" w:eastAsia="Calibri" w:hAnsi="Times New Roman" w:cs="Times New Roman"/>
          <w:sz w:val="26"/>
          <w:szCs w:val="26"/>
        </w:rPr>
        <w:t>m</w:t>
      </w:r>
      <w:r w:rsidRPr="00154C6C">
        <w:rPr>
          <w:rFonts w:ascii="Times New Roman" w:eastAsia="Calibri" w:hAnsi="Times New Roman" w:cs="Times New Roman"/>
          <w:sz w:val="26"/>
          <w:szCs w:val="26"/>
          <w:lang w:val="vi-VN"/>
        </w:rPr>
        <w:t>)</w:t>
      </w:r>
    </w:p>
    <w:p w:rsidR="00CD2FEC" w:rsidRPr="00154C6C" w:rsidRDefault="00CD2FEC" w:rsidP="00C12E70">
      <w:pPr>
        <w:spacing w:before="120" w:after="120" w:line="240" w:lineRule="auto"/>
        <w:ind w:right="57"/>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xml:space="preserve">- Loại </w:t>
      </w:r>
      <w:r w:rsidRPr="00154C6C">
        <w:rPr>
          <w:rFonts w:ascii="Times New Roman" w:eastAsia="Calibri" w:hAnsi="Times New Roman" w:cs="Times New Roman"/>
          <w:sz w:val="26"/>
          <w:szCs w:val="26"/>
        </w:rPr>
        <w:t>cầu</w:t>
      </w:r>
      <w:r w:rsidRPr="00154C6C">
        <w:rPr>
          <w:rFonts w:ascii="Times New Roman" w:eastAsia="Calibri" w:hAnsi="Times New Roman" w:cs="Times New Roman"/>
          <w:sz w:val="26"/>
          <w:szCs w:val="26"/>
          <w:lang w:val="vi-VN"/>
        </w:rPr>
        <w:t xml:space="preserve">...  </w:t>
      </w:r>
      <w:r w:rsidRPr="00154C6C">
        <w:rPr>
          <w:rFonts w:ascii="Times New Roman" w:eastAsia="Calibri" w:hAnsi="Times New Roman" w:cs="Times New Roman"/>
          <w:sz w:val="26"/>
          <w:szCs w:val="26"/>
        </w:rPr>
        <w:t>khối</w:t>
      </w:r>
      <w:r w:rsidRPr="00154C6C">
        <w:rPr>
          <w:rFonts w:ascii="Times New Roman" w:eastAsia="Calibri" w:hAnsi="Times New Roman" w:cs="Times New Roman"/>
          <w:sz w:val="26"/>
          <w:szCs w:val="26"/>
          <w:lang w:val="vi-VN"/>
        </w:rPr>
        <w:t xml:space="preserve"> lượng ... (</w:t>
      </w:r>
      <w:r w:rsidRPr="00154C6C">
        <w:rPr>
          <w:rFonts w:ascii="Times New Roman" w:eastAsia="Calibri" w:hAnsi="Times New Roman" w:cs="Times New Roman"/>
          <w:sz w:val="26"/>
          <w:szCs w:val="26"/>
        </w:rPr>
        <w:t>m</w:t>
      </w:r>
      <w:r w:rsidRPr="00154C6C">
        <w:rPr>
          <w:rFonts w:ascii="Times New Roman" w:eastAsia="Calibri" w:hAnsi="Times New Roman" w:cs="Times New Roman"/>
          <w:sz w:val="26"/>
          <w:szCs w:val="26"/>
          <w:lang w:val="vi-VN"/>
        </w:rPr>
        <w:t>)</w:t>
      </w:r>
    </w:p>
    <w:p w:rsidR="00CD2FEC" w:rsidRPr="00154C6C" w:rsidRDefault="00CD2FEC" w:rsidP="00C12E70">
      <w:pPr>
        <w:spacing w:before="120" w:after="120" w:line="240" w:lineRule="auto"/>
        <w:ind w:right="57"/>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4. Trạng thái kỹ thuật của từng cầu theo b</w:t>
      </w:r>
      <w:r w:rsidRPr="00154C6C">
        <w:rPr>
          <w:rFonts w:ascii="Times New Roman" w:eastAsia="Calibri" w:hAnsi="Times New Roman" w:cs="Times New Roman"/>
          <w:sz w:val="26"/>
          <w:szCs w:val="26"/>
        </w:rPr>
        <w:t>ả</w:t>
      </w:r>
      <w:r w:rsidRPr="00154C6C">
        <w:rPr>
          <w:rFonts w:ascii="Times New Roman" w:eastAsia="Calibri" w:hAnsi="Times New Roman" w:cs="Times New Roman"/>
          <w:sz w:val="26"/>
          <w:szCs w:val="26"/>
          <w:lang w:val="vi-VN"/>
        </w:rPr>
        <w:t>ng sau:</w:t>
      </w:r>
    </w:p>
    <w:p w:rsidR="00CD2FEC" w:rsidRPr="00154C6C" w:rsidRDefault="00CD2FEC" w:rsidP="00C12E70">
      <w:pPr>
        <w:spacing w:before="120" w:after="120" w:line="240" w:lineRule="auto"/>
        <w:ind w:right="57"/>
        <w:rPr>
          <w:rFonts w:ascii="Times New Roman" w:eastAsia="Calibri" w:hAnsi="Times New Roman" w:cs="Times New Roman"/>
          <w:sz w:val="26"/>
          <w:szCs w:val="26"/>
        </w:rPr>
      </w:pPr>
    </w:p>
    <w:tbl>
      <w:tblPr>
        <w:tblW w:w="4996" w:type="pct"/>
        <w:jc w:val="center"/>
        <w:tblInd w:w="-1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5"/>
        <w:gridCol w:w="472"/>
        <w:gridCol w:w="559"/>
        <w:gridCol w:w="763"/>
        <w:gridCol w:w="530"/>
        <w:gridCol w:w="689"/>
        <w:gridCol w:w="544"/>
        <w:gridCol w:w="573"/>
        <w:gridCol w:w="557"/>
        <w:gridCol w:w="616"/>
        <w:gridCol w:w="681"/>
        <w:gridCol w:w="654"/>
        <w:gridCol w:w="802"/>
        <w:gridCol w:w="1051"/>
        <w:gridCol w:w="764"/>
      </w:tblGrid>
      <w:tr w:rsidR="00CD2FEC" w:rsidRPr="00154C6C" w:rsidTr="00CD2FEC">
        <w:trPr>
          <w:jc w:val="center"/>
        </w:trPr>
        <w:tc>
          <w:tcPr>
            <w:tcW w:w="184"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TT</w:t>
            </w:r>
          </w:p>
        </w:tc>
        <w:tc>
          <w:tcPr>
            <w:tcW w:w="218"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Tên cầu</w:t>
            </w:r>
          </w:p>
        </w:tc>
        <w:tc>
          <w:tcPr>
            <w:tcW w:w="300"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Lý trình</w:t>
            </w:r>
          </w:p>
        </w:tc>
        <w:tc>
          <w:tcPr>
            <w:tcW w:w="412"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Chiều dài cầu, m</w:t>
            </w:r>
          </w:p>
        </w:tc>
        <w:tc>
          <w:tcPr>
            <w:tcW w:w="23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S</w:t>
            </w:r>
            <w:r w:rsidRPr="00154C6C">
              <w:rPr>
                <w:rFonts w:ascii="Times New Roman" w:eastAsia="Calibri" w:hAnsi="Times New Roman" w:cs="Times New Roman"/>
                <w:sz w:val="26"/>
                <w:szCs w:val="26"/>
              </w:rPr>
              <w:t xml:space="preserve">ố </w:t>
            </w:r>
            <w:r w:rsidRPr="00154C6C">
              <w:rPr>
                <w:rFonts w:ascii="Times New Roman" w:eastAsia="Calibri" w:hAnsi="Times New Roman" w:cs="Times New Roman"/>
                <w:sz w:val="26"/>
                <w:szCs w:val="26"/>
                <w:lang w:val="vi-VN"/>
              </w:rPr>
              <w:t>nhịp</w:t>
            </w:r>
          </w:p>
        </w:tc>
        <w:tc>
          <w:tcPr>
            <w:tcW w:w="340"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Chiều dài dầm, m</w:t>
            </w:r>
          </w:p>
        </w:tc>
        <w:tc>
          <w:tcPr>
            <w:tcW w:w="279"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Loại dầm</w:t>
            </w:r>
          </w:p>
        </w:tc>
        <w:tc>
          <w:tcPr>
            <w:tcW w:w="310"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Mặt cầu</w:t>
            </w:r>
          </w:p>
        </w:tc>
        <w:tc>
          <w:tcPr>
            <w:tcW w:w="302"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Mố/ trụ</w:t>
            </w:r>
          </w:p>
        </w:tc>
        <w:tc>
          <w:tcPr>
            <w:tcW w:w="302"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Tải trọng</w:t>
            </w:r>
          </w:p>
        </w:tc>
        <w:tc>
          <w:tcPr>
            <w:tcW w:w="36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Năm xây dựng</w:t>
            </w:r>
          </w:p>
        </w:tc>
        <w:tc>
          <w:tcPr>
            <w:tcW w:w="352"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Năm sửa ch</w:t>
            </w:r>
            <w:r w:rsidRPr="00154C6C">
              <w:rPr>
                <w:rFonts w:ascii="Times New Roman" w:eastAsia="Calibri" w:hAnsi="Times New Roman" w:cs="Times New Roman"/>
                <w:sz w:val="26"/>
                <w:szCs w:val="26"/>
              </w:rPr>
              <w:t>ữ</w:t>
            </w:r>
            <w:r w:rsidRPr="00154C6C">
              <w:rPr>
                <w:rFonts w:ascii="Times New Roman" w:eastAsia="Calibri" w:hAnsi="Times New Roman" w:cs="Times New Roman"/>
                <w:sz w:val="26"/>
                <w:szCs w:val="26"/>
                <w:lang w:val="vi-VN"/>
              </w:rPr>
              <w:t>a</w:t>
            </w:r>
          </w:p>
        </w:tc>
        <w:tc>
          <w:tcPr>
            <w:tcW w:w="429"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Thời điểm kiểm tra</w:t>
            </w:r>
          </w:p>
        </w:tc>
        <w:tc>
          <w:tcPr>
            <w:tcW w:w="558"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Trạng thái kỹ thuật thời điểm kiểm tra</w:t>
            </w:r>
          </w:p>
        </w:tc>
        <w:tc>
          <w:tcPr>
            <w:tcW w:w="409" w:type="pct"/>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Ghi chú</w:t>
            </w:r>
          </w:p>
        </w:tc>
      </w:tr>
      <w:tr w:rsidR="00CD2FEC" w:rsidRPr="00154C6C" w:rsidTr="00CD2FEC">
        <w:trPr>
          <w:jc w:val="center"/>
        </w:trPr>
        <w:tc>
          <w:tcPr>
            <w:tcW w:w="184"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(1)</w:t>
            </w:r>
          </w:p>
        </w:tc>
        <w:tc>
          <w:tcPr>
            <w:tcW w:w="218"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(2)</w:t>
            </w:r>
          </w:p>
        </w:tc>
        <w:tc>
          <w:tcPr>
            <w:tcW w:w="300"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(3)</w:t>
            </w:r>
          </w:p>
        </w:tc>
        <w:tc>
          <w:tcPr>
            <w:tcW w:w="412"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(4)</w:t>
            </w:r>
          </w:p>
        </w:tc>
        <w:tc>
          <w:tcPr>
            <w:tcW w:w="23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(5)</w:t>
            </w:r>
          </w:p>
        </w:tc>
        <w:tc>
          <w:tcPr>
            <w:tcW w:w="340"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(6)</w:t>
            </w:r>
          </w:p>
        </w:tc>
        <w:tc>
          <w:tcPr>
            <w:tcW w:w="279"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(7)</w:t>
            </w:r>
          </w:p>
        </w:tc>
        <w:tc>
          <w:tcPr>
            <w:tcW w:w="310"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(8)</w:t>
            </w:r>
          </w:p>
        </w:tc>
        <w:tc>
          <w:tcPr>
            <w:tcW w:w="302"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(9)</w:t>
            </w:r>
          </w:p>
        </w:tc>
        <w:tc>
          <w:tcPr>
            <w:tcW w:w="302"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(10)</w:t>
            </w:r>
          </w:p>
        </w:tc>
        <w:tc>
          <w:tcPr>
            <w:tcW w:w="36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(11)</w:t>
            </w:r>
          </w:p>
        </w:tc>
        <w:tc>
          <w:tcPr>
            <w:tcW w:w="352"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(12)</w:t>
            </w:r>
          </w:p>
        </w:tc>
        <w:tc>
          <w:tcPr>
            <w:tcW w:w="429"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(13)</w:t>
            </w:r>
          </w:p>
        </w:tc>
        <w:tc>
          <w:tcPr>
            <w:tcW w:w="558"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r w:rsidRPr="00154C6C">
              <w:rPr>
                <w:rFonts w:ascii="Times New Roman" w:eastAsia="Calibri" w:hAnsi="Times New Roman" w:cs="Times New Roman"/>
                <w:sz w:val="26"/>
                <w:szCs w:val="26"/>
                <w:lang w:val="vi-VN"/>
              </w:rPr>
              <w:t>(1</w:t>
            </w:r>
            <w:r w:rsidRPr="00154C6C">
              <w:rPr>
                <w:rFonts w:ascii="Times New Roman" w:eastAsia="Calibri" w:hAnsi="Times New Roman" w:cs="Times New Roman"/>
                <w:sz w:val="26"/>
                <w:szCs w:val="26"/>
              </w:rPr>
              <w:t>4</w:t>
            </w:r>
            <w:r w:rsidRPr="00154C6C">
              <w:rPr>
                <w:rFonts w:ascii="Times New Roman" w:eastAsia="Calibri" w:hAnsi="Times New Roman" w:cs="Times New Roman"/>
                <w:sz w:val="26"/>
                <w:szCs w:val="26"/>
                <w:lang w:val="vi-VN"/>
              </w:rPr>
              <w:t>)</w:t>
            </w:r>
          </w:p>
        </w:tc>
        <w:tc>
          <w:tcPr>
            <w:tcW w:w="409" w:type="pct"/>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(1</w:t>
            </w:r>
            <w:r w:rsidRPr="00154C6C">
              <w:rPr>
                <w:rFonts w:ascii="Times New Roman" w:eastAsia="Calibri" w:hAnsi="Times New Roman" w:cs="Times New Roman"/>
                <w:sz w:val="26"/>
                <w:szCs w:val="26"/>
              </w:rPr>
              <w:t>5</w:t>
            </w:r>
            <w:r w:rsidRPr="00154C6C">
              <w:rPr>
                <w:rFonts w:ascii="Times New Roman" w:eastAsia="Calibri" w:hAnsi="Times New Roman" w:cs="Times New Roman"/>
                <w:sz w:val="26"/>
                <w:szCs w:val="26"/>
                <w:lang w:val="vi-VN"/>
              </w:rPr>
              <w:t>)</w:t>
            </w:r>
          </w:p>
        </w:tc>
      </w:tr>
      <w:tr w:rsidR="00CD2FEC" w:rsidRPr="00154C6C" w:rsidTr="00CD2FEC">
        <w:trPr>
          <w:jc w:val="center"/>
        </w:trPr>
        <w:tc>
          <w:tcPr>
            <w:tcW w:w="184"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218"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00"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412"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23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40"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279"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10"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02"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02"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6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52"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429"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p>
        </w:tc>
        <w:tc>
          <w:tcPr>
            <w:tcW w:w="558"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c>
          <w:tcPr>
            <w:tcW w:w="409" w:type="pct"/>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r>
      <w:tr w:rsidR="00CD2FEC" w:rsidRPr="00154C6C" w:rsidTr="00CD2FEC">
        <w:trPr>
          <w:jc w:val="center"/>
        </w:trPr>
        <w:tc>
          <w:tcPr>
            <w:tcW w:w="184"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218"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00"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412"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23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40"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279"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10"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02"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02"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6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52"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429"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558"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c>
          <w:tcPr>
            <w:tcW w:w="409"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r>
    </w:tbl>
    <w:p w:rsidR="00CD2FEC" w:rsidRPr="00154C6C" w:rsidRDefault="00CD2FEC" w:rsidP="00C12E70">
      <w:pPr>
        <w:spacing w:before="120" w:after="120" w:line="240" w:lineRule="auto"/>
        <w:ind w:right="57"/>
        <w:rPr>
          <w:rFonts w:ascii="Times New Roman" w:eastAsia="Calibri" w:hAnsi="Times New Roman" w:cs="Times New Roman"/>
          <w:i/>
          <w:sz w:val="26"/>
          <w:szCs w:val="26"/>
        </w:rPr>
      </w:pPr>
      <w:r w:rsidRPr="00154C6C">
        <w:rPr>
          <w:rFonts w:ascii="Times New Roman" w:eastAsia="Calibri" w:hAnsi="Times New Roman" w:cs="Times New Roman"/>
          <w:b/>
          <w:bCs/>
          <w:i/>
          <w:sz w:val="26"/>
          <w:szCs w:val="26"/>
          <w:lang w:val="vi-VN"/>
        </w:rPr>
        <w:t>Ghi ch</w:t>
      </w:r>
      <w:r w:rsidRPr="00154C6C">
        <w:rPr>
          <w:rFonts w:ascii="Times New Roman" w:eastAsia="Calibri" w:hAnsi="Times New Roman" w:cs="Times New Roman"/>
          <w:b/>
          <w:bCs/>
          <w:i/>
          <w:sz w:val="26"/>
          <w:szCs w:val="26"/>
        </w:rPr>
        <w:t>ú</w:t>
      </w:r>
      <w:r w:rsidRPr="00154C6C">
        <w:rPr>
          <w:rFonts w:ascii="Times New Roman" w:eastAsia="Calibri" w:hAnsi="Times New Roman" w:cs="Times New Roman"/>
          <w:b/>
          <w:bCs/>
          <w:i/>
          <w:sz w:val="26"/>
          <w:szCs w:val="26"/>
          <w:lang w:val="vi-VN"/>
        </w:rPr>
        <w:t>:</w:t>
      </w:r>
    </w:p>
    <w:p w:rsidR="00CD2FEC" w:rsidRPr="00154C6C" w:rsidRDefault="00CD2FEC" w:rsidP="00C12E70">
      <w:pPr>
        <w:spacing w:before="120" w:after="120" w:line="240" w:lineRule="auto"/>
        <w:ind w:right="57"/>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(1) Thứ tự các cầu theo hướng lý trình tiến;</w:t>
      </w:r>
    </w:p>
    <w:p w:rsidR="00CD2FEC" w:rsidRPr="00154C6C" w:rsidRDefault="00CD2FEC" w:rsidP="00C12E70">
      <w:pPr>
        <w:spacing w:before="120" w:after="120" w:line="240" w:lineRule="auto"/>
        <w:ind w:right="57"/>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(2) Tên của cầu;</w:t>
      </w:r>
    </w:p>
    <w:p w:rsidR="00CD2FEC" w:rsidRPr="00154C6C" w:rsidRDefault="00CD2FEC" w:rsidP="00C12E70">
      <w:pPr>
        <w:spacing w:before="120" w:after="120" w:line="240" w:lineRule="auto"/>
        <w:ind w:right="57"/>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(3) Lý trình của cầu;</w:t>
      </w:r>
    </w:p>
    <w:p w:rsidR="00CD2FEC" w:rsidRPr="00154C6C" w:rsidRDefault="00CD2FEC" w:rsidP="00C12E70">
      <w:pPr>
        <w:spacing w:before="120" w:after="120" w:line="240" w:lineRule="auto"/>
        <w:ind w:right="57"/>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(4) Chiều dài cầu, tính từ đuôi mố bên này đến đuôi m</w:t>
      </w:r>
      <w:r w:rsidRPr="00154C6C">
        <w:rPr>
          <w:rFonts w:ascii="Times New Roman" w:eastAsia="Calibri" w:hAnsi="Times New Roman" w:cs="Times New Roman"/>
          <w:i/>
          <w:sz w:val="26"/>
          <w:szCs w:val="26"/>
        </w:rPr>
        <w:t>ố</w:t>
      </w:r>
      <w:r w:rsidRPr="00154C6C">
        <w:rPr>
          <w:rFonts w:ascii="Times New Roman" w:eastAsia="Calibri" w:hAnsi="Times New Roman" w:cs="Times New Roman"/>
          <w:i/>
          <w:sz w:val="26"/>
          <w:szCs w:val="26"/>
          <w:lang w:val="vi-VN"/>
        </w:rPr>
        <w:t xml:space="preserve"> bên kia, m;</w:t>
      </w:r>
    </w:p>
    <w:p w:rsidR="00CD2FEC" w:rsidRPr="00154C6C" w:rsidRDefault="00CD2FEC" w:rsidP="00C12E70">
      <w:pPr>
        <w:spacing w:before="120" w:after="120" w:line="240" w:lineRule="auto"/>
        <w:ind w:right="57"/>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(5) Số lượng nhịp của cầu;</w:t>
      </w:r>
    </w:p>
    <w:p w:rsidR="00CD2FEC" w:rsidRPr="00154C6C" w:rsidRDefault="00CD2FEC" w:rsidP="00C12E70">
      <w:pPr>
        <w:spacing w:before="120" w:after="120" w:line="240" w:lineRule="auto"/>
        <w:ind w:right="57"/>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(6) Chiều dài các dầm từ 1 đến hết; m;</w:t>
      </w:r>
    </w:p>
    <w:p w:rsidR="00CD2FEC" w:rsidRPr="00154C6C" w:rsidRDefault="00CD2FEC" w:rsidP="00C12E70">
      <w:pPr>
        <w:spacing w:before="120" w:after="120" w:line="240" w:lineRule="auto"/>
        <w:ind w:right="57"/>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(7) Ghi rõ thép, bê tông, bê tông cốt thép, liên hợp...;</w:t>
      </w:r>
    </w:p>
    <w:p w:rsidR="00CD2FEC" w:rsidRPr="00154C6C" w:rsidRDefault="00CD2FEC" w:rsidP="00C12E70">
      <w:pPr>
        <w:spacing w:before="120" w:after="120" w:line="240" w:lineRule="auto"/>
        <w:ind w:right="57"/>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(8) Loại mặt cầu (trần, máng ba lát, chạy trực tiếp...</w:t>
      </w:r>
      <w:r w:rsidRPr="00154C6C">
        <w:rPr>
          <w:rFonts w:ascii="Times New Roman" w:eastAsia="Calibri" w:hAnsi="Times New Roman" w:cs="Times New Roman"/>
          <w:i/>
          <w:sz w:val="26"/>
          <w:szCs w:val="26"/>
        </w:rPr>
        <w:t>)</w:t>
      </w:r>
      <w:r w:rsidRPr="00154C6C">
        <w:rPr>
          <w:rFonts w:ascii="Times New Roman" w:eastAsia="Calibri" w:hAnsi="Times New Roman" w:cs="Times New Roman"/>
          <w:i/>
          <w:sz w:val="26"/>
          <w:szCs w:val="26"/>
          <w:lang w:val="vi-VN"/>
        </w:rPr>
        <w:t>;</w:t>
      </w:r>
    </w:p>
    <w:p w:rsidR="00CD2FEC" w:rsidRPr="00154C6C" w:rsidRDefault="00CD2FEC" w:rsidP="00C12E70">
      <w:pPr>
        <w:spacing w:before="120" w:after="120" w:line="240" w:lineRule="auto"/>
        <w:ind w:right="57"/>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(9) Kiểu mố, trụ, vật liệu xây dựng;</w:t>
      </w:r>
    </w:p>
    <w:p w:rsidR="00CD2FEC" w:rsidRPr="00154C6C" w:rsidRDefault="00CD2FEC" w:rsidP="00C12E70">
      <w:pPr>
        <w:spacing w:before="120" w:after="120" w:line="240" w:lineRule="auto"/>
        <w:ind w:right="57"/>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 xml:space="preserve">(10) Tải trọng thiết kế của </w:t>
      </w:r>
      <w:r w:rsidRPr="00154C6C">
        <w:rPr>
          <w:rFonts w:ascii="Times New Roman" w:eastAsia="Calibri" w:hAnsi="Times New Roman" w:cs="Times New Roman"/>
          <w:i/>
          <w:sz w:val="26"/>
          <w:szCs w:val="26"/>
        </w:rPr>
        <w:t xml:space="preserve">mố cầu, trụ cầu, dầm cầu </w:t>
      </w:r>
      <w:r w:rsidRPr="00154C6C">
        <w:rPr>
          <w:rFonts w:ascii="Times New Roman" w:eastAsia="Calibri" w:hAnsi="Times New Roman" w:cs="Times New Roman"/>
          <w:i/>
          <w:sz w:val="26"/>
          <w:szCs w:val="26"/>
          <w:lang w:val="vi-VN"/>
        </w:rPr>
        <w:t>(T14, T22...);</w:t>
      </w:r>
    </w:p>
    <w:p w:rsidR="00CD2FEC" w:rsidRPr="00154C6C" w:rsidRDefault="00CD2FEC" w:rsidP="00C12E70">
      <w:pPr>
        <w:spacing w:before="120" w:after="120" w:line="240" w:lineRule="auto"/>
        <w:ind w:right="57"/>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(11) Năm hoàn thành xây dựng, đưa vào khai thác;</w:t>
      </w:r>
    </w:p>
    <w:p w:rsidR="00CD2FEC" w:rsidRPr="00154C6C" w:rsidRDefault="00CD2FEC" w:rsidP="00C12E70">
      <w:pPr>
        <w:spacing w:before="120" w:after="120" w:line="240" w:lineRule="auto"/>
        <w:ind w:right="57"/>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(12) Ghi rõ năm, nội dung sửa chữa;</w:t>
      </w:r>
    </w:p>
    <w:p w:rsidR="00CD2FEC" w:rsidRPr="00154C6C" w:rsidRDefault="00CD2FEC" w:rsidP="00C12E70">
      <w:pPr>
        <w:spacing w:before="120" w:after="120" w:line="240" w:lineRule="auto"/>
        <w:ind w:right="57"/>
        <w:rPr>
          <w:rFonts w:ascii="Times New Roman" w:eastAsia="Calibri" w:hAnsi="Times New Roman" w:cs="Times New Roman"/>
          <w:i/>
          <w:sz w:val="26"/>
          <w:szCs w:val="26"/>
        </w:rPr>
      </w:pPr>
      <w:r w:rsidRPr="00154C6C">
        <w:rPr>
          <w:rFonts w:ascii="Times New Roman" w:eastAsia="Calibri" w:hAnsi="Times New Roman" w:cs="Times New Roman"/>
          <w:i/>
          <w:sz w:val="26"/>
          <w:szCs w:val="26"/>
        </w:rPr>
        <w:t>(13) Ghi rõ ngày, tháng, năm kiểm tra cầu;</w:t>
      </w:r>
    </w:p>
    <w:p w:rsidR="00CD2FEC" w:rsidRPr="00154C6C" w:rsidRDefault="00CD2FEC" w:rsidP="00C12E70">
      <w:pPr>
        <w:spacing w:before="120" w:after="120" w:line="240" w:lineRule="auto"/>
        <w:ind w:right="57"/>
        <w:jc w:val="both"/>
        <w:rPr>
          <w:rFonts w:ascii="Times New Roman" w:eastAsia="Calibri" w:hAnsi="Times New Roman" w:cs="Times New Roman"/>
          <w:i/>
          <w:sz w:val="26"/>
          <w:szCs w:val="26"/>
        </w:rPr>
      </w:pPr>
      <w:r w:rsidRPr="00154C6C">
        <w:rPr>
          <w:rFonts w:ascii="Times New Roman" w:eastAsia="Calibri" w:hAnsi="Times New Roman" w:cs="Times New Roman"/>
          <w:i/>
          <w:sz w:val="26"/>
          <w:szCs w:val="26"/>
        </w:rPr>
        <w:t>(14) Ghi rõ, cụ thể chất lượng của kết cấu cầu, tình trạng xói lở mố, trụ cầu, các hư hỏng kết cấu cầu.... tại thời điểm kiểm tra.</w:t>
      </w:r>
    </w:p>
    <w:p w:rsidR="00CD2FEC" w:rsidRPr="00154C6C" w:rsidRDefault="00CD2FEC" w:rsidP="00C12E70">
      <w:pPr>
        <w:spacing w:before="120" w:after="120" w:line="240" w:lineRule="auto"/>
        <w:jc w:val="both"/>
        <w:rPr>
          <w:rFonts w:ascii="Times New Roman" w:eastAsia="Calibri" w:hAnsi="Times New Roman" w:cs="Times New Roman"/>
          <w:i/>
          <w:sz w:val="26"/>
          <w:szCs w:val="26"/>
        </w:rPr>
      </w:pPr>
      <w:r w:rsidRPr="00154C6C">
        <w:rPr>
          <w:rFonts w:ascii="Times New Roman" w:eastAsia="Calibri" w:hAnsi="Times New Roman" w:cs="Times New Roman"/>
          <w:i/>
          <w:sz w:val="26"/>
          <w:szCs w:val="26"/>
        </w:rPr>
        <w:t>(15) Mục này phải căn cứ quy chuẩn kỹ thuật, tiêu chuẩn áp dụng để đánh giá chất lượng chất lượng của kết cấu cầu, tình trạng xói lở mố, trụ cầu, các hư hỏng kết cấu cầu kèm theo các đề xuất, kiến nghị và biện pháp kiểm tra, theo dõi, bảo đảm an toàn công trình.</w:t>
      </w:r>
    </w:p>
    <w:p w:rsidR="00CD2FEC" w:rsidRPr="00154C6C" w:rsidRDefault="00CD2FEC" w:rsidP="001A17F5">
      <w:pPr>
        <w:spacing w:before="120" w:after="120" w:line="240" w:lineRule="auto"/>
        <w:rPr>
          <w:rFonts w:ascii="Times New Roman" w:eastAsia="Calibri" w:hAnsi="Times New Roman" w:cs="Times New Roman"/>
          <w:sz w:val="26"/>
          <w:szCs w:val="26"/>
        </w:rPr>
      </w:pPr>
      <w:r w:rsidRPr="00154C6C">
        <w:rPr>
          <w:rFonts w:ascii="Times New Roman" w:eastAsia="Calibri" w:hAnsi="Times New Roman" w:cs="Times New Roman"/>
          <w:b/>
          <w:bCs/>
          <w:sz w:val="26"/>
          <w:szCs w:val="26"/>
          <w:lang w:val="vi-VN"/>
        </w:rPr>
        <w:br w:type="page"/>
      </w:r>
      <w:r w:rsidRPr="00154C6C">
        <w:rPr>
          <w:rFonts w:ascii="Times New Roman" w:eastAsia="Calibri" w:hAnsi="Times New Roman" w:cs="Times New Roman"/>
          <w:b/>
          <w:bCs/>
          <w:sz w:val="26"/>
          <w:szCs w:val="26"/>
          <w:lang w:val="vi-VN"/>
        </w:rPr>
        <w:lastRenderedPageBreak/>
        <w:t>V. Cống:</w:t>
      </w:r>
    </w:p>
    <w:p w:rsidR="00CD2FEC" w:rsidRPr="00154C6C" w:rsidRDefault="00CD2FEC" w:rsidP="00C12E70">
      <w:pPr>
        <w:spacing w:before="120" w:after="120" w:line="240" w:lineRule="auto"/>
        <w:ind w:right="57"/>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1. Tuyến đường sắt:</w:t>
      </w:r>
      <w:r w:rsidRPr="00154C6C">
        <w:rPr>
          <w:rFonts w:ascii="Times New Roman" w:eastAsia="Calibri" w:hAnsi="Times New Roman" w:cs="Times New Roman"/>
          <w:sz w:val="26"/>
          <w:szCs w:val="26"/>
        </w:rPr>
        <w:t xml:space="preserve">…………………….. </w:t>
      </w:r>
    </w:p>
    <w:p w:rsidR="00CD2FEC" w:rsidRPr="00154C6C" w:rsidRDefault="00CD2FEC" w:rsidP="00C12E70">
      <w:pPr>
        <w:spacing w:before="120" w:after="120" w:line="240" w:lineRule="auto"/>
        <w:ind w:right="57"/>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xml:space="preserve">2. Khổ đường: </w:t>
      </w:r>
      <w:r w:rsidRPr="00154C6C">
        <w:rPr>
          <w:rFonts w:ascii="Times New Roman" w:eastAsia="Calibri" w:hAnsi="Times New Roman" w:cs="Times New Roman"/>
          <w:sz w:val="26"/>
          <w:szCs w:val="26"/>
        </w:rPr>
        <w:t xml:space="preserve">…………………….. </w:t>
      </w:r>
    </w:p>
    <w:p w:rsidR="00CD2FEC" w:rsidRPr="00154C6C" w:rsidRDefault="00CD2FEC" w:rsidP="00C12E70">
      <w:pPr>
        <w:spacing w:before="120" w:after="120" w:line="240" w:lineRule="auto"/>
        <w:ind w:right="57"/>
        <w:rPr>
          <w:rFonts w:ascii="Times New Roman" w:eastAsia="Calibri" w:hAnsi="Times New Roman" w:cs="Times New Roman"/>
          <w:sz w:val="26"/>
          <w:szCs w:val="26"/>
          <w:lang w:val="vi-VN"/>
        </w:rPr>
      </w:pPr>
      <w:r w:rsidRPr="00154C6C">
        <w:rPr>
          <w:rFonts w:ascii="Times New Roman" w:eastAsia="Calibri" w:hAnsi="Times New Roman" w:cs="Times New Roman"/>
          <w:sz w:val="26"/>
          <w:szCs w:val="26"/>
          <w:lang w:val="vi-VN"/>
        </w:rPr>
        <w:t xml:space="preserve">3. Khối lượng </w:t>
      </w:r>
      <w:r w:rsidRPr="00154C6C">
        <w:rPr>
          <w:rFonts w:ascii="Times New Roman" w:eastAsia="Calibri" w:hAnsi="Times New Roman" w:cs="Times New Roman"/>
          <w:sz w:val="26"/>
          <w:szCs w:val="26"/>
        </w:rPr>
        <w:t>cống</w:t>
      </w:r>
      <w:r w:rsidRPr="00154C6C">
        <w:rPr>
          <w:rFonts w:ascii="Times New Roman" w:eastAsia="Calibri" w:hAnsi="Times New Roman" w:cs="Times New Roman"/>
          <w:sz w:val="26"/>
          <w:szCs w:val="26"/>
          <w:lang w:val="vi-VN"/>
        </w:rPr>
        <w:t>:</w:t>
      </w:r>
    </w:p>
    <w:p w:rsidR="00CD2FEC" w:rsidRPr="00154C6C" w:rsidRDefault="00CD2FEC" w:rsidP="00C12E70">
      <w:pPr>
        <w:spacing w:before="120" w:after="120" w:line="240" w:lineRule="auto"/>
        <w:ind w:right="57"/>
        <w:rPr>
          <w:rFonts w:ascii="Times New Roman" w:eastAsia="Calibri" w:hAnsi="Times New Roman" w:cs="Times New Roman"/>
          <w:sz w:val="26"/>
          <w:szCs w:val="26"/>
          <w:lang w:val="vi-VN"/>
        </w:rPr>
      </w:pPr>
      <w:r w:rsidRPr="00154C6C">
        <w:rPr>
          <w:rFonts w:ascii="Times New Roman" w:eastAsia="Calibri" w:hAnsi="Times New Roman" w:cs="Times New Roman"/>
          <w:sz w:val="26"/>
          <w:szCs w:val="26"/>
          <w:lang w:val="vi-VN"/>
        </w:rPr>
        <w:t xml:space="preserve">- Loại </w:t>
      </w:r>
      <w:r w:rsidRPr="00154C6C">
        <w:rPr>
          <w:rFonts w:ascii="Times New Roman" w:eastAsia="Calibri" w:hAnsi="Times New Roman" w:cs="Times New Roman"/>
          <w:sz w:val="26"/>
          <w:szCs w:val="26"/>
        </w:rPr>
        <w:t>cống</w:t>
      </w:r>
      <w:r w:rsidRPr="00154C6C">
        <w:rPr>
          <w:rFonts w:ascii="Times New Roman" w:eastAsia="Calibri" w:hAnsi="Times New Roman" w:cs="Times New Roman"/>
          <w:sz w:val="26"/>
          <w:szCs w:val="26"/>
          <w:lang w:val="vi-VN"/>
        </w:rPr>
        <w:t xml:space="preserve">...  </w:t>
      </w:r>
      <w:r w:rsidRPr="00154C6C">
        <w:rPr>
          <w:rFonts w:ascii="Times New Roman" w:eastAsia="Calibri" w:hAnsi="Times New Roman" w:cs="Times New Roman"/>
          <w:sz w:val="26"/>
          <w:szCs w:val="26"/>
        </w:rPr>
        <w:t>khối</w:t>
      </w:r>
      <w:r w:rsidRPr="00154C6C">
        <w:rPr>
          <w:rFonts w:ascii="Times New Roman" w:eastAsia="Calibri" w:hAnsi="Times New Roman" w:cs="Times New Roman"/>
          <w:sz w:val="26"/>
          <w:szCs w:val="26"/>
          <w:lang w:val="vi-VN"/>
        </w:rPr>
        <w:t xml:space="preserve"> lượng ... (</w:t>
      </w:r>
      <w:r w:rsidRPr="00154C6C">
        <w:rPr>
          <w:rFonts w:ascii="Times New Roman" w:eastAsia="Calibri" w:hAnsi="Times New Roman" w:cs="Times New Roman"/>
          <w:sz w:val="26"/>
          <w:szCs w:val="26"/>
        </w:rPr>
        <w:t>m</w:t>
      </w:r>
      <w:r w:rsidRPr="00154C6C">
        <w:rPr>
          <w:rFonts w:ascii="Times New Roman" w:eastAsia="Calibri" w:hAnsi="Times New Roman" w:cs="Times New Roman"/>
          <w:sz w:val="26"/>
          <w:szCs w:val="26"/>
          <w:lang w:val="vi-VN"/>
        </w:rPr>
        <w:t>)</w:t>
      </w:r>
    </w:p>
    <w:p w:rsidR="00CD2FEC" w:rsidRPr="00154C6C" w:rsidRDefault="00CD2FEC" w:rsidP="00C12E70">
      <w:pPr>
        <w:spacing w:before="120" w:after="120" w:line="240" w:lineRule="auto"/>
        <w:ind w:right="57"/>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xml:space="preserve">- Loại </w:t>
      </w:r>
      <w:r w:rsidRPr="00154C6C">
        <w:rPr>
          <w:rFonts w:ascii="Times New Roman" w:eastAsia="Calibri" w:hAnsi="Times New Roman" w:cs="Times New Roman"/>
          <w:sz w:val="26"/>
          <w:szCs w:val="26"/>
        </w:rPr>
        <w:t>cống</w:t>
      </w:r>
      <w:r w:rsidRPr="00154C6C">
        <w:rPr>
          <w:rFonts w:ascii="Times New Roman" w:eastAsia="Calibri" w:hAnsi="Times New Roman" w:cs="Times New Roman"/>
          <w:sz w:val="26"/>
          <w:szCs w:val="26"/>
          <w:lang w:val="vi-VN"/>
        </w:rPr>
        <w:t xml:space="preserve">...  </w:t>
      </w:r>
      <w:r w:rsidRPr="00154C6C">
        <w:rPr>
          <w:rFonts w:ascii="Times New Roman" w:eastAsia="Calibri" w:hAnsi="Times New Roman" w:cs="Times New Roman"/>
          <w:sz w:val="26"/>
          <w:szCs w:val="26"/>
        </w:rPr>
        <w:t>khối</w:t>
      </w:r>
      <w:r w:rsidRPr="00154C6C">
        <w:rPr>
          <w:rFonts w:ascii="Times New Roman" w:eastAsia="Calibri" w:hAnsi="Times New Roman" w:cs="Times New Roman"/>
          <w:sz w:val="26"/>
          <w:szCs w:val="26"/>
          <w:lang w:val="vi-VN"/>
        </w:rPr>
        <w:t xml:space="preserve"> lượng ... (</w:t>
      </w:r>
      <w:r w:rsidRPr="00154C6C">
        <w:rPr>
          <w:rFonts w:ascii="Times New Roman" w:eastAsia="Calibri" w:hAnsi="Times New Roman" w:cs="Times New Roman"/>
          <w:sz w:val="26"/>
          <w:szCs w:val="26"/>
        </w:rPr>
        <w:t>m</w:t>
      </w:r>
      <w:r w:rsidRPr="00154C6C">
        <w:rPr>
          <w:rFonts w:ascii="Times New Roman" w:eastAsia="Calibri" w:hAnsi="Times New Roman" w:cs="Times New Roman"/>
          <w:sz w:val="26"/>
          <w:szCs w:val="26"/>
          <w:lang w:val="vi-VN"/>
        </w:rPr>
        <w:t>)</w:t>
      </w:r>
    </w:p>
    <w:p w:rsidR="00CD2FEC" w:rsidRPr="00154C6C" w:rsidRDefault="00CD2FEC" w:rsidP="00C12E70">
      <w:pPr>
        <w:spacing w:before="120" w:after="120" w:line="240" w:lineRule="auto"/>
        <w:ind w:right="57"/>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4. Trạng thái kỹ thuật của từng cống theo bảng sau:</w:t>
      </w:r>
    </w:p>
    <w:p w:rsidR="00CD2FEC" w:rsidRPr="00154C6C" w:rsidRDefault="00CD2FEC" w:rsidP="00C12E70">
      <w:pPr>
        <w:spacing w:before="120" w:after="120" w:line="240" w:lineRule="auto"/>
        <w:ind w:right="57"/>
        <w:rPr>
          <w:rFonts w:ascii="Times New Roman" w:eastAsia="Calibri" w:hAnsi="Times New Roman" w:cs="Times New Roman"/>
          <w:sz w:val="26"/>
          <w:szCs w:val="26"/>
        </w:rPr>
      </w:pP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0"/>
        <w:gridCol w:w="694"/>
        <w:gridCol w:w="694"/>
        <w:gridCol w:w="749"/>
        <w:gridCol w:w="792"/>
        <w:gridCol w:w="792"/>
        <w:gridCol w:w="537"/>
        <w:gridCol w:w="792"/>
        <w:gridCol w:w="735"/>
        <w:gridCol w:w="704"/>
        <w:gridCol w:w="676"/>
        <w:gridCol w:w="587"/>
        <w:gridCol w:w="967"/>
        <w:gridCol w:w="605"/>
      </w:tblGrid>
      <w:tr w:rsidR="00CD2FEC" w:rsidRPr="00154C6C" w:rsidTr="00CD2FEC">
        <w:tc>
          <w:tcPr>
            <w:tcW w:w="24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TT</w:t>
            </w:r>
          </w:p>
        </w:tc>
        <w:tc>
          <w:tcPr>
            <w:tcW w:w="35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Lý tr</w:t>
            </w:r>
            <w:r w:rsidRPr="00154C6C">
              <w:rPr>
                <w:rFonts w:ascii="Times New Roman" w:eastAsia="Calibri" w:hAnsi="Times New Roman" w:cs="Times New Roman"/>
                <w:sz w:val="26"/>
                <w:szCs w:val="26"/>
              </w:rPr>
              <w:t>ì</w:t>
            </w:r>
            <w:r w:rsidRPr="00154C6C">
              <w:rPr>
                <w:rFonts w:ascii="Times New Roman" w:eastAsia="Calibri" w:hAnsi="Times New Roman" w:cs="Times New Roman"/>
                <w:sz w:val="26"/>
                <w:szCs w:val="26"/>
                <w:lang w:val="vi-VN"/>
              </w:rPr>
              <w:t>nh</w:t>
            </w:r>
          </w:p>
        </w:tc>
        <w:tc>
          <w:tcPr>
            <w:tcW w:w="35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Hình dạng</w:t>
            </w:r>
          </w:p>
        </w:tc>
        <w:tc>
          <w:tcPr>
            <w:tcW w:w="383"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Khẩu độ</w:t>
            </w:r>
          </w:p>
        </w:tc>
        <w:tc>
          <w:tcPr>
            <w:tcW w:w="40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Chiều dài cống, m</w:t>
            </w:r>
          </w:p>
        </w:tc>
        <w:tc>
          <w:tcPr>
            <w:tcW w:w="40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Chiều dài thân cống, m</w:t>
            </w:r>
          </w:p>
        </w:tc>
        <w:tc>
          <w:tcPr>
            <w:tcW w:w="27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Vật liệu</w:t>
            </w:r>
          </w:p>
        </w:tc>
        <w:tc>
          <w:tcPr>
            <w:tcW w:w="40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Chiều cao đất đắp, m</w:t>
            </w:r>
          </w:p>
        </w:tc>
        <w:tc>
          <w:tcPr>
            <w:tcW w:w="37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Tải trọng</w:t>
            </w:r>
          </w:p>
        </w:tc>
        <w:tc>
          <w:tcPr>
            <w:tcW w:w="360"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Năm xây dựng</w:t>
            </w:r>
          </w:p>
        </w:tc>
        <w:tc>
          <w:tcPr>
            <w:tcW w:w="34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Năm sửa chữa</w:t>
            </w:r>
          </w:p>
        </w:tc>
        <w:tc>
          <w:tcPr>
            <w:tcW w:w="286" w:type="pct"/>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Thời điểm kiểm tra</w:t>
            </w:r>
          </w:p>
        </w:tc>
        <w:tc>
          <w:tcPr>
            <w:tcW w:w="494"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Trạng thái kỹ thuật</w:t>
            </w:r>
            <w:r w:rsidRPr="00154C6C">
              <w:rPr>
                <w:rFonts w:ascii="Times New Roman" w:eastAsia="Calibri" w:hAnsi="Times New Roman" w:cs="Times New Roman"/>
                <w:sz w:val="26"/>
                <w:szCs w:val="26"/>
              </w:rPr>
              <w:t xml:space="preserve"> tại thời điểm kiểm tra</w:t>
            </w:r>
          </w:p>
        </w:tc>
        <w:tc>
          <w:tcPr>
            <w:tcW w:w="311" w:type="pct"/>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Ghi chú</w:t>
            </w:r>
          </w:p>
        </w:tc>
      </w:tr>
      <w:tr w:rsidR="00CD2FEC" w:rsidRPr="00154C6C" w:rsidTr="00CD2FEC">
        <w:tc>
          <w:tcPr>
            <w:tcW w:w="24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(1)</w:t>
            </w:r>
          </w:p>
        </w:tc>
        <w:tc>
          <w:tcPr>
            <w:tcW w:w="35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(2)</w:t>
            </w:r>
          </w:p>
        </w:tc>
        <w:tc>
          <w:tcPr>
            <w:tcW w:w="35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(3)</w:t>
            </w:r>
          </w:p>
        </w:tc>
        <w:tc>
          <w:tcPr>
            <w:tcW w:w="383"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(4)</w:t>
            </w:r>
          </w:p>
        </w:tc>
        <w:tc>
          <w:tcPr>
            <w:tcW w:w="40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(5)</w:t>
            </w:r>
          </w:p>
        </w:tc>
        <w:tc>
          <w:tcPr>
            <w:tcW w:w="40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(6)</w:t>
            </w:r>
          </w:p>
        </w:tc>
        <w:tc>
          <w:tcPr>
            <w:tcW w:w="27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(7)</w:t>
            </w:r>
          </w:p>
        </w:tc>
        <w:tc>
          <w:tcPr>
            <w:tcW w:w="40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w:t>
            </w:r>
            <w:r w:rsidRPr="00154C6C">
              <w:rPr>
                <w:rFonts w:ascii="Times New Roman" w:eastAsia="Calibri" w:hAnsi="Times New Roman" w:cs="Times New Roman"/>
                <w:sz w:val="26"/>
                <w:szCs w:val="26"/>
              </w:rPr>
              <w:t>8</w:t>
            </w:r>
            <w:r w:rsidRPr="00154C6C">
              <w:rPr>
                <w:rFonts w:ascii="Times New Roman" w:eastAsia="Calibri" w:hAnsi="Times New Roman" w:cs="Times New Roman"/>
                <w:sz w:val="26"/>
                <w:szCs w:val="26"/>
                <w:lang w:val="vi-VN"/>
              </w:rPr>
              <w:t>)</w:t>
            </w:r>
          </w:p>
        </w:tc>
        <w:tc>
          <w:tcPr>
            <w:tcW w:w="37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(9)</w:t>
            </w:r>
          </w:p>
        </w:tc>
        <w:tc>
          <w:tcPr>
            <w:tcW w:w="360"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(10)</w:t>
            </w:r>
          </w:p>
        </w:tc>
        <w:tc>
          <w:tcPr>
            <w:tcW w:w="34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(11)</w:t>
            </w:r>
          </w:p>
        </w:tc>
        <w:tc>
          <w:tcPr>
            <w:tcW w:w="286"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(12)</w:t>
            </w:r>
          </w:p>
        </w:tc>
        <w:tc>
          <w:tcPr>
            <w:tcW w:w="494"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(1</w:t>
            </w:r>
            <w:r w:rsidRPr="00154C6C">
              <w:rPr>
                <w:rFonts w:ascii="Times New Roman" w:eastAsia="Calibri" w:hAnsi="Times New Roman" w:cs="Times New Roman"/>
                <w:sz w:val="26"/>
                <w:szCs w:val="26"/>
              </w:rPr>
              <w:t>3</w:t>
            </w:r>
            <w:r w:rsidRPr="00154C6C">
              <w:rPr>
                <w:rFonts w:ascii="Times New Roman" w:eastAsia="Calibri" w:hAnsi="Times New Roman" w:cs="Times New Roman"/>
                <w:sz w:val="26"/>
                <w:szCs w:val="26"/>
                <w:lang w:val="vi-VN"/>
              </w:rPr>
              <w:t>)</w:t>
            </w:r>
          </w:p>
        </w:tc>
        <w:tc>
          <w:tcPr>
            <w:tcW w:w="311"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(14)</w:t>
            </w:r>
          </w:p>
        </w:tc>
      </w:tr>
      <w:tr w:rsidR="00CD2FEC" w:rsidRPr="00154C6C" w:rsidTr="00CD2FEC">
        <w:tc>
          <w:tcPr>
            <w:tcW w:w="24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5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5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83"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40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40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27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40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7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60"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4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286"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c>
          <w:tcPr>
            <w:tcW w:w="494"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11"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r>
      <w:tr w:rsidR="00CD2FEC" w:rsidRPr="00154C6C" w:rsidTr="00CD2FEC">
        <w:tc>
          <w:tcPr>
            <w:tcW w:w="24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5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5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83"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40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40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27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40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7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60"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4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286"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c>
          <w:tcPr>
            <w:tcW w:w="494"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11"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r>
    </w:tbl>
    <w:p w:rsidR="00CD2FEC" w:rsidRPr="00154C6C" w:rsidRDefault="00CD2FEC" w:rsidP="00C12E70">
      <w:pPr>
        <w:spacing w:before="120" w:after="120" w:line="240" w:lineRule="auto"/>
        <w:ind w:right="57"/>
        <w:rPr>
          <w:rFonts w:ascii="Times New Roman" w:eastAsia="Calibri" w:hAnsi="Times New Roman" w:cs="Times New Roman"/>
          <w:i/>
          <w:sz w:val="26"/>
          <w:szCs w:val="26"/>
        </w:rPr>
      </w:pPr>
      <w:r w:rsidRPr="00154C6C">
        <w:rPr>
          <w:rFonts w:ascii="Times New Roman" w:eastAsia="Calibri" w:hAnsi="Times New Roman" w:cs="Times New Roman"/>
          <w:b/>
          <w:bCs/>
          <w:i/>
          <w:sz w:val="26"/>
          <w:szCs w:val="26"/>
          <w:lang w:val="vi-VN"/>
        </w:rPr>
        <w:t>Ghi chú:</w:t>
      </w:r>
    </w:p>
    <w:p w:rsidR="00CD2FEC" w:rsidRPr="00154C6C" w:rsidRDefault="00CD2FEC" w:rsidP="00C12E70">
      <w:pPr>
        <w:spacing w:before="120" w:after="120" w:line="240" w:lineRule="auto"/>
        <w:ind w:right="57"/>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(1) Thứ tự các cống theo hướng lý trình tiến;</w:t>
      </w:r>
    </w:p>
    <w:p w:rsidR="00CD2FEC" w:rsidRPr="00154C6C" w:rsidRDefault="00CD2FEC" w:rsidP="00C12E70">
      <w:pPr>
        <w:spacing w:before="120" w:after="120" w:line="240" w:lineRule="auto"/>
        <w:ind w:right="57"/>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(2) Lý trình của cống;</w:t>
      </w:r>
    </w:p>
    <w:p w:rsidR="00CD2FEC" w:rsidRPr="00154C6C" w:rsidRDefault="00CD2FEC" w:rsidP="00C12E70">
      <w:pPr>
        <w:spacing w:before="120" w:after="120" w:line="240" w:lineRule="auto"/>
        <w:ind w:right="57"/>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(3) Hình dạng mặt cắt ngang (vòm, tròn, vuông...);</w:t>
      </w:r>
    </w:p>
    <w:p w:rsidR="00CD2FEC" w:rsidRPr="00154C6C" w:rsidRDefault="00CD2FEC" w:rsidP="00C12E70">
      <w:pPr>
        <w:spacing w:before="120" w:after="120" w:line="240" w:lineRule="auto"/>
        <w:ind w:right="57"/>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(4) Khẩu độ thoát nước của cống (m);</w:t>
      </w:r>
    </w:p>
    <w:p w:rsidR="00CD2FEC" w:rsidRPr="00154C6C" w:rsidRDefault="00CD2FEC" w:rsidP="00C12E70">
      <w:pPr>
        <w:spacing w:before="120" w:after="120" w:line="240" w:lineRule="auto"/>
        <w:ind w:right="57"/>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(5) Chiều dài cống, tính cả cửa cống, m;</w:t>
      </w:r>
    </w:p>
    <w:p w:rsidR="00CD2FEC" w:rsidRPr="00154C6C" w:rsidRDefault="00CD2FEC" w:rsidP="00C12E70">
      <w:pPr>
        <w:spacing w:before="120" w:after="120" w:line="240" w:lineRule="auto"/>
        <w:ind w:right="57"/>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(6) Chiều dài thân cống, m;</w:t>
      </w:r>
    </w:p>
    <w:p w:rsidR="00CD2FEC" w:rsidRPr="00154C6C" w:rsidRDefault="00CD2FEC" w:rsidP="00C12E70">
      <w:pPr>
        <w:spacing w:before="120" w:after="120" w:line="240" w:lineRule="auto"/>
        <w:ind w:right="57"/>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(7) Vậ</w:t>
      </w:r>
      <w:r w:rsidRPr="00154C6C">
        <w:rPr>
          <w:rFonts w:ascii="Times New Roman" w:eastAsia="Calibri" w:hAnsi="Times New Roman" w:cs="Times New Roman"/>
          <w:i/>
          <w:sz w:val="26"/>
          <w:szCs w:val="26"/>
        </w:rPr>
        <w:t>t l</w:t>
      </w:r>
      <w:r w:rsidRPr="00154C6C">
        <w:rPr>
          <w:rFonts w:ascii="Times New Roman" w:eastAsia="Calibri" w:hAnsi="Times New Roman" w:cs="Times New Roman"/>
          <w:i/>
          <w:sz w:val="26"/>
          <w:szCs w:val="26"/>
          <w:lang w:val="vi-VN"/>
        </w:rPr>
        <w:t>iệu xây dựng cống;</w:t>
      </w:r>
    </w:p>
    <w:p w:rsidR="00CD2FEC" w:rsidRPr="00154C6C" w:rsidRDefault="00CD2FEC" w:rsidP="00C12E70">
      <w:pPr>
        <w:spacing w:before="120" w:after="120" w:line="240" w:lineRule="auto"/>
        <w:ind w:right="57"/>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(8) Chiều cao đất đắp trên cống, m;</w:t>
      </w:r>
    </w:p>
    <w:p w:rsidR="00CD2FEC" w:rsidRPr="00154C6C" w:rsidRDefault="00CD2FEC" w:rsidP="00C12E70">
      <w:pPr>
        <w:spacing w:before="120" w:after="120" w:line="240" w:lineRule="auto"/>
        <w:ind w:right="57"/>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(9) Tải trọng thiết k</w:t>
      </w:r>
      <w:r w:rsidRPr="00154C6C">
        <w:rPr>
          <w:rFonts w:ascii="Times New Roman" w:eastAsia="Calibri" w:hAnsi="Times New Roman" w:cs="Times New Roman"/>
          <w:i/>
          <w:sz w:val="26"/>
          <w:szCs w:val="26"/>
        </w:rPr>
        <w:t xml:space="preserve">ế </w:t>
      </w:r>
      <w:r w:rsidRPr="00154C6C">
        <w:rPr>
          <w:rFonts w:ascii="Times New Roman" w:eastAsia="Calibri" w:hAnsi="Times New Roman" w:cs="Times New Roman"/>
          <w:i/>
          <w:sz w:val="26"/>
          <w:szCs w:val="26"/>
          <w:lang w:val="vi-VN"/>
        </w:rPr>
        <w:t>cống (T</w:t>
      </w:r>
      <w:r w:rsidRPr="00154C6C">
        <w:rPr>
          <w:rFonts w:ascii="Times New Roman" w:eastAsia="Calibri" w:hAnsi="Times New Roman" w:cs="Times New Roman"/>
          <w:i/>
          <w:sz w:val="26"/>
          <w:szCs w:val="26"/>
        </w:rPr>
        <w:t>1</w:t>
      </w:r>
      <w:r w:rsidRPr="00154C6C">
        <w:rPr>
          <w:rFonts w:ascii="Times New Roman" w:eastAsia="Calibri" w:hAnsi="Times New Roman" w:cs="Times New Roman"/>
          <w:i/>
          <w:sz w:val="26"/>
          <w:szCs w:val="26"/>
          <w:lang w:val="vi-VN"/>
        </w:rPr>
        <w:t>4, T22,....);</w:t>
      </w:r>
    </w:p>
    <w:p w:rsidR="00CD2FEC" w:rsidRPr="00154C6C" w:rsidRDefault="00CD2FEC" w:rsidP="00C12E70">
      <w:pPr>
        <w:spacing w:before="120" w:after="120" w:line="240" w:lineRule="auto"/>
        <w:ind w:right="57"/>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(10) Năm hoàn thành xây dựng, đưa vào khai thác;</w:t>
      </w:r>
    </w:p>
    <w:p w:rsidR="00CD2FEC" w:rsidRPr="00154C6C" w:rsidRDefault="00CD2FEC" w:rsidP="00C12E70">
      <w:pPr>
        <w:spacing w:before="120" w:after="120" w:line="240" w:lineRule="auto"/>
        <w:ind w:right="57"/>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(11) Ghi rõ năm, nội dung sửa chữa;</w:t>
      </w:r>
    </w:p>
    <w:p w:rsidR="00CD2FEC" w:rsidRPr="00154C6C" w:rsidRDefault="00CD2FEC" w:rsidP="00C12E70">
      <w:pPr>
        <w:spacing w:before="120" w:after="120" w:line="240" w:lineRule="auto"/>
        <w:ind w:right="57"/>
        <w:rPr>
          <w:rFonts w:ascii="Times New Roman" w:eastAsia="Calibri" w:hAnsi="Times New Roman" w:cs="Times New Roman"/>
          <w:i/>
          <w:sz w:val="26"/>
          <w:szCs w:val="26"/>
        </w:rPr>
      </w:pPr>
      <w:r w:rsidRPr="00154C6C">
        <w:rPr>
          <w:rFonts w:ascii="Times New Roman" w:eastAsia="Calibri" w:hAnsi="Times New Roman" w:cs="Times New Roman"/>
          <w:i/>
          <w:sz w:val="26"/>
          <w:szCs w:val="26"/>
        </w:rPr>
        <w:t>(12) Ghi rõ ngày, tháng, năm kiểm tra cống;</w:t>
      </w:r>
    </w:p>
    <w:p w:rsidR="00CD2FEC" w:rsidRPr="00154C6C" w:rsidRDefault="00CD2FEC" w:rsidP="00C12E70">
      <w:pPr>
        <w:spacing w:before="120" w:after="120" w:line="240" w:lineRule="auto"/>
        <w:ind w:right="57"/>
        <w:jc w:val="both"/>
        <w:rPr>
          <w:rFonts w:ascii="Times New Roman" w:eastAsia="Calibri" w:hAnsi="Times New Roman" w:cs="Times New Roman"/>
          <w:i/>
          <w:sz w:val="26"/>
          <w:szCs w:val="26"/>
        </w:rPr>
      </w:pPr>
      <w:r w:rsidRPr="00154C6C">
        <w:rPr>
          <w:rFonts w:ascii="Times New Roman" w:eastAsia="Calibri" w:hAnsi="Times New Roman" w:cs="Times New Roman"/>
          <w:i/>
          <w:sz w:val="26"/>
          <w:szCs w:val="26"/>
        </w:rPr>
        <w:t>(13) Ghi rõ, cụ thể chất lượng của ống cống, tường đầu cống, sân cống; tình trạng thoát nước của cống tại thời điểm kiểm tra;</w:t>
      </w:r>
    </w:p>
    <w:p w:rsidR="00CD2FEC" w:rsidRPr="00154C6C" w:rsidRDefault="00CD2FEC" w:rsidP="00C12E70">
      <w:pPr>
        <w:spacing w:before="120" w:after="120" w:line="240" w:lineRule="auto"/>
        <w:jc w:val="both"/>
        <w:rPr>
          <w:rFonts w:ascii="Times New Roman" w:eastAsia="Calibri" w:hAnsi="Times New Roman" w:cs="Times New Roman"/>
          <w:i/>
          <w:sz w:val="26"/>
          <w:szCs w:val="26"/>
        </w:rPr>
      </w:pPr>
      <w:r w:rsidRPr="00154C6C">
        <w:rPr>
          <w:rFonts w:ascii="Times New Roman" w:eastAsia="Calibri" w:hAnsi="Times New Roman" w:cs="Times New Roman"/>
          <w:i/>
          <w:sz w:val="26"/>
          <w:szCs w:val="26"/>
        </w:rPr>
        <w:t>(14) Mục này phải căn cứ quy chuẩn kỹ thuật, tiêu chuẩn áp dụng để đánh giá chất lượng chất lượng của cống tại mục (13) nêu trên kèm theo các đề xuất, kiến nghị và biện pháp kiểm tra, theo dõi, bảo đảm an toàn công trình.</w:t>
      </w:r>
    </w:p>
    <w:p w:rsidR="00CD2FEC" w:rsidRPr="00154C6C" w:rsidRDefault="00CD2FEC" w:rsidP="00C12E70">
      <w:pPr>
        <w:spacing w:before="120" w:after="120" w:line="240" w:lineRule="auto"/>
        <w:rPr>
          <w:rFonts w:ascii="Times New Roman" w:eastAsia="Calibri" w:hAnsi="Times New Roman" w:cs="Times New Roman"/>
          <w:b/>
          <w:bCs/>
          <w:sz w:val="26"/>
          <w:szCs w:val="26"/>
          <w:lang w:val="vi-VN"/>
        </w:rPr>
      </w:pPr>
      <w:r w:rsidRPr="00154C6C">
        <w:rPr>
          <w:rFonts w:ascii="Times New Roman" w:eastAsia="Calibri" w:hAnsi="Times New Roman" w:cs="Times New Roman"/>
          <w:b/>
          <w:bCs/>
          <w:sz w:val="26"/>
          <w:szCs w:val="26"/>
          <w:lang w:val="vi-VN"/>
        </w:rPr>
        <w:br w:type="page"/>
      </w:r>
    </w:p>
    <w:p w:rsidR="00CD2FEC" w:rsidRPr="00154C6C" w:rsidRDefault="00CD2FEC" w:rsidP="00C12E70">
      <w:pPr>
        <w:spacing w:before="120" w:after="120" w:line="240" w:lineRule="auto"/>
        <w:ind w:right="57"/>
        <w:rPr>
          <w:rFonts w:ascii="Times New Roman" w:eastAsia="Calibri" w:hAnsi="Times New Roman" w:cs="Times New Roman"/>
          <w:sz w:val="26"/>
          <w:szCs w:val="26"/>
        </w:rPr>
      </w:pPr>
      <w:r w:rsidRPr="00154C6C">
        <w:rPr>
          <w:rFonts w:ascii="Times New Roman" w:eastAsia="Calibri" w:hAnsi="Times New Roman" w:cs="Times New Roman"/>
          <w:b/>
          <w:bCs/>
          <w:sz w:val="26"/>
          <w:szCs w:val="26"/>
          <w:lang w:val="vi-VN"/>
        </w:rPr>
        <w:lastRenderedPageBreak/>
        <w:t>VI. Hầm:</w:t>
      </w:r>
    </w:p>
    <w:p w:rsidR="00CD2FEC" w:rsidRPr="00154C6C" w:rsidRDefault="00CD2FEC" w:rsidP="00C12E70">
      <w:pPr>
        <w:spacing w:before="120" w:after="120" w:line="240" w:lineRule="auto"/>
        <w:ind w:right="57"/>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1. Tuyến đường sắt:</w:t>
      </w:r>
    </w:p>
    <w:p w:rsidR="00CD2FEC" w:rsidRPr="00154C6C" w:rsidRDefault="00CD2FEC" w:rsidP="00C12E70">
      <w:pPr>
        <w:spacing w:before="120" w:after="120" w:line="240" w:lineRule="auto"/>
        <w:ind w:right="57"/>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2. Khổ đường:</w:t>
      </w:r>
    </w:p>
    <w:p w:rsidR="00CD2FEC" w:rsidRPr="00154C6C" w:rsidRDefault="00CD2FEC" w:rsidP="00C12E70">
      <w:pPr>
        <w:spacing w:before="120" w:after="120" w:line="240" w:lineRule="auto"/>
        <w:ind w:right="57"/>
        <w:rPr>
          <w:rFonts w:ascii="Times New Roman" w:eastAsia="Calibri" w:hAnsi="Times New Roman" w:cs="Times New Roman"/>
          <w:sz w:val="26"/>
          <w:szCs w:val="26"/>
          <w:lang w:val="vi-VN"/>
        </w:rPr>
      </w:pPr>
      <w:r w:rsidRPr="00154C6C">
        <w:rPr>
          <w:rFonts w:ascii="Times New Roman" w:eastAsia="Calibri" w:hAnsi="Times New Roman" w:cs="Times New Roman"/>
          <w:sz w:val="26"/>
          <w:szCs w:val="26"/>
          <w:lang w:val="vi-VN"/>
        </w:rPr>
        <w:t xml:space="preserve">3. Khối lượng </w:t>
      </w:r>
      <w:r w:rsidRPr="00154C6C">
        <w:rPr>
          <w:rFonts w:ascii="Times New Roman" w:eastAsia="Calibri" w:hAnsi="Times New Roman" w:cs="Times New Roman"/>
          <w:sz w:val="26"/>
          <w:szCs w:val="26"/>
        </w:rPr>
        <w:t>hầm</w:t>
      </w:r>
      <w:r w:rsidRPr="00154C6C">
        <w:rPr>
          <w:rFonts w:ascii="Times New Roman" w:eastAsia="Calibri" w:hAnsi="Times New Roman" w:cs="Times New Roman"/>
          <w:sz w:val="26"/>
          <w:szCs w:val="26"/>
          <w:lang w:val="vi-VN"/>
        </w:rPr>
        <w:t>:</w:t>
      </w:r>
    </w:p>
    <w:p w:rsidR="00CD2FEC" w:rsidRPr="00154C6C" w:rsidRDefault="00CD2FEC" w:rsidP="00C12E70">
      <w:pPr>
        <w:spacing w:before="120" w:after="120" w:line="240" w:lineRule="auto"/>
        <w:ind w:right="57"/>
        <w:rPr>
          <w:rFonts w:ascii="Times New Roman" w:eastAsia="Calibri" w:hAnsi="Times New Roman" w:cs="Times New Roman"/>
          <w:sz w:val="26"/>
          <w:szCs w:val="26"/>
          <w:lang w:val="vi-VN"/>
        </w:rPr>
      </w:pPr>
      <w:r w:rsidRPr="00154C6C">
        <w:rPr>
          <w:rFonts w:ascii="Times New Roman" w:eastAsia="Calibri" w:hAnsi="Times New Roman" w:cs="Times New Roman"/>
          <w:sz w:val="26"/>
          <w:szCs w:val="26"/>
          <w:lang w:val="vi-VN"/>
        </w:rPr>
        <w:t xml:space="preserve">- Loại </w:t>
      </w:r>
      <w:r w:rsidRPr="00154C6C">
        <w:rPr>
          <w:rFonts w:ascii="Times New Roman" w:eastAsia="Calibri" w:hAnsi="Times New Roman" w:cs="Times New Roman"/>
          <w:sz w:val="26"/>
          <w:szCs w:val="26"/>
        </w:rPr>
        <w:t>hầm</w:t>
      </w:r>
      <w:r w:rsidRPr="00154C6C">
        <w:rPr>
          <w:rFonts w:ascii="Times New Roman" w:eastAsia="Calibri" w:hAnsi="Times New Roman" w:cs="Times New Roman"/>
          <w:sz w:val="26"/>
          <w:szCs w:val="26"/>
          <w:lang w:val="vi-VN"/>
        </w:rPr>
        <w:t xml:space="preserve">...  </w:t>
      </w:r>
      <w:r w:rsidRPr="00154C6C">
        <w:rPr>
          <w:rFonts w:ascii="Times New Roman" w:eastAsia="Calibri" w:hAnsi="Times New Roman" w:cs="Times New Roman"/>
          <w:sz w:val="26"/>
          <w:szCs w:val="26"/>
        </w:rPr>
        <w:t>khối</w:t>
      </w:r>
      <w:r w:rsidRPr="00154C6C">
        <w:rPr>
          <w:rFonts w:ascii="Times New Roman" w:eastAsia="Calibri" w:hAnsi="Times New Roman" w:cs="Times New Roman"/>
          <w:sz w:val="26"/>
          <w:szCs w:val="26"/>
          <w:lang w:val="vi-VN"/>
        </w:rPr>
        <w:t xml:space="preserve"> lượng ... (</w:t>
      </w:r>
      <w:r w:rsidRPr="00154C6C">
        <w:rPr>
          <w:rFonts w:ascii="Times New Roman" w:eastAsia="Calibri" w:hAnsi="Times New Roman" w:cs="Times New Roman"/>
          <w:sz w:val="26"/>
          <w:szCs w:val="26"/>
        </w:rPr>
        <w:t>m</w:t>
      </w:r>
      <w:r w:rsidRPr="00154C6C">
        <w:rPr>
          <w:rFonts w:ascii="Times New Roman" w:eastAsia="Calibri" w:hAnsi="Times New Roman" w:cs="Times New Roman"/>
          <w:sz w:val="26"/>
          <w:szCs w:val="26"/>
          <w:lang w:val="vi-VN"/>
        </w:rPr>
        <w:t>)</w:t>
      </w:r>
    </w:p>
    <w:p w:rsidR="00CD2FEC" w:rsidRPr="00154C6C" w:rsidRDefault="00CD2FEC" w:rsidP="00C12E70">
      <w:pPr>
        <w:spacing w:before="120" w:after="120" w:line="240" w:lineRule="auto"/>
        <w:ind w:right="57"/>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xml:space="preserve">- Loại </w:t>
      </w:r>
      <w:r w:rsidRPr="00154C6C">
        <w:rPr>
          <w:rFonts w:ascii="Times New Roman" w:eastAsia="Calibri" w:hAnsi="Times New Roman" w:cs="Times New Roman"/>
          <w:sz w:val="26"/>
          <w:szCs w:val="26"/>
        </w:rPr>
        <w:t>hầm</w:t>
      </w:r>
      <w:r w:rsidRPr="00154C6C">
        <w:rPr>
          <w:rFonts w:ascii="Times New Roman" w:eastAsia="Calibri" w:hAnsi="Times New Roman" w:cs="Times New Roman"/>
          <w:sz w:val="26"/>
          <w:szCs w:val="26"/>
          <w:lang w:val="vi-VN"/>
        </w:rPr>
        <w:t xml:space="preserve">...  </w:t>
      </w:r>
      <w:r w:rsidRPr="00154C6C">
        <w:rPr>
          <w:rFonts w:ascii="Times New Roman" w:eastAsia="Calibri" w:hAnsi="Times New Roman" w:cs="Times New Roman"/>
          <w:sz w:val="26"/>
          <w:szCs w:val="26"/>
        </w:rPr>
        <w:t>khối</w:t>
      </w:r>
      <w:r w:rsidRPr="00154C6C">
        <w:rPr>
          <w:rFonts w:ascii="Times New Roman" w:eastAsia="Calibri" w:hAnsi="Times New Roman" w:cs="Times New Roman"/>
          <w:sz w:val="26"/>
          <w:szCs w:val="26"/>
          <w:lang w:val="vi-VN"/>
        </w:rPr>
        <w:t xml:space="preserve"> lượng ... (</w:t>
      </w:r>
      <w:r w:rsidRPr="00154C6C">
        <w:rPr>
          <w:rFonts w:ascii="Times New Roman" w:eastAsia="Calibri" w:hAnsi="Times New Roman" w:cs="Times New Roman"/>
          <w:sz w:val="26"/>
          <w:szCs w:val="26"/>
        </w:rPr>
        <w:t>m</w:t>
      </w:r>
      <w:r w:rsidRPr="00154C6C">
        <w:rPr>
          <w:rFonts w:ascii="Times New Roman" w:eastAsia="Calibri" w:hAnsi="Times New Roman" w:cs="Times New Roman"/>
          <w:sz w:val="26"/>
          <w:szCs w:val="26"/>
          <w:lang w:val="vi-VN"/>
        </w:rPr>
        <w:t>)</w:t>
      </w:r>
    </w:p>
    <w:p w:rsidR="00CD2FEC" w:rsidRPr="00154C6C" w:rsidRDefault="00CD2FEC" w:rsidP="00C12E70">
      <w:pPr>
        <w:spacing w:before="120" w:after="120" w:line="240" w:lineRule="auto"/>
        <w:ind w:right="57"/>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4. Trạng thái k</w:t>
      </w:r>
      <w:r w:rsidRPr="00154C6C">
        <w:rPr>
          <w:rFonts w:ascii="Times New Roman" w:eastAsia="Calibri" w:hAnsi="Times New Roman" w:cs="Times New Roman"/>
          <w:sz w:val="26"/>
          <w:szCs w:val="26"/>
        </w:rPr>
        <w:t xml:space="preserve">ỹ </w:t>
      </w:r>
      <w:r w:rsidRPr="00154C6C">
        <w:rPr>
          <w:rFonts w:ascii="Times New Roman" w:eastAsia="Calibri" w:hAnsi="Times New Roman" w:cs="Times New Roman"/>
          <w:sz w:val="26"/>
          <w:szCs w:val="26"/>
          <w:lang w:val="vi-VN"/>
        </w:rPr>
        <w:t>thuật của từng hầm theo bảng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
        <w:gridCol w:w="624"/>
        <w:gridCol w:w="696"/>
        <w:gridCol w:w="794"/>
        <w:gridCol w:w="652"/>
        <w:gridCol w:w="525"/>
        <w:gridCol w:w="905"/>
        <w:gridCol w:w="826"/>
        <w:gridCol w:w="652"/>
        <w:gridCol w:w="706"/>
        <w:gridCol w:w="677"/>
        <w:gridCol w:w="590"/>
        <w:gridCol w:w="708"/>
        <w:gridCol w:w="812"/>
      </w:tblGrid>
      <w:tr w:rsidR="00CD2FEC" w:rsidRPr="00154C6C" w:rsidTr="00CD2FEC">
        <w:tc>
          <w:tcPr>
            <w:tcW w:w="249" w:type="pct"/>
            <w:vMerge w:val="restar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TT</w:t>
            </w:r>
          </w:p>
        </w:tc>
        <w:tc>
          <w:tcPr>
            <w:tcW w:w="323" w:type="pct"/>
            <w:vMerge w:val="restar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Tên hầm</w:t>
            </w:r>
          </w:p>
        </w:tc>
        <w:tc>
          <w:tcPr>
            <w:tcW w:w="360" w:type="pct"/>
            <w:vMerge w:val="restar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Lý trình</w:t>
            </w:r>
          </w:p>
        </w:tc>
        <w:tc>
          <w:tcPr>
            <w:tcW w:w="411" w:type="pct"/>
            <w:vMerge w:val="restar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Chiều dài</w:t>
            </w:r>
          </w:p>
        </w:tc>
        <w:tc>
          <w:tcPr>
            <w:tcW w:w="338" w:type="pct"/>
            <w:vMerge w:val="restar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Bán kính cong</w:t>
            </w:r>
          </w:p>
        </w:tc>
        <w:tc>
          <w:tcPr>
            <w:tcW w:w="272" w:type="pct"/>
            <w:vMerge w:val="restar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xml:space="preserve">Độ </w:t>
            </w:r>
            <w:r w:rsidRPr="00154C6C">
              <w:rPr>
                <w:rFonts w:ascii="Times New Roman" w:eastAsia="Calibri" w:hAnsi="Times New Roman" w:cs="Times New Roman"/>
                <w:sz w:val="26"/>
                <w:szCs w:val="26"/>
              </w:rPr>
              <w:t>dố</w:t>
            </w:r>
            <w:r w:rsidRPr="00154C6C">
              <w:rPr>
                <w:rFonts w:ascii="Times New Roman" w:eastAsia="Calibri" w:hAnsi="Times New Roman" w:cs="Times New Roman"/>
                <w:sz w:val="26"/>
                <w:szCs w:val="26"/>
                <w:lang w:val="vi-VN"/>
              </w:rPr>
              <w:t>c</w:t>
            </w:r>
          </w:p>
        </w:tc>
        <w:tc>
          <w:tcPr>
            <w:tcW w:w="469" w:type="pct"/>
            <w:vMerge w:val="restar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Hướng rẽ</w:t>
            </w:r>
          </w:p>
        </w:tc>
        <w:tc>
          <w:tcPr>
            <w:tcW w:w="766" w:type="pct"/>
            <w:gridSpan w:val="2"/>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Vật liệu</w:t>
            </w:r>
          </w:p>
        </w:tc>
        <w:tc>
          <w:tcPr>
            <w:tcW w:w="366" w:type="pct"/>
            <w:vMerge w:val="restar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Năm xây dựng</w:t>
            </w:r>
          </w:p>
        </w:tc>
        <w:tc>
          <w:tcPr>
            <w:tcW w:w="351" w:type="pct"/>
            <w:vMerge w:val="restar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Năm sửa chữa</w:t>
            </w:r>
          </w:p>
        </w:tc>
        <w:tc>
          <w:tcPr>
            <w:tcW w:w="306" w:type="pct"/>
            <w:vMerge w:val="restart"/>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Thời điểm kiểm tra</w:t>
            </w:r>
          </w:p>
        </w:tc>
        <w:tc>
          <w:tcPr>
            <w:tcW w:w="367" w:type="pct"/>
            <w:vMerge w:val="restar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Trạng thái kỹ thuật thời điểm kiểm tra</w:t>
            </w:r>
          </w:p>
        </w:tc>
        <w:tc>
          <w:tcPr>
            <w:tcW w:w="421" w:type="pct"/>
            <w:vMerge w:val="restar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Ghi chú</w:t>
            </w:r>
          </w:p>
        </w:tc>
      </w:tr>
      <w:tr w:rsidR="00CD2FEC" w:rsidRPr="00154C6C" w:rsidTr="00CD2FEC">
        <w:tc>
          <w:tcPr>
            <w:tcW w:w="249" w:type="pct"/>
            <w:vMerge/>
            <w:shd w:val="clear" w:color="auto" w:fill="auto"/>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p>
        </w:tc>
        <w:tc>
          <w:tcPr>
            <w:tcW w:w="323" w:type="pct"/>
            <w:vMerge/>
            <w:shd w:val="clear" w:color="auto" w:fill="auto"/>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p>
        </w:tc>
        <w:tc>
          <w:tcPr>
            <w:tcW w:w="360" w:type="pct"/>
            <w:vMerge/>
            <w:shd w:val="clear" w:color="auto" w:fill="auto"/>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p>
        </w:tc>
        <w:tc>
          <w:tcPr>
            <w:tcW w:w="411" w:type="pct"/>
            <w:vMerge/>
            <w:shd w:val="clear" w:color="auto" w:fill="auto"/>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p>
        </w:tc>
        <w:tc>
          <w:tcPr>
            <w:tcW w:w="338" w:type="pct"/>
            <w:vMerge/>
            <w:shd w:val="clear" w:color="auto" w:fill="auto"/>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p>
        </w:tc>
        <w:tc>
          <w:tcPr>
            <w:tcW w:w="272" w:type="pct"/>
            <w:vMerge/>
            <w:shd w:val="clear" w:color="auto" w:fill="auto"/>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p>
        </w:tc>
        <w:tc>
          <w:tcPr>
            <w:tcW w:w="469" w:type="pct"/>
            <w:vMerge/>
            <w:shd w:val="clear" w:color="auto" w:fill="auto"/>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p>
        </w:tc>
        <w:tc>
          <w:tcPr>
            <w:tcW w:w="428"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Tường</w:t>
            </w:r>
          </w:p>
        </w:tc>
        <w:tc>
          <w:tcPr>
            <w:tcW w:w="338"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Vòm</w:t>
            </w:r>
          </w:p>
        </w:tc>
        <w:tc>
          <w:tcPr>
            <w:tcW w:w="366" w:type="pct"/>
            <w:vMerge/>
            <w:shd w:val="clear" w:color="auto" w:fill="auto"/>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p>
        </w:tc>
        <w:tc>
          <w:tcPr>
            <w:tcW w:w="351" w:type="pct"/>
            <w:vMerge/>
            <w:shd w:val="clear" w:color="auto" w:fill="auto"/>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p>
        </w:tc>
        <w:tc>
          <w:tcPr>
            <w:tcW w:w="306" w:type="pct"/>
            <w:vMerge/>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p>
        </w:tc>
        <w:tc>
          <w:tcPr>
            <w:tcW w:w="367" w:type="pct"/>
            <w:vMerge/>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p>
        </w:tc>
        <w:tc>
          <w:tcPr>
            <w:tcW w:w="421" w:type="pct"/>
            <w:vMerge/>
            <w:shd w:val="clear" w:color="auto" w:fill="auto"/>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p>
        </w:tc>
      </w:tr>
      <w:tr w:rsidR="00CD2FEC" w:rsidRPr="00154C6C" w:rsidTr="00CD2FEC">
        <w:tc>
          <w:tcPr>
            <w:tcW w:w="249"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(1)</w:t>
            </w:r>
          </w:p>
        </w:tc>
        <w:tc>
          <w:tcPr>
            <w:tcW w:w="323"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(2)</w:t>
            </w:r>
          </w:p>
        </w:tc>
        <w:tc>
          <w:tcPr>
            <w:tcW w:w="360"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(3)</w:t>
            </w:r>
          </w:p>
        </w:tc>
        <w:tc>
          <w:tcPr>
            <w:tcW w:w="411"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(4)</w:t>
            </w:r>
          </w:p>
        </w:tc>
        <w:tc>
          <w:tcPr>
            <w:tcW w:w="338"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(5)</w:t>
            </w:r>
          </w:p>
        </w:tc>
        <w:tc>
          <w:tcPr>
            <w:tcW w:w="272"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(6)</w:t>
            </w:r>
          </w:p>
        </w:tc>
        <w:tc>
          <w:tcPr>
            <w:tcW w:w="469"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(7)</w:t>
            </w:r>
          </w:p>
        </w:tc>
        <w:tc>
          <w:tcPr>
            <w:tcW w:w="428"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(8)</w:t>
            </w:r>
          </w:p>
        </w:tc>
        <w:tc>
          <w:tcPr>
            <w:tcW w:w="338"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(9)</w:t>
            </w:r>
          </w:p>
        </w:tc>
        <w:tc>
          <w:tcPr>
            <w:tcW w:w="36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(10)</w:t>
            </w:r>
          </w:p>
        </w:tc>
        <w:tc>
          <w:tcPr>
            <w:tcW w:w="351"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(11)</w:t>
            </w:r>
          </w:p>
        </w:tc>
        <w:tc>
          <w:tcPr>
            <w:tcW w:w="306"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(12)</w:t>
            </w:r>
          </w:p>
        </w:tc>
        <w:tc>
          <w:tcPr>
            <w:tcW w:w="367"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(13)</w:t>
            </w:r>
          </w:p>
        </w:tc>
        <w:tc>
          <w:tcPr>
            <w:tcW w:w="421"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(1</w:t>
            </w:r>
            <w:r w:rsidRPr="00154C6C">
              <w:rPr>
                <w:rFonts w:ascii="Times New Roman" w:eastAsia="Calibri" w:hAnsi="Times New Roman" w:cs="Times New Roman"/>
                <w:sz w:val="26"/>
                <w:szCs w:val="26"/>
              </w:rPr>
              <w:t>4</w:t>
            </w:r>
            <w:r w:rsidRPr="00154C6C">
              <w:rPr>
                <w:rFonts w:ascii="Times New Roman" w:eastAsia="Calibri" w:hAnsi="Times New Roman" w:cs="Times New Roman"/>
                <w:sz w:val="26"/>
                <w:szCs w:val="26"/>
                <w:lang w:val="vi-VN"/>
              </w:rPr>
              <w:t>)</w:t>
            </w:r>
          </w:p>
        </w:tc>
      </w:tr>
      <w:tr w:rsidR="00CD2FEC" w:rsidRPr="00154C6C" w:rsidTr="00CD2FEC">
        <w:tc>
          <w:tcPr>
            <w:tcW w:w="249"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23"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60"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411"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38"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272"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469"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428"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38"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6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51"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06"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c>
          <w:tcPr>
            <w:tcW w:w="367"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c>
          <w:tcPr>
            <w:tcW w:w="421"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r>
      <w:tr w:rsidR="00CD2FEC" w:rsidRPr="00154C6C" w:rsidTr="00CD2FEC">
        <w:tc>
          <w:tcPr>
            <w:tcW w:w="249"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23"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60"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411"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38"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272"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469"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428"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38"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6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51"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06"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c>
          <w:tcPr>
            <w:tcW w:w="367"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c>
          <w:tcPr>
            <w:tcW w:w="421"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r>
    </w:tbl>
    <w:p w:rsidR="00CD2FEC" w:rsidRPr="00154C6C" w:rsidRDefault="00CD2FEC" w:rsidP="00C12E70">
      <w:pPr>
        <w:spacing w:before="120" w:after="120" w:line="240" w:lineRule="auto"/>
        <w:ind w:right="57"/>
        <w:rPr>
          <w:rFonts w:ascii="Times New Roman" w:eastAsia="Calibri" w:hAnsi="Times New Roman" w:cs="Times New Roman"/>
          <w:i/>
          <w:sz w:val="26"/>
          <w:szCs w:val="26"/>
        </w:rPr>
      </w:pPr>
      <w:r w:rsidRPr="00154C6C">
        <w:rPr>
          <w:rFonts w:ascii="Times New Roman" w:eastAsia="Calibri" w:hAnsi="Times New Roman" w:cs="Times New Roman"/>
          <w:b/>
          <w:bCs/>
          <w:i/>
          <w:sz w:val="26"/>
          <w:szCs w:val="26"/>
          <w:lang w:val="vi-VN"/>
        </w:rPr>
        <w:t>Ghi chú:</w:t>
      </w:r>
    </w:p>
    <w:p w:rsidR="00CD2FEC" w:rsidRPr="00154C6C" w:rsidRDefault="00CD2FEC" w:rsidP="00C12E70">
      <w:pPr>
        <w:spacing w:before="120" w:after="120" w:line="240" w:lineRule="auto"/>
        <w:ind w:right="57"/>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w:t>
      </w:r>
      <w:r w:rsidRPr="00154C6C">
        <w:rPr>
          <w:rFonts w:ascii="Times New Roman" w:eastAsia="Calibri" w:hAnsi="Times New Roman" w:cs="Times New Roman"/>
          <w:i/>
          <w:sz w:val="26"/>
          <w:szCs w:val="26"/>
        </w:rPr>
        <w:t>1</w:t>
      </w:r>
      <w:r w:rsidRPr="00154C6C">
        <w:rPr>
          <w:rFonts w:ascii="Times New Roman" w:eastAsia="Calibri" w:hAnsi="Times New Roman" w:cs="Times New Roman"/>
          <w:i/>
          <w:sz w:val="26"/>
          <w:szCs w:val="26"/>
          <w:lang w:val="vi-VN"/>
        </w:rPr>
        <w:t>) Thứ tự hầm theo hướng lý trình tiến;</w:t>
      </w:r>
    </w:p>
    <w:p w:rsidR="00CD2FEC" w:rsidRPr="00154C6C" w:rsidRDefault="00CD2FEC" w:rsidP="00C12E70">
      <w:pPr>
        <w:spacing w:before="120" w:after="120" w:line="240" w:lineRule="auto"/>
        <w:ind w:right="57"/>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(2) Tên của hầm;</w:t>
      </w:r>
    </w:p>
    <w:p w:rsidR="00CD2FEC" w:rsidRPr="00154C6C" w:rsidRDefault="00CD2FEC" w:rsidP="00C12E70">
      <w:pPr>
        <w:spacing w:before="120" w:after="120" w:line="240" w:lineRule="auto"/>
        <w:ind w:right="57"/>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(3) Lý trình của hầm;</w:t>
      </w:r>
    </w:p>
    <w:p w:rsidR="00CD2FEC" w:rsidRPr="00154C6C" w:rsidRDefault="00CD2FEC" w:rsidP="00C12E70">
      <w:pPr>
        <w:spacing w:before="120" w:after="120" w:line="240" w:lineRule="auto"/>
        <w:ind w:right="57"/>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(4) Chiều dài hầm, tính từ cửa hầm bên này đến cửa hầm bên kia, m;</w:t>
      </w:r>
    </w:p>
    <w:p w:rsidR="00CD2FEC" w:rsidRPr="00154C6C" w:rsidRDefault="00CD2FEC" w:rsidP="00C12E70">
      <w:pPr>
        <w:spacing w:before="120" w:after="120" w:line="240" w:lineRule="auto"/>
        <w:ind w:right="57"/>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(5) Bán kính đường cong trong hầm, m;</w:t>
      </w:r>
    </w:p>
    <w:p w:rsidR="00CD2FEC" w:rsidRPr="00154C6C" w:rsidRDefault="00CD2FEC" w:rsidP="00C12E70">
      <w:pPr>
        <w:spacing w:before="120" w:after="120" w:line="240" w:lineRule="auto"/>
        <w:ind w:right="57"/>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(6) Độ dốc đường trong hầm (%);</w:t>
      </w:r>
    </w:p>
    <w:p w:rsidR="00CD2FEC" w:rsidRPr="00154C6C" w:rsidRDefault="00CD2FEC" w:rsidP="00C12E70">
      <w:pPr>
        <w:spacing w:before="120" w:after="120" w:line="240" w:lineRule="auto"/>
        <w:ind w:right="57"/>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(7) Hướng rẽ đường trong hầm (phải hay trái);</w:t>
      </w:r>
    </w:p>
    <w:p w:rsidR="00CD2FEC" w:rsidRPr="00154C6C" w:rsidRDefault="00CD2FEC" w:rsidP="00C12E70">
      <w:pPr>
        <w:spacing w:before="120" w:after="120" w:line="240" w:lineRule="auto"/>
        <w:ind w:right="57"/>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(8) Vật liệu tường hầm;</w:t>
      </w:r>
    </w:p>
    <w:p w:rsidR="00CD2FEC" w:rsidRPr="00154C6C" w:rsidRDefault="00CD2FEC" w:rsidP="00C12E70">
      <w:pPr>
        <w:spacing w:before="120" w:after="120" w:line="240" w:lineRule="auto"/>
        <w:ind w:right="57"/>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(9) Vật liệu vòm hầm;</w:t>
      </w:r>
    </w:p>
    <w:p w:rsidR="00CD2FEC" w:rsidRPr="00154C6C" w:rsidRDefault="00CD2FEC" w:rsidP="00C12E70">
      <w:pPr>
        <w:spacing w:before="120" w:after="120" w:line="240" w:lineRule="auto"/>
        <w:ind w:right="57"/>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w:t>
      </w:r>
      <w:r w:rsidRPr="00154C6C">
        <w:rPr>
          <w:rFonts w:ascii="Times New Roman" w:eastAsia="Calibri" w:hAnsi="Times New Roman" w:cs="Times New Roman"/>
          <w:i/>
          <w:sz w:val="26"/>
          <w:szCs w:val="26"/>
        </w:rPr>
        <w:t>1</w:t>
      </w:r>
      <w:r w:rsidRPr="00154C6C">
        <w:rPr>
          <w:rFonts w:ascii="Times New Roman" w:eastAsia="Calibri" w:hAnsi="Times New Roman" w:cs="Times New Roman"/>
          <w:i/>
          <w:sz w:val="26"/>
          <w:szCs w:val="26"/>
          <w:lang w:val="vi-VN"/>
        </w:rPr>
        <w:t>0) Năm hoàn thành xây dựng, đưa vào khai thác;</w:t>
      </w:r>
    </w:p>
    <w:p w:rsidR="00CD2FEC" w:rsidRPr="00154C6C" w:rsidRDefault="00CD2FEC" w:rsidP="00C12E70">
      <w:pPr>
        <w:spacing w:before="120" w:after="120" w:line="240" w:lineRule="auto"/>
        <w:ind w:right="57"/>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(11) Ghi rõ năm, nội dung sửa chữa;</w:t>
      </w:r>
    </w:p>
    <w:p w:rsidR="00CD2FEC" w:rsidRPr="00154C6C" w:rsidRDefault="00CD2FEC" w:rsidP="00C12E70">
      <w:pPr>
        <w:spacing w:before="120" w:after="120" w:line="240" w:lineRule="auto"/>
        <w:ind w:right="57"/>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 xml:space="preserve">(12) </w:t>
      </w:r>
      <w:r w:rsidRPr="00154C6C">
        <w:rPr>
          <w:rFonts w:ascii="Times New Roman" w:eastAsia="Calibri" w:hAnsi="Times New Roman" w:cs="Times New Roman"/>
          <w:i/>
          <w:sz w:val="26"/>
          <w:szCs w:val="26"/>
        </w:rPr>
        <w:t>Ghi rõ ngày, tháng, năm kiểm tra hầm;</w:t>
      </w:r>
    </w:p>
    <w:p w:rsidR="00CD2FEC" w:rsidRPr="00154C6C" w:rsidRDefault="00CD2FEC" w:rsidP="00C12E70">
      <w:pPr>
        <w:spacing w:before="120" w:after="120" w:line="240" w:lineRule="auto"/>
        <w:ind w:right="57"/>
        <w:jc w:val="both"/>
        <w:rPr>
          <w:rFonts w:ascii="Times New Roman" w:eastAsia="Calibri" w:hAnsi="Times New Roman" w:cs="Times New Roman"/>
          <w:i/>
          <w:sz w:val="26"/>
          <w:szCs w:val="26"/>
        </w:rPr>
      </w:pPr>
      <w:r w:rsidRPr="00154C6C">
        <w:rPr>
          <w:rFonts w:ascii="Times New Roman" w:eastAsia="Calibri" w:hAnsi="Times New Roman" w:cs="Times New Roman"/>
          <w:i/>
          <w:sz w:val="26"/>
          <w:szCs w:val="26"/>
        </w:rPr>
        <w:t>(13) Ghi rõ, cụ thể chất lượng của kết cấu hầm, tình trạng nứt vỡ, dột, phong hóa của vỏ hầm, các hư hỏng kết cấu hầm, hệ thống thoát nước trong hầm....;</w:t>
      </w:r>
    </w:p>
    <w:p w:rsidR="00CD2FEC" w:rsidRPr="00154C6C" w:rsidRDefault="00CD2FEC" w:rsidP="005E54DF">
      <w:pPr>
        <w:spacing w:before="120" w:after="120" w:line="240" w:lineRule="auto"/>
        <w:jc w:val="both"/>
        <w:rPr>
          <w:rFonts w:ascii="Times New Roman" w:eastAsia="Calibri" w:hAnsi="Times New Roman" w:cs="Times New Roman"/>
          <w:i/>
          <w:sz w:val="26"/>
          <w:szCs w:val="26"/>
        </w:rPr>
      </w:pPr>
      <w:r w:rsidRPr="00154C6C">
        <w:rPr>
          <w:rFonts w:ascii="Times New Roman" w:eastAsia="Calibri" w:hAnsi="Times New Roman" w:cs="Times New Roman"/>
          <w:i/>
          <w:sz w:val="26"/>
          <w:szCs w:val="26"/>
        </w:rPr>
        <w:t>(14) Mục này phải căn cứ quy chuẩn kỹ thuật, tiêu chuẩn áp dụng để đánh giá chất lượng chất lượng của kết cấu hầm, tình trạng nứt vỡ, dột, phong hóa của vỏ hầm, các hư hỏng kết cấu hầm, hệ thống thoát nước trong hầm kèm theo các đề xuất, kiến nghị và biện pháp kiểm tra, theo dõi, bảo đảm an toàn công trình.</w:t>
      </w:r>
    </w:p>
    <w:p w:rsidR="00CD2FEC" w:rsidRPr="00154C6C" w:rsidRDefault="00CD2FEC" w:rsidP="00C12E70">
      <w:pPr>
        <w:spacing w:before="120" w:after="120" w:line="240" w:lineRule="auto"/>
        <w:ind w:right="57"/>
        <w:rPr>
          <w:rFonts w:ascii="Times New Roman" w:eastAsia="Calibri" w:hAnsi="Times New Roman" w:cs="Times New Roman"/>
          <w:sz w:val="26"/>
          <w:szCs w:val="26"/>
        </w:rPr>
      </w:pPr>
      <w:r w:rsidRPr="00154C6C">
        <w:rPr>
          <w:rFonts w:ascii="Times New Roman" w:eastAsia="Calibri" w:hAnsi="Times New Roman" w:cs="Times New Roman"/>
          <w:b/>
          <w:bCs/>
          <w:sz w:val="26"/>
          <w:szCs w:val="26"/>
          <w:lang w:val="vi-VN"/>
        </w:rPr>
        <w:lastRenderedPageBreak/>
        <w:t>VII. Nhà ga, kho ga:</w:t>
      </w:r>
    </w:p>
    <w:p w:rsidR="00CD2FEC" w:rsidRPr="00154C6C" w:rsidRDefault="00CD2FEC" w:rsidP="00C12E70">
      <w:pPr>
        <w:spacing w:before="120" w:after="120" w:line="240" w:lineRule="auto"/>
        <w:ind w:right="57"/>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1. Tuyến đường sắt:</w:t>
      </w:r>
      <w:r w:rsidRPr="00154C6C">
        <w:rPr>
          <w:rFonts w:ascii="Times New Roman" w:eastAsia="Calibri" w:hAnsi="Times New Roman" w:cs="Times New Roman"/>
          <w:sz w:val="26"/>
          <w:szCs w:val="26"/>
        </w:rPr>
        <w:t xml:space="preserve">…………………….. </w:t>
      </w:r>
    </w:p>
    <w:p w:rsidR="00CD2FEC" w:rsidRPr="00154C6C" w:rsidRDefault="00CD2FEC" w:rsidP="00C12E70">
      <w:pPr>
        <w:spacing w:before="120" w:after="120" w:line="240" w:lineRule="auto"/>
        <w:ind w:right="57"/>
        <w:rPr>
          <w:rFonts w:ascii="Times New Roman" w:eastAsia="Calibri" w:hAnsi="Times New Roman" w:cs="Times New Roman"/>
          <w:sz w:val="26"/>
          <w:szCs w:val="26"/>
          <w:lang w:val="vi-VN"/>
        </w:rPr>
      </w:pPr>
      <w:r w:rsidRPr="00154C6C">
        <w:rPr>
          <w:rFonts w:ascii="Times New Roman" w:eastAsia="Calibri" w:hAnsi="Times New Roman" w:cs="Times New Roman"/>
          <w:sz w:val="26"/>
          <w:szCs w:val="26"/>
        </w:rPr>
        <w:t>2</w:t>
      </w:r>
      <w:r w:rsidRPr="00154C6C">
        <w:rPr>
          <w:rFonts w:ascii="Times New Roman" w:eastAsia="Calibri" w:hAnsi="Times New Roman" w:cs="Times New Roman"/>
          <w:sz w:val="26"/>
          <w:szCs w:val="26"/>
          <w:lang w:val="vi-VN"/>
        </w:rPr>
        <w:t xml:space="preserve">. Khối lượng </w:t>
      </w:r>
      <w:r w:rsidRPr="00154C6C">
        <w:rPr>
          <w:rFonts w:ascii="Times New Roman" w:eastAsia="Calibri" w:hAnsi="Times New Roman" w:cs="Times New Roman"/>
          <w:sz w:val="26"/>
          <w:szCs w:val="26"/>
        </w:rPr>
        <w:t>nhà ga, kho ga</w:t>
      </w:r>
      <w:r w:rsidRPr="00154C6C">
        <w:rPr>
          <w:rFonts w:ascii="Times New Roman" w:eastAsia="Calibri" w:hAnsi="Times New Roman" w:cs="Times New Roman"/>
          <w:sz w:val="26"/>
          <w:szCs w:val="26"/>
          <w:lang w:val="vi-VN"/>
        </w:rPr>
        <w:t>:</w:t>
      </w:r>
    </w:p>
    <w:p w:rsidR="00CD2FEC" w:rsidRPr="00154C6C" w:rsidRDefault="00CD2FEC" w:rsidP="00C12E70">
      <w:pPr>
        <w:spacing w:before="120" w:after="120" w:line="240" w:lineRule="auto"/>
        <w:ind w:right="57"/>
        <w:rPr>
          <w:rFonts w:ascii="Times New Roman" w:eastAsia="Calibri" w:hAnsi="Times New Roman" w:cs="Times New Roman"/>
          <w:sz w:val="26"/>
          <w:szCs w:val="26"/>
          <w:lang w:val="vi-VN"/>
        </w:rPr>
      </w:pPr>
      <w:r w:rsidRPr="00154C6C">
        <w:rPr>
          <w:rFonts w:ascii="Times New Roman" w:eastAsia="Calibri" w:hAnsi="Times New Roman" w:cs="Times New Roman"/>
          <w:sz w:val="26"/>
          <w:szCs w:val="26"/>
          <w:lang w:val="vi-VN"/>
        </w:rPr>
        <w:t xml:space="preserve">- Loại </w:t>
      </w:r>
      <w:r w:rsidRPr="00154C6C">
        <w:rPr>
          <w:rFonts w:ascii="Times New Roman" w:eastAsia="Calibri" w:hAnsi="Times New Roman" w:cs="Times New Roman"/>
          <w:sz w:val="26"/>
          <w:szCs w:val="26"/>
        </w:rPr>
        <w:t>công trình</w:t>
      </w:r>
      <w:r w:rsidRPr="00154C6C">
        <w:rPr>
          <w:rFonts w:ascii="Times New Roman" w:eastAsia="Calibri" w:hAnsi="Times New Roman" w:cs="Times New Roman"/>
          <w:sz w:val="26"/>
          <w:szCs w:val="26"/>
          <w:lang w:val="vi-VN"/>
        </w:rPr>
        <w:t xml:space="preserve">...  </w:t>
      </w:r>
      <w:r w:rsidRPr="00154C6C">
        <w:rPr>
          <w:rFonts w:ascii="Times New Roman" w:eastAsia="Calibri" w:hAnsi="Times New Roman" w:cs="Times New Roman"/>
          <w:sz w:val="26"/>
          <w:szCs w:val="26"/>
        </w:rPr>
        <w:t>khối</w:t>
      </w:r>
      <w:r w:rsidRPr="00154C6C">
        <w:rPr>
          <w:rFonts w:ascii="Times New Roman" w:eastAsia="Calibri" w:hAnsi="Times New Roman" w:cs="Times New Roman"/>
          <w:sz w:val="26"/>
          <w:szCs w:val="26"/>
          <w:lang w:val="vi-VN"/>
        </w:rPr>
        <w:t xml:space="preserve"> lượng ... (</w:t>
      </w:r>
      <w:r w:rsidRPr="00154C6C">
        <w:rPr>
          <w:rFonts w:ascii="Times New Roman" w:eastAsia="Calibri" w:hAnsi="Times New Roman" w:cs="Times New Roman"/>
          <w:sz w:val="26"/>
          <w:szCs w:val="26"/>
        </w:rPr>
        <w:t>100m2</w:t>
      </w:r>
      <w:r w:rsidRPr="00154C6C">
        <w:rPr>
          <w:rFonts w:ascii="Times New Roman" w:eastAsia="Calibri" w:hAnsi="Times New Roman" w:cs="Times New Roman"/>
          <w:sz w:val="26"/>
          <w:szCs w:val="26"/>
          <w:lang w:val="vi-VN"/>
        </w:rPr>
        <w:t>)</w:t>
      </w:r>
    </w:p>
    <w:p w:rsidR="00CD2FEC" w:rsidRPr="00154C6C" w:rsidRDefault="00CD2FEC" w:rsidP="00C12E70">
      <w:pPr>
        <w:spacing w:before="120" w:after="120" w:line="240" w:lineRule="auto"/>
        <w:ind w:right="57"/>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xml:space="preserve">- Loại </w:t>
      </w:r>
      <w:r w:rsidRPr="00154C6C">
        <w:rPr>
          <w:rFonts w:ascii="Times New Roman" w:eastAsia="Calibri" w:hAnsi="Times New Roman" w:cs="Times New Roman"/>
          <w:sz w:val="26"/>
          <w:szCs w:val="26"/>
        </w:rPr>
        <w:t>công trình</w:t>
      </w:r>
      <w:r w:rsidRPr="00154C6C">
        <w:rPr>
          <w:rFonts w:ascii="Times New Roman" w:eastAsia="Calibri" w:hAnsi="Times New Roman" w:cs="Times New Roman"/>
          <w:sz w:val="26"/>
          <w:szCs w:val="26"/>
          <w:lang w:val="vi-VN"/>
        </w:rPr>
        <w:t xml:space="preserve">...  </w:t>
      </w:r>
      <w:r w:rsidRPr="00154C6C">
        <w:rPr>
          <w:rFonts w:ascii="Times New Roman" w:eastAsia="Calibri" w:hAnsi="Times New Roman" w:cs="Times New Roman"/>
          <w:sz w:val="26"/>
          <w:szCs w:val="26"/>
        </w:rPr>
        <w:t>khối</w:t>
      </w:r>
      <w:r w:rsidRPr="00154C6C">
        <w:rPr>
          <w:rFonts w:ascii="Times New Roman" w:eastAsia="Calibri" w:hAnsi="Times New Roman" w:cs="Times New Roman"/>
          <w:sz w:val="26"/>
          <w:szCs w:val="26"/>
          <w:lang w:val="vi-VN"/>
        </w:rPr>
        <w:t xml:space="preserve"> lượng ... (</w:t>
      </w:r>
      <w:r w:rsidRPr="00154C6C">
        <w:rPr>
          <w:rFonts w:ascii="Times New Roman" w:eastAsia="Calibri" w:hAnsi="Times New Roman" w:cs="Times New Roman"/>
          <w:sz w:val="26"/>
          <w:szCs w:val="26"/>
        </w:rPr>
        <w:t>100m2</w:t>
      </w:r>
      <w:r w:rsidRPr="00154C6C">
        <w:rPr>
          <w:rFonts w:ascii="Times New Roman" w:eastAsia="Calibri" w:hAnsi="Times New Roman" w:cs="Times New Roman"/>
          <w:sz w:val="26"/>
          <w:szCs w:val="26"/>
          <w:lang w:val="vi-VN"/>
        </w:rPr>
        <w:t>)</w:t>
      </w:r>
    </w:p>
    <w:p w:rsidR="00CD2FEC" w:rsidRPr="00154C6C" w:rsidRDefault="00CD2FEC" w:rsidP="00C12E70">
      <w:pPr>
        <w:spacing w:before="120" w:after="120" w:line="240" w:lineRule="auto"/>
        <w:ind w:right="57"/>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3. Trạng thái k</w:t>
      </w:r>
      <w:r w:rsidRPr="00154C6C">
        <w:rPr>
          <w:rFonts w:ascii="Times New Roman" w:eastAsia="Calibri" w:hAnsi="Times New Roman" w:cs="Times New Roman"/>
          <w:sz w:val="26"/>
          <w:szCs w:val="26"/>
        </w:rPr>
        <w:t xml:space="preserve">ỹ </w:t>
      </w:r>
      <w:r w:rsidRPr="00154C6C">
        <w:rPr>
          <w:rFonts w:ascii="Times New Roman" w:eastAsia="Calibri" w:hAnsi="Times New Roman" w:cs="Times New Roman"/>
          <w:sz w:val="26"/>
          <w:szCs w:val="26"/>
          <w:lang w:val="vi-VN"/>
        </w:rPr>
        <w:t>thuật của từng hạng Mục công trình theo bảng sau:</w:t>
      </w:r>
    </w:p>
    <w:p w:rsidR="00CD2FEC" w:rsidRPr="00154C6C" w:rsidRDefault="00CD2FEC" w:rsidP="00C12E70">
      <w:pPr>
        <w:spacing w:before="120" w:after="120" w:line="240" w:lineRule="auto"/>
        <w:ind w:right="57"/>
        <w:rPr>
          <w:rFonts w:ascii="Times New Roman" w:eastAsia="Calibri" w:hAnsi="Times New Roman" w:cs="Times New Roman"/>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2"/>
        <w:gridCol w:w="529"/>
        <w:gridCol w:w="614"/>
        <w:gridCol w:w="627"/>
        <w:gridCol w:w="544"/>
        <w:gridCol w:w="627"/>
        <w:gridCol w:w="544"/>
        <w:gridCol w:w="697"/>
        <w:gridCol w:w="668"/>
        <w:gridCol w:w="1054"/>
        <w:gridCol w:w="1094"/>
        <w:gridCol w:w="1092"/>
        <w:gridCol w:w="1086"/>
      </w:tblGrid>
      <w:tr w:rsidR="00CD2FEC" w:rsidRPr="00154C6C" w:rsidTr="00CD2FEC">
        <w:tc>
          <w:tcPr>
            <w:tcW w:w="245" w:type="pct"/>
            <w:vMerge w:val="restar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TT</w:t>
            </w:r>
          </w:p>
        </w:tc>
        <w:tc>
          <w:tcPr>
            <w:tcW w:w="592" w:type="pct"/>
            <w:gridSpan w:val="2"/>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Ga</w:t>
            </w:r>
          </w:p>
        </w:tc>
        <w:tc>
          <w:tcPr>
            <w:tcW w:w="607" w:type="pct"/>
            <w:gridSpan w:val="2"/>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Nhà ga</w:t>
            </w:r>
          </w:p>
        </w:tc>
        <w:tc>
          <w:tcPr>
            <w:tcW w:w="607" w:type="pct"/>
            <w:gridSpan w:val="2"/>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Kho ga</w:t>
            </w:r>
          </w:p>
        </w:tc>
        <w:tc>
          <w:tcPr>
            <w:tcW w:w="361" w:type="pct"/>
            <w:vMerge w:val="restar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Năm xây dựng</w:t>
            </w:r>
          </w:p>
        </w:tc>
        <w:tc>
          <w:tcPr>
            <w:tcW w:w="346" w:type="pct"/>
            <w:vMerge w:val="restar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Năm sửa chữa</w:t>
            </w:r>
          </w:p>
        </w:tc>
        <w:tc>
          <w:tcPr>
            <w:tcW w:w="546" w:type="pct"/>
            <w:vMerge w:val="restart"/>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Thời điểm kiểm tra</w:t>
            </w:r>
          </w:p>
        </w:tc>
        <w:tc>
          <w:tcPr>
            <w:tcW w:w="567" w:type="pct"/>
            <w:vMerge w:val="restart"/>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r w:rsidRPr="00154C6C">
              <w:rPr>
                <w:rFonts w:ascii="Times New Roman" w:eastAsia="Calibri" w:hAnsi="Times New Roman" w:cs="Times New Roman"/>
                <w:sz w:val="26"/>
                <w:szCs w:val="26"/>
              </w:rPr>
              <w:t>Hệ thống PCCC</w:t>
            </w:r>
          </w:p>
        </w:tc>
        <w:tc>
          <w:tcPr>
            <w:tcW w:w="566" w:type="pct"/>
            <w:vMerge w:val="restar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Trạng thái kỹ thuật</w:t>
            </w:r>
            <w:r w:rsidRPr="00154C6C">
              <w:rPr>
                <w:rFonts w:ascii="Times New Roman" w:eastAsia="Calibri" w:hAnsi="Times New Roman" w:cs="Times New Roman"/>
                <w:sz w:val="26"/>
                <w:szCs w:val="26"/>
              </w:rPr>
              <w:t xml:space="preserve"> tại thời điểm kiểm tra</w:t>
            </w:r>
          </w:p>
        </w:tc>
        <w:tc>
          <w:tcPr>
            <w:tcW w:w="563" w:type="pct"/>
            <w:vMerge w:val="restart"/>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Ghi chú</w:t>
            </w:r>
          </w:p>
        </w:tc>
      </w:tr>
      <w:tr w:rsidR="00CD2FEC" w:rsidRPr="00154C6C" w:rsidTr="00CD2FEC">
        <w:tc>
          <w:tcPr>
            <w:tcW w:w="245" w:type="pct"/>
            <w:vMerge/>
            <w:shd w:val="clear" w:color="auto" w:fill="auto"/>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p>
        </w:tc>
        <w:tc>
          <w:tcPr>
            <w:tcW w:w="274"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Tên ga</w:t>
            </w:r>
          </w:p>
        </w:tc>
        <w:tc>
          <w:tcPr>
            <w:tcW w:w="318"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Lý trình</w:t>
            </w:r>
          </w:p>
        </w:tc>
        <w:tc>
          <w:tcPr>
            <w:tcW w:w="32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Diện tích</w:t>
            </w:r>
          </w:p>
        </w:tc>
        <w:tc>
          <w:tcPr>
            <w:tcW w:w="281"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Cấp</w:t>
            </w:r>
          </w:p>
        </w:tc>
        <w:tc>
          <w:tcPr>
            <w:tcW w:w="32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Diện tích</w:t>
            </w:r>
          </w:p>
        </w:tc>
        <w:tc>
          <w:tcPr>
            <w:tcW w:w="281"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Cấp</w:t>
            </w:r>
          </w:p>
        </w:tc>
        <w:tc>
          <w:tcPr>
            <w:tcW w:w="361" w:type="pct"/>
            <w:vMerge/>
            <w:shd w:val="clear" w:color="auto" w:fill="auto"/>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p>
        </w:tc>
        <w:tc>
          <w:tcPr>
            <w:tcW w:w="346" w:type="pct"/>
            <w:vMerge/>
            <w:shd w:val="clear" w:color="auto" w:fill="auto"/>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p>
        </w:tc>
        <w:tc>
          <w:tcPr>
            <w:tcW w:w="546" w:type="pct"/>
            <w:vMerge/>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p>
        </w:tc>
        <w:tc>
          <w:tcPr>
            <w:tcW w:w="567" w:type="pct"/>
            <w:vMerge/>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p>
        </w:tc>
        <w:tc>
          <w:tcPr>
            <w:tcW w:w="566" w:type="pct"/>
            <w:vMerge/>
            <w:shd w:val="clear" w:color="auto" w:fill="auto"/>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p>
        </w:tc>
        <w:tc>
          <w:tcPr>
            <w:tcW w:w="563" w:type="pct"/>
            <w:vMerge/>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p>
        </w:tc>
      </w:tr>
      <w:tr w:rsidR="00CD2FEC" w:rsidRPr="00154C6C" w:rsidTr="00CD2FEC">
        <w:tc>
          <w:tcPr>
            <w:tcW w:w="24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(1)</w:t>
            </w:r>
          </w:p>
        </w:tc>
        <w:tc>
          <w:tcPr>
            <w:tcW w:w="274"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(2)</w:t>
            </w:r>
          </w:p>
        </w:tc>
        <w:tc>
          <w:tcPr>
            <w:tcW w:w="318"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(3)</w:t>
            </w:r>
          </w:p>
        </w:tc>
        <w:tc>
          <w:tcPr>
            <w:tcW w:w="32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(4)</w:t>
            </w:r>
          </w:p>
        </w:tc>
        <w:tc>
          <w:tcPr>
            <w:tcW w:w="281"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(5)</w:t>
            </w:r>
          </w:p>
        </w:tc>
        <w:tc>
          <w:tcPr>
            <w:tcW w:w="32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(6)</w:t>
            </w:r>
          </w:p>
        </w:tc>
        <w:tc>
          <w:tcPr>
            <w:tcW w:w="281"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(7)</w:t>
            </w:r>
          </w:p>
        </w:tc>
        <w:tc>
          <w:tcPr>
            <w:tcW w:w="361"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(8)</w:t>
            </w:r>
          </w:p>
        </w:tc>
        <w:tc>
          <w:tcPr>
            <w:tcW w:w="34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(9)</w:t>
            </w:r>
          </w:p>
        </w:tc>
        <w:tc>
          <w:tcPr>
            <w:tcW w:w="546"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(10)</w:t>
            </w:r>
          </w:p>
        </w:tc>
        <w:tc>
          <w:tcPr>
            <w:tcW w:w="567"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(11)</w:t>
            </w:r>
          </w:p>
        </w:tc>
        <w:tc>
          <w:tcPr>
            <w:tcW w:w="56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(1</w:t>
            </w:r>
            <w:r w:rsidRPr="00154C6C">
              <w:rPr>
                <w:rFonts w:ascii="Times New Roman" w:eastAsia="Calibri" w:hAnsi="Times New Roman" w:cs="Times New Roman"/>
                <w:sz w:val="26"/>
                <w:szCs w:val="26"/>
              </w:rPr>
              <w:t>2</w:t>
            </w:r>
            <w:r w:rsidRPr="00154C6C">
              <w:rPr>
                <w:rFonts w:ascii="Times New Roman" w:eastAsia="Calibri" w:hAnsi="Times New Roman" w:cs="Times New Roman"/>
                <w:sz w:val="26"/>
                <w:szCs w:val="26"/>
                <w:lang w:val="vi-VN"/>
              </w:rPr>
              <w:t>)</w:t>
            </w:r>
          </w:p>
        </w:tc>
        <w:tc>
          <w:tcPr>
            <w:tcW w:w="563"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(13)</w:t>
            </w:r>
          </w:p>
        </w:tc>
      </w:tr>
      <w:tr w:rsidR="00CD2FEC" w:rsidRPr="00154C6C" w:rsidTr="00CD2FEC">
        <w:tc>
          <w:tcPr>
            <w:tcW w:w="24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274"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18"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2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281"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2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281"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61"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4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546"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c>
          <w:tcPr>
            <w:tcW w:w="567"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c>
          <w:tcPr>
            <w:tcW w:w="56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563"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r>
      <w:tr w:rsidR="00CD2FEC" w:rsidRPr="00154C6C" w:rsidTr="00CD2FEC">
        <w:tc>
          <w:tcPr>
            <w:tcW w:w="24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274"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18"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2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281"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2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281"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61"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4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546"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c>
          <w:tcPr>
            <w:tcW w:w="567"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c>
          <w:tcPr>
            <w:tcW w:w="56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563"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r>
    </w:tbl>
    <w:p w:rsidR="00CD2FEC" w:rsidRPr="00154C6C" w:rsidRDefault="00CD2FEC" w:rsidP="00C12E70">
      <w:pPr>
        <w:spacing w:before="120" w:after="120" w:line="240" w:lineRule="auto"/>
        <w:ind w:right="57"/>
        <w:rPr>
          <w:rFonts w:ascii="Times New Roman" w:eastAsia="Calibri" w:hAnsi="Times New Roman" w:cs="Times New Roman"/>
          <w:i/>
          <w:sz w:val="26"/>
          <w:szCs w:val="26"/>
        </w:rPr>
      </w:pPr>
      <w:r w:rsidRPr="00154C6C">
        <w:rPr>
          <w:rFonts w:ascii="Times New Roman" w:eastAsia="Calibri" w:hAnsi="Times New Roman" w:cs="Times New Roman"/>
          <w:b/>
          <w:bCs/>
          <w:i/>
          <w:sz w:val="26"/>
          <w:szCs w:val="26"/>
          <w:lang w:val="vi-VN"/>
        </w:rPr>
        <w:t>Ghi chú:</w:t>
      </w:r>
    </w:p>
    <w:p w:rsidR="00CD2FEC" w:rsidRPr="00154C6C" w:rsidRDefault="00CD2FEC" w:rsidP="00C12E70">
      <w:pPr>
        <w:spacing w:before="120" w:after="120" w:line="240" w:lineRule="auto"/>
        <w:ind w:right="57"/>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(1) Thứ tự các ga theo hướng lý trình tiến;</w:t>
      </w:r>
    </w:p>
    <w:p w:rsidR="00CD2FEC" w:rsidRPr="00154C6C" w:rsidRDefault="00CD2FEC" w:rsidP="00C12E70">
      <w:pPr>
        <w:spacing w:before="120" w:after="120" w:line="240" w:lineRule="auto"/>
        <w:ind w:right="57"/>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(2) Tên của ga;</w:t>
      </w:r>
    </w:p>
    <w:p w:rsidR="00CD2FEC" w:rsidRPr="00154C6C" w:rsidRDefault="00CD2FEC" w:rsidP="00C12E70">
      <w:pPr>
        <w:spacing w:before="120" w:after="120" w:line="240" w:lineRule="auto"/>
        <w:ind w:right="57"/>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(3) Lý trình của ga;</w:t>
      </w:r>
    </w:p>
    <w:p w:rsidR="00CD2FEC" w:rsidRPr="00154C6C" w:rsidRDefault="00CD2FEC" w:rsidP="00C12E70">
      <w:pPr>
        <w:spacing w:before="120" w:after="120" w:line="240" w:lineRule="auto"/>
        <w:ind w:right="57"/>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(4) Diện tích xây dựng nhà ga, m</w:t>
      </w:r>
      <w:r w:rsidRPr="00154C6C">
        <w:rPr>
          <w:rFonts w:ascii="Times New Roman" w:eastAsia="Calibri" w:hAnsi="Times New Roman" w:cs="Times New Roman"/>
          <w:i/>
          <w:sz w:val="26"/>
          <w:szCs w:val="26"/>
          <w:vertAlign w:val="superscript"/>
          <w:lang w:val="vi-VN"/>
        </w:rPr>
        <w:t>2</w:t>
      </w:r>
      <w:r w:rsidRPr="00154C6C">
        <w:rPr>
          <w:rFonts w:ascii="Times New Roman" w:eastAsia="Calibri" w:hAnsi="Times New Roman" w:cs="Times New Roman"/>
          <w:i/>
          <w:sz w:val="26"/>
          <w:szCs w:val="26"/>
          <w:lang w:val="vi-VN"/>
        </w:rPr>
        <w:t>;</w:t>
      </w:r>
    </w:p>
    <w:p w:rsidR="00CD2FEC" w:rsidRPr="00154C6C" w:rsidRDefault="00CD2FEC" w:rsidP="00C12E70">
      <w:pPr>
        <w:spacing w:before="120" w:after="120" w:line="240" w:lineRule="auto"/>
        <w:ind w:right="57"/>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(5) Cấp công trình nhà ga theo phân cấp;</w:t>
      </w:r>
    </w:p>
    <w:p w:rsidR="00CD2FEC" w:rsidRPr="00154C6C" w:rsidRDefault="00CD2FEC" w:rsidP="00C12E70">
      <w:pPr>
        <w:spacing w:before="120" w:after="120" w:line="240" w:lineRule="auto"/>
        <w:ind w:right="57"/>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w:t>
      </w:r>
      <w:r w:rsidRPr="00154C6C">
        <w:rPr>
          <w:rFonts w:ascii="Times New Roman" w:eastAsia="Calibri" w:hAnsi="Times New Roman" w:cs="Times New Roman"/>
          <w:i/>
          <w:sz w:val="26"/>
          <w:szCs w:val="26"/>
        </w:rPr>
        <w:t>6</w:t>
      </w:r>
      <w:r w:rsidRPr="00154C6C">
        <w:rPr>
          <w:rFonts w:ascii="Times New Roman" w:eastAsia="Calibri" w:hAnsi="Times New Roman" w:cs="Times New Roman"/>
          <w:i/>
          <w:sz w:val="26"/>
          <w:szCs w:val="26"/>
          <w:lang w:val="vi-VN"/>
        </w:rPr>
        <w:t>) Diện tích xây dựng kho ga, m</w:t>
      </w:r>
      <w:r w:rsidRPr="00154C6C">
        <w:rPr>
          <w:rFonts w:ascii="Times New Roman" w:eastAsia="Calibri" w:hAnsi="Times New Roman" w:cs="Times New Roman"/>
          <w:i/>
          <w:sz w:val="26"/>
          <w:szCs w:val="26"/>
          <w:vertAlign w:val="superscript"/>
          <w:lang w:val="vi-VN"/>
        </w:rPr>
        <w:t>2</w:t>
      </w:r>
      <w:r w:rsidRPr="00154C6C">
        <w:rPr>
          <w:rFonts w:ascii="Times New Roman" w:eastAsia="Calibri" w:hAnsi="Times New Roman" w:cs="Times New Roman"/>
          <w:i/>
          <w:sz w:val="26"/>
          <w:szCs w:val="26"/>
          <w:lang w:val="vi-VN"/>
        </w:rPr>
        <w:t>;</w:t>
      </w:r>
    </w:p>
    <w:p w:rsidR="00CD2FEC" w:rsidRPr="00154C6C" w:rsidRDefault="00CD2FEC" w:rsidP="00C12E70">
      <w:pPr>
        <w:spacing w:before="120" w:after="120" w:line="240" w:lineRule="auto"/>
        <w:ind w:right="57"/>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(7) Cấp công trình kho ga theo phân cấp;</w:t>
      </w:r>
    </w:p>
    <w:p w:rsidR="00CD2FEC" w:rsidRPr="00154C6C" w:rsidRDefault="00CD2FEC" w:rsidP="00C12E70">
      <w:pPr>
        <w:spacing w:before="120" w:after="120" w:line="240" w:lineRule="auto"/>
        <w:ind w:right="57"/>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(8) Năm hoàn thành xây dựng, đưa vào khai thác;</w:t>
      </w:r>
    </w:p>
    <w:p w:rsidR="00CD2FEC" w:rsidRPr="00154C6C" w:rsidRDefault="00CD2FEC" w:rsidP="00C12E70">
      <w:pPr>
        <w:spacing w:before="120" w:after="120" w:line="240" w:lineRule="auto"/>
        <w:ind w:right="57"/>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(9) Ghi rõ năm, nội dung sửa chữa;</w:t>
      </w:r>
    </w:p>
    <w:p w:rsidR="00CD2FEC" w:rsidRPr="00154C6C" w:rsidRDefault="00CD2FEC" w:rsidP="00C12E70">
      <w:pPr>
        <w:spacing w:before="120" w:after="120" w:line="240" w:lineRule="auto"/>
        <w:ind w:right="57"/>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(1</w:t>
      </w:r>
      <w:r w:rsidRPr="00154C6C">
        <w:rPr>
          <w:rFonts w:ascii="Times New Roman" w:eastAsia="Calibri" w:hAnsi="Times New Roman" w:cs="Times New Roman"/>
          <w:i/>
          <w:sz w:val="26"/>
          <w:szCs w:val="26"/>
        </w:rPr>
        <w:t>0</w:t>
      </w:r>
      <w:r w:rsidRPr="00154C6C">
        <w:rPr>
          <w:rFonts w:ascii="Times New Roman" w:eastAsia="Calibri" w:hAnsi="Times New Roman" w:cs="Times New Roman"/>
          <w:i/>
          <w:sz w:val="26"/>
          <w:szCs w:val="26"/>
          <w:lang w:val="vi-VN"/>
        </w:rPr>
        <w:t xml:space="preserve">) </w:t>
      </w:r>
      <w:r w:rsidRPr="00154C6C">
        <w:rPr>
          <w:rFonts w:ascii="Times New Roman" w:eastAsia="Calibri" w:hAnsi="Times New Roman" w:cs="Times New Roman"/>
          <w:i/>
          <w:sz w:val="26"/>
          <w:szCs w:val="26"/>
        </w:rPr>
        <w:t>Ghi rõ ngày, tháng, năm kiểm tra nhà ga, kho ga;</w:t>
      </w:r>
    </w:p>
    <w:p w:rsidR="00CD2FEC" w:rsidRPr="00154C6C" w:rsidRDefault="00CD2FEC" w:rsidP="00C12E70">
      <w:pPr>
        <w:spacing w:before="120" w:after="120" w:line="240" w:lineRule="auto"/>
        <w:ind w:right="57"/>
        <w:jc w:val="both"/>
        <w:rPr>
          <w:rFonts w:ascii="Times New Roman" w:eastAsia="Calibri" w:hAnsi="Times New Roman" w:cs="Times New Roman"/>
          <w:i/>
          <w:sz w:val="26"/>
          <w:szCs w:val="26"/>
        </w:rPr>
      </w:pPr>
      <w:r w:rsidRPr="00154C6C">
        <w:rPr>
          <w:rFonts w:ascii="Times New Roman" w:eastAsia="Calibri" w:hAnsi="Times New Roman" w:cs="Times New Roman"/>
          <w:i/>
          <w:sz w:val="26"/>
          <w:szCs w:val="26"/>
        </w:rPr>
        <w:t>(11) Thống kê đầy đủ số lượng, chất lượng hệ thống PCCC tại nhà kha, kho ga;</w:t>
      </w:r>
    </w:p>
    <w:p w:rsidR="00CD2FEC" w:rsidRPr="00154C6C" w:rsidRDefault="00CD2FEC" w:rsidP="00C12E70">
      <w:pPr>
        <w:spacing w:before="120" w:after="120" w:line="240" w:lineRule="auto"/>
        <w:ind w:right="57"/>
        <w:jc w:val="both"/>
        <w:rPr>
          <w:rFonts w:ascii="Times New Roman" w:eastAsia="Calibri" w:hAnsi="Times New Roman" w:cs="Times New Roman"/>
          <w:i/>
          <w:sz w:val="26"/>
          <w:szCs w:val="26"/>
        </w:rPr>
      </w:pPr>
      <w:r w:rsidRPr="00154C6C">
        <w:rPr>
          <w:rFonts w:ascii="Times New Roman" w:eastAsia="Calibri" w:hAnsi="Times New Roman" w:cs="Times New Roman"/>
          <w:i/>
          <w:sz w:val="26"/>
          <w:szCs w:val="26"/>
        </w:rPr>
        <w:t>(12) Ghi rõ, cụ thể chất lượng của kết cấu chịu lực và kết cấu khác của nhà ga, kho ga.... tại thời điểm kiểm tra;</w:t>
      </w:r>
    </w:p>
    <w:p w:rsidR="00CD2FEC" w:rsidRPr="00154C6C" w:rsidRDefault="00CD2FEC" w:rsidP="00C12E70">
      <w:pPr>
        <w:spacing w:before="120" w:after="120" w:line="240" w:lineRule="auto"/>
        <w:jc w:val="both"/>
        <w:rPr>
          <w:rFonts w:ascii="Times New Roman" w:eastAsia="Calibri" w:hAnsi="Times New Roman" w:cs="Times New Roman"/>
          <w:i/>
          <w:sz w:val="26"/>
          <w:szCs w:val="26"/>
        </w:rPr>
      </w:pPr>
      <w:r w:rsidRPr="00154C6C">
        <w:rPr>
          <w:rFonts w:ascii="Times New Roman" w:eastAsia="Calibri" w:hAnsi="Times New Roman" w:cs="Times New Roman"/>
          <w:i/>
          <w:sz w:val="26"/>
          <w:szCs w:val="26"/>
        </w:rPr>
        <w:t>(13) Mục này phải căn cứ quy chuẩn kỹ thuật, tiêu chuẩn áp dụng để đánh giá chất lượng chất lượng của kết cấu nhà ga, kho ga kèm theo các đề xuất, kiến nghị và biện pháp kiểm tra, theo dõi, bảo đảm an toàn công trình.</w:t>
      </w:r>
    </w:p>
    <w:p w:rsidR="00CD2FEC" w:rsidRPr="00154C6C" w:rsidRDefault="00CD2FEC" w:rsidP="00C12E70">
      <w:pPr>
        <w:spacing w:before="120" w:after="120" w:line="240" w:lineRule="auto"/>
        <w:rPr>
          <w:rFonts w:ascii="Times New Roman" w:eastAsia="Calibri" w:hAnsi="Times New Roman" w:cs="Times New Roman"/>
          <w:b/>
          <w:bCs/>
          <w:sz w:val="26"/>
          <w:szCs w:val="26"/>
          <w:lang w:val="vi-VN"/>
        </w:rPr>
      </w:pPr>
      <w:r w:rsidRPr="00154C6C">
        <w:rPr>
          <w:rFonts w:ascii="Times New Roman" w:eastAsia="Calibri" w:hAnsi="Times New Roman" w:cs="Times New Roman"/>
          <w:b/>
          <w:bCs/>
          <w:sz w:val="26"/>
          <w:szCs w:val="26"/>
          <w:lang w:val="vi-VN"/>
        </w:rPr>
        <w:br w:type="page"/>
      </w:r>
    </w:p>
    <w:p w:rsidR="00CD2FEC" w:rsidRPr="00154C6C" w:rsidRDefault="00CD2FEC" w:rsidP="00C12E70">
      <w:pPr>
        <w:spacing w:before="120" w:after="120" w:line="240" w:lineRule="auto"/>
        <w:ind w:right="57"/>
        <w:rPr>
          <w:rFonts w:ascii="Times New Roman" w:eastAsia="Calibri" w:hAnsi="Times New Roman" w:cs="Times New Roman"/>
          <w:sz w:val="26"/>
          <w:szCs w:val="26"/>
        </w:rPr>
      </w:pPr>
      <w:r w:rsidRPr="00154C6C">
        <w:rPr>
          <w:rFonts w:ascii="Times New Roman" w:eastAsia="Calibri" w:hAnsi="Times New Roman" w:cs="Times New Roman"/>
          <w:b/>
          <w:bCs/>
          <w:sz w:val="26"/>
          <w:szCs w:val="26"/>
          <w:lang w:val="vi-VN"/>
        </w:rPr>
        <w:lastRenderedPageBreak/>
        <w:t>VIII. Ke ga, bãi hàng:</w:t>
      </w:r>
    </w:p>
    <w:p w:rsidR="00CD2FEC" w:rsidRPr="00154C6C" w:rsidRDefault="00CD2FEC" w:rsidP="00C12E70">
      <w:pPr>
        <w:spacing w:before="120" w:after="120" w:line="240" w:lineRule="auto"/>
        <w:ind w:right="57"/>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xml:space="preserve">1. Tuyến đường sắt: </w:t>
      </w:r>
      <w:r w:rsidRPr="00154C6C">
        <w:rPr>
          <w:rFonts w:ascii="Times New Roman" w:eastAsia="Calibri" w:hAnsi="Times New Roman" w:cs="Times New Roman"/>
          <w:sz w:val="26"/>
          <w:szCs w:val="26"/>
        </w:rPr>
        <w:t>……………………..</w:t>
      </w:r>
    </w:p>
    <w:p w:rsidR="00CD2FEC" w:rsidRPr="00154C6C" w:rsidRDefault="00CD2FEC" w:rsidP="00C12E70">
      <w:pPr>
        <w:spacing w:before="120" w:after="120" w:line="240" w:lineRule="auto"/>
        <w:ind w:right="57"/>
        <w:rPr>
          <w:rFonts w:ascii="Times New Roman" w:eastAsia="Calibri" w:hAnsi="Times New Roman" w:cs="Times New Roman"/>
          <w:sz w:val="26"/>
          <w:szCs w:val="26"/>
        </w:rPr>
      </w:pPr>
      <w:r w:rsidRPr="00154C6C">
        <w:rPr>
          <w:rFonts w:ascii="Times New Roman" w:eastAsia="Calibri" w:hAnsi="Times New Roman" w:cs="Times New Roman"/>
          <w:sz w:val="26"/>
          <w:szCs w:val="26"/>
        </w:rPr>
        <w:t>2. Khối lượng ke ga, bãi hàng:</w:t>
      </w:r>
    </w:p>
    <w:p w:rsidR="00CD2FEC" w:rsidRPr="00154C6C" w:rsidRDefault="00CD2FEC" w:rsidP="00C12E70">
      <w:pPr>
        <w:spacing w:before="120" w:after="120" w:line="240" w:lineRule="auto"/>
        <w:ind w:right="57"/>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xml:space="preserve">- Loại </w:t>
      </w:r>
      <w:r w:rsidRPr="00154C6C">
        <w:rPr>
          <w:rFonts w:ascii="Times New Roman" w:eastAsia="Calibri" w:hAnsi="Times New Roman" w:cs="Times New Roman"/>
          <w:sz w:val="26"/>
          <w:szCs w:val="26"/>
        </w:rPr>
        <w:t>công trình</w:t>
      </w:r>
      <w:r w:rsidRPr="00154C6C">
        <w:rPr>
          <w:rFonts w:ascii="Times New Roman" w:eastAsia="Calibri" w:hAnsi="Times New Roman" w:cs="Times New Roman"/>
          <w:sz w:val="26"/>
          <w:szCs w:val="26"/>
          <w:lang w:val="vi-VN"/>
        </w:rPr>
        <w:t xml:space="preserve">...  </w:t>
      </w:r>
      <w:r w:rsidRPr="00154C6C">
        <w:rPr>
          <w:rFonts w:ascii="Times New Roman" w:eastAsia="Calibri" w:hAnsi="Times New Roman" w:cs="Times New Roman"/>
          <w:sz w:val="26"/>
          <w:szCs w:val="26"/>
        </w:rPr>
        <w:t>khối</w:t>
      </w:r>
      <w:r w:rsidRPr="00154C6C">
        <w:rPr>
          <w:rFonts w:ascii="Times New Roman" w:eastAsia="Calibri" w:hAnsi="Times New Roman" w:cs="Times New Roman"/>
          <w:sz w:val="26"/>
          <w:szCs w:val="26"/>
          <w:lang w:val="vi-VN"/>
        </w:rPr>
        <w:t xml:space="preserve"> lượng ... (</w:t>
      </w:r>
      <w:r w:rsidRPr="00154C6C">
        <w:rPr>
          <w:rFonts w:ascii="Times New Roman" w:eastAsia="Calibri" w:hAnsi="Times New Roman" w:cs="Times New Roman"/>
          <w:sz w:val="26"/>
          <w:szCs w:val="26"/>
        </w:rPr>
        <w:t>100m2</w:t>
      </w:r>
      <w:r w:rsidRPr="00154C6C">
        <w:rPr>
          <w:rFonts w:ascii="Times New Roman" w:eastAsia="Calibri" w:hAnsi="Times New Roman" w:cs="Times New Roman"/>
          <w:sz w:val="26"/>
          <w:szCs w:val="26"/>
          <w:lang w:val="vi-VN"/>
        </w:rPr>
        <w:t>)</w:t>
      </w:r>
    </w:p>
    <w:p w:rsidR="00CD2FEC" w:rsidRPr="00154C6C" w:rsidRDefault="00CD2FEC" w:rsidP="00C12E70">
      <w:pPr>
        <w:spacing w:before="120" w:after="120" w:line="240" w:lineRule="auto"/>
        <w:ind w:right="57"/>
        <w:rPr>
          <w:rFonts w:ascii="Times New Roman" w:eastAsia="Calibri" w:hAnsi="Times New Roman" w:cs="Times New Roman"/>
          <w:sz w:val="26"/>
          <w:szCs w:val="26"/>
          <w:lang w:val="vi-VN"/>
        </w:rPr>
      </w:pPr>
      <w:r w:rsidRPr="00154C6C">
        <w:rPr>
          <w:rFonts w:ascii="Times New Roman" w:eastAsia="Calibri" w:hAnsi="Times New Roman" w:cs="Times New Roman"/>
          <w:sz w:val="26"/>
          <w:szCs w:val="26"/>
          <w:lang w:val="vi-VN"/>
        </w:rPr>
        <w:t xml:space="preserve">- Loại </w:t>
      </w:r>
      <w:r w:rsidRPr="00154C6C">
        <w:rPr>
          <w:rFonts w:ascii="Times New Roman" w:eastAsia="Calibri" w:hAnsi="Times New Roman" w:cs="Times New Roman"/>
          <w:sz w:val="26"/>
          <w:szCs w:val="26"/>
        </w:rPr>
        <w:t>công trình</w:t>
      </w:r>
      <w:r w:rsidRPr="00154C6C">
        <w:rPr>
          <w:rFonts w:ascii="Times New Roman" w:eastAsia="Calibri" w:hAnsi="Times New Roman" w:cs="Times New Roman"/>
          <w:sz w:val="26"/>
          <w:szCs w:val="26"/>
          <w:lang w:val="vi-VN"/>
        </w:rPr>
        <w:t xml:space="preserve">...  </w:t>
      </w:r>
      <w:r w:rsidRPr="00154C6C">
        <w:rPr>
          <w:rFonts w:ascii="Times New Roman" w:eastAsia="Calibri" w:hAnsi="Times New Roman" w:cs="Times New Roman"/>
          <w:sz w:val="26"/>
          <w:szCs w:val="26"/>
        </w:rPr>
        <w:t>khối</w:t>
      </w:r>
      <w:r w:rsidRPr="00154C6C">
        <w:rPr>
          <w:rFonts w:ascii="Times New Roman" w:eastAsia="Calibri" w:hAnsi="Times New Roman" w:cs="Times New Roman"/>
          <w:sz w:val="26"/>
          <w:szCs w:val="26"/>
          <w:lang w:val="vi-VN"/>
        </w:rPr>
        <w:t xml:space="preserve"> lượng ... (</w:t>
      </w:r>
      <w:r w:rsidRPr="00154C6C">
        <w:rPr>
          <w:rFonts w:ascii="Times New Roman" w:eastAsia="Calibri" w:hAnsi="Times New Roman" w:cs="Times New Roman"/>
          <w:sz w:val="26"/>
          <w:szCs w:val="26"/>
        </w:rPr>
        <w:t>100m2</w:t>
      </w:r>
      <w:r w:rsidRPr="00154C6C">
        <w:rPr>
          <w:rFonts w:ascii="Times New Roman" w:eastAsia="Calibri" w:hAnsi="Times New Roman" w:cs="Times New Roman"/>
          <w:sz w:val="26"/>
          <w:szCs w:val="26"/>
          <w:lang w:val="vi-VN"/>
        </w:rPr>
        <w:t>)</w:t>
      </w:r>
    </w:p>
    <w:p w:rsidR="00CD2FEC" w:rsidRPr="00154C6C" w:rsidRDefault="00CD2FEC" w:rsidP="00C12E70">
      <w:pPr>
        <w:spacing w:before="120" w:after="120" w:line="240" w:lineRule="auto"/>
        <w:ind w:right="57"/>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3. Trạng th</w:t>
      </w:r>
      <w:r w:rsidRPr="00154C6C">
        <w:rPr>
          <w:rFonts w:ascii="Times New Roman" w:eastAsia="Calibri" w:hAnsi="Times New Roman" w:cs="Times New Roman"/>
          <w:sz w:val="26"/>
          <w:szCs w:val="26"/>
        </w:rPr>
        <w:t>á</w:t>
      </w:r>
      <w:r w:rsidRPr="00154C6C">
        <w:rPr>
          <w:rFonts w:ascii="Times New Roman" w:eastAsia="Calibri" w:hAnsi="Times New Roman" w:cs="Times New Roman"/>
          <w:sz w:val="26"/>
          <w:szCs w:val="26"/>
          <w:lang w:val="vi-VN"/>
        </w:rPr>
        <w:t xml:space="preserve">i kỹ thuật của từng hạng </w:t>
      </w:r>
      <w:r w:rsidRPr="00154C6C">
        <w:rPr>
          <w:rFonts w:ascii="Times New Roman" w:eastAsia="Calibri" w:hAnsi="Times New Roman" w:cs="Times New Roman"/>
          <w:sz w:val="26"/>
          <w:szCs w:val="26"/>
        </w:rPr>
        <w:t>m</w:t>
      </w:r>
      <w:r w:rsidRPr="00154C6C">
        <w:rPr>
          <w:rFonts w:ascii="Times New Roman" w:eastAsia="Calibri" w:hAnsi="Times New Roman" w:cs="Times New Roman"/>
          <w:sz w:val="26"/>
          <w:szCs w:val="26"/>
          <w:lang w:val="vi-VN"/>
        </w:rPr>
        <w:t>ục công trình theo bảng sau:</w:t>
      </w:r>
    </w:p>
    <w:p w:rsidR="00CD2FEC" w:rsidRPr="00154C6C" w:rsidRDefault="00CD2FEC" w:rsidP="00C12E70">
      <w:pPr>
        <w:spacing w:before="120" w:after="120" w:line="240" w:lineRule="auto"/>
        <w:ind w:right="57"/>
        <w:rPr>
          <w:rFonts w:ascii="Times New Roman" w:eastAsia="Calibri" w:hAnsi="Times New Roman" w:cs="Times New Roman"/>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9"/>
        <w:gridCol w:w="676"/>
        <w:gridCol w:w="785"/>
        <w:gridCol w:w="807"/>
        <w:gridCol w:w="614"/>
        <w:gridCol w:w="807"/>
        <w:gridCol w:w="614"/>
        <w:gridCol w:w="915"/>
        <w:gridCol w:w="890"/>
        <w:gridCol w:w="1019"/>
        <w:gridCol w:w="1017"/>
        <w:gridCol w:w="1015"/>
      </w:tblGrid>
      <w:tr w:rsidR="00CD2FEC" w:rsidRPr="00154C6C" w:rsidTr="00CD2FEC">
        <w:tc>
          <w:tcPr>
            <w:tcW w:w="254" w:type="pct"/>
            <w:vMerge w:val="restar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TT</w:t>
            </w:r>
          </w:p>
        </w:tc>
        <w:tc>
          <w:tcPr>
            <w:tcW w:w="758" w:type="pct"/>
            <w:gridSpan w:val="2"/>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Ga</w:t>
            </w:r>
          </w:p>
        </w:tc>
        <w:tc>
          <w:tcPr>
            <w:tcW w:w="736" w:type="pct"/>
            <w:gridSpan w:val="2"/>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Ke</w:t>
            </w:r>
            <w:r w:rsidRPr="00154C6C">
              <w:rPr>
                <w:rFonts w:ascii="Times New Roman" w:eastAsia="Calibri" w:hAnsi="Times New Roman" w:cs="Times New Roman"/>
                <w:sz w:val="26"/>
                <w:szCs w:val="26"/>
              </w:rPr>
              <w:t xml:space="preserve"> g</w:t>
            </w:r>
            <w:r w:rsidRPr="00154C6C">
              <w:rPr>
                <w:rFonts w:ascii="Times New Roman" w:eastAsia="Calibri" w:hAnsi="Times New Roman" w:cs="Times New Roman"/>
                <w:sz w:val="26"/>
                <w:szCs w:val="26"/>
                <w:lang w:val="vi-VN"/>
              </w:rPr>
              <w:t>a</w:t>
            </w:r>
          </w:p>
        </w:tc>
        <w:tc>
          <w:tcPr>
            <w:tcW w:w="736" w:type="pct"/>
            <w:gridSpan w:val="2"/>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Bãi hàng</w:t>
            </w:r>
          </w:p>
        </w:tc>
        <w:tc>
          <w:tcPr>
            <w:tcW w:w="474" w:type="pct"/>
            <w:vMerge w:val="restar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Năm xây dựng</w:t>
            </w:r>
          </w:p>
        </w:tc>
        <w:tc>
          <w:tcPr>
            <w:tcW w:w="461" w:type="pct"/>
            <w:vMerge w:val="restar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Năm sửa chữa</w:t>
            </w:r>
          </w:p>
        </w:tc>
        <w:tc>
          <w:tcPr>
            <w:tcW w:w="528" w:type="pct"/>
            <w:vMerge w:val="restart"/>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Thời điểm kiểm tra</w:t>
            </w:r>
          </w:p>
        </w:tc>
        <w:tc>
          <w:tcPr>
            <w:tcW w:w="527" w:type="pct"/>
            <w:vMerge w:val="restar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Trạng thái kỹ thuật</w:t>
            </w:r>
            <w:r w:rsidRPr="00154C6C">
              <w:rPr>
                <w:rFonts w:ascii="Times New Roman" w:eastAsia="Calibri" w:hAnsi="Times New Roman" w:cs="Times New Roman"/>
                <w:sz w:val="26"/>
                <w:szCs w:val="26"/>
              </w:rPr>
              <w:t xml:space="preserve"> thời điểm kiểm tra</w:t>
            </w:r>
          </w:p>
        </w:tc>
        <w:tc>
          <w:tcPr>
            <w:tcW w:w="526" w:type="pct"/>
            <w:vMerge w:val="restart"/>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Ghi chú</w:t>
            </w:r>
          </w:p>
        </w:tc>
      </w:tr>
      <w:tr w:rsidR="00CD2FEC" w:rsidRPr="00154C6C" w:rsidTr="00CD2FEC">
        <w:tc>
          <w:tcPr>
            <w:tcW w:w="254" w:type="pct"/>
            <w:vMerge/>
            <w:shd w:val="clear" w:color="auto" w:fill="auto"/>
            <w:vAlign w:val="center"/>
          </w:tcPr>
          <w:p w:rsidR="00CD2FEC" w:rsidRPr="00154C6C" w:rsidRDefault="00CD2FEC" w:rsidP="00C12E70">
            <w:pPr>
              <w:spacing w:before="120" w:after="120" w:line="240" w:lineRule="auto"/>
              <w:ind w:right="57"/>
              <w:jc w:val="center"/>
              <w:rPr>
                <w:rFonts w:ascii="Times New Roman" w:eastAsia="Calibri" w:hAnsi="Times New Roman" w:cs="Times New Roman"/>
                <w:b/>
                <w:sz w:val="26"/>
                <w:szCs w:val="26"/>
              </w:rPr>
            </w:pPr>
          </w:p>
        </w:tc>
        <w:tc>
          <w:tcPr>
            <w:tcW w:w="351"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Tên ga</w:t>
            </w:r>
          </w:p>
        </w:tc>
        <w:tc>
          <w:tcPr>
            <w:tcW w:w="40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Lý trình</w:t>
            </w:r>
          </w:p>
        </w:tc>
        <w:tc>
          <w:tcPr>
            <w:tcW w:w="418"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Diện tích</w:t>
            </w:r>
          </w:p>
        </w:tc>
        <w:tc>
          <w:tcPr>
            <w:tcW w:w="318"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Vật liệu</w:t>
            </w:r>
          </w:p>
        </w:tc>
        <w:tc>
          <w:tcPr>
            <w:tcW w:w="418"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Diện tích</w:t>
            </w:r>
          </w:p>
        </w:tc>
        <w:tc>
          <w:tcPr>
            <w:tcW w:w="318"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Vật liệu</w:t>
            </w:r>
          </w:p>
        </w:tc>
        <w:tc>
          <w:tcPr>
            <w:tcW w:w="474" w:type="pct"/>
            <w:vMerge/>
            <w:shd w:val="clear" w:color="auto" w:fill="auto"/>
            <w:vAlign w:val="center"/>
          </w:tcPr>
          <w:p w:rsidR="00CD2FEC" w:rsidRPr="00154C6C" w:rsidRDefault="00CD2FEC" w:rsidP="00C12E70">
            <w:pPr>
              <w:spacing w:before="120" w:after="120" w:line="240" w:lineRule="auto"/>
              <w:ind w:right="57"/>
              <w:jc w:val="center"/>
              <w:rPr>
                <w:rFonts w:ascii="Times New Roman" w:eastAsia="Calibri" w:hAnsi="Times New Roman" w:cs="Times New Roman"/>
                <w:b/>
                <w:sz w:val="26"/>
                <w:szCs w:val="26"/>
              </w:rPr>
            </w:pPr>
          </w:p>
        </w:tc>
        <w:tc>
          <w:tcPr>
            <w:tcW w:w="461" w:type="pct"/>
            <w:vMerge/>
            <w:shd w:val="clear" w:color="auto" w:fill="auto"/>
            <w:vAlign w:val="center"/>
          </w:tcPr>
          <w:p w:rsidR="00CD2FEC" w:rsidRPr="00154C6C" w:rsidRDefault="00CD2FEC" w:rsidP="00C12E70">
            <w:pPr>
              <w:spacing w:before="120" w:after="120" w:line="240" w:lineRule="auto"/>
              <w:ind w:right="57"/>
              <w:jc w:val="center"/>
              <w:rPr>
                <w:rFonts w:ascii="Times New Roman" w:eastAsia="Calibri" w:hAnsi="Times New Roman" w:cs="Times New Roman"/>
                <w:b/>
                <w:sz w:val="26"/>
                <w:szCs w:val="26"/>
              </w:rPr>
            </w:pPr>
          </w:p>
        </w:tc>
        <w:tc>
          <w:tcPr>
            <w:tcW w:w="528" w:type="pct"/>
            <w:vMerge/>
          </w:tcPr>
          <w:p w:rsidR="00CD2FEC" w:rsidRPr="00154C6C" w:rsidRDefault="00CD2FEC" w:rsidP="00C12E70">
            <w:pPr>
              <w:spacing w:before="120" w:after="120" w:line="240" w:lineRule="auto"/>
              <w:ind w:right="57"/>
              <w:jc w:val="center"/>
              <w:rPr>
                <w:rFonts w:ascii="Times New Roman" w:eastAsia="Calibri" w:hAnsi="Times New Roman" w:cs="Times New Roman"/>
                <w:b/>
                <w:sz w:val="26"/>
                <w:szCs w:val="26"/>
              </w:rPr>
            </w:pPr>
          </w:p>
        </w:tc>
        <w:tc>
          <w:tcPr>
            <w:tcW w:w="527" w:type="pct"/>
            <w:vMerge/>
            <w:shd w:val="clear" w:color="auto" w:fill="auto"/>
            <w:vAlign w:val="center"/>
          </w:tcPr>
          <w:p w:rsidR="00CD2FEC" w:rsidRPr="00154C6C" w:rsidRDefault="00CD2FEC" w:rsidP="00C12E70">
            <w:pPr>
              <w:spacing w:before="120" w:after="120" w:line="240" w:lineRule="auto"/>
              <w:ind w:right="57"/>
              <w:jc w:val="center"/>
              <w:rPr>
                <w:rFonts w:ascii="Times New Roman" w:eastAsia="Calibri" w:hAnsi="Times New Roman" w:cs="Times New Roman"/>
                <w:b/>
                <w:sz w:val="26"/>
                <w:szCs w:val="26"/>
              </w:rPr>
            </w:pPr>
          </w:p>
        </w:tc>
        <w:tc>
          <w:tcPr>
            <w:tcW w:w="526" w:type="pct"/>
            <w:vMerge/>
          </w:tcPr>
          <w:p w:rsidR="00CD2FEC" w:rsidRPr="00154C6C" w:rsidRDefault="00CD2FEC" w:rsidP="00C12E70">
            <w:pPr>
              <w:spacing w:before="120" w:after="120" w:line="240" w:lineRule="auto"/>
              <w:ind w:right="57"/>
              <w:jc w:val="center"/>
              <w:rPr>
                <w:rFonts w:ascii="Times New Roman" w:eastAsia="Calibri" w:hAnsi="Times New Roman" w:cs="Times New Roman"/>
                <w:b/>
                <w:sz w:val="26"/>
                <w:szCs w:val="26"/>
              </w:rPr>
            </w:pPr>
          </w:p>
        </w:tc>
      </w:tr>
      <w:tr w:rsidR="00CD2FEC" w:rsidRPr="00154C6C" w:rsidTr="00CD2FEC">
        <w:tc>
          <w:tcPr>
            <w:tcW w:w="254"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(1)</w:t>
            </w:r>
          </w:p>
        </w:tc>
        <w:tc>
          <w:tcPr>
            <w:tcW w:w="351"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(2)</w:t>
            </w:r>
          </w:p>
        </w:tc>
        <w:tc>
          <w:tcPr>
            <w:tcW w:w="40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(3)</w:t>
            </w:r>
          </w:p>
        </w:tc>
        <w:tc>
          <w:tcPr>
            <w:tcW w:w="418"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(4)</w:t>
            </w:r>
          </w:p>
        </w:tc>
        <w:tc>
          <w:tcPr>
            <w:tcW w:w="318"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(5)</w:t>
            </w:r>
          </w:p>
        </w:tc>
        <w:tc>
          <w:tcPr>
            <w:tcW w:w="418"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(6)</w:t>
            </w:r>
          </w:p>
        </w:tc>
        <w:tc>
          <w:tcPr>
            <w:tcW w:w="318"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(7)</w:t>
            </w:r>
          </w:p>
        </w:tc>
        <w:tc>
          <w:tcPr>
            <w:tcW w:w="474"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(8)</w:t>
            </w:r>
          </w:p>
        </w:tc>
        <w:tc>
          <w:tcPr>
            <w:tcW w:w="461"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(9)</w:t>
            </w:r>
          </w:p>
        </w:tc>
        <w:tc>
          <w:tcPr>
            <w:tcW w:w="528"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(10)</w:t>
            </w:r>
          </w:p>
        </w:tc>
        <w:tc>
          <w:tcPr>
            <w:tcW w:w="52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(1</w:t>
            </w:r>
            <w:r w:rsidRPr="00154C6C">
              <w:rPr>
                <w:rFonts w:ascii="Times New Roman" w:eastAsia="Calibri" w:hAnsi="Times New Roman" w:cs="Times New Roman"/>
                <w:sz w:val="26"/>
                <w:szCs w:val="26"/>
              </w:rPr>
              <w:t>1</w:t>
            </w:r>
            <w:r w:rsidRPr="00154C6C">
              <w:rPr>
                <w:rFonts w:ascii="Times New Roman" w:eastAsia="Calibri" w:hAnsi="Times New Roman" w:cs="Times New Roman"/>
                <w:sz w:val="26"/>
                <w:szCs w:val="26"/>
                <w:lang w:val="vi-VN"/>
              </w:rPr>
              <w:t>)</w:t>
            </w:r>
          </w:p>
        </w:tc>
        <w:tc>
          <w:tcPr>
            <w:tcW w:w="526"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(12)</w:t>
            </w:r>
          </w:p>
        </w:tc>
      </w:tr>
      <w:tr w:rsidR="00CD2FEC" w:rsidRPr="00154C6C" w:rsidTr="00CD2FEC">
        <w:tc>
          <w:tcPr>
            <w:tcW w:w="254"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51"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40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418"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18"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418"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18"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474"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461"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528"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c>
          <w:tcPr>
            <w:tcW w:w="52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526"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r>
      <w:tr w:rsidR="00CD2FEC" w:rsidRPr="00154C6C" w:rsidTr="00CD2FEC">
        <w:tc>
          <w:tcPr>
            <w:tcW w:w="254"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51"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40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418"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18"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418"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18"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474"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461"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528"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c>
          <w:tcPr>
            <w:tcW w:w="52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526"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r>
    </w:tbl>
    <w:p w:rsidR="00CD2FEC" w:rsidRPr="00154C6C" w:rsidRDefault="00CD2FEC" w:rsidP="00C12E70">
      <w:pPr>
        <w:spacing w:before="120" w:after="120" w:line="240" w:lineRule="auto"/>
        <w:ind w:right="57"/>
        <w:rPr>
          <w:rFonts w:ascii="Times New Roman" w:eastAsia="Calibri" w:hAnsi="Times New Roman" w:cs="Times New Roman"/>
          <w:i/>
          <w:sz w:val="26"/>
          <w:szCs w:val="26"/>
        </w:rPr>
      </w:pPr>
      <w:r w:rsidRPr="00154C6C">
        <w:rPr>
          <w:rFonts w:ascii="Times New Roman" w:eastAsia="Calibri" w:hAnsi="Times New Roman" w:cs="Times New Roman"/>
          <w:b/>
          <w:bCs/>
          <w:i/>
          <w:sz w:val="26"/>
          <w:szCs w:val="26"/>
          <w:lang w:val="vi-VN"/>
        </w:rPr>
        <w:t>Ghi chú:</w:t>
      </w:r>
    </w:p>
    <w:p w:rsidR="00CD2FEC" w:rsidRPr="00154C6C" w:rsidRDefault="00CD2FEC" w:rsidP="00C12E70">
      <w:pPr>
        <w:spacing w:before="120" w:after="120" w:line="240" w:lineRule="auto"/>
        <w:ind w:right="57"/>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(1) Thứ tự các ga theo hướng lý trình tiến;</w:t>
      </w:r>
    </w:p>
    <w:p w:rsidR="00CD2FEC" w:rsidRPr="00154C6C" w:rsidRDefault="00CD2FEC" w:rsidP="00C12E70">
      <w:pPr>
        <w:spacing w:before="120" w:after="120" w:line="240" w:lineRule="auto"/>
        <w:ind w:right="57"/>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(2) Tên của ga;</w:t>
      </w:r>
    </w:p>
    <w:p w:rsidR="00CD2FEC" w:rsidRPr="00154C6C" w:rsidRDefault="00CD2FEC" w:rsidP="00C12E70">
      <w:pPr>
        <w:spacing w:before="120" w:after="120" w:line="240" w:lineRule="auto"/>
        <w:ind w:right="57"/>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(3) Lý trình của ga;</w:t>
      </w:r>
    </w:p>
    <w:p w:rsidR="00CD2FEC" w:rsidRPr="00154C6C" w:rsidRDefault="00CD2FEC" w:rsidP="00C12E70">
      <w:pPr>
        <w:spacing w:before="120" w:after="120" w:line="240" w:lineRule="auto"/>
        <w:ind w:right="57"/>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(4), (6) Diện tích xây dựng, m</w:t>
      </w:r>
      <w:r w:rsidRPr="00154C6C">
        <w:rPr>
          <w:rFonts w:ascii="Times New Roman" w:eastAsia="Calibri" w:hAnsi="Times New Roman" w:cs="Times New Roman"/>
          <w:i/>
          <w:sz w:val="26"/>
          <w:szCs w:val="26"/>
          <w:vertAlign w:val="superscript"/>
          <w:lang w:val="vi-VN"/>
        </w:rPr>
        <w:t>2</w:t>
      </w:r>
      <w:r w:rsidRPr="00154C6C">
        <w:rPr>
          <w:rFonts w:ascii="Times New Roman" w:eastAsia="Calibri" w:hAnsi="Times New Roman" w:cs="Times New Roman"/>
          <w:i/>
          <w:sz w:val="26"/>
          <w:szCs w:val="26"/>
          <w:lang w:val="vi-VN"/>
        </w:rPr>
        <w:t>;</w:t>
      </w:r>
    </w:p>
    <w:p w:rsidR="00CD2FEC" w:rsidRPr="00154C6C" w:rsidRDefault="00CD2FEC" w:rsidP="00C12E70">
      <w:pPr>
        <w:spacing w:before="120" w:after="120" w:line="240" w:lineRule="auto"/>
        <w:ind w:right="57"/>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(5), (7) Vật liệu xây dựng;</w:t>
      </w:r>
    </w:p>
    <w:p w:rsidR="00CD2FEC" w:rsidRPr="00154C6C" w:rsidRDefault="00CD2FEC" w:rsidP="00C12E70">
      <w:pPr>
        <w:spacing w:before="120" w:after="120" w:line="240" w:lineRule="auto"/>
        <w:ind w:right="57"/>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(8) Năm hoàn thành xây dựng, đưa vào khai thác;</w:t>
      </w:r>
    </w:p>
    <w:p w:rsidR="00CD2FEC" w:rsidRPr="00154C6C" w:rsidRDefault="00CD2FEC" w:rsidP="00C12E70">
      <w:pPr>
        <w:spacing w:before="120" w:after="120" w:line="240" w:lineRule="auto"/>
        <w:ind w:right="57"/>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(9) Ghi rõ năm, nội dung sửa chữa;</w:t>
      </w:r>
    </w:p>
    <w:p w:rsidR="00CD2FEC" w:rsidRPr="00154C6C" w:rsidRDefault="00CD2FEC" w:rsidP="00C12E70">
      <w:pPr>
        <w:spacing w:before="120" w:after="120" w:line="240" w:lineRule="auto"/>
        <w:ind w:right="57"/>
        <w:rPr>
          <w:rFonts w:ascii="Times New Roman" w:eastAsia="Calibri" w:hAnsi="Times New Roman" w:cs="Times New Roman"/>
          <w:i/>
          <w:sz w:val="26"/>
          <w:szCs w:val="26"/>
        </w:rPr>
      </w:pPr>
      <w:r w:rsidRPr="00154C6C">
        <w:rPr>
          <w:rFonts w:ascii="Times New Roman" w:eastAsia="Calibri" w:hAnsi="Times New Roman" w:cs="Times New Roman"/>
          <w:i/>
          <w:sz w:val="26"/>
          <w:szCs w:val="26"/>
        </w:rPr>
        <w:t>(10) Ghi rõ thời điểm kiểm tra;</w:t>
      </w:r>
    </w:p>
    <w:p w:rsidR="00CD2FEC" w:rsidRPr="00154C6C" w:rsidRDefault="00CD2FEC" w:rsidP="00C12E70">
      <w:pPr>
        <w:spacing w:before="120" w:after="120" w:line="240" w:lineRule="auto"/>
        <w:ind w:right="57"/>
        <w:jc w:val="both"/>
        <w:rPr>
          <w:rFonts w:ascii="Times New Roman" w:eastAsia="Calibri" w:hAnsi="Times New Roman" w:cs="Times New Roman"/>
          <w:i/>
          <w:sz w:val="26"/>
          <w:szCs w:val="26"/>
        </w:rPr>
      </w:pPr>
      <w:r w:rsidRPr="00154C6C">
        <w:rPr>
          <w:rFonts w:ascii="Times New Roman" w:eastAsia="Calibri" w:hAnsi="Times New Roman" w:cs="Times New Roman"/>
          <w:i/>
          <w:sz w:val="26"/>
          <w:szCs w:val="26"/>
        </w:rPr>
        <w:t>(11) Ghi rõ cụ thể chất lượng của ke ga, bãi hàng.... tại thời điểm kiểm tra;</w:t>
      </w:r>
    </w:p>
    <w:p w:rsidR="00CD2FEC" w:rsidRPr="00154C6C" w:rsidRDefault="00CD2FEC" w:rsidP="00C12E70">
      <w:pPr>
        <w:spacing w:before="120" w:after="120" w:line="240" w:lineRule="auto"/>
        <w:jc w:val="both"/>
        <w:rPr>
          <w:rFonts w:ascii="Times New Roman" w:eastAsia="Calibri" w:hAnsi="Times New Roman" w:cs="Times New Roman"/>
          <w:i/>
          <w:sz w:val="26"/>
          <w:szCs w:val="26"/>
        </w:rPr>
      </w:pPr>
      <w:r w:rsidRPr="00154C6C">
        <w:rPr>
          <w:rFonts w:ascii="Times New Roman" w:eastAsia="Calibri" w:hAnsi="Times New Roman" w:cs="Times New Roman"/>
          <w:i/>
          <w:sz w:val="26"/>
          <w:szCs w:val="26"/>
        </w:rPr>
        <w:t>(12) Mục này phải căn cứ quy chuẩn kỹ thuật, tiêu chuẩn áp dụng để đánh giá chất lượng chất lượng của kết cấu của ke ga, bãi hàng kèm theo các đề xuất, kiến nghị và biện pháp kiểm tra, theo dõi, bảo đảm an toàn công trình;</w:t>
      </w:r>
    </w:p>
    <w:p w:rsidR="00CD2FEC" w:rsidRPr="00154C6C" w:rsidRDefault="00CD2FEC" w:rsidP="00C12E70">
      <w:pPr>
        <w:spacing w:before="120" w:after="120" w:line="240" w:lineRule="auto"/>
        <w:rPr>
          <w:rFonts w:ascii="Times New Roman" w:eastAsia="Calibri" w:hAnsi="Times New Roman" w:cs="Times New Roman"/>
          <w:i/>
          <w:sz w:val="26"/>
          <w:szCs w:val="26"/>
        </w:rPr>
      </w:pPr>
    </w:p>
    <w:p w:rsidR="00CD2FEC" w:rsidRPr="00154C6C" w:rsidRDefault="00CD2FEC" w:rsidP="00C12E70">
      <w:pPr>
        <w:spacing w:before="120" w:after="120" w:line="240" w:lineRule="auto"/>
        <w:rPr>
          <w:rFonts w:ascii="Times New Roman" w:eastAsia="Calibri" w:hAnsi="Times New Roman" w:cs="Times New Roman"/>
          <w:sz w:val="26"/>
          <w:szCs w:val="26"/>
        </w:rPr>
      </w:pPr>
      <w:r w:rsidRPr="00154C6C">
        <w:rPr>
          <w:rFonts w:ascii="Times New Roman" w:eastAsia="Calibri" w:hAnsi="Times New Roman" w:cs="Times New Roman"/>
          <w:b/>
          <w:bCs/>
          <w:sz w:val="26"/>
          <w:szCs w:val="26"/>
          <w:lang w:val="vi-VN"/>
        </w:rPr>
        <w:br w:type="page"/>
      </w:r>
      <w:r w:rsidRPr="00154C6C">
        <w:rPr>
          <w:rFonts w:ascii="Times New Roman" w:eastAsia="Calibri" w:hAnsi="Times New Roman" w:cs="Times New Roman"/>
          <w:b/>
          <w:bCs/>
          <w:sz w:val="26"/>
          <w:szCs w:val="26"/>
          <w:lang w:val="vi-VN"/>
        </w:rPr>
        <w:lastRenderedPageBreak/>
        <w:t>IX. Đường ngang:</w:t>
      </w:r>
    </w:p>
    <w:p w:rsidR="00CD2FEC" w:rsidRPr="00154C6C" w:rsidRDefault="00CD2FEC" w:rsidP="00C12E70">
      <w:pPr>
        <w:spacing w:before="120" w:after="120" w:line="240" w:lineRule="auto"/>
        <w:ind w:right="57"/>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1. Tuyến đường sắt:</w:t>
      </w:r>
      <w:r w:rsidRPr="00154C6C">
        <w:rPr>
          <w:rFonts w:ascii="Times New Roman" w:eastAsia="Calibri" w:hAnsi="Times New Roman" w:cs="Times New Roman"/>
          <w:sz w:val="26"/>
          <w:szCs w:val="26"/>
        </w:rPr>
        <w:t xml:space="preserve">…………………….. </w:t>
      </w:r>
    </w:p>
    <w:p w:rsidR="00CD2FEC" w:rsidRPr="00154C6C" w:rsidRDefault="00CD2FEC" w:rsidP="00C12E70">
      <w:pPr>
        <w:spacing w:before="120" w:after="120" w:line="240" w:lineRule="auto"/>
        <w:ind w:right="57"/>
        <w:rPr>
          <w:rFonts w:ascii="Times New Roman" w:eastAsia="Calibri" w:hAnsi="Times New Roman" w:cs="Times New Roman"/>
          <w:sz w:val="26"/>
          <w:szCs w:val="26"/>
        </w:rPr>
      </w:pPr>
      <w:r w:rsidRPr="00154C6C">
        <w:rPr>
          <w:rFonts w:ascii="Times New Roman" w:eastAsia="Calibri" w:hAnsi="Times New Roman" w:cs="Times New Roman"/>
          <w:sz w:val="26"/>
          <w:szCs w:val="26"/>
        </w:rPr>
        <w:t>2. Số lượng đường ngang:</w:t>
      </w:r>
    </w:p>
    <w:p w:rsidR="00CD2FEC" w:rsidRPr="00154C6C" w:rsidRDefault="00CD2FEC" w:rsidP="00C12E70">
      <w:pPr>
        <w:spacing w:before="120" w:after="120" w:line="240" w:lineRule="auto"/>
        <w:ind w:right="57"/>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xml:space="preserve">- Loại </w:t>
      </w:r>
      <w:r w:rsidRPr="00154C6C">
        <w:rPr>
          <w:rFonts w:ascii="Times New Roman" w:eastAsia="Calibri" w:hAnsi="Times New Roman" w:cs="Times New Roman"/>
          <w:sz w:val="26"/>
          <w:szCs w:val="26"/>
        </w:rPr>
        <w:t>hình phòng vệ biển báo</w:t>
      </w:r>
      <w:r w:rsidRPr="00154C6C">
        <w:rPr>
          <w:rFonts w:ascii="Times New Roman" w:eastAsia="Calibri" w:hAnsi="Times New Roman" w:cs="Times New Roman"/>
          <w:sz w:val="26"/>
          <w:szCs w:val="26"/>
          <w:lang w:val="vi-VN"/>
        </w:rPr>
        <w:t xml:space="preserve"> ... </w:t>
      </w:r>
    </w:p>
    <w:p w:rsidR="00CD2FEC" w:rsidRPr="00154C6C" w:rsidRDefault="00CD2FEC" w:rsidP="00C12E70">
      <w:pPr>
        <w:spacing w:before="120" w:after="120" w:line="240" w:lineRule="auto"/>
        <w:ind w:right="57"/>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xml:space="preserve">- Loại </w:t>
      </w:r>
      <w:r w:rsidRPr="00154C6C">
        <w:rPr>
          <w:rFonts w:ascii="Times New Roman" w:eastAsia="Calibri" w:hAnsi="Times New Roman" w:cs="Times New Roman"/>
          <w:sz w:val="26"/>
          <w:szCs w:val="26"/>
        </w:rPr>
        <w:t>hình phòng vệ cảnh báo tự động</w:t>
      </w:r>
      <w:r w:rsidRPr="00154C6C">
        <w:rPr>
          <w:rFonts w:ascii="Times New Roman" w:eastAsia="Calibri" w:hAnsi="Times New Roman" w:cs="Times New Roman"/>
          <w:sz w:val="26"/>
          <w:szCs w:val="26"/>
          <w:lang w:val="vi-VN"/>
        </w:rPr>
        <w:t xml:space="preserve"> ... </w:t>
      </w:r>
    </w:p>
    <w:p w:rsidR="00CD2FEC" w:rsidRPr="00154C6C" w:rsidRDefault="00CD2FEC" w:rsidP="00C12E70">
      <w:pPr>
        <w:spacing w:before="120" w:after="120" w:line="240" w:lineRule="auto"/>
        <w:ind w:right="57"/>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xml:space="preserve">- Loại </w:t>
      </w:r>
      <w:r w:rsidRPr="00154C6C">
        <w:rPr>
          <w:rFonts w:ascii="Times New Roman" w:eastAsia="Calibri" w:hAnsi="Times New Roman" w:cs="Times New Roman"/>
          <w:sz w:val="26"/>
          <w:szCs w:val="26"/>
        </w:rPr>
        <w:t>hình phòng vệ có người gác</w:t>
      </w:r>
      <w:r w:rsidRPr="00154C6C">
        <w:rPr>
          <w:rFonts w:ascii="Times New Roman" w:eastAsia="Calibri" w:hAnsi="Times New Roman" w:cs="Times New Roman"/>
          <w:sz w:val="26"/>
          <w:szCs w:val="26"/>
          <w:lang w:val="vi-VN"/>
        </w:rPr>
        <w:t xml:space="preserve"> ...</w:t>
      </w:r>
    </w:p>
    <w:p w:rsidR="00CD2FEC" w:rsidRPr="00154C6C" w:rsidRDefault="00CD2FEC" w:rsidP="00C12E70">
      <w:pPr>
        <w:spacing w:before="120" w:after="120" w:line="240" w:lineRule="auto"/>
        <w:ind w:right="57"/>
        <w:rPr>
          <w:rFonts w:ascii="Times New Roman" w:eastAsia="Calibri" w:hAnsi="Times New Roman" w:cs="Times New Roman"/>
          <w:sz w:val="26"/>
          <w:szCs w:val="26"/>
        </w:rPr>
      </w:pPr>
      <w:r w:rsidRPr="00154C6C">
        <w:rPr>
          <w:rFonts w:ascii="Times New Roman" w:eastAsia="Calibri" w:hAnsi="Times New Roman" w:cs="Times New Roman"/>
          <w:sz w:val="26"/>
          <w:szCs w:val="26"/>
        </w:rPr>
        <w:t>3</w:t>
      </w:r>
      <w:r w:rsidRPr="00154C6C">
        <w:rPr>
          <w:rFonts w:ascii="Times New Roman" w:eastAsia="Calibri" w:hAnsi="Times New Roman" w:cs="Times New Roman"/>
          <w:sz w:val="26"/>
          <w:szCs w:val="26"/>
          <w:lang w:val="vi-VN"/>
        </w:rPr>
        <w:t>. Trạng thái kỹ thuật của từng đường ngang theo bảng sau:</w:t>
      </w:r>
    </w:p>
    <w:p w:rsidR="00CD2FEC" w:rsidRPr="00154C6C" w:rsidRDefault="00CD2FEC" w:rsidP="00C12E70">
      <w:pPr>
        <w:spacing w:before="120" w:after="120" w:line="240" w:lineRule="auto"/>
        <w:ind w:right="57"/>
        <w:rPr>
          <w:rFonts w:ascii="Times New Roman" w:eastAsia="Calibri" w:hAnsi="Times New Roman" w:cs="Times New Roman"/>
          <w:sz w:val="26"/>
          <w:szCs w:val="26"/>
        </w:rPr>
      </w:pPr>
    </w:p>
    <w:tbl>
      <w:tblPr>
        <w:tblW w:w="5407"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5"/>
        <w:gridCol w:w="570"/>
        <w:gridCol w:w="647"/>
        <w:gridCol w:w="515"/>
        <w:gridCol w:w="707"/>
        <w:gridCol w:w="791"/>
        <w:gridCol w:w="599"/>
        <w:gridCol w:w="601"/>
        <w:gridCol w:w="609"/>
        <w:gridCol w:w="766"/>
        <w:gridCol w:w="643"/>
        <w:gridCol w:w="707"/>
        <w:gridCol w:w="678"/>
        <w:gridCol w:w="689"/>
        <w:gridCol w:w="908"/>
        <w:gridCol w:w="578"/>
      </w:tblGrid>
      <w:tr w:rsidR="001539E9" w:rsidRPr="00154C6C" w:rsidTr="001539E9">
        <w:tc>
          <w:tcPr>
            <w:tcW w:w="204" w:type="pct"/>
            <w:vMerge w:val="restar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TT</w:t>
            </w:r>
          </w:p>
        </w:tc>
        <w:tc>
          <w:tcPr>
            <w:tcW w:w="273" w:type="pct"/>
            <w:vMerge w:val="restar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Tên ĐN</w:t>
            </w:r>
          </w:p>
        </w:tc>
        <w:tc>
          <w:tcPr>
            <w:tcW w:w="310" w:type="pct"/>
            <w:vMerge w:val="restar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Lý trình</w:t>
            </w:r>
          </w:p>
        </w:tc>
        <w:tc>
          <w:tcPr>
            <w:tcW w:w="247" w:type="pct"/>
            <w:vMerge w:val="restar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Cấp</w:t>
            </w:r>
          </w:p>
        </w:tc>
        <w:tc>
          <w:tcPr>
            <w:tcW w:w="339" w:type="pct"/>
            <w:vMerge w:val="restar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Tầm nhìn</w:t>
            </w:r>
          </w:p>
        </w:tc>
        <w:tc>
          <w:tcPr>
            <w:tcW w:w="379" w:type="pct"/>
            <w:vMerge w:val="restar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Phòng vệ</w:t>
            </w:r>
          </w:p>
        </w:tc>
        <w:tc>
          <w:tcPr>
            <w:tcW w:w="287" w:type="pct"/>
            <w:vMerge w:val="restar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Diện tích nhà gác</w:t>
            </w:r>
          </w:p>
        </w:tc>
        <w:tc>
          <w:tcPr>
            <w:tcW w:w="288" w:type="pct"/>
            <w:vMerge w:val="restar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G</w:t>
            </w:r>
            <w:r w:rsidRPr="00154C6C">
              <w:rPr>
                <w:rFonts w:ascii="Times New Roman" w:eastAsia="Calibri" w:hAnsi="Times New Roman" w:cs="Times New Roman"/>
                <w:sz w:val="26"/>
                <w:szCs w:val="26"/>
              </w:rPr>
              <w:t xml:space="preserve">óc </w:t>
            </w:r>
            <w:r w:rsidRPr="00154C6C">
              <w:rPr>
                <w:rFonts w:ascii="Times New Roman" w:eastAsia="Calibri" w:hAnsi="Times New Roman" w:cs="Times New Roman"/>
                <w:sz w:val="26"/>
                <w:szCs w:val="26"/>
                <w:lang w:val="vi-VN"/>
              </w:rPr>
              <w:t>giao</w:t>
            </w:r>
          </w:p>
        </w:tc>
        <w:tc>
          <w:tcPr>
            <w:tcW w:w="967" w:type="pct"/>
            <w:gridSpan w:val="3"/>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Đường bộ</w:t>
            </w:r>
          </w:p>
        </w:tc>
        <w:tc>
          <w:tcPr>
            <w:tcW w:w="339" w:type="pct"/>
            <w:vMerge w:val="restar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Năm xây dựng</w:t>
            </w:r>
          </w:p>
        </w:tc>
        <w:tc>
          <w:tcPr>
            <w:tcW w:w="325" w:type="pct"/>
            <w:vMerge w:val="restar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Năm sửa chữa</w:t>
            </w:r>
          </w:p>
        </w:tc>
        <w:tc>
          <w:tcPr>
            <w:tcW w:w="330" w:type="pct"/>
            <w:vMerge w:val="restart"/>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Thời điểm kiểm tra</w:t>
            </w:r>
          </w:p>
        </w:tc>
        <w:tc>
          <w:tcPr>
            <w:tcW w:w="435" w:type="pct"/>
            <w:vMerge w:val="restar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Trạng thái kỹ thuật</w:t>
            </w:r>
            <w:r w:rsidRPr="00154C6C">
              <w:rPr>
                <w:rFonts w:ascii="Times New Roman" w:eastAsia="Calibri" w:hAnsi="Times New Roman" w:cs="Times New Roman"/>
                <w:sz w:val="26"/>
                <w:szCs w:val="26"/>
              </w:rPr>
              <w:t xml:space="preserve"> thời điểm kiểm tra</w:t>
            </w:r>
          </w:p>
        </w:tc>
        <w:tc>
          <w:tcPr>
            <w:tcW w:w="277" w:type="pct"/>
            <w:vMerge w:val="restart"/>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Ghi chú</w:t>
            </w:r>
          </w:p>
        </w:tc>
      </w:tr>
      <w:tr w:rsidR="001539E9" w:rsidRPr="00154C6C" w:rsidTr="001539E9">
        <w:tc>
          <w:tcPr>
            <w:tcW w:w="204" w:type="pct"/>
            <w:vMerge/>
            <w:shd w:val="clear" w:color="auto" w:fill="auto"/>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p>
        </w:tc>
        <w:tc>
          <w:tcPr>
            <w:tcW w:w="273" w:type="pct"/>
            <w:vMerge/>
            <w:shd w:val="clear" w:color="auto" w:fill="auto"/>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p>
        </w:tc>
        <w:tc>
          <w:tcPr>
            <w:tcW w:w="310" w:type="pct"/>
            <w:vMerge/>
            <w:shd w:val="clear" w:color="auto" w:fill="auto"/>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p>
        </w:tc>
        <w:tc>
          <w:tcPr>
            <w:tcW w:w="247" w:type="pct"/>
            <w:vMerge/>
            <w:shd w:val="clear" w:color="auto" w:fill="auto"/>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p>
        </w:tc>
        <w:tc>
          <w:tcPr>
            <w:tcW w:w="339" w:type="pct"/>
            <w:vMerge/>
            <w:shd w:val="clear" w:color="auto" w:fill="auto"/>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p>
        </w:tc>
        <w:tc>
          <w:tcPr>
            <w:tcW w:w="379" w:type="pct"/>
            <w:vMerge/>
            <w:shd w:val="clear" w:color="auto" w:fill="auto"/>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p>
        </w:tc>
        <w:tc>
          <w:tcPr>
            <w:tcW w:w="287" w:type="pct"/>
            <w:vMerge/>
            <w:shd w:val="clear" w:color="auto" w:fill="auto"/>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p>
        </w:tc>
        <w:tc>
          <w:tcPr>
            <w:tcW w:w="288" w:type="pct"/>
            <w:vMerge/>
            <w:shd w:val="clear" w:color="auto" w:fill="auto"/>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p>
        </w:tc>
        <w:tc>
          <w:tcPr>
            <w:tcW w:w="292"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Loại</w:t>
            </w:r>
          </w:p>
        </w:tc>
        <w:tc>
          <w:tcPr>
            <w:tcW w:w="36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Rộng/ kết cấu</w:t>
            </w:r>
          </w:p>
        </w:tc>
        <w:tc>
          <w:tcPr>
            <w:tcW w:w="308"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Độ dốc</w:t>
            </w:r>
          </w:p>
        </w:tc>
        <w:tc>
          <w:tcPr>
            <w:tcW w:w="339" w:type="pct"/>
            <w:vMerge/>
            <w:shd w:val="clear" w:color="auto" w:fill="auto"/>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p>
        </w:tc>
        <w:tc>
          <w:tcPr>
            <w:tcW w:w="325" w:type="pct"/>
            <w:vMerge/>
            <w:shd w:val="clear" w:color="auto" w:fill="auto"/>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p>
        </w:tc>
        <w:tc>
          <w:tcPr>
            <w:tcW w:w="330" w:type="pct"/>
            <w:vMerge/>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p>
        </w:tc>
        <w:tc>
          <w:tcPr>
            <w:tcW w:w="435" w:type="pct"/>
            <w:vMerge/>
            <w:shd w:val="clear" w:color="auto" w:fill="auto"/>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p>
        </w:tc>
        <w:tc>
          <w:tcPr>
            <w:tcW w:w="277" w:type="pct"/>
            <w:vMerge/>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p>
        </w:tc>
      </w:tr>
      <w:tr w:rsidR="001539E9" w:rsidRPr="00154C6C" w:rsidTr="001539E9">
        <w:tc>
          <w:tcPr>
            <w:tcW w:w="204"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(1)</w:t>
            </w:r>
          </w:p>
        </w:tc>
        <w:tc>
          <w:tcPr>
            <w:tcW w:w="273"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(2)</w:t>
            </w:r>
          </w:p>
        </w:tc>
        <w:tc>
          <w:tcPr>
            <w:tcW w:w="310"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(3)</w:t>
            </w:r>
          </w:p>
        </w:tc>
        <w:tc>
          <w:tcPr>
            <w:tcW w:w="24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(4)</w:t>
            </w:r>
          </w:p>
        </w:tc>
        <w:tc>
          <w:tcPr>
            <w:tcW w:w="339"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(5)</w:t>
            </w:r>
          </w:p>
        </w:tc>
        <w:tc>
          <w:tcPr>
            <w:tcW w:w="379"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(6)</w:t>
            </w:r>
          </w:p>
        </w:tc>
        <w:tc>
          <w:tcPr>
            <w:tcW w:w="28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(7)</w:t>
            </w:r>
          </w:p>
        </w:tc>
        <w:tc>
          <w:tcPr>
            <w:tcW w:w="288"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(8)</w:t>
            </w:r>
          </w:p>
        </w:tc>
        <w:tc>
          <w:tcPr>
            <w:tcW w:w="292"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(9)</w:t>
            </w:r>
          </w:p>
        </w:tc>
        <w:tc>
          <w:tcPr>
            <w:tcW w:w="36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(10)</w:t>
            </w:r>
          </w:p>
        </w:tc>
        <w:tc>
          <w:tcPr>
            <w:tcW w:w="308"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(11)</w:t>
            </w:r>
          </w:p>
        </w:tc>
        <w:tc>
          <w:tcPr>
            <w:tcW w:w="339"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(12)</w:t>
            </w:r>
          </w:p>
        </w:tc>
        <w:tc>
          <w:tcPr>
            <w:tcW w:w="32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(13)</w:t>
            </w:r>
          </w:p>
        </w:tc>
        <w:tc>
          <w:tcPr>
            <w:tcW w:w="330"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(14)</w:t>
            </w:r>
          </w:p>
        </w:tc>
        <w:tc>
          <w:tcPr>
            <w:tcW w:w="43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(1</w:t>
            </w:r>
            <w:r w:rsidRPr="00154C6C">
              <w:rPr>
                <w:rFonts w:ascii="Times New Roman" w:eastAsia="Calibri" w:hAnsi="Times New Roman" w:cs="Times New Roman"/>
                <w:sz w:val="26"/>
                <w:szCs w:val="26"/>
              </w:rPr>
              <w:t>5</w:t>
            </w:r>
            <w:r w:rsidRPr="00154C6C">
              <w:rPr>
                <w:rFonts w:ascii="Times New Roman" w:eastAsia="Calibri" w:hAnsi="Times New Roman" w:cs="Times New Roman"/>
                <w:sz w:val="26"/>
                <w:szCs w:val="26"/>
                <w:lang w:val="vi-VN"/>
              </w:rPr>
              <w:t>)</w:t>
            </w:r>
          </w:p>
        </w:tc>
        <w:tc>
          <w:tcPr>
            <w:tcW w:w="277"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(16)</w:t>
            </w:r>
          </w:p>
        </w:tc>
      </w:tr>
      <w:tr w:rsidR="001539E9" w:rsidRPr="00154C6C" w:rsidTr="001539E9">
        <w:tc>
          <w:tcPr>
            <w:tcW w:w="204"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273"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10"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24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39"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79"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28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288"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292"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6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08"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39"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2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30"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c>
          <w:tcPr>
            <w:tcW w:w="43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277"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r>
      <w:tr w:rsidR="001539E9" w:rsidRPr="00154C6C" w:rsidTr="001539E9">
        <w:tc>
          <w:tcPr>
            <w:tcW w:w="204"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273"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10"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24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39"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79"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28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288"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292"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6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08"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39"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2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30"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c>
          <w:tcPr>
            <w:tcW w:w="43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277"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r>
    </w:tbl>
    <w:p w:rsidR="00CD2FEC" w:rsidRPr="00154C6C" w:rsidRDefault="00CD2FEC" w:rsidP="00C12E70">
      <w:pPr>
        <w:spacing w:before="120" w:after="120" w:line="240" w:lineRule="auto"/>
        <w:ind w:right="57"/>
        <w:jc w:val="both"/>
        <w:rPr>
          <w:rFonts w:ascii="Times New Roman" w:eastAsia="Calibri" w:hAnsi="Times New Roman" w:cs="Times New Roman"/>
          <w:i/>
          <w:sz w:val="26"/>
          <w:szCs w:val="26"/>
        </w:rPr>
      </w:pPr>
      <w:r w:rsidRPr="00154C6C">
        <w:rPr>
          <w:rFonts w:ascii="Times New Roman" w:eastAsia="Calibri" w:hAnsi="Times New Roman" w:cs="Times New Roman"/>
          <w:b/>
          <w:bCs/>
          <w:i/>
          <w:sz w:val="26"/>
          <w:szCs w:val="26"/>
          <w:lang w:val="vi-VN"/>
        </w:rPr>
        <w:t>Ghi chú:</w:t>
      </w:r>
    </w:p>
    <w:p w:rsidR="00CD2FEC" w:rsidRPr="00154C6C" w:rsidRDefault="00CD2FEC" w:rsidP="00C12E70">
      <w:pPr>
        <w:spacing w:before="120" w:after="120" w:line="240" w:lineRule="auto"/>
        <w:ind w:right="57"/>
        <w:jc w:val="both"/>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(1) Thứ tự các đường ngang theo hướng lý trình tiến;</w:t>
      </w:r>
    </w:p>
    <w:p w:rsidR="00CD2FEC" w:rsidRPr="00154C6C" w:rsidRDefault="00CD2FEC" w:rsidP="00C12E70">
      <w:pPr>
        <w:spacing w:before="120" w:after="120" w:line="240" w:lineRule="auto"/>
        <w:ind w:right="57"/>
        <w:jc w:val="both"/>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(2) Tên của đường ngang;</w:t>
      </w:r>
    </w:p>
    <w:p w:rsidR="00CD2FEC" w:rsidRPr="00154C6C" w:rsidRDefault="00CD2FEC" w:rsidP="00C12E70">
      <w:pPr>
        <w:spacing w:before="120" w:after="120" w:line="240" w:lineRule="auto"/>
        <w:ind w:right="57"/>
        <w:jc w:val="both"/>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(3) Lý trình của đường ngang;</w:t>
      </w:r>
    </w:p>
    <w:p w:rsidR="00CD2FEC" w:rsidRPr="00154C6C" w:rsidRDefault="00CD2FEC" w:rsidP="00C12E70">
      <w:pPr>
        <w:spacing w:before="120" w:after="120" w:line="240" w:lineRule="auto"/>
        <w:ind w:right="57"/>
        <w:jc w:val="both"/>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(4) Cấp đường ngang theo quy định;</w:t>
      </w:r>
    </w:p>
    <w:p w:rsidR="00CD2FEC" w:rsidRPr="00154C6C" w:rsidRDefault="00CD2FEC" w:rsidP="00C12E70">
      <w:pPr>
        <w:spacing w:before="120" w:after="120" w:line="240" w:lineRule="auto"/>
        <w:ind w:right="57"/>
        <w:jc w:val="both"/>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(5) Tầm nhìn cho phương tiện giao thông đường sắt, đường bộ (về các phía);</w:t>
      </w:r>
    </w:p>
    <w:p w:rsidR="00CD2FEC" w:rsidRPr="00154C6C" w:rsidRDefault="00CD2FEC" w:rsidP="00C12E70">
      <w:pPr>
        <w:spacing w:before="120" w:after="120" w:line="240" w:lineRule="auto"/>
        <w:ind w:right="57"/>
        <w:jc w:val="both"/>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(6) Loại hình phòng vệ (có người gác, cảnh báo tự động...);</w:t>
      </w:r>
    </w:p>
    <w:p w:rsidR="00CD2FEC" w:rsidRPr="00154C6C" w:rsidRDefault="00CD2FEC" w:rsidP="00C12E70">
      <w:pPr>
        <w:spacing w:before="120" w:after="120" w:line="240" w:lineRule="auto"/>
        <w:ind w:right="57"/>
        <w:jc w:val="both"/>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(7) Diện tích xây dựng, m</w:t>
      </w:r>
      <w:r w:rsidRPr="00154C6C">
        <w:rPr>
          <w:rFonts w:ascii="Times New Roman" w:eastAsia="Calibri" w:hAnsi="Times New Roman" w:cs="Times New Roman"/>
          <w:i/>
          <w:sz w:val="26"/>
          <w:szCs w:val="26"/>
          <w:vertAlign w:val="superscript"/>
          <w:lang w:val="vi-VN"/>
        </w:rPr>
        <w:t>2</w:t>
      </w:r>
      <w:r w:rsidRPr="00154C6C">
        <w:rPr>
          <w:rFonts w:ascii="Times New Roman" w:eastAsia="Calibri" w:hAnsi="Times New Roman" w:cs="Times New Roman"/>
          <w:i/>
          <w:sz w:val="26"/>
          <w:szCs w:val="26"/>
          <w:lang w:val="vi-VN"/>
        </w:rPr>
        <w:t xml:space="preserve"> của nhà gác đường ngang;</w:t>
      </w:r>
    </w:p>
    <w:p w:rsidR="00CD2FEC" w:rsidRPr="00154C6C" w:rsidRDefault="00CD2FEC" w:rsidP="00C12E70">
      <w:pPr>
        <w:spacing w:before="120" w:after="120" w:line="240" w:lineRule="auto"/>
        <w:ind w:right="57"/>
        <w:jc w:val="both"/>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(8) Góc giao giữa đường sắt và đường bộ;</w:t>
      </w:r>
    </w:p>
    <w:p w:rsidR="00CD2FEC" w:rsidRPr="00154C6C" w:rsidRDefault="00CD2FEC" w:rsidP="00C12E70">
      <w:pPr>
        <w:spacing w:before="120" w:after="120" w:line="240" w:lineRule="auto"/>
        <w:ind w:right="57"/>
        <w:jc w:val="both"/>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(9) Loại đường bộ (quốc lộ, đường tỉnh, đường huyện,...);</w:t>
      </w:r>
    </w:p>
    <w:p w:rsidR="00CD2FEC" w:rsidRPr="00154C6C" w:rsidRDefault="00CD2FEC" w:rsidP="00C12E70">
      <w:pPr>
        <w:spacing w:before="120" w:after="120" w:line="240" w:lineRule="auto"/>
        <w:ind w:right="57"/>
        <w:jc w:val="both"/>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(10) Chiều rộng và kết cấu mặt đường bộ;</w:t>
      </w:r>
    </w:p>
    <w:p w:rsidR="00CD2FEC" w:rsidRPr="00154C6C" w:rsidRDefault="00CD2FEC" w:rsidP="00C12E70">
      <w:pPr>
        <w:spacing w:before="120" w:after="120" w:line="240" w:lineRule="auto"/>
        <w:ind w:right="57"/>
        <w:jc w:val="both"/>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(11) Độ dốc đường bộ hai bên đường ngang (%);</w:t>
      </w:r>
    </w:p>
    <w:p w:rsidR="00CD2FEC" w:rsidRPr="00154C6C" w:rsidRDefault="00CD2FEC" w:rsidP="00C12E70">
      <w:pPr>
        <w:spacing w:before="120" w:after="120" w:line="240" w:lineRule="auto"/>
        <w:ind w:right="57"/>
        <w:jc w:val="both"/>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(12) Năm hoàn thành xây dựng, đưa vào khai thác;</w:t>
      </w:r>
    </w:p>
    <w:p w:rsidR="00CD2FEC" w:rsidRPr="00154C6C" w:rsidRDefault="00CD2FEC" w:rsidP="00C12E70">
      <w:pPr>
        <w:spacing w:before="120" w:after="120" w:line="240" w:lineRule="auto"/>
        <w:ind w:right="57"/>
        <w:jc w:val="both"/>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(13) Ghi rõ năm, nội dung sửa chữa;</w:t>
      </w:r>
    </w:p>
    <w:p w:rsidR="00CD2FEC" w:rsidRPr="00154C6C" w:rsidRDefault="00CD2FEC" w:rsidP="00C12E70">
      <w:pPr>
        <w:spacing w:before="120" w:after="120" w:line="240" w:lineRule="auto"/>
        <w:ind w:right="57"/>
        <w:jc w:val="both"/>
        <w:rPr>
          <w:rFonts w:ascii="Times New Roman" w:eastAsia="Calibri" w:hAnsi="Times New Roman" w:cs="Times New Roman"/>
          <w:i/>
          <w:sz w:val="26"/>
          <w:szCs w:val="26"/>
        </w:rPr>
      </w:pPr>
      <w:r w:rsidRPr="00154C6C">
        <w:rPr>
          <w:rFonts w:ascii="Times New Roman" w:eastAsia="Calibri" w:hAnsi="Times New Roman" w:cs="Times New Roman"/>
          <w:i/>
          <w:sz w:val="26"/>
          <w:szCs w:val="26"/>
        </w:rPr>
        <w:t>(14) Ghi rõ thời điểm kiểm tra;</w:t>
      </w:r>
    </w:p>
    <w:p w:rsidR="00CD2FEC" w:rsidRPr="00154C6C" w:rsidRDefault="00CD2FEC" w:rsidP="00C12E70">
      <w:pPr>
        <w:spacing w:before="120" w:after="120" w:line="240" w:lineRule="auto"/>
        <w:ind w:right="57"/>
        <w:jc w:val="both"/>
        <w:rPr>
          <w:rFonts w:ascii="Times New Roman" w:eastAsia="Calibri" w:hAnsi="Times New Roman" w:cs="Times New Roman"/>
          <w:i/>
          <w:sz w:val="26"/>
          <w:szCs w:val="26"/>
        </w:rPr>
      </w:pPr>
      <w:r w:rsidRPr="00154C6C">
        <w:rPr>
          <w:rFonts w:ascii="Times New Roman" w:eastAsia="Calibri" w:hAnsi="Times New Roman" w:cs="Times New Roman"/>
          <w:i/>
          <w:sz w:val="26"/>
          <w:szCs w:val="26"/>
        </w:rPr>
        <w:t xml:space="preserve">(15) Ghi rõ, cụ thể chất lượng của đường ngang: Sự đầy đủ và hoạt động của hệ thống thiết bị phòng vệ đường ngang (cần chắn, giàn chắn; cọc tiêu, hàng rào cố định; vạch kẻ đường; hệ thống biển báo đường sắt, đường bộ; đèn tín hiệu, chuông điện hoặc loa phát âm thanh; </w:t>
      </w:r>
      <w:r w:rsidRPr="00154C6C">
        <w:rPr>
          <w:rFonts w:ascii="Times New Roman" w:eastAsia="Calibri" w:hAnsi="Times New Roman" w:cs="Times New Roman"/>
          <w:i/>
          <w:sz w:val="26"/>
          <w:szCs w:val="26"/>
        </w:rPr>
        <w:lastRenderedPageBreak/>
        <w:t>tín hiệu ngăn đường phía đường sắt; các thiết bị khác (nếu có)); chất lượng công trình đường sắt, đường bộ tại đường ngang; nhà gác đường ngang; chiếu sáng tại đường ngang; hệ thống thoát nước tại đường ngang tại thời điểm kiểm tra;</w:t>
      </w:r>
    </w:p>
    <w:p w:rsidR="00CD2FEC" w:rsidRPr="00154C6C" w:rsidRDefault="00CD2FEC" w:rsidP="00C12E70">
      <w:pPr>
        <w:spacing w:before="120" w:after="120" w:line="240" w:lineRule="auto"/>
        <w:jc w:val="both"/>
        <w:rPr>
          <w:rFonts w:ascii="Times New Roman" w:eastAsia="Calibri" w:hAnsi="Times New Roman" w:cs="Times New Roman"/>
          <w:i/>
          <w:sz w:val="26"/>
          <w:szCs w:val="26"/>
        </w:rPr>
      </w:pPr>
      <w:r w:rsidRPr="00154C6C">
        <w:rPr>
          <w:rFonts w:ascii="Times New Roman" w:eastAsia="Calibri" w:hAnsi="Times New Roman" w:cs="Times New Roman"/>
          <w:i/>
          <w:sz w:val="26"/>
          <w:szCs w:val="26"/>
        </w:rPr>
        <w:t>(16) Mục này phải căn cứ quy định tại Thông tư 25/2018/TT-BGTVT ngày 14/5/2018, quy chuẩn kỹ thuật, tiêu chuẩn áp dụng để đánh giá chất lượng chất lượng các nội dung nêu tại mục (15) kèm theo các đề xuất, kiến nghị và biện pháp kiểm tra, theo dõi, bảo đảm an toàn công trình.</w:t>
      </w:r>
    </w:p>
    <w:p w:rsidR="00CD2FEC" w:rsidRPr="00154C6C" w:rsidRDefault="00CD2FEC" w:rsidP="00C12E70">
      <w:pPr>
        <w:spacing w:before="120" w:after="120" w:line="240" w:lineRule="auto"/>
        <w:rPr>
          <w:rFonts w:ascii="Times New Roman" w:eastAsia="Calibri" w:hAnsi="Times New Roman" w:cs="Times New Roman"/>
          <w:b/>
          <w:bCs/>
          <w:sz w:val="26"/>
          <w:szCs w:val="26"/>
          <w:lang w:val="vi-VN"/>
        </w:rPr>
      </w:pPr>
      <w:r w:rsidRPr="00154C6C">
        <w:rPr>
          <w:rFonts w:ascii="Times New Roman" w:eastAsia="Calibri" w:hAnsi="Times New Roman" w:cs="Times New Roman"/>
          <w:b/>
          <w:bCs/>
          <w:sz w:val="26"/>
          <w:szCs w:val="26"/>
          <w:lang w:val="vi-VN"/>
        </w:rPr>
        <w:br w:type="page"/>
      </w:r>
    </w:p>
    <w:p w:rsidR="00CD2FEC" w:rsidRPr="00154C6C" w:rsidRDefault="00CD2FEC" w:rsidP="00C12E70">
      <w:pPr>
        <w:spacing w:before="120" w:after="120" w:line="240" w:lineRule="auto"/>
        <w:rPr>
          <w:rFonts w:ascii="Times New Roman" w:eastAsia="Calibri" w:hAnsi="Times New Roman" w:cs="Times New Roman"/>
          <w:b/>
          <w:bCs/>
          <w:sz w:val="26"/>
          <w:szCs w:val="26"/>
        </w:rPr>
      </w:pPr>
      <w:r w:rsidRPr="00154C6C">
        <w:rPr>
          <w:rFonts w:ascii="Times New Roman" w:eastAsia="Calibri" w:hAnsi="Times New Roman" w:cs="Times New Roman"/>
          <w:b/>
          <w:bCs/>
          <w:sz w:val="26"/>
          <w:szCs w:val="26"/>
          <w:lang w:val="vi-VN"/>
        </w:rPr>
        <w:lastRenderedPageBreak/>
        <w:t xml:space="preserve">X. Đường truyền tải </w:t>
      </w:r>
    </w:p>
    <w:p w:rsidR="00CD2FEC" w:rsidRPr="00154C6C" w:rsidRDefault="00CD2FEC" w:rsidP="00C12E70">
      <w:pPr>
        <w:spacing w:before="120" w:after="120" w:line="240" w:lineRule="auto"/>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xml:space="preserve">1. Tuyến đường sắt: </w:t>
      </w:r>
      <w:r w:rsidRPr="00154C6C">
        <w:rPr>
          <w:rFonts w:ascii="Times New Roman" w:eastAsia="Calibri" w:hAnsi="Times New Roman" w:cs="Times New Roman"/>
          <w:sz w:val="26"/>
          <w:szCs w:val="26"/>
        </w:rPr>
        <w:t>……………………..</w:t>
      </w:r>
    </w:p>
    <w:p w:rsidR="00CD2FEC" w:rsidRPr="00154C6C" w:rsidRDefault="00CD2FEC" w:rsidP="00C12E70">
      <w:pPr>
        <w:spacing w:before="120" w:after="120" w:line="240" w:lineRule="auto"/>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xml:space="preserve">2. </w:t>
      </w:r>
      <w:r w:rsidRPr="00154C6C">
        <w:rPr>
          <w:rFonts w:ascii="Times New Roman" w:eastAsia="Calibri" w:hAnsi="Times New Roman" w:cs="Times New Roman"/>
          <w:sz w:val="26"/>
          <w:szCs w:val="26"/>
        </w:rPr>
        <w:t>Khối lượng đường truyền tải:</w:t>
      </w:r>
    </w:p>
    <w:p w:rsidR="00CD2FEC" w:rsidRPr="00154C6C" w:rsidRDefault="00CD2FEC" w:rsidP="00C12E70">
      <w:pPr>
        <w:spacing w:before="120" w:after="120" w:line="240" w:lineRule="auto"/>
        <w:rPr>
          <w:rFonts w:ascii="Times New Roman" w:eastAsia="Calibri" w:hAnsi="Times New Roman" w:cs="Times New Roman"/>
          <w:sz w:val="26"/>
          <w:szCs w:val="26"/>
        </w:rPr>
      </w:pPr>
      <w:r w:rsidRPr="00154C6C">
        <w:rPr>
          <w:rFonts w:ascii="Times New Roman" w:eastAsia="Calibri" w:hAnsi="Times New Roman" w:cs="Times New Roman"/>
          <w:sz w:val="26"/>
          <w:szCs w:val="26"/>
        </w:rPr>
        <w:t>2.1. Đường dây trần:</w:t>
      </w:r>
    </w:p>
    <w:p w:rsidR="00CD2FEC" w:rsidRPr="00154C6C" w:rsidRDefault="00CD2FEC" w:rsidP="00C12E70">
      <w:pPr>
        <w:spacing w:before="120" w:after="120" w:line="240" w:lineRule="auto"/>
        <w:rPr>
          <w:rFonts w:ascii="Times New Roman" w:eastAsia="Calibri" w:hAnsi="Times New Roman" w:cs="Times New Roman"/>
          <w:sz w:val="26"/>
          <w:szCs w:val="26"/>
        </w:rPr>
      </w:pPr>
      <w:r w:rsidRPr="00154C6C">
        <w:rPr>
          <w:rFonts w:ascii="Times New Roman" w:eastAsia="Calibri" w:hAnsi="Times New Roman" w:cs="Times New Roman"/>
          <w:sz w:val="26"/>
          <w:szCs w:val="26"/>
        </w:rPr>
        <w:t>- Loại 2 xà, 8 đôi dây ... (Km/trục)</w:t>
      </w:r>
    </w:p>
    <w:p w:rsidR="00CD2FEC" w:rsidRPr="00154C6C" w:rsidRDefault="00CD2FEC" w:rsidP="00C12E70">
      <w:pPr>
        <w:spacing w:before="120" w:after="120" w:line="240" w:lineRule="auto"/>
        <w:rPr>
          <w:rFonts w:ascii="Times New Roman" w:eastAsia="Calibri" w:hAnsi="Times New Roman" w:cs="Times New Roman"/>
          <w:sz w:val="26"/>
          <w:szCs w:val="26"/>
        </w:rPr>
      </w:pPr>
      <w:r w:rsidRPr="00154C6C">
        <w:rPr>
          <w:rFonts w:ascii="Times New Roman" w:eastAsia="Calibri" w:hAnsi="Times New Roman" w:cs="Times New Roman"/>
          <w:sz w:val="26"/>
          <w:szCs w:val="26"/>
        </w:rPr>
        <w:t>- Loại ... xà, ... đôi dây ... (Km/trục)</w:t>
      </w:r>
    </w:p>
    <w:p w:rsidR="00CD2FEC" w:rsidRPr="00154C6C" w:rsidRDefault="00CD2FEC" w:rsidP="00C12E70">
      <w:pPr>
        <w:spacing w:before="120" w:after="120" w:line="240" w:lineRule="auto"/>
        <w:rPr>
          <w:rFonts w:ascii="Times New Roman" w:eastAsia="Calibri" w:hAnsi="Times New Roman" w:cs="Times New Roman"/>
          <w:sz w:val="26"/>
          <w:szCs w:val="26"/>
        </w:rPr>
      </w:pPr>
      <w:r w:rsidRPr="00154C6C">
        <w:rPr>
          <w:rFonts w:ascii="Times New Roman" w:eastAsia="Calibri" w:hAnsi="Times New Roman" w:cs="Times New Roman"/>
          <w:sz w:val="26"/>
          <w:szCs w:val="26"/>
        </w:rPr>
        <w:t>- Loại ... xà, ... đôi dây ... (Km/trục)</w:t>
      </w:r>
    </w:p>
    <w:p w:rsidR="00CD2FEC" w:rsidRPr="00154C6C" w:rsidRDefault="00CD2FEC" w:rsidP="00C12E70">
      <w:pPr>
        <w:spacing w:before="120" w:after="120" w:line="240" w:lineRule="auto"/>
        <w:rPr>
          <w:rFonts w:ascii="Times New Roman" w:eastAsia="Calibri" w:hAnsi="Times New Roman" w:cs="Times New Roman"/>
          <w:sz w:val="26"/>
          <w:szCs w:val="26"/>
        </w:rPr>
      </w:pPr>
      <w:r w:rsidRPr="00154C6C">
        <w:rPr>
          <w:rFonts w:ascii="Times New Roman" w:eastAsia="Calibri" w:hAnsi="Times New Roman" w:cs="Times New Roman"/>
          <w:sz w:val="26"/>
          <w:szCs w:val="26"/>
        </w:rPr>
        <w:t>2.2. Cáp thông tin:</w:t>
      </w:r>
    </w:p>
    <w:p w:rsidR="00CD2FEC" w:rsidRPr="00154C6C" w:rsidRDefault="00CD2FEC" w:rsidP="00C12E70">
      <w:pPr>
        <w:spacing w:before="120" w:after="120" w:line="240" w:lineRule="auto"/>
        <w:rPr>
          <w:rFonts w:ascii="Times New Roman" w:eastAsia="Calibri" w:hAnsi="Times New Roman" w:cs="Times New Roman"/>
          <w:sz w:val="26"/>
          <w:szCs w:val="26"/>
        </w:rPr>
      </w:pPr>
      <w:r w:rsidRPr="00154C6C">
        <w:rPr>
          <w:rFonts w:ascii="Times New Roman" w:eastAsia="Calibri" w:hAnsi="Times New Roman" w:cs="Times New Roman"/>
          <w:sz w:val="26"/>
          <w:szCs w:val="26"/>
        </w:rPr>
        <w:t>- Loại đi treo: ... km</w:t>
      </w:r>
    </w:p>
    <w:p w:rsidR="00CD2FEC" w:rsidRPr="00154C6C" w:rsidRDefault="00CD2FEC" w:rsidP="00C12E70">
      <w:pPr>
        <w:spacing w:before="120" w:after="120" w:line="240" w:lineRule="auto"/>
        <w:rPr>
          <w:rFonts w:ascii="Times New Roman" w:eastAsia="Calibri" w:hAnsi="Times New Roman" w:cs="Times New Roman"/>
          <w:sz w:val="26"/>
          <w:szCs w:val="26"/>
        </w:rPr>
      </w:pPr>
      <w:r w:rsidRPr="00154C6C">
        <w:rPr>
          <w:rFonts w:ascii="Times New Roman" w:eastAsia="Calibri" w:hAnsi="Times New Roman" w:cs="Times New Roman"/>
          <w:sz w:val="26"/>
          <w:szCs w:val="26"/>
        </w:rPr>
        <w:t>- Loại đi chôn: ... km</w:t>
      </w:r>
    </w:p>
    <w:p w:rsidR="00CD2FEC" w:rsidRPr="00154C6C" w:rsidRDefault="00CD2FEC" w:rsidP="00C12E70">
      <w:pPr>
        <w:spacing w:before="120" w:after="120" w:line="240" w:lineRule="auto"/>
        <w:rPr>
          <w:rFonts w:ascii="Times New Roman" w:eastAsia="Calibri" w:hAnsi="Times New Roman" w:cs="Times New Roman"/>
          <w:sz w:val="26"/>
          <w:szCs w:val="26"/>
        </w:rPr>
      </w:pPr>
      <w:r w:rsidRPr="00154C6C">
        <w:rPr>
          <w:rFonts w:ascii="Times New Roman" w:eastAsia="Calibri" w:hAnsi="Times New Roman" w:cs="Times New Roman"/>
          <w:sz w:val="26"/>
          <w:szCs w:val="26"/>
        </w:rPr>
        <w:t>3</w:t>
      </w:r>
      <w:r w:rsidRPr="00154C6C">
        <w:rPr>
          <w:rFonts w:ascii="Times New Roman" w:eastAsia="Calibri" w:hAnsi="Times New Roman" w:cs="Times New Roman"/>
          <w:sz w:val="26"/>
          <w:szCs w:val="26"/>
          <w:lang w:val="vi-VN"/>
        </w:rPr>
        <w:t>. Trạng thái k</w:t>
      </w:r>
      <w:r w:rsidRPr="00154C6C">
        <w:rPr>
          <w:rFonts w:ascii="Times New Roman" w:eastAsia="Calibri" w:hAnsi="Times New Roman" w:cs="Times New Roman"/>
          <w:sz w:val="26"/>
          <w:szCs w:val="26"/>
        </w:rPr>
        <w:t xml:space="preserve">ỹ </w:t>
      </w:r>
      <w:r w:rsidRPr="00154C6C">
        <w:rPr>
          <w:rFonts w:ascii="Times New Roman" w:eastAsia="Calibri" w:hAnsi="Times New Roman" w:cs="Times New Roman"/>
          <w:sz w:val="26"/>
          <w:szCs w:val="26"/>
          <w:lang w:val="vi-VN"/>
        </w:rPr>
        <w:t>thuật công trình theo bảng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5"/>
        <w:gridCol w:w="371"/>
        <w:gridCol w:w="501"/>
        <w:gridCol w:w="562"/>
        <w:gridCol w:w="562"/>
        <w:gridCol w:w="448"/>
        <w:gridCol w:w="977"/>
        <w:gridCol w:w="949"/>
        <w:gridCol w:w="949"/>
        <w:gridCol w:w="620"/>
        <w:gridCol w:w="686"/>
        <w:gridCol w:w="807"/>
        <w:gridCol w:w="1028"/>
        <w:gridCol w:w="803"/>
      </w:tblGrid>
      <w:tr w:rsidR="002474C3" w:rsidRPr="00154C6C" w:rsidTr="002474C3">
        <w:tc>
          <w:tcPr>
            <w:tcW w:w="197" w:type="pct"/>
            <w:vMerge w:val="restar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TT</w:t>
            </w:r>
          </w:p>
        </w:tc>
        <w:tc>
          <w:tcPr>
            <w:tcW w:w="448" w:type="pct"/>
            <w:gridSpan w:val="2"/>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Đoạn</w:t>
            </w:r>
          </w:p>
        </w:tc>
        <w:tc>
          <w:tcPr>
            <w:tcW w:w="294" w:type="pct"/>
            <w:vMerge w:val="restar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Loại cột</w:t>
            </w:r>
          </w:p>
        </w:tc>
        <w:tc>
          <w:tcPr>
            <w:tcW w:w="294" w:type="pct"/>
            <w:vMerge w:val="restar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Loại xà</w:t>
            </w:r>
          </w:p>
        </w:tc>
        <w:tc>
          <w:tcPr>
            <w:tcW w:w="235" w:type="pct"/>
            <w:vMerge w:val="restar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S</w:t>
            </w:r>
            <w:r w:rsidRPr="00154C6C">
              <w:rPr>
                <w:rFonts w:ascii="Times New Roman" w:eastAsia="Calibri" w:hAnsi="Times New Roman" w:cs="Times New Roman"/>
                <w:sz w:val="26"/>
                <w:szCs w:val="26"/>
              </w:rPr>
              <w:t xml:space="preserve">ố </w:t>
            </w:r>
            <w:r w:rsidRPr="00154C6C">
              <w:rPr>
                <w:rFonts w:ascii="Times New Roman" w:eastAsia="Calibri" w:hAnsi="Times New Roman" w:cs="Times New Roman"/>
                <w:sz w:val="26"/>
                <w:szCs w:val="26"/>
                <w:lang w:val="vi-VN"/>
              </w:rPr>
              <w:t>đôi dây</w:t>
            </w:r>
          </w:p>
        </w:tc>
        <w:tc>
          <w:tcPr>
            <w:tcW w:w="1475" w:type="pct"/>
            <w:gridSpan w:val="3"/>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Các loại cáp</w:t>
            </w:r>
          </w:p>
        </w:tc>
        <w:tc>
          <w:tcPr>
            <w:tcW w:w="324" w:type="pct"/>
            <w:vMerge w:val="restar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Năm xây dựng</w:t>
            </w:r>
          </w:p>
        </w:tc>
        <w:tc>
          <w:tcPr>
            <w:tcW w:w="358" w:type="pct"/>
            <w:vMerge w:val="restar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Năm sửa chữa</w:t>
            </w:r>
          </w:p>
        </w:tc>
        <w:tc>
          <w:tcPr>
            <w:tcW w:w="421" w:type="pct"/>
            <w:vMerge w:val="restart"/>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Thời điểm kiểm tra</w:t>
            </w:r>
          </w:p>
        </w:tc>
        <w:tc>
          <w:tcPr>
            <w:tcW w:w="535" w:type="pct"/>
            <w:vMerge w:val="restar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Trạng thái kỹ thuật</w:t>
            </w:r>
            <w:r w:rsidRPr="00154C6C">
              <w:rPr>
                <w:rFonts w:ascii="Times New Roman" w:eastAsia="Calibri" w:hAnsi="Times New Roman" w:cs="Times New Roman"/>
                <w:sz w:val="26"/>
                <w:szCs w:val="26"/>
              </w:rPr>
              <w:t xml:space="preserve"> thời điểm kiểm tra</w:t>
            </w:r>
          </w:p>
        </w:tc>
        <w:tc>
          <w:tcPr>
            <w:tcW w:w="419" w:type="pct"/>
            <w:vMerge w:val="restart"/>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Ghi chú</w:t>
            </w:r>
          </w:p>
        </w:tc>
      </w:tr>
      <w:tr w:rsidR="002474C3" w:rsidRPr="00154C6C" w:rsidTr="002474C3">
        <w:trPr>
          <w:trHeight w:val="1638"/>
        </w:trPr>
        <w:tc>
          <w:tcPr>
            <w:tcW w:w="197" w:type="pct"/>
            <w:vMerge/>
            <w:shd w:val="clear" w:color="auto" w:fill="auto"/>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p>
        </w:tc>
        <w:tc>
          <w:tcPr>
            <w:tcW w:w="191"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Từ</w:t>
            </w:r>
          </w:p>
        </w:tc>
        <w:tc>
          <w:tcPr>
            <w:tcW w:w="25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Đến</w:t>
            </w:r>
          </w:p>
        </w:tc>
        <w:tc>
          <w:tcPr>
            <w:tcW w:w="294" w:type="pct"/>
            <w:vMerge/>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p>
        </w:tc>
        <w:tc>
          <w:tcPr>
            <w:tcW w:w="294" w:type="pct"/>
            <w:vMerge/>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p>
        </w:tc>
        <w:tc>
          <w:tcPr>
            <w:tcW w:w="235" w:type="pct"/>
            <w:vMerge/>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p>
        </w:tc>
        <w:tc>
          <w:tcPr>
            <w:tcW w:w="501"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Trần (km/đôi)</w:t>
            </w:r>
          </w:p>
        </w:tc>
        <w:tc>
          <w:tcPr>
            <w:tcW w:w="48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Quang (km.sợi)</w:t>
            </w:r>
          </w:p>
        </w:tc>
        <w:tc>
          <w:tcPr>
            <w:tcW w:w="488"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Khác (km.sợi)</w:t>
            </w:r>
          </w:p>
        </w:tc>
        <w:tc>
          <w:tcPr>
            <w:tcW w:w="324" w:type="pct"/>
            <w:vMerge/>
            <w:shd w:val="clear" w:color="auto" w:fill="auto"/>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p>
        </w:tc>
        <w:tc>
          <w:tcPr>
            <w:tcW w:w="358" w:type="pct"/>
            <w:vMerge/>
            <w:shd w:val="clear" w:color="auto" w:fill="auto"/>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p>
        </w:tc>
        <w:tc>
          <w:tcPr>
            <w:tcW w:w="421" w:type="pct"/>
            <w:vMerge/>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p>
        </w:tc>
        <w:tc>
          <w:tcPr>
            <w:tcW w:w="535" w:type="pct"/>
            <w:vMerge/>
            <w:shd w:val="clear" w:color="auto" w:fill="auto"/>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p>
        </w:tc>
        <w:tc>
          <w:tcPr>
            <w:tcW w:w="419" w:type="pct"/>
            <w:vMerge/>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p>
        </w:tc>
      </w:tr>
      <w:tr w:rsidR="002474C3" w:rsidRPr="00154C6C" w:rsidTr="002474C3">
        <w:trPr>
          <w:trHeight w:val="402"/>
        </w:trPr>
        <w:tc>
          <w:tcPr>
            <w:tcW w:w="19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(1)</w:t>
            </w:r>
          </w:p>
        </w:tc>
        <w:tc>
          <w:tcPr>
            <w:tcW w:w="191"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(2)</w:t>
            </w:r>
          </w:p>
        </w:tc>
        <w:tc>
          <w:tcPr>
            <w:tcW w:w="25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(3)</w:t>
            </w:r>
          </w:p>
        </w:tc>
        <w:tc>
          <w:tcPr>
            <w:tcW w:w="294"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(4)</w:t>
            </w:r>
          </w:p>
        </w:tc>
        <w:tc>
          <w:tcPr>
            <w:tcW w:w="294"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(5)</w:t>
            </w:r>
          </w:p>
        </w:tc>
        <w:tc>
          <w:tcPr>
            <w:tcW w:w="23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(6)</w:t>
            </w:r>
          </w:p>
        </w:tc>
        <w:tc>
          <w:tcPr>
            <w:tcW w:w="501"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(7)</w:t>
            </w:r>
          </w:p>
        </w:tc>
        <w:tc>
          <w:tcPr>
            <w:tcW w:w="48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(8)</w:t>
            </w:r>
          </w:p>
        </w:tc>
        <w:tc>
          <w:tcPr>
            <w:tcW w:w="488"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(9)</w:t>
            </w:r>
          </w:p>
        </w:tc>
        <w:tc>
          <w:tcPr>
            <w:tcW w:w="324"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(10)</w:t>
            </w:r>
          </w:p>
        </w:tc>
        <w:tc>
          <w:tcPr>
            <w:tcW w:w="358"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(11)</w:t>
            </w:r>
          </w:p>
        </w:tc>
        <w:tc>
          <w:tcPr>
            <w:tcW w:w="421"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(12)</w:t>
            </w:r>
          </w:p>
        </w:tc>
        <w:tc>
          <w:tcPr>
            <w:tcW w:w="53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(1</w:t>
            </w:r>
            <w:r w:rsidRPr="00154C6C">
              <w:rPr>
                <w:rFonts w:ascii="Times New Roman" w:eastAsia="Calibri" w:hAnsi="Times New Roman" w:cs="Times New Roman"/>
                <w:sz w:val="26"/>
                <w:szCs w:val="26"/>
              </w:rPr>
              <w:t>3</w:t>
            </w:r>
            <w:r w:rsidRPr="00154C6C">
              <w:rPr>
                <w:rFonts w:ascii="Times New Roman" w:eastAsia="Calibri" w:hAnsi="Times New Roman" w:cs="Times New Roman"/>
                <w:sz w:val="26"/>
                <w:szCs w:val="26"/>
                <w:lang w:val="vi-VN"/>
              </w:rPr>
              <w:t>)</w:t>
            </w:r>
          </w:p>
        </w:tc>
        <w:tc>
          <w:tcPr>
            <w:tcW w:w="419"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(14)</w:t>
            </w:r>
          </w:p>
        </w:tc>
      </w:tr>
      <w:tr w:rsidR="002474C3" w:rsidRPr="00154C6C" w:rsidTr="002474C3">
        <w:trPr>
          <w:trHeight w:val="411"/>
        </w:trPr>
        <w:tc>
          <w:tcPr>
            <w:tcW w:w="19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191"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25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294"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294"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23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501"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48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488"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24"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58"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421"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c>
          <w:tcPr>
            <w:tcW w:w="53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419"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r>
      <w:tr w:rsidR="002474C3" w:rsidRPr="00154C6C" w:rsidTr="002474C3">
        <w:trPr>
          <w:trHeight w:val="305"/>
        </w:trPr>
        <w:tc>
          <w:tcPr>
            <w:tcW w:w="19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191"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25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294"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294"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23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501"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48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488"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24"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58"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421"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c>
          <w:tcPr>
            <w:tcW w:w="53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419"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r>
    </w:tbl>
    <w:p w:rsidR="00CD2FEC" w:rsidRPr="00154C6C" w:rsidRDefault="00CD2FEC" w:rsidP="00C12E70">
      <w:pPr>
        <w:spacing w:before="120" w:after="120" w:line="240" w:lineRule="auto"/>
        <w:rPr>
          <w:rFonts w:ascii="Times New Roman" w:eastAsia="Calibri" w:hAnsi="Times New Roman" w:cs="Times New Roman"/>
          <w:i/>
          <w:sz w:val="26"/>
          <w:szCs w:val="26"/>
        </w:rPr>
      </w:pPr>
      <w:r w:rsidRPr="00154C6C">
        <w:rPr>
          <w:rFonts w:ascii="Times New Roman" w:eastAsia="Calibri" w:hAnsi="Times New Roman" w:cs="Times New Roman"/>
          <w:b/>
          <w:bCs/>
          <w:i/>
          <w:sz w:val="26"/>
          <w:szCs w:val="26"/>
          <w:lang w:val="vi-VN"/>
        </w:rPr>
        <w:t>Ghi chú:</w:t>
      </w:r>
    </w:p>
    <w:p w:rsidR="00CD2FEC" w:rsidRPr="00154C6C" w:rsidRDefault="00CD2FEC" w:rsidP="00C12E70">
      <w:pPr>
        <w:spacing w:before="120" w:after="120" w:line="240" w:lineRule="auto"/>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(1) Th</w:t>
      </w:r>
      <w:r w:rsidRPr="00154C6C">
        <w:rPr>
          <w:rFonts w:ascii="Times New Roman" w:eastAsia="Calibri" w:hAnsi="Times New Roman" w:cs="Times New Roman"/>
          <w:i/>
          <w:sz w:val="26"/>
          <w:szCs w:val="26"/>
        </w:rPr>
        <w:t xml:space="preserve">ứ </w:t>
      </w:r>
      <w:r w:rsidRPr="00154C6C">
        <w:rPr>
          <w:rFonts w:ascii="Times New Roman" w:eastAsia="Calibri" w:hAnsi="Times New Roman" w:cs="Times New Roman"/>
          <w:i/>
          <w:sz w:val="26"/>
          <w:szCs w:val="26"/>
          <w:lang w:val="vi-VN"/>
        </w:rPr>
        <w:t>tự các đoạn có các yếu tố kỹ thuật khác nhau theo hướng lý trình tiến;</w:t>
      </w:r>
    </w:p>
    <w:p w:rsidR="00CD2FEC" w:rsidRPr="00154C6C" w:rsidRDefault="00CD2FEC" w:rsidP="00C12E70">
      <w:pPr>
        <w:spacing w:before="120" w:after="120" w:line="240" w:lineRule="auto"/>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 xml:space="preserve">(2) Số thứ tự cột trước đối với cáp treo; </w:t>
      </w:r>
      <w:r w:rsidRPr="00154C6C">
        <w:rPr>
          <w:rFonts w:ascii="Times New Roman" w:eastAsia="Calibri" w:hAnsi="Times New Roman" w:cs="Times New Roman"/>
          <w:i/>
          <w:sz w:val="26"/>
          <w:szCs w:val="26"/>
        </w:rPr>
        <w:t>l</w:t>
      </w:r>
      <w:r w:rsidRPr="00154C6C">
        <w:rPr>
          <w:rFonts w:ascii="Times New Roman" w:eastAsia="Calibri" w:hAnsi="Times New Roman" w:cs="Times New Roman"/>
          <w:i/>
          <w:sz w:val="26"/>
          <w:szCs w:val="26"/>
          <w:lang w:val="vi-VN"/>
        </w:rPr>
        <w:t xml:space="preserve">ý trình km đường sắt đối với cáp </w:t>
      </w:r>
      <w:r w:rsidRPr="00154C6C">
        <w:rPr>
          <w:rFonts w:ascii="Times New Roman" w:eastAsia="Calibri" w:hAnsi="Times New Roman" w:cs="Times New Roman"/>
          <w:i/>
          <w:sz w:val="26"/>
          <w:szCs w:val="26"/>
        </w:rPr>
        <w:t>ngầm</w:t>
      </w:r>
      <w:r w:rsidRPr="00154C6C">
        <w:rPr>
          <w:rFonts w:ascii="Times New Roman" w:eastAsia="Calibri" w:hAnsi="Times New Roman" w:cs="Times New Roman"/>
          <w:i/>
          <w:sz w:val="26"/>
          <w:szCs w:val="26"/>
          <w:lang w:val="vi-VN"/>
        </w:rPr>
        <w:t>;</w:t>
      </w:r>
    </w:p>
    <w:p w:rsidR="00CD2FEC" w:rsidRPr="00154C6C" w:rsidRDefault="00CD2FEC" w:rsidP="00C12E70">
      <w:pPr>
        <w:spacing w:before="120" w:after="120" w:line="240" w:lineRule="auto"/>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 xml:space="preserve">(3) Số thứ tự cột sau; </w:t>
      </w:r>
      <w:r w:rsidRPr="00154C6C">
        <w:rPr>
          <w:rFonts w:ascii="Times New Roman" w:eastAsia="Calibri" w:hAnsi="Times New Roman" w:cs="Times New Roman"/>
          <w:i/>
          <w:sz w:val="26"/>
          <w:szCs w:val="26"/>
        </w:rPr>
        <w:t>l</w:t>
      </w:r>
      <w:r w:rsidRPr="00154C6C">
        <w:rPr>
          <w:rFonts w:ascii="Times New Roman" w:eastAsia="Calibri" w:hAnsi="Times New Roman" w:cs="Times New Roman"/>
          <w:i/>
          <w:sz w:val="26"/>
          <w:szCs w:val="26"/>
          <w:lang w:val="vi-VN"/>
        </w:rPr>
        <w:t>ý trình km đường sắt đối với cáp đi chôn;</w:t>
      </w:r>
    </w:p>
    <w:p w:rsidR="00CD2FEC" w:rsidRPr="00154C6C" w:rsidRDefault="00CD2FEC" w:rsidP="00C12E70">
      <w:pPr>
        <w:spacing w:before="120" w:after="120" w:line="240" w:lineRule="auto"/>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(4) Số lượng, loại cột;</w:t>
      </w:r>
    </w:p>
    <w:p w:rsidR="00CD2FEC" w:rsidRPr="00154C6C" w:rsidRDefault="00CD2FEC" w:rsidP="00C12E70">
      <w:pPr>
        <w:spacing w:before="120" w:after="120" w:line="240" w:lineRule="auto"/>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(5) Số lượng, loại xà trên cột;</w:t>
      </w:r>
    </w:p>
    <w:p w:rsidR="00CD2FEC" w:rsidRPr="00154C6C" w:rsidRDefault="00CD2FEC" w:rsidP="00C12E70">
      <w:pPr>
        <w:spacing w:before="120" w:after="120" w:line="240" w:lineRule="auto"/>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(6) Số đôi dâ</w:t>
      </w:r>
      <w:r w:rsidRPr="00154C6C">
        <w:rPr>
          <w:rFonts w:ascii="Times New Roman" w:eastAsia="Calibri" w:hAnsi="Times New Roman" w:cs="Times New Roman"/>
          <w:i/>
          <w:sz w:val="26"/>
          <w:szCs w:val="26"/>
        </w:rPr>
        <w:t xml:space="preserve">y </w:t>
      </w:r>
      <w:r w:rsidRPr="00154C6C">
        <w:rPr>
          <w:rFonts w:ascii="Times New Roman" w:eastAsia="Calibri" w:hAnsi="Times New Roman" w:cs="Times New Roman"/>
          <w:i/>
          <w:sz w:val="26"/>
          <w:szCs w:val="26"/>
          <w:lang w:val="vi-VN"/>
        </w:rPr>
        <w:t>trên cột;</w:t>
      </w:r>
    </w:p>
    <w:p w:rsidR="00CD2FEC" w:rsidRPr="00154C6C" w:rsidRDefault="00CD2FEC" w:rsidP="00C12E70">
      <w:pPr>
        <w:spacing w:before="120" w:after="120" w:line="240" w:lineRule="auto"/>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(7), (8), (9) Số lượng, chiều dài các loại cáp trên cột</w:t>
      </w:r>
      <w:r w:rsidRPr="00154C6C">
        <w:rPr>
          <w:rFonts w:ascii="Times New Roman" w:eastAsia="Calibri" w:hAnsi="Times New Roman" w:cs="Times New Roman"/>
          <w:i/>
          <w:sz w:val="26"/>
          <w:szCs w:val="26"/>
        </w:rPr>
        <w:t>, cáp thông tin ngầm</w:t>
      </w:r>
      <w:r w:rsidRPr="00154C6C">
        <w:rPr>
          <w:rFonts w:ascii="Times New Roman" w:eastAsia="Calibri" w:hAnsi="Times New Roman" w:cs="Times New Roman"/>
          <w:i/>
          <w:sz w:val="26"/>
          <w:szCs w:val="26"/>
          <w:lang w:val="vi-VN"/>
        </w:rPr>
        <w:t>;</w:t>
      </w:r>
    </w:p>
    <w:p w:rsidR="00CD2FEC" w:rsidRPr="00154C6C" w:rsidRDefault="00CD2FEC" w:rsidP="00C12E70">
      <w:pPr>
        <w:spacing w:before="120" w:after="120" w:line="240" w:lineRule="auto"/>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(10) Năm hoàn thành xây dựng (lắp đặt), đưa vào kh</w:t>
      </w:r>
      <w:r w:rsidRPr="00154C6C">
        <w:rPr>
          <w:rFonts w:ascii="Times New Roman" w:eastAsia="Calibri" w:hAnsi="Times New Roman" w:cs="Times New Roman"/>
          <w:i/>
          <w:sz w:val="26"/>
          <w:szCs w:val="26"/>
        </w:rPr>
        <w:t>a</w:t>
      </w:r>
      <w:r w:rsidRPr="00154C6C">
        <w:rPr>
          <w:rFonts w:ascii="Times New Roman" w:eastAsia="Calibri" w:hAnsi="Times New Roman" w:cs="Times New Roman"/>
          <w:i/>
          <w:sz w:val="26"/>
          <w:szCs w:val="26"/>
          <w:lang w:val="vi-VN"/>
        </w:rPr>
        <w:t>i thác;</w:t>
      </w:r>
    </w:p>
    <w:p w:rsidR="00CD2FEC" w:rsidRPr="00154C6C" w:rsidRDefault="00CD2FEC" w:rsidP="00C12E70">
      <w:pPr>
        <w:spacing w:before="120" w:after="120" w:line="240" w:lineRule="auto"/>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(11) Ghi rõ năm, nội dung sửa chữa;</w:t>
      </w:r>
    </w:p>
    <w:p w:rsidR="00CD2FEC" w:rsidRPr="00154C6C" w:rsidRDefault="00CD2FEC" w:rsidP="00C12E70">
      <w:pPr>
        <w:spacing w:before="120" w:after="120" w:line="240" w:lineRule="auto"/>
        <w:ind w:right="57"/>
        <w:rPr>
          <w:rFonts w:ascii="Times New Roman" w:eastAsia="Calibri" w:hAnsi="Times New Roman" w:cs="Times New Roman"/>
          <w:i/>
          <w:sz w:val="26"/>
          <w:szCs w:val="26"/>
        </w:rPr>
      </w:pPr>
      <w:r w:rsidRPr="00154C6C">
        <w:rPr>
          <w:rFonts w:ascii="Times New Roman" w:eastAsia="Calibri" w:hAnsi="Times New Roman" w:cs="Times New Roman"/>
          <w:i/>
          <w:sz w:val="26"/>
          <w:szCs w:val="26"/>
        </w:rPr>
        <w:t>(12) Ghi rõ thời điểm kiểm tra;</w:t>
      </w:r>
    </w:p>
    <w:p w:rsidR="00CD2FEC" w:rsidRPr="00154C6C" w:rsidRDefault="00CD2FEC" w:rsidP="00C12E70">
      <w:pPr>
        <w:spacing w:before="120" w:after="120" w:line="240" w:lineRule="auto"/>
        <w:ind w:right="57"/>
        <w:jc w:val="both"/>
        <w:rPr>
          <w:rFonts w:ascii="Times New Roman" w:eastAsia="Calibri" w:hAnsi="Times New Roman" w:cs="Times New Roman"/>
          <w:i/>
          <w:sz w:val="26"/>
          <w:szCs w:val="26"/>
        </w:rPr>
      </w:pPr>
      <w:r w:rsidRPr="00154C6C">
        <w:rPr>
          <w:rFonts w:ascii="Times New Roman" w:eastAsia="Calibri" w:hAnsi="Times New Roman" w:cs="Times New Roman"/>
          <w:i/>
          <w:sz w:val="26"/>
          <w:szCs w:val="26"/>
        </w:rPr>
        <w:t>(13) Ghi rõ, cụ thể chất lượng của đường truyền tải: Chất lượng đường cột, xà, sư, dây co, phụ kiện; chất lượng cáp và độ suy hao truyền dẫn tại thời điểm kiểm tra;</w:t>
      </w:r>
    </w:p>
    <w:p w:rsidR="00CD2FEC" w:rsidRPr="00154C6C" w:rsidRDefault="00CD2FEC" w:rsidP="002474C3">
      <w:pPr>
        <w:spacing w:before="120" w:after="120" w:line="240" w:lineRule="auto"/>
        <w:jc w:val="both"/>
        <w:rPr>
          <w:rFonts w:ascii="Times New Roman" w:eastAsia="Calibri" w:hAnsi="Times New Roman" w:cs="Times New Roman"/>
          <w:b/>
          <w:bCs/>
          <w:sz w:val="26"/>
          <w:szCs w:val="26"/>
        </w:rPr>
      </w:pPr>
      <w:r w:rsidRPr="00154C6C">
        <w:rPr>
          <w:rFonts w:ascii="Times New Roman" w:eastAsia="Calibri" w:hAnsi="Times New Roman" w:cs="Times New Roman"/>
          <w:i/>
          <w:sz w:val="26"/>
          <w:szCs w:val="26"/>
        </w:rPr>
        <w:t>(14) Mục này phải căn cứ quy chuẩn kỹ thuật, tiêu chuẩn áp dụng để đánh giá chất lượng chất lượng các nội dung nêu tại mục (13) kèm theo các đề xuất, kiến nghị và biện pháp kiểm tra, theo dõi, bảo đảm an toàn công trình.</w:t>
      </w:r>
      <w:r w:rsidRPr="00154C6C">
        <w:rPr>
          <w:rFonts w:ascii="Times New Roman" w:eastAsia="Calibri" w:hAnsi="Times New Roman" w:cs="Times New Roman"/>
          <w:b/>
          <w:bCs/>
          <w:sz w:val="26"/>
          <w:szCs w:val="26"/>
          <w:lang w:val="vi-VN"/>
        </w:rPr>
        <w:br w:type="page"/>
      </w:r>
    </w:p>
    <w:p w:rsidR="00CD2FEC" w:rsidRPr="00154C6C" w:rsidRDefault="00CD2FEC" w:rsidP="00C12E70">
      <w:pPr>
        <w:spacing w:before="120" w:after="120" w:line="240" w:lineRule="auto"/>
        <w:rPr>
          <w:rFonts w:ascii="Times New Roman" w:eastAsia="Calibri" w:hAnsi="Times New Roman" w:cs="Times New Roman"/>
          <w:b/>
          <w:bCs/>
          <w:sz w:val="26"/>
          <w:szCs w:val="26"/>
        </w:rPr>
      </w:pPr>
      <w:r w:rsidRPr="00154C6C">
        <w:rPr>
          <w:rFonts w:ascii="Times New Roman" w:eastAsia="Calibri" w:hAnsi="Times New Roman" w:cs="Times New Roman"/>
          <w:b/>
          <w:bCs/>
          <w:sz w:val="26"/>
          <w:szCs w:val="26"/>
          <w:lang w:val="vi-VN"/>
        </w:rPr>
        <w:lastRenderedPageBreak/>
        <w:t>X</w:t>
      </w:r>
      <w:r w:rsidRPr="00154C6C">
        <w:rPr>
          <w:rFonts w:ascii="Times New Roman" w:eastAsia="Calibri" w:hAnsi="Times New Roman" w:cs="Times New Roman"/>
          <w:b/>
          <w:bCs/>
          <w:sz w:val="26"/>
          <w:szCs w:val="26"/>
        </w:rPr>
        <w:t>I</w:t>
      </w:r>
      <w:r w:rsidRPr="00154C6C">
        <w:rPr>
          <w:rFonts w:ascii="Times New Roman" w:eastAsia="Calibri" w:hAnsi="Times New Roman" w:cs="Times New Roman"/>
          <w:b/>
          <w:bCs/>
          <w:sz w:val="26"/>
          <w:szCs w:val="26"/>
          <w:lang w:val="vi-VN"/>
        </w:rPr>
        <w:t xml:space="preserve">. </w:t>
      </w:r>
      <w:r w:rsidRPr="00154C6C">
        <w:rPr>
          <w:rFonts w:ascii="Times New Roman" w:eastAsia="Calibri" w:hAnsi="Times New Roman" w:cs="Times New Roman"/>
          <w:b/>
          <w:bCs/>
          <w:sz w:val="26"/>
          <w:szCs w:val="26"/>
        </w:rPr>
        <w:t>Trạm tổng đài</w:t>
      </w:r>
    </w:p>
    <w:p w:rsidR="00CD2FEC" w:rsidRPr="00154C6C" w:rsidRDefault="00CD2FEC" w:rsidP="00C12E70">
      <w:pPr>
        <w:spacing w:before="120" w:after="120" w:line="240" w:lineRule="auto"/>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xml:space="preserve">1. Tuyến đường sắt: </w:t>
      </w:r>
      <w:r w:rsidRPr="00154C6C">
        <w:rPr>
          <w:rFonts w:ascii="Times New Roman" w:eastAsia="Calibri" w:hAnsi="Times New Roman" w:cs="Times New Roman"/>
          <w:sz w:val="26"/>
          <w:szCs w:val="26"/>
        </w:rPr>
        <w:t>……………………..</w:t>
      </w:r>
    </w:p>
    <w:p w:rsidR="00CD2FEC" w:rsidRPr="00154C6C" w:rsidRDefault="00CD2FEC" w:rsidP="00C12E70">
      <w:pPr>
        <w:spacing w:before="120" w:after="120" w:line="240" w:lineRule="auto"/>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xml:space="preserve">2. </w:t>
      </w:r>
      <w:r w:rsidRPr="00154C6C">
        <w:rPr>
          <w:rFonts w:ascii="Times New Roman" w:eastAsia="Calibri" w:hAnsi="Times New Roman" w:cs="Times New Roman"/>
          <w:sz w:val="26"/>
          <w:szCs w:val="26"/>
        </w:rPr>
        <w:t>Khối lượng trạm tổng đài:</w:t>
      </w:r>
    </w:p>
    <w:p w:rsidR="00CD2FEC" w:rsidRPr="00154C6C" w:rsidRDefault="00CD2FEC" w:rsidP="00C12E70">
      <w:pPr>
        <w:spacing w:before="120" w:after="120" w:line="240" w:lineRule="auto"/>
        <w:rPr>
          <w:rFonts w:ascii="Times New Roman" w:eastAsia="Calibri" w:hAnsi="Times New Roman" w:cs="Times New Roman"/>
          <w:sz w:val="26"/>
          <w:szCs w:val="26"/>
        </w:rPr>
      </w:pPr>
      <w:r w:rsidRPr="00154C6C">
        <w:rPr>
          <w:rFonts w:ascii="Times New Roman" w:eastAsia="Calibri" w:hAnsi="Times New Roman" w:cs="Times New Roman"/>
          <w:sz w:val="26"/>
          <w:szCs w:val="26"/>
        </w:rPr>
        <w:t>- Loại ... , số lượng ...</w:t>
      </w:r>
    </w:p>
    <w:p w:rsidR="00CD2FEC" w:rsidRPr="00154C6C" w:rsidRDefault="00CD2FEC" w:rsidP="00C12E70">
      <w:pPr>
        <w:spacing w:before="120" w:after="120" w:line="240" w:lineRule="auto"/>
        <w:rPr>
          <w:rFonts w:ascii="Times New Roman" w:eastAsia="Calibri" w:hAnsi="Times New Roman" w:cs="Times New Roman"/>
          <w:sz w:val="26"/>
          <w:szCs w:val="26"/>
        </w:rPr>
      </w:pPr>
      <w:r w:rsidRPr="00154C6C">
        <w:rPr>
          <w:rFonts w:ascii="Times New Roman" w:eastAsia="Calibri" w:hAnsi="Times New Roman" w:cs="Times New Roman"/>
          <w:sz w:val="26"/>
          <w:szCs w:val="26"/>
        </w:rPr>
        <w:t>- Loại ... , số lượng ...</w:t>
      </w:r>
    </w:p>
    <w:p w:rsidR="00CD2FEC" w:rsidRPr="00154C6C" w:rsidRDefault="00CD2FEC" w:rsidP="00C12E70">
      <w:pPr>
        <w:spacing w:before="120" w:after="120" w:line="240" w:lineRule="auto"/>
        <w:rPr>
          <w:rFonts w:ascii="Times New Roman" w:eastAsia="Calibri" w:hAnsi="Times New Roman" w:cs="Times New Roman"/>
          <w:sz w:val="26"/>
          <w:szCs w:val="26"/>
        </w:rPr>
      </w:pPr>
      <w:r w:rsidRPr="00154C6C">
        <w:rPr>
          <w:rFonts w:ascii="Times New Roman" w:eastAsia="Calibri" w:hAnsi="Times New Roman" w:cs="Times New Roman"/>
          <w:sz w:val="26"/>
          <w:szCs w:val="26"/>
        </w:rPr>
        <w:t>- Loại ... , số lượng ...</w:t>
      </w:r>
    </w:p>
    <w:p w:rsidR="00CD2FEC" w:rsidRPr="00154C6C" w:rsidRDefault="00CD2FEC" w:rsidP="00C12E70">
      <w:pPr>
        <w:spacing w:before="120" w:after="120" w:line="240" w:lineRule="auto"/>
        <w:rPr>
          <w:rFonts w:ascii="Times New Roman" w:eastAsia="Calibri" w:hAnsi="Times New Roman" w:cs="Times New Roman"/>
          <w:sz w:val="26"/>
          <w:szCs w:val="26"/>
        </w:rPr>
      </w:pPr>
      <w:r w:rsidRPr="00154C6C">
        <w:rPr>
          <w:rFonts w:ascii="Times New Roman" w:eastAsia="Calibri" w:hAnsi="Times New Roman" w:cs="Times New Roman"/>
          <w:sz w:val="26"/>
          <w:szCs w:val="26"/>
        </w:rPr>
        <w:t>3</w:t>
      </w:r>
      <w:r w:rsidRPr="00154C6C">
        <w:rPr>
          <w:rFonts w:ascii="Times New Roman" w:eastAsia="Calibri" w:hAnsi="Times New Roman" w:cs="Times New Roman"/>
          <w:sz w:val="26"/>
          <w:szCs w:val="26"/>
          <w:lang w:val="vi-VN"/>
        </w:rPr>
        <w:t>. Trạng thái k</w:t>
      </w:r>
      <w:r w:rsidRPr="00154C6C">
        <w:rPr>
          <w:rFonts w:ascii="Times New Roman" w:eastAsia="Calibri" w:hAnsi="Times New Roman" w:cs="Times New Roman"/>
          <w:sz w:val="26"/>
          <w:szCs w:val="26"/>
        </w:rPr>
        <w:t xml:space="preserve">ỹ </w:t>
      </w:r>
      <w:r w:rsidRPr="00154C6C">
        <w:rPr>
          <w:rFonts w:ascii="Times New Roman" w:eastAsia="Calibri" w:hAnsi="Times New Roman" w:cs="Times New Roman"/>
          <w:sz w:val="26"/>
          <w:szCs w:val="26"/>
          <w:lang w:val="vi-VN"/>
        </w:rPr>
        <w:t>thuật công trình theo bảng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5"/>
        <w:gridCol w:w="1608"/>
        <w:gridCol w:w="634"/>
        <w:gridCol w:w="763"/>
        <w:gridCol w:w="744"/>
        <w:gridCol w:w="908"/>
        <w:gridCol w:w="686"/>
        <w:gridCol w:w="753"/>
        <w:gridCol w:w="880"/>
        <w:gridCol w:w="1071"/>
        <w:gridCol w:w="1216"/>
      </w:tblGrid>
      <w:tr w:rsidR="00CD2FEC" w:rsidRPr="00154C6C" w:rsidTr="00CD2FEC">
        <w:trPr>
          <w:trHeight w:val="1164"/>
        </w:trPr>
        <w:tc>
          <w:tcPr>
            <w:tcW w:w="18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TT</w:t>
            </w:r>
          </w:p>
        </w:tc>
        <w:tc>
          <w:tcPr>
            <w:tcW w:w="83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Vị trí lắp đặt tại ga, trung tâm</w:t>
            </w:r>
          </w:p>
        </w:tc>
        <w:tc>
          <w:tcPr>
            <w:tcW w:w="330"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xml:space="preserve">Loại </w:t>
            </w:r>
            <w:r w:rsidRPr="00154C6C">
              <w:rPr>
                <w:rFonts w:ascii="Times New Roman" w:eastAsia="Calibri" w:hAnsi="Times New Roman" w:cs="Times New Roman"/>
                <w:sz w:val="26"/>
                <w:szCs w:val="26"/>
              </w:rPr>
              <w:t>trạm</w:t>
            </w:r>
          </w:p>
        </w:tc>
        <w:tc>
          <w:tcPr>
            <w:tcW w:w="39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S</w:t>
            </w:r>
            <w:r w:rsidRPr="00154C6C">
              <w:rPr>
                <w:rFonts w:ascii="Times New Roman" w:eastAsia="Calibri" w:hAnsi="Times New Roman" w:cs="Times New Roman"/>
                <w:sz w:val="26"/>
                <w:szCs w:val="26"/>
              </w:rPr>
              <w:t>ố lượng</w:t>
            </w:r>
          </w:p>
        </w:tc>
        <w:tc>
          <w:tcPr>
            <w:tcW w:w="387" w:type="pct"/>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Hệ số tính đổi</w:t>
            </w:r>
          </w:p>
        </w:tc>
        <w:tc>
          <w:tcPr>
            <w:tcW w:w="472" w:type="pct"/>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Khối lượng tính đổi</w:t>
            </w:r>
          </w:p>
        </w:tc>
        <w:tc>
          <w:tcPr>
            <w:tcW w:w="35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Năm xây dựng</w:t>
            </w:r>
          </w:p>
        </w:tc>
        <w:tc>
          <w:tcPr>
            <w:tcW w:w="392"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Năm sửa chữa</w:t>
            </w:r>
          </w:p>
        </w:tc>
        <w:tc>
          <w:tcPr>
            <w:tcW w:w="457" w:type="pct"/>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Thời điểm kiểm tra</w:t>
            </w:r>
          </w:p>
        </w:tc>
        <w:tc>
          <w:tcPr>
            <w:tcW w:w="55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Trạng thái kỹ thuật</w:t>
            </w:r>
            <w:r w:rsidRPr="00154C6C">
              <w:rPr>
                <w:rFonts w:ascii="Times New Roman" w:eastAsia="Calibri" w:hAnsi="Times New Roman" w:cs="Times New Roman"/>
                <w:sz w:val="26"/>
                <w:szCs w:val="26"/>
              </w:rPr>
              <w:t xml:space="preserve"> thời điểm kiểm tra</w:t>
            </w:r>
          </w:p>
        </w:tc>
        <w:tc>
          <w:tcPr>
            <w:tcW w:w="631" w:type="pct"/>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Ghi chú</w:t>
            </w:r>
          </w:p>
        </w:tc>
      </w:tr>
      <w:tr w:rsidR="00CD2FEC" w:rsidRPr="00154C6C" w:rsidTr="00CD2FEC">
        <w:tc>
          <w:tcPr>
            <w:tcW w:w="18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(1)</w:t>
            </w:r>
          </w:p>
        </w:tc>
        <w:tc>
          <w:tcPr>
            <w:tcW w:w="83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w:t>
            </w:r>
            <w:r w:rsidRPr="00154C6C">
              <w:rPr>
                <w:rFonts w:ascii="Times New Roman" w:eastAsia="Calibri" w:hAnsi="Times New Roman" w:cs="Times New Roman"/>
                <w:sz w:val="26"/>
                <w:szCs w:val="26"/>
              </w:rPr>
              <w:t>2</w:t>
            </w:r>
            <w:r w:rsidRPr="00154C6C">
              <w:rPr>
                <w:rFonts w:ascii="Times New Roman" w:eastAsia="Calibri" w:hAnsi="Times New Roman" w:cs="Times New Roman"/>
                <w:sz w:val="26"/>
                <w:szCs w:val="26"/>
                <w:lang w:val="vi-VN"/>
              </w:rPr>
              <w:t>)</w:t>
            </w:r>
          </w:p>
        </w:tc>
        <w:tc>
          <w:tcPr>
            <w:tcW w:w="330"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w:t>
            </w:r>
            <w:r w:rsidRPr="00154C6C">
              <w:rPr>
                <w:rFonts w:ascii="Times New Roman" w:eastAsia="Calibri" w:hAnsi="Times New Roman" w:cs="Times New Roman"/>
                <w:sz w:val="26"/>
                <w:szCs w:val="26"/>
              </w:rPr>
              <w:t>3</w:t>
            </w:r>
            <w:r w:rsidRPr="00154C6C">
              <w:rPr>
                <w:rFonts w:ascii="Times New Roman" w:eastAsia="Calibri" w:hAnsi="Times New Roman" w:cs="Times New Roman"/>
                <w:sz w:val="26"/>
                <w:szCs w:val="26"/>
                <w:lang w:val="vi-VN"/>
              </w:rPr>
              <w:t>)</w:t>
            </w:r>
          </w:p>
        </w:tc>
        <w:tc>
          <w:tcPr>
            <w:tcW w:w="39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w:t>
            </w:r>
            <w:r w:rsidRPr="00154C6C">
              <w:rPr>
                <w:rFonts w:ascii="Times New Roman" w:eastAsia="Calibri" w:hAnsi="Times New Roman" w:cs="Times New Roman"/>
                <w:sz w:val="26"/>
                <w:szCs w:val="26"/>
              </w:rPr>
              <w:t>4</w:t>
            </w:r>
            <w:r w:rsidRPr="00154C6C">
              <w:rPr>
                <w:rFonts w:ascii="Times New Roman" w:eastAsia="Calibri" w:hAnsi="Times New Roman" w:cs="Times New Roman"/>
                <w:sz w:val="26"/>
                <w:szCs w:val="26"/>
                <w:lang w:val="vi-VN"/>
              </w:rPr>
              <w:t>)</w:t>
            </w:r>
          </w:p>
        </w:tc>
        <w:tc>
          <w:tcPr>
            <w:tcW w:w="387" w:type="pct"/>
            <w:tcMar>
              <w:top w:w="0" w:type="dxa"/>
              <w:left w:w="0" w:type="dxa"/>
              <w:bottom w:w="0" w:type="dxa"/>
              <w:right w:w="0" w:type="dxa"/>
            </w:tcMa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(5)</w:t>
            </w:r>
          </w:p>
        </w:tc>
        <w:tc>
          <w:tcPr>
            <w:tcW w:w="472" w:type="pct"/>
            <w:tcMar>
              <w:top w:w="0" w:type="dxa"/>
              <w:left w:w="0" w:type="dxa"/>
              <w:bottom w:w="0" w:type="dxa"/>
              <w:right w:w="0" w:type="dxa"/>
            </w:tcMa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(6)</w:t>
            </w:r>
          </w:p>
        </w:tc>
        <w:tc>
          <w:tcPr>
            <w:tcW w:w="35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w:t>
            </w:r>
            <w:r w:rsidRPr="00154C6C">
              <w:rPr>
                <w:rFonts w:ascii="Times New Roman" w:eastAsia="Calibri" w:hAnsi="Times New Roman" w:cs="Times New Roman"/>
                <w:sz w:val="26"/>
                <w:szCs w:val="26"/>
              </w:rPr>
              <w:t>7</w:t>
            </w:r>
            <w:r w:rsidRPr="00154C6C">
              <w:rPr>
                <w:rFonts w:ascii="Times New Roman" w:eastAsia="Calibri" w:hAnsi="Times New Roman" w:cs="Times New Roman"/>
                <w:sz w:val="26"/>
                <w:szCs w:val="26"/>
                <w:lang w:val="vi-VN"/>
              </w:rPr>
              <w:t>)</w:t>
            </w:r>
          </w:p>
        </w:tc>
        <w:tc>
          <w:tcPr>
            <w:tcW w:w="392"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w:t>
            </w:r>
            <w:r w:rsidRPr="00154C6C">
              <w:rPr>
                <w:rFonts w:ascii="Times New Roman" w:eastAsia="Calibri" w:hAnsi="Times New Roman" w:cs="Times New Roman"/>
                <w:sz w:val="26"/>
                <w:szCs w:val="26"/>
              </w:rPr>
              <w:t>8</w:t>
            </w:r>
            <w:r w:rsidRPr="00154C6C">
              <w:rPr>
                <w:rFonts w:ascii="Times New Roman" w:eastAsia="Calibri" w:hAnsi="Times New Roman" w:cs="Times New Roman"/>
                <w:sz w:val="26"/>
                <w:szCs w:val="26"/>
                <w:lang w:val="vi-VN"/>
              </w:rPr>
              <w:t>)</w:t>
            </w:r>
          </w:p>
        </w:tc>
        <w:tc>
          <w:tcPr>
            <w:tcW w:w="457"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(9)</w:t>
            </w:r>
          </w:p>
        </w:tc>
        <w:tc>
          <w:tcPr>
            <w:tcW w:w="55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w:t>
            </w:r>
            <w:r w:rsidRPr="00154C6C">
              <w:rPr>
                <w:rFonts w:ascii="Times New Roman" w:eastAsia="Calibri" w:hAnsi="Times New Roman" w:cs="Times New Roman"/>
                <w:sz w:val="26"/>
                <w:szCs w:val="26"/>
              </w:rPr>
              <w:t>10</w:t>
            </w:r>
            <w:r w:rsidRPr="00154C6C">
              <w:rPr>
                <w:rFonts w:ascii="Times New Roman" w:eastAsia="Calibri" w:hAnsi="Times New Roman" w:cs="Times New Roman"/>
                <w:sz w:val="26"/>
                <w:szCs w:val="26"/>
                <w:lang w:val="vi-VN"/>
              </w:rPr>
              <w:t>)</w:t>
            </w:r>
          </w:p>
        </w:tc>
        <w:tc>
          <w:tcPr>
            <w:tcW w:w="631"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(11)</w:t>
            </w:r>
          </w:p>
        </w:tc>
      </w:tr>
      <w:tr w:rsidR="00CD2FEC" w:rsidRPr="00154C6C" w:rsidTr="00CD2FEC">
        <w:tc>
          <w:tcPr>
            <w:tcW w:w="18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83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30"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9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87" w:type="pct"/>
            <w:tcMar>
              <w:top w:w="0" w:type="dxa"/>
              <w:left w:w="0" w:type="dxa"/>
              <w:bottom w:w="0" w:type="dxa"/>
              <w:right w:w="0" w:type="dxa"/>
            </w:tcMa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c>
          <w:tcPr>
            <w:tcW w:w="472" w:type="pct"/>
            <w:tcMar>
              <w:top w:w="0" w:type="dxa"/>
              <w:left w:w="0" w:type="dxa"/>
              <w:bottom w:w="0" w:type="dxa"/>
              <w:right w:w="0" w:type="dxa"/>
            </w:tcMa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c>
          <w:tcPr>
            <w:tcW w:w="35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92"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457"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c>
          <w:tcPr>
            <w:tcW w:w="55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631"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r>
      <w:tr w:rsidR="00CD2FEC" w:rsidRPr="00154C6C" w:rsidTr="00CD2FEC">
        <w:tc>
          <w:tcPr>
            <w:tcW w:w="18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83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30"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9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87" w:type="pct"/>
            <w:tcMar>
              <w:top w:w="0" w:type="dxa"/>
              <w:left w:w="0" w:type="dxa"/>
              <w:bottom w:w="0" w:type="dxa"/>
              <w:right w:w="0" w:type="dxa"/>
            </w:tcMa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c>
          <w:tcPr>
            <w:tcW w:w="472" w:type="pct"/>
            <w:tcMar>
              <w:top w:w="0" w:type="dxa"/>
              <w:left w:w="0" w:type="dxa"/>
              <w:bottom w:w="0" w:type="dxa"/>
              <w:right w:w="0" w:type="dxa"/>
            </w:tcMa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c>
          <w:tcPr>
            <w:tcW w:w="35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92"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457"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c>
          <w:tcPr>
            <w:tcW w:w="55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631"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r>
    </w:tbl>
    <w:p w:rsidR="00CD2FEC" w:rsidRPr="00154C6C" w:rsidRDefault="00CD2FEC" w:rsidP="00C12E70">
      <w:pPr>
        <w:spacing w:before="120" w:after="120" w:line="240" w:lineRule="auto"/>
        <w:rPr>
          <w:rFonts w:ascii="Times New Roman" w:eastAsia="Calibri" w:hAnsi="Times New Roman" w:cs="Times New Roman"/>
          <w:b/>
          <w:i/>
          <w:sz w:val="26"/>
          <w:szCs w:val="26"/>
        </w:rPr>
      </w:pPr>
      <w:r w:rsidRPr="00154C6C">
        <w:rPr>
          <w:rFonts w:ascii="Times New Roman" w:eastAsia="Calibri" w:hAnsi="Times New Roman" w:cs="Times New Roman"/>
          <w:b/>
          <w:i/>
          <w:sz w:val="26"/>
          <w:szCs w:val="26"/>
        </w:rPr>
        <w:t>Ghi chú:</w:t>
      </w:r>
    </w:p>
    <w:p w:rsidR="00CD2FEC" w:rsidRPr="00154C6C" w:rsidRDefault="00CD2FEC" w:rsidP="00C12E70">
      <w:pPr>
        <w:spacing w:before="120" w:after="120" w:line="240" w:lineRule="auto"/>
        <w:rPr>
          <w:rFonts w:ascii="Times New Roman" w:eastAsia="Calibri" w:hAnsi="Times New Roman" w:cs="Times New Roman"/>
          <w:i/>
          <w:sz w:val="26"/>
          <w:szCs w:val="26"/>
        </w:rPr>
      </w:pPr>
      <w:r w:rsidRPr="00154C6C">
        <w:rPr>
          <w:rFonts w:ascii="Times New Roman" w:eastAsia="Calibri" w:hAnsi="Times New Roman" w:cs="Times New Roman"/>
          <w:i/>
          <w:sz w:val="26"/>
          <w:szCs w:val="26"/>
        </w:rPr>
        <w:t xml:space="preserve">(1) </w:t>
      </w:r>
      <w:r w:rsidRPr="00154C6C">
        <w:rPr>
          <w:rFonts w:ascii="Times New Roman" w:eastAsia="Calibri" w:hAnsi="Times New Roman" w:cs="Times New Roman"/>
          <w:i/>
          <w:sz w:val="26"/>
          <w:szCs w:val="26"/>
          <w:lang w:val="vi-VN"/>
        </w:rPr>
        <w:t>Th</w:t>
      </w:r>
      <w:r w:rsidRPr="00154C6C">
        <w:rPr>
          <w:rFonts w:ascii="Times New Roman" w:eastAsia="Calibri" w:hAnsi="Times New Roman" w:cs="Times New Roman"/>
          <w:i/>
          <w:sz w:val="26"/>
          <w:szCs w:val="26"/>
        </w:rPr>
        <w:t xml:space="preserve">ứ </w:t>
      </w:r>
      <w:r w:rsidRPr="00154C6C">
        <w:rPr>
          <w:rFonts w:ascii="Times New Roman" w:eastAsia="Calibri" w:hAnsi="Times New Roman" w:cs="Times New Roman"/>
          <w:i/>
          <w:sz w:val="26"/>
          <w:szCs w:val="26"/>
          <w:lang w:val="vi-VN"/>
        </w:rPr>
        <w:t>tự các đoạn có các yếu tố kỹ thuật khác nhau theo hướng lý trình tiến;</w:t>
      </w:r>
    </w:p>
    <w:p w:rsidR="00CD2FEC" w:rsidRPr="00154C6C" w:rsidRDefault="00CD2FEC" w:rsidP="00C12E70">
      <w:pPr>
        <w:spacing w:before="120" w:after="120" w:line="240" w:lineRule="auto"/>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w:t>
      </w:r>
      <w:r w:rsidRPr="00154C6C">
        <w:rPr>
          <w:rFonts w:ascii="Times New Roman" w:eastAsia="Calibri" w:hAnsi="Times New Roman" w:cs="Times New Roman"/>
          <w:i/>
          <w:sz w:val="26"/>
          <w:szCs w:val="26"/>
        </w:rPr>
        <w:t>2</w:t>
      </w:r>
      <w:r w:rsidRPr="00154C6C">
        <w:rPr>
          <w:rFonts w:ascii="Times New Roman" w:eastAsia="Calibri" w:hAnsi="Times New Roman" w:cs="Times New Roman"/>
          <w:i/>
          <w:sz w:val="26"/>
          <w:szCs w:val="26"/>
          <w:lang w:val="vi-VN"/>
        </w:rPr>
        <w:t xml:space="preserve">) </w:t>
      </w:r>
      <w:r w:rsidRPr="00154C6C">
        <w:rPr>
          <w:rFonts w:ascii="Times New Roman" w:eastAsia="Calibri" w:hAnsi="Times New Roman" w:cs="Times New Roman"/>
          <w:i/>
          <w:sz w:val="26"/>
          <w:szCs w:val="26"/>
        </w:rPr>
        <w:t>C</w:t>
      </w:r>
      <w:r w:rsidRPr="00154C6C">
        <w:rPr>
          <w:rFonts w:ascii="Times New Roman" w:eastAsia="Calibri" w:hAnsi="Times New Roman" w:cs="Times New Roman"/>
          <w:i/>
          <w:sz w:val="26"/>
          <w:szCs w:val="26"/>
          <w:lang w:val="vi-VN"/>
        </w:rPr>
        <w:t xml:space="preserve">ác </w:t>
      </w:r>
      <w:r w:rsidRPr="00154C6C">
        <w:rPr>
          <w:rFonts w:ascii="Times New Roman" w:eastAsia="Calibri" w:hAnsi="Times New Roman" w:cs="Times New Roman"/>
          <w:i/>
          <w:sz w:val="26"/>
          <w:szCs w:val="26"/>
        </w:rPr>
        <w:t>g</w:t>
      </w:r>
      <w:r w:rsidRPr="00154C6C">
        <w:rPr>
          <w:rFonts w:ascii="Times New Roman" w:eastAsia="Calibri" w:hAnsi="Times New Roman" w:cs="Times New Roman"/>
          <w:i/>
          <w:sz w:val="26"/>
          <w:szCs w:val="26"/>
          <w:lang w:val="vi-VN"/>
        </w:rPr>
        <w:t>a, trung tâm lắp đặt</w:t>
      </w:r>
      <w:r w:rsidRPr="00154C6C">
        <w:rPr>
          <w:rFonts w:ascii="Times New Roman" w:eastAsia="Calibri" w:hAnsi="Times New Roman" w:cs="Times New Roman"/>
          <w:i/>
          <w:sz w:val="26"/>
          <w:szCs w:val="26"/>
        </w:rPr>
        <w:t>, vị trí lắp đặt trạm tổng đài</w:t>
      </w:r>
      <w:r w:rsidRPr="00154C6C">
        <w:rPr>
          <w:rFonts w:ascii="Times New Roman" w:eastAsia="Calibri" w:hAnsi="Times New Roman" w:cs="Times New Roman"/>
          <w:i/>
          <w:sz w:val="26"/>
          <w:szCs w:val="26"/>
          <w:lang w:val="vi-VN"/>
        </w:rPr>
        <w:t>;</w:t>
      </w:r>
    </w:p>
    <w:p w:rsidR="00CD2FEC" w:rsidRPr="00154C6C" w:rsidRDefault="00CD2FEC" w:rsidP="00C12E70">
      <w:pPr>
        <w:spacing w:before="120" w:after="120" w:line="240" w:lineRule="auto"/>
        <w:rPr>
          <w:rFonts w:ascii="Times New Roman" w:eastAsia="Calibri" w:hAnsi="Times New Roman" w:cs="Times New Roman"/>
          <w:i/>
          <w:sz w:val="26"/>
          <w:szCs w:val="26"/>
        </w:rPr>
      </w:pPr>
      <w:r w:rsidRPr="00154C6C">
        <w:rPr>
          <w:rFonts w:ascii="Times New Roman" w:eastAsia="Calibri" w:hAnsi="Times New Roman" w:cs="Times New Roman"/>
          <w:i/>
          <w:sz w:val="26"/>
          <w:szCs w:val="26"/>
        </w:rPr>
        <w:t>(3), (4) Ghi rõ chủng loại thiết bị, số lượng thiết bị trạm;</w:t>
      </w:r>
    </w:p>
    <w:p w:rsidR="00CD2FEC" w:rsidRPr="00154C6C" w:rsidRDefault="00CD2FEC" w:rsidP="00C12E70">
      <w:pPr>
        <w:spacing w:before="120" w:after="120" w:line="240" w:lineRule="auto"/>
        <w:rPr>
          <w:rFonts w:ascii="Times New Roman" w:eastAsia="Calibri" w:hAnsi="Times New Roman" w:cs="Times New Roman"/>
          <w:i/>
          <w:sz w:val="26"/>
          <w:szCs w:val="26"/>
        </w:rPr>
      </w:pPr>
      <w:r w:rsidRPr="00154C6C">
        <w:rPr>
          <w:rFonts w:ascii="Times New Roman" w:eastAsia="Calibri" w:hAnsi="Times New Roman" w:cs="Times New Roman"/>
          <w:i/>
          <w:sz w:val="26"/>
          <w:szCs w:val="26"/>
        </w:rPr>
        <w:t>(5) Ghi rõ hệ số tính đổi thiết bị theo Quy chuẩn kỹ thuật, tiêu chuẩn, định mức áp dụng;</w:t>
      </w:r>
    </w:p>
    <w:p w:rsidR="00CD2FEC" w:rsidRPr="00154C6C" w:rsidRDefault="00CD2FEC" w:rsidP="00C12E70">
      <w:pPr>
        <w:spacing w:before="120" w:after="120" w:line="240" w:lineRule="auto"/>
        <w:rPr>
          <w:rFonts w:ascii="Times New Roman" w:eastAsia="Calibri" w:hAnsi="Times New Roman" w:cs="Times New Roman"/>
          <w:i/>
          <w:sz w:val="26"/>
          <w:szCs w:val="26"/>
        </w:rPr>
      </w:pPr>
      <w:r w:rsidRPr="00154C6C">
        <w:rPr>
          <w:rFonts w:ascii="Times New Roman" w:eastAsia="Calibri" w:hAnsi="Times New Roman" w:cs="Times New Roman"/>
          <w:i/>
          <w:sz w:val="26"/>
          <w:szCs w:val="26"/>
        </w:rPr>
        <w:t xml:space="preserve">(6) Xác định khối lượng thiết bị trạm tổng đài theo đúng số lượng và hệ số tính đổi; </w:t>
      </w:r>
    </w:p>
    <w:p w:rsidR="00CD2FEC" w:rsidRPr="00154C6C" w:rsidRDefault="00CD2FEC" w:rsidP="00C12E70">
      <w:pPr>
        <w:spacing w:before="120" w:after="120" w:line="240" w:lineRule="auto"/>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w:t>
      </w:r>
      <w:r w:rsidRPr="00154C6C">
        <w:rPr>
          <w:rFonts w:ascii="Times New Roman" w:eastAsia="Calibri" w:hAnsi="Times New Roman" w:cs="Times New Roman"/>
          <w:i/>
          <w:sz w:val="26"/>
          <w:szCs w:val="26"/>
        </w:rPr>
        <w:t>7</w:t>
      </w:r>
      <w:r w:rsidRPr="00154C6C">
        <w:rPr>
          <w:rFonts w:ascii="Times New Roman" w:eastAsia="Calibri" w:hAnsi="Times New Roman" w:cs="Times New Roman"/>
          <w:i/>
          <w:sz w:val="26"/>
          <w:szCs w:val="26"/>
          <w:lang w:val="vi-VN"/>
        </w:rPr>
        <w:t>) Năm hoàn thành lắp đặt, đưa vào kh</w:t>
      </w:r>
      <w:r w:rsidRPr="00154C6C">
        <w:rPr>
          <w:rFonts w:ascii="Times New Roman" w:eastAsia="Calibri" w:hAnsi="Times New Roman" w:cs="Times New Roman"/>
          <w:i/>
          <w:sz w:val="26"/>
          <w:szCs w:val="26"/>
        </w:rPr>
        <w:t>a</w:t>
      </w:r>
      <w:r w:rsidRPr="00154C6C">
        <w:rPr>
          <w:rFonts w:ascii="Times New Roman" w:eastAsia="Calibri" w:hAnsi="Times New Roman" w:cs="Times New Roman"/>
          <w:i/>
          <w:sz w:val="26"/>
          <w:szCs w:val="26"/>
          <w:lang w:val="vi-VN"/>
        </w:rPr>
        <w:t>i thác;</w:t>
      </w:r>
    </w:p>
    <w:p w:rsidR="00CD2FEC" w:rsidRPr="00154C6C" w:rsidRDefault="00CD2FEC" w:rsidP="00C12E70">
      <w:pPr>
        <w:spacing w:before="120" w:after="120" w:line="240" w:lineRule="auto"/>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w:t>
      </w:r>
      <w:r w:rsidRPr="00154C6C">
        <w:rPr>
          <w:rFonts w:ascii="Times New Roman" w:eastAsia="Calibri" w:hAnsi="Times New Roman" w:cs="Times New Roman"/>
          <w:i/>
          <w:sz w:val="26"/>
          <w:szCs w:val="26"/>
        </w:rPr>
        <w:t>8</w:t>
      </w:r>
      <w:r w:rsidRPr="00154C6C">
        <w:rPr>
          <w:rFonts w:ascii="Times New Roman" w:eastAsia="Calibri" w:hAnsi="Times New Roman" w:cs="Times New Roman"/>
          <w:i/>
          <w:sz w:val="26"/>
          <w:szCs w:val="26"/>
          <w:lang w:val="vi-VN"/>
        </w:rPr>
        <w:t>) Ghi rõ năm, nội dung sửa chữa;</w:t>
      </w:r>
    </w:p>
    <w:p w:rsidR="00CD2FEC" w:rsidRPr="00154C6C" w:rsidRDefault="00CD2FEC" w:rsidP="00C12E70">
      <w:pPr>
        <w:spacing w:before="120" w:after="120" w:line="240" w:lineRule="auto"/>
        <w:ind w:right="57"/>
        <w:rPr>
          <w:rFonts w:ascii="Times New Roman" w:eastAsia="Calibri" w:hAnsi="Times New Roman" w:cs="Times New Roman"/>
          <w:i/>
          <w:sz w:val="26"/>
          <w:szCs w:val="26"/>
        </w:rPr>
      </w:pPr>
      <w:r w:rsidRPr="00154C6C">
        <w:rPr>
          <w:rFonts w:ascii="Times New Roman" w:eastAsia="Calibri" w:hAnsi="Times New Roman" w:cs="Times New Roman"/>
          <w:i/>
          <w:sz w:val="26"/>
          <w:szCs w:val="26"/>
        </w:rPr>
        <w:t>(9) Ghi rõ thời điểm kiểm tra;</w:t>
      </w:r>
    </w:p>
    <w:p w:rsidR="00CD2FEC" w:rsidRPr="00154C6C" w:rsidRDefault="00CD2FEC" w:rsidP="00C12E70">
      <w:pPr>
        <w:spacing w:before="120" w:after="120" w:line="240" w:lineRule="auto"/>
        <w:ind w:right="57"/>
        <w:jc w:val="both"/>
        <w:rPr>
          <w:rFonts w:ascii="Times New Roman" w:eastAsia="Calibri" w:hAnsi="Times New Roman" w:cs="Times New Roman"/>
          <w:i/>
          <w:sz w:val="26"/>
          <w:szCs w:val="26"/>
        </w:rPr>
      </w:pPr>
      <w:r w:rsidRPr="00154C6C">
        <w:rPr>
          <w:rFonts w:ascii="Times New Roman" w:eastAsia="Calibri" w:hAnsi="Times New Roman" w:cs="Times New Roman"/>
          <w:i/>
          <w:sz w:val="26"/>
          <w:szCs w:val="26"/>
        </w:rPr>
        <w:t>(10) Ghi rõ, cụ thể chất lượng của trạm tổng đài: Đánh giá hoạt động của thiết bị, chất lượng trạm theo chỉ dẫn của nhà sản xuất, quy chuẩn kỹ thuật, tiêu chuẩn áp dụng; các mức độ cảnh báo của thiết bị tại thời điểm kiểm tra;</w:t>
      </w:r>
    </w:p>
    <w:p w:rsidR="00CD2FEC" w:rsidRPr="00154C6C" w:rsidRDefault="00CD2FEC" w:rsidP="00C12E70">
      <w:pPr>
        <w:spacing w:before="120" w:after="120" w:line="240" w:lineRule="auto"/>
        <w:jc w:val="both"/>
        <w:rPr>
          <w:rFonts w:ascii="Times New Roman" w:eastAsia="Calibri" w:hAnsi="Times New Roman" w:cs="Times New Roman"/>
          <w:i/>
          <w:sz w:val="26"/>
          <w:szCs w:val="26"/>
        </w:rPr>
      </w:pPr>
      <w:r w:rsidRPr="00154C6C">
        <w:rPr>
          <w:rFonts w:ascii="Times New Roman" w:eastAsia="Calibri" w:hAnsi="Times New Roman" w:cs="Times New Roman"/>
          <w:i/>
          <w:sz w:val="26"/>
          <w:szCs w:val="26"/>
        </w:rPr>
        <w:t>(11) Mục này phải căn cứ quy chuẩn kỹ thuật, tiêu chuẩn áp dụng để đánh giá chất lượng chất lượng các nội dung nêu tại mục (10) kèm theo các đề xuất, kiến nghị và biện pháp kiểm tra, theo dõi, bảo đảm an toàn thiết bị.</w:t>
      </w:r>
    </w:p>
    <w:p w:rsidR="00CD2FEC" w:rsidRPr="00154C6C" w:rsidRDefault="00CD2FEC" w:rsidP="00C12E70">
      <w:pPr>
        <w:spacing w:before="120" w:after="120" w:line="240" w:lineRule="auto"/>
        <w:rPr>
          <w:rFonts w:ascii="Times New Roman" w:eastAsia="Calibri" w:hAnsi="Times New Roman" w:cs="Times New Roman"/>
          <w:b/>
          <w:bCs/>
          <w:sz w:val="26"/>
          <w:szCs w:val="26"/>
        </w:rPr>
      </w:pPr>
    </w:p>
    <w:p w:rsidR="00CD2FEC" w:rsidRPr="00154C6C" w:rsidRDefault="00CD2FEC" w:rsidP="00C12E70">
      <w:pPr>
        <w:spacing w:before="120" w:after="120" w:line="240" w:lineRule="auto"/>
        <w:rPr>
          <w:rFonts w:ascii="Times New Roman" w:eastAsia="Calibri" w:hAnsi="Times New Roman" w:cs="Times New Roman"/>
          <w:b/>
          <w:bCs/>
          <w:sz w:val="26"/>
          <w:szCs w:val="26"/>
        </w:rPr>
      </w:pPr>
      <w:r w:rsidRPr="00154C6C">
        <w:rPr>
          <w:rFonts w:ascii="Times New Roman" w:eastAsia="Calibri" w:hAnsi="Times New Roman" w:cs="Times New Roman"/>
          <w:b/>
          <w:bCs/>
          <w:sz w:val="26"/>
          <w:szCs w:val="26"/>
        </w:rPr>
        <w:br w:type="page"/>
      </w:r>
    </w:p>
    <w:p w:rsidR="00CD2FEC" w:rsidRPr="00154C6C" w:rsidRDefault="00CD2FEC" w:rsidP="00C12E70">
      <w:pPr>
        <w:spacing w:before="120" w:after="120" w:line="240" w:lineRule="auto"/>
        <w:rPr>
          <w:rFonts w:ascii="Times New Roman" w:eastAsia="Calibri" w:hAnsi="Times New Roman" w:cs="Times New Roman"/>
          <w:b/>
          <w:bCs/>
          <w:sz w:val="26"/>
          <w:szCs w:val="26"/>
        </w:rPr>
      </w:pPr>
      <w:r w:rsidRPr="00154C6C">
        <w:rPr>
          <w:rFonts w:ascii="Times New Roman" w:eastAsia="Calibri" w:hAnsi="Times New Roman" w:cs="Times New Roman"/>
          <w:b/>
          <w:bCs/>
          <w:sz w:val="26"/>
          <w:szCs w:val="26"/>
          <w:lang w:val="vi-VN"/>
        </w:rPr>
        <w:lastRenderedPageBreak/>
        <w:t>X</w:t>
      </w:r>
      <w:r w:rsidRPr="00154C6C">
        <w:rPr>
          <w:rFonts w:ascii="Times New Roman" w:eastAsia="Calibri" w:hAnsi="Times New Roman" w:cs="Times New Roman"/>
          <w:b/>
          <w:bCs/>
          <w:sz w:val="26"/>
          <w:szCs w:val="26"/>
        </w:rPr>
        <w:t>II</w:t>
      </w:r>
      <w:r w:rsidRPr="00154C6C">
        <w:rPr>
          <w:rFonts w:ascii="Times New Roman" w:eastAsia="Calibri" w:hAnsi="Times New Roman" w:cs="Times New Roman"/>
          <w:b/>
          <w:bCs/>
          <w:sz w:val="26"/>
          <w:szCs w:val="26"/>
          <w:lang w:val="vi-VN"/>
        </w:rPr>
        <w:t xml:space="preserve">. </w:t>
      </w:r>
      <w:r w:rsidRPr="00154C6C">
        <w:rPr>
          <w:rFonts w:ascii="Times New Roman" w:eastAsia="Calibri" w:hAnsi="Times New Roman" w:cs="Times New Roman"/>
          <w:b/>
          <w:bCs/>
          <w:sz w:val="26"/>
          <w:szCs w:val="26"/>
        </w:rPr>
        <w:t>Tín hiệu ra, vào ga, đường ngang</w:t>
      </w:r>
    </w:p>
    <w:p w:rsidR="00CD2FEC" w:rsidRPr="00154C6C" w:rsidRDefault="00CD2FEC" w:rsidP="00C12E70">
      <w:pPr>
        <w:spacing w:before="120" w:after="120" w:line="240" w:lineRule="auto"/>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xml:space="preserve">1. Tuyến đường sắt: </w:t>
      </w:r>
      <w:r w:rsidRPr="00154C6C">
        <w:rPr>
          <w:rFonts w:ascii="Times New Roman" w:eastAsia="Calibri" w:hAnsi="Times New Roman" w:cs="Times New Roman"/>
          <w:sz w:val="26"/>
          <w:szCs w:val="26"/>
        </w:rPr>
        <w:t>……………………..</w:t>
      </w:r>
    </w:p>
    <w:p w:rsidR="00CD2FEC" w:rsidRPr="00154C6C" w:rsidRDefault="00CD2FEC" w:rsidP="00C12E70">
      <w:pPr>
        <w:spacing w:before="120" w:after="120" w:line="240" w:lineRule="auto"/>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xml:space="preserve">2. </w:t>
      </w:r>
      <w:r w:rsidRPr="00154C6C">
        <w:rPr>
          <w:rFonts w:ascii="Times New Roman" w:eastAsia="Calibri" w:hAnsi="Times New Roman" w:cs="Times New Roman"/>
          <w:sz w:val="26"/>
          <w:szCs w:val="26"/>
        </w:rPr>
        <w:t>Khối lượng tín hiệu ra, vào ga, đường ngang:</w:t>
      </w:r>
    </w:p>
    <w:p w:rsidR="00CD2FEC" w:rsidRPr="00154C6C" w:rsidRDefault="00CD2FEC" w:rsidP="00C12E70">
      <w:pPr>
        <w:spacing w:before="120" w:after="120" w:line="240" w:lineRule="auto"/>
        <w:rPr>
          <w:rFonts w:ascii="Times New Roman" w:eastAsia="Calibri" w:hAnsi="Times New Roman" w:cs="Times New Roman"/>
          <w:sz w:val="26"/>
          <w:szCs w:val="26"/>
        </w:rPr>
      </w:pPr>
      <w:r w:rsidRPr="00154C6C">
        <w:rPr>
          <w:rFonts w:ascii="Times New Roman" w:eastAsia="Calibri" w:hAnsi="Times New Roman" w:cs="Times New Roman"/>
          <w:sz w:val="26"/>
          <w:szCs w:val="26"/>
        </w:rPr>
        <w:t>- Tín hiệu vào ga, loại..., số lượng ...</w:t>
      </w:r>
    </w:p>
    <w:p w:rsidR="00CD2FEC" w:rsidRPr="00154C6C" w:rsidRDefault="00CD2FEC" w:rsidP="00C12E70">
      <w:pPr>
        <w:spacing w:before="120" w:after="120" w:line="240" w:lineRule="auto"/>
        <w:rPr>
          <w:rFonts w:ascii="Times New Roman" w:eastAsia="Calibri" w:hAnsi="Times New Roman" w:cs="Times New Roman"/>
          <w:sz w:val="26"/>
          <w:szCs w:val="26"/>
        </w:rPr>
      </w:pPr>
      <w:r w:rsidRPr="00154C6C">
        <w:rPr>
          <w:rFonts w:ascii="Times New Roman" w:eastAsia="Calibri" w:hAnsi="Times New Roman" w:cs="Times New Roman"/>
          <w:sz w:val="26"/>
          <w:szCs w:val="26"/>
        </w:rPr>
        <w:t>- Tín hiệu ra ga, loại..., số lượng ...</w:t>
      </w:r>
    </w:p>
    <w:p w:rsidR="00CD2FEC" w:rsidRPr="00154C6C" w:rsidRDefault="00CD2FEC" w:rsidP="00C12E70">
      <w:pPr>
        <w:spacing w:before="120" w:after="120" w:line="240" w:lineRule="auto"/>
        <w:rPr>
          <w:rFonts w:ascii="Times New Roman" w:eastAsia="Calibri" w:hAnsi="Times New Roman" w:cs="Times New Roman"/>
          <w:sz w:val="26"/>
          <w:szCs w:val="26"/>
        </w:rPr>
      </w:pPr>
      <w:r w:rsidRPr="00154C6C">
        <w:rPr>
          <w:rFonts w:ascii="Times New Roman" w:eastAsia="Calibri" w:hAnsi="Times New Roman" w:cs="Times New Roman"/>
          <w:sz w:val="26"/>
          <w:szCs w:val="26"/>
        </w:rPr>
        <w:t>- Tín hiệu báo trước, loại..., số lượng ...</w:t>
      </w:r>
    </w:p>
    <w:p w:rsidR="00CD2FEC" w:rsidRPr="00154C6C" w:rsidRDefault="00CD2FEC" w:rsidP="00C12E70">
      <w:pPr>
        <w:spacing w:before="120" w:after="120" w:line="240" w:lineRule="auto"/>
        <w:rPr>
          <w:rFonts w:ascii="Times New Roman" w:eastAsia="Calibri" w:hAnsi="Times New Roman" w:cs="Times New Roman"/>
          <w:sz w:val="26"/>
          <w:szCs w:val="26"/>
        </w:rPr>
      </w:pPr>
      <w:r w:rsidRPr="00154C6C">
        <w:rPr>
          <w:rFonts w:ascii="Times New Roman" w:eastAsia="Calibri" w:hAnsi="Times New Roman" w:cs="Times New Roman"/>
          <w:sz w:val="26"/>
          <w:szCs w:val="26"/>
        </w:rPr>
        <w:t>- Tín hiệu đường ngang, loại..., số lượng ...</w:t>
      </w:r>
    </w:p>
    <w:p w:rsidR="00CD2FEC" w:rsidRPr="00154C6C" w:rsidRDefault="00CD2FEC" w:rsidP="00C12E70">
      <w:pPr>
        <w:spacing w:before="120" w:after="120" w:line="240" w:lineRule="auto"/>
        <w:rPr>
          <w:rFonts w:ascii="Times New Roman" w:eastAsia="Calibri" w:hAnsi="Times New Roman" w:cs="Times New Roman"/>
          <w:sz w:val="26"/>
          <w:szCs w:val="26"/>
        </w:rPr>
      </w:pPr>
      <w:r w:rsidRPr="00154C6C">
        <w:rPr>
          <w:rFonts w:ascii="Times New Roman" w:eastAsia="Calibri" w:hAnsi="Times New Roman" w:cs="Times New Roman"/>
          <w:sz w:val="26"/>
          <w:szCs w:val="26"/>
        </w:rPr>
        <w:t>3</w:t>
      </w:r>
      <w:r w:rsidRPr="00154C6C">
        <w:rPr>
          <w:rFonts w:ascii="Times New Roman" w:eastAsia="Calibri" w:hAnsi="Times New Roman" w:cs="Times New Roman"/>
          <w:sz w:val="26"/>
          <w:szCs w:val="26"/>
          <w:lang w:val="vi-VN"/>
        </w:rPr>
        <w:t>. Trạng thái k</w:t>
      </w:r>
      <w:r w:rsidRPr="00154C6C">
        <w:rPr>
          <w:rFonts w:ascii="Times New Roman" w:eastAsia="Calibri" w:hAnsi="Times New Roman" w:cs="Times New Roman"/>
          <w:sz w:val="26"/>
          <w:szCs w:val="26"/>
        </w:rPr>
        <w:t xml:space="preserve">ỹ </w:t>
      </w:r>
      <w:r w:rsidRPr="00154C6C">
        <w:rPr>
          <w:rFonts w:ascii="Times New Roman" w:eastAsia="Calibri" w:hAnsi="Times New Roman" w:cs="Times New Roman"/>
          <w:sz w:val="26"/>
          <w:szCs w:val="26"/>
          <w:lang w:val="vi-VN"/>
        </w:rPr>
        <w:t>thuật công trình theo bảng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5"/>
        <w:gridCol w:w="1608"/>
        <w:gridCol w:w="634"/>
        <w:gridCol w:w="763"/>
        <w:gridCol w:w="744"/>
        <w:gridCol w:w="908"/>
        <w:gridCol w:w="686"/>
        <w:gridCol w:w="753"/>
        <w:gridCol w:w="880"/>
        <w:gridCol w:w="1071"/>
        <w:gridCol w:w="1216"/>
      </w:tblGrid>
      <w:tr w:rsidR="00CD2FEC" w:rsidRPr="00154C6C" w:rsidTr="00CD2FEC">
        <w:trPr>
          <w:trHeight w:val="1164"/>
        </w:trPr>
        <w:tc>
          <w:tcPr>
            <w:tcW w:w="18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TT</w:t>
            </w:r>
          </w:p>
        </w:tc>
        <w:tc>
          <w:tcPr>
            <w:tcW w:w="83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 xml:space="preserve">Vị trí lắp đặt tại ga, đường ngang </w:t>
            </w:r>
          </w:p>
        </w:tc>
        <w:tc>
          <w:tcPr>
            <w:tcW w:w="330"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xml:space="preserve">Loại </w:t>
            </w:r>
            <w:r w:rsidRPr="00154C6C">
              <w:rPr>
                <w:rFonts w:ascii="Times New Roman" w:eastAsia="Calibri" w:hAnsi="Times New Roman" w:cs="Times New Roman"/>
                <w:sz w:val="26"/>
                <w:szCs w:val="26"/>
              </w:rPr>
              <w:t>tín hiệu</w:t>
            </w:r>
          </w:p>
        </w:tc>
        <w:tc>
          <w:tcPr>
            <w:tcW w:w="39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S</w:t>
            </w:r>
            <w:r w:rsidRPr="00154C6C">
              <w:rPr>
                <w:rFonts w:ascii="Times New Roman" w:eastAsia="Calibri" w:hAnsi="Times New Roman" w:cs="Times New Roman"/>
                <w:sz w:val="26"/>
                <w:szCs w:val="26"/>
              </w:rPr>
              <w:t>ố lượng</w:t>
            </w:r>
          </w:p>
        </w:tc>
        <w:tc>
          <w:tcPr>
            <w:tcW w:w="387" w:type="pct"/>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Hệ số tính đổi</w:t>
            </w:r>
          </w:p>
        </w:tc>
        <w:tc>
          <w:tcPr>
            <w:tcW w:w="472" w:type="pct"/>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Khối lượng tính đổi</w:t>
            </w:r>
          </w:p>
        </w:tc>
        <w:tc>
          <w:tcPr>
            <w:tcW w:w="35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Năm xây dựng</w:t>
            </w:r>
          </w:p>
        </w:tc>
        <w:tc>
          <w:tcPr>
            <w:tcW w:w="392"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Năm sửa chữa</w:t>
            </w:r>
          </w:p>
        </w:tc>
        <w:tc>
          <w:tcPr>
            <w:tcW w:w="457" w:type="pct"/>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Thời điểm kiểm tra</w:t>
            </w:r>
          </w:p>
        </w:tc>
        <w:tc>
          <w:tcPr>
            <w:tcW w:w="55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Trạng thái kỹ thuật</w:t>
            </w:r>
            <w:r w:rsidRPr="00154C6C">
              <w:rPr>
                <w:rFonts w:ascii="Times New Roman" w:eastAsia="Calibri" w:hAnsi="Times New Roman" w:cs="Times New Roman"/>
                <w:sz w:val="26"/>
                <w:szCs w:val="26"/>
              </w:rPr>
              <w:t xml:space="preserve"> thời điểm kiểm tra</w:t>
            </w:r>
          </w:p>
        </w:tc>
        <w:tc>
          <w:tcPr>
            <w:tcW w:w="631" w:type="pct"/>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Ghi chú</w:t>
            </w:r>
          </w:p>
        </w:tc>
      </w:tr>
      <w:tr w:rsidR="00CD2FEC" w:rsidRPr="00154C6C" w:rsidTr="00CD2FEC">
        <w:tc>
          <w:tcPr>
            <w:tcW w:w="18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(1)</w:t>
            </w:r>
          </w:p>
        </w:tc>
        <w:tc>
          <w:tcPr>
            <w:tcW w:w="83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w:t>
            </w:r>
            <w:r w:rsidRPr="00154C6C">
              <w:rPr>
                <w:rFonts w:ascii="Times New Roman" w:eastAsia="Calibri" w:hAnsi="Times New Roman" w:cs="Times New Roman"/>
                <w:sz w:val="26"/>
                <w:szCs w:val="26"/>
              </w:rPr>
              <w:t>2</w:t>
            </w:r>
            <w:r w:rsidRPr="00154C6C">
              <w:rPr>
                <w:rFonts w:ascii="Times New Roman" w:eastAsia="Calibri" w:hAnsi="Times New Roman" w:cs="Times New Roman"/>
                <w:sz w:val="26"/>
                <w:szCs w:val="26"/>
                <w:lang w:val="vi-VN"/>
              </w:rPr>
              <w:t>)</w:t>
            </w:r>
          </w:p>
        </w:tc>
        <w:tc>
          <w:tcPr>
            <w:tcW w:w="330"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w:t>
            </w:r>
            <w:r w:rsidRPr="00154C6C">
              <w:rPr>
                <w:rFonts w:ascii="Times New Roman" w:eastAsia="Calibri" w:hAnsi="Times New Roman" w:cs="Times New Roman"/>
                <w:sz w:val="26"/>
                <w:szCs w:val="26"/>
              </w:rPr>
              <w:t>3</w:t>
            </w:r>
            <w:r w:rsidRPr="00154C6C">
              <w:rPr>
                <w:rFonts w:ascii="Times New Roman" w:eastAsia="Calibri" w:hAnsi="Times New Roman" w:cs="Times New Roman"/>
                <w:sz w:val="26"/>
                <w:szCs w:val="26"/>
                <w:lang w:val="vi-VN"/>
              </w:rPr>
              <w:t>)</w:t>
            </w:r>
          </w:p>
        </w:tc>
        <w:tc>
          <w:tcPr>
            <w:tcW w:w="39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w:t>
            </w:r>
            <w:r w:rsidRPr="00154C6C">
              <w:rPr>
                <w:rFonts w:ascii="Times New Roman" w:eastAsia="Calibri" w:hAnsi="Times New Roman" w:cs="Times New Roman"/>
                <w:sz w:val="26"/>
                <w:szCs w:val="26"/>
              </w:rPr>
              <w:t>4</w:t>
            </w:r>
            <w:r w:rsidRPr="00154C6C">
              <w:rPr>
                <w:rFonts w:ascii="Times New Roman" w:eastAsia="Calibri" w:hAnsi="Times New Roman" w:cs="Times New Roman"/>
                <w:sz w:val="26"/>
                <w:szCs w:val="26"/>
                <w:lang w:val="vi-VN"/>
              </w:rPr>
              <w:t>)</w:t>
            </w:r>
          </w:p>
        </w:tc>
        <w:tc>
          <w:tcPr>
            <w:tcW w:w="387" w:type="pct"/>
            <w:tcMar>
              <w:top w:w="0" w:type="dxa"/>
              <w:left w:w="0" w:type="dxa"/>
              <w:bottom w:w="0" w:type="dxa"/>
              <w:right w:w="0" w:type="dxa"/>
            </w:tcMa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(5)</w:t>
            </w:r>
          </w:p>
        </w:tc>
        <w:tc>
          <w:tcPr>
            <w:tcW w:w="472" w:type="pct"/>
            <w:tcMar>
              <w:top w:w="0" w:type="dxa"/>
              <w:left w:w="0" w:type="dxa"/>
              <w:bottom w:w="0" w:type="dxa"/>
              <w:right w:w="0" w:type="dxa"/>
            </w:tcMa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(6)</w:t>
            </w:r>
          </w:p>
        </w:tc>
        <w:tc>
          <w:tcPr>
            <w:tcW w:w="35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w:t>
            </w:r>
            <w:r w:rsidRPr="00154C6C">
              <w:rPr>
                <w:rFonts w:ascii="Times New Roman" w:eastAsia="Calibri" w:hAnsi="Times New Roman" w:cs="Times New Roman"/>
                <w:sz w:val="26"/>
                <w:szCs w:val="26"/>
              </w:rPr>
              <w:t>7</w:t>
            </w:r>
            <w:r w:rsidRPr="00154C6C">
              <w:rPr>
                <w:rFonts w:ascii="Times New Roman" w:eastAsia="Calibri" w:hAnsi="Times New Roman" w:cs="Times New Roman"/>
                <w:sz w:val="26"/>
                <w:szCs w:val="26"/>
                <w:lang w:val="vi-VN"/>
              </w:rPr>
              <w:t>)</w:t>
            </w:r>
          </w:p>
        </w:tc>
        <w:tc>
          <w:tcPr>
            <w:tcW w:w="392"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w:t>
            </w:r>
            <w:r w:rsidRPr="00154C6C">
              <w:rPr>
                <w:rFonts w:ascii="Times New Roman" w:eastAsia="Calibri" w:hAnsi="Times New Roman" w:cs="Times New Roman"/>
                <w:sz w:val="26"/>
                <w:szCs w:val="26"/>
              </w:rPr>
              <w:t>8</w:t>
            </w:r>
            <w:r w:rsidRPr="00154C6C">
              <w:rPr>
                <w:rFonts w:ascii="Times New Roman" w:eastAsia="Calibri" w:hAnsi="Times New Roman" w:cs="Times New Roman"/>
                <w:sz w:val="26"/>
                <w:szCs w:val="26"/>
                <w:lang w:val="vi-VN"/>
              </w:rPr>
              <w:t>)</w:t>
            </w:r>
          </w:p>
        </w:tc>
        <w:tc>
          <w:tcPr>
            <w:tcW w:w="457"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(9)</w:t>
            </w:r>
          </w:p>
        </w:tc>
        <w:tc>
          <w:tcPr>
            <w:tcW w:w="55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w:t>
            </w:r>
            <w:r w:rsidRPr="00154C6C">
              <w:rPr>
                <w:rFonts w:ascii="Times New Roman" w:eastAsia="Calibri" w:hAnsi="Times New Roman" w:cs="Times New Roman"/>
                <w:sz w:val="26"/>
                <w:szCs w:val="26"/>
              </w:rPr>
              <w:t>10</w:t>
            </w:r>
            <w:r w:rsidRPr="00154C6C">
              <w:rPr>
                <w:rFonts w:ascii="Times New Roman" w:eastAsia="Calibri" w:hAnsi="Times New Roman" w:cs="Times New Roman"/>
                <w:sz w:val="26"/>
                <w:szCs w:val="26"/>
                <w:lang w:val="vi-VN"/>
              </w:rPr>
              <w:t>)</w:t>
            </w:r>
          </w:p>
        </w:tc>
        <w:tc>
          <w:tcPr>
            <w:tcW w:w="631"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(11)</w:t>
            </w:r>
          </w:p>
        </w:tc>
      </w:tr>
      <w:tr w:rsidR="00CD2FEC" w:rsidRPr="00154C6C" w:rsidTr="00CD2FEC">
        <w:tc>
          <w:tcPr>
            <w:tcW w:w="18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83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30"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9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87" w:type="pct"/>
            <w:tcMar>
              <w:top w:w="0" w:type="dxa"/>
              <w:left w:w="0" w:type="dxa"/>
              <w:bottom w:w="0" w:type="dxa"/>
              <w:right w:w="0" w:type="dxa"/>
            </w:tcMa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c>
          <w:tcPr>
            <w:tcW w:w="472" w:type="pct"/>
            <w:tcMar>
              <w:top w:w="0" w:type="dxa"/>
              <w:left w:w="0" w:type="dxa"/>
              <w:bottom w:w="0" w:type="dxa"/>
              <w:right w:w="0" w:type="dxa"/>
            </w:tcMa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c>
          <w:tcPr>
            <w:tcW w:w="35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92"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457"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c>
          <w:tcPr>
            <w:tcW w:w="55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631"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r>
      <w:tr w:rsidR="00CD2FEC" w:rsidRPr="00154C6C" w:rsidTr="00CD2FEC">
        <w:tc>
          <w:tcPr>
            <w:tcW w:w="18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83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30"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9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87" w:type="pct"/>
            <w:tcMar>
              <w:top w:w="0" w:type="dxa"/>
              <w:left w:w="0" w:type="dxa"/>
              <w:bottom w:w="0" w:type="dxa"/>
              <w:right w:w="0" w:type="dxa"/>
            </w:tcMa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c>
          <w:tcPr>
            <w:tcW w:w="472" w:type="pct"/>
            <w:tcMar>
              <w:top w:w="0" w:type="dxa"/>
              <w:left w:w="0" w:type="dxa"/>
              <w:bottom w:w="0" w:type="dxa"/>
              <w:right w:w="0" w:type="dxa"/>
            </w:tcMa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c>
          <w:tcPr>
            <w:tcW w:w="35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92"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457"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c>
          <w:tcPr>
            <w:tcW w:w="55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631"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r>
    </w:tbl>
    <w:p w:rsidR="00CD2FEC" w:rsidRPr="00154C6C" w:rsidRDefault="00CD2FEC" w:rsidP="00C12E70">
      <w:pPr>
        <w:spacing w:before="120" w:after="120" w:line="240" w:lineRule="auto"/>
        <w:rPr>
          <w:rFonts w:ascii="Times New Roman" w:eastAsia="Calibri" w:hAnsi="Times New Roman" w:cs="Times New Roman"/>
          <w:b/>
          <w:i/>
          <w:sz w:val="26"/>
          <w:szCs w:val="26"/>
        </w:rPr>
      </w:pPr>
      <w:r w:rsidRPr="00154C6C">
        <w:rPr>
          <w:rFonts w:ascii="Times New Roman" w:eastAsia="Calibri" w:hAnsi="Times New Roman" w:cs="Times New Roman"/>
          <w:b/>
          <w:i/>
          <w:sz w:val="26"/>
          <w:szCs w:val="26"/>
        </w:rPr>
        <w:t>Ghi chú:</w:t>
      </w:r>
    </w:p>
    <w:p w:rsidR="00CD2FEC" w:rsidRPr="00154C6C" w:rsidRDefault="00CD2FEC" w:rsidP="00C12E70">
      <w:pPr>
        <w:spacing w:before="120" w:after="120" w:line="240" w:lineRule="auto"/>
        <w:rPr>
          <w:rFonts w:ascii="Times New Roman" w:eastAsia="Calibri" w:hAnsi="Times New Roman" w:cs="Times New Roman"/>
          <w:i/>
          <w:sz w:val="26"/>
          <w:szCs w:val="26"/>
        </w:rPr>
      </w:pPr>
      <w:r w:rsidRPr="00154C6C">
        <w:rPr>
          <w:rFonts w:ascii="Times New Roman" w:eastAsia="Calibri" w:hAnsi="Times New Roman" w:cs="Times New Roman"/>
          <w:i/>
          <w:sz w:val="26"/>
          <w:szCs w:val="26"/>
        </w:rPr>
        <w:t xml:space="preserve">(1) </w:t>
      </w:r>
      <w:r w:rsidRPr="00154C6C">
        <w:rPr>
          <w:rFonts w:ascii="Times New Roman" w:eastAsia="Calibri" w:hAnsi="Times New Roman" w:cs="Times New Roman"/>
          <w:i/>
          <w:sz w:val="26"/>
          <w:szCs w:val="26"/>
          <w:lang w:val="vi-VN"/>
        </w:rPr>
        <w:t>Th</w:t>
      </w:r>
      <w:r w:rsidRPr="00154C6C">
        <w:rPr>
          <w:rFonts w:ascii="Times New Roman" w:eastAsia="Calibri" w:hAnsi="Times New Roman" w:cs="Times New Roman"/>
          <w:i/>
          <w:sz w:val="26"/>
          <w:szCs w:val="26"/>
        </w:rPr>
        <w:t xml:space="preserve">ứ </w:t>
      </w:r>
      <w:r w:rsidRPr="00154C6C">
        <w:rPr>
          <w:rFonts w:ascii="Times New Roman" w:eastAsia="Calibri" w:hAnsi="Times New Roman" w:cs="Times New Roman"/>
          <w:i/>
          <w:sz w:val="26"/>
          <w:szCs w:val="26"/>
          <w:lang w:val="vi-VN"/>
        </w:rPr>
        <w:t>tự các đoạn có các yếu tố kỹ thuật khác nhau theo hướng lý trình tiến;</w:t>
      </w:r>
    </w:p>
    <w:p w:rsidR="00CD2FEC" w:rsidRPr="00154C6C" w:rsidRDefault="00CD2FEC" w:rsidP="00C12E70">
      <w:pPr>
        <w:spacing w:before="120" w:after="120" w:line="240" w:lineRule="auto"/>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w:t>
      </w:r>
      <w:r w:rsidRPr="00154C6C">
        <w:rPr>
          <w:rFonts w:ascii="Times New Roman" w:eastAsia="Calibri" w:hAnsi="Times New Roman" w:cs="Times New Roman"/>
          <w:i/>
          <w:sz w:val="26"/>
          <w:szCs w:val="26"/>
        </w:rPr>
        <w:t>2</w:t>
      </w:r>
      <w:r w:rsidRPr="00154C6C">
        <w:rPr>
          <w:rFonts w:ascii="Times New Roman" w:eastAsia="Calibri" w:hAnsi="Times New Roman" w:cs="Times New Roman"/>
          <w:i/>
          <w:sz w:val="26"/>
          <w:szCs w:val="26"/>
          <w:lang w:val="vi-VN"/>
        </w:rPr>
        <w:t xml:space="preserve">) </w:t>
      </w:r>
      <w:r w:rsidRPr="00154C6C">
        <w:rPr>
          <w:rFonts w:ascii="Times New Roman" w:eastAsia="Calibri" w:hAnsi="Times New Roman" w:cs="Times New Roman"/>
          <w:i/>
          <w:sz w:val="26"/>
          <w:szCs w:val="26"/>
        </w:rPr>
        <w:t>C</w:t>
      </w:r>
      <w:r w:rsidRPr="00154C6C">
        <w:rPr>
          <w:rFonts w:ascii="Times New Roman" w:eastAsia="Calibri" w:hAnsi="Times New Roman" w:cs="Times New Roman"/>
          <w:i/>
          <w:sz w:val="26"/>
          <w:szCs w:val="26"/>
          <w:lang w:val="vi-VN"/>
        </w:rPr>
        <w:t xml:space="preserve">ác </w:t>
      </w:r>
      <w:r w:rsidRPr="00154C6C">
        <w:rPr>
          <w:rFonts w:ascii="Times New Roman" w:eastAsia="Calibri" w:hAnsi="Times New Roman" w:cs="Times New Roman"/>
          <w:i/>
          <w:sz w:val="26"/>
          <w:szCs w:val="26"/>
        </w:rPr>
        <w:t>g</w:t>
      </w:r>
      <w:r w:rsidRPr="00154C6C">
        <w:rPr>
          <w:rFonts w:ascii="Times New Roman" w:eastAsia="Calibri" w:hAnsi="Times New Roman" w:cs="Times New Roman"/>
          <w:i/>
          <w:sz w:val="26"/>
          <w:szCs w:val="26"/>
          <w:lang w:val="vi-VN"/>
        </w:rPr>
        <w:t xml:space="preserve">a, </w:t>
      </w:r>
      <w:r w:rsidRPr="00154C6C">
        <w:rPr>
          <w:rFonts w:ascii="Times New Roman" w:eastAsia="Calibri" w:hAnsi="Times New Roman" w:cs="Times New Roman"/>
          <w:i/>
          <w:sz w:val="26"/>
          <w:szCs w:val="26"/>
        </w:rPr>
        <w:t xml:space="preserve">đường ngang </w:t>
      </w:r>
      <w:r w:rsidRPr="00154C6C">
        <w:rPr>
          <w:rFonts w:ascii="Times New Roman" w:eastAsia="Calibri" w:hAnsi="Times New Roman" w:cs="Times New Roman"/>
          <w:i/>
          <w:sz w:val="26"/>
          <w:szCs w:val="26"/>
          <w:lang w:val="vi-VN"/>
        </w:rPr>
        <w:t>lắp đặt</w:t>
      </w:r>
      <w:r w:rsidRPr="00154C6C">
        <w:rPr>
          <w:rFonts w:ascii="Times New Roman" w:eastAsia="Calibri" w:hAnsi="Times New Roman" w:cs="Times New Roman"/>
          <w:i/>
          <w:sz w:val="26"/>
          <w:szCs w:val="26"/>
        </w:rPr>
        <w:t>, vị trí lắp tín hiệu</w:t>
      </w:r>
      <w:r w:rsidRPr="00154C6C">
        <w:rPr>
          <w:rFonts w:ascii="Times New Roman" w:eastAsia="Calibri" w:hAnsi="Times New Roman" w:cs="Times New Roman"/>
          <w:i/>
          <w:sz w:val="26"/>
          <w:szCs w:val="26"/>
          <w:lang w:val="vi-VN"/>
        </w:rPr>
        <w:t>;</w:t>
      </w:r>
    </w:p>
    <w:p w:rsidR="00CD2FEC" w:rsidRPr="00154C6C" w:rsidRDefault="00CD2FEC" w:rsidP="00C12E70">
      <w:pPr>
        <w:spacing w:before="120" w:after="120" w:line="240" w:lineRule="auto"/>
        <w:rPr>
          <w:rFonts w:ascii="Times New Roman" w:eastAsia="Calibri" w:hAnsi="Times New Roman" w:cs="Times New Roman"/>
          <w:i/>
          <w:sz w:val="26"/>
          <w:szCs w:val="26"/>
        </w:rPr>
      </w:pPr>
      <w:r w:rsidRPr="00154C6C">
        <w:rPr>
          <w:rFonts w:ascii="Times New Roman" w:eastAsia="Calibri" w:hAnsi="Times New Roman" w:cs="Times New Roman"/>
          <w:i/>
          <w:sz w:val="26"/>
          <w:szCs w:val="26"/>
        </w:rPr>
        <w:t>(3), (4) Ghi rõ chủng loại thiết bị, số lượng;</w:t>
      </w:r>
    </w:p>
    <w:p w:rsidR="00CD2FEC" w:rsidRPr="00154C6C" w:rsidRDefault="00CD2FEC" w:rsidP="00C12E70">
      <w:pPr>
        <w:spacing w:before="120" w:after="120" w:line="240" w:lineRule="auto"/>
        <w:rPr>
          <w:rFonts w:ascii="Times New Roman" w:eastAsia="Calibri" w:hAnsi="Times New Roman" w:cs="Times New Roman"/>
          <w:i/>
          <w:sz w:val="26"/>
          <w:szCs w:val="26"/>
        </w:rPr>
      </w:pPr>
      <w:r w:rsidRPr="00154C6C">
        <w:rPr>
          <w:rFonts w:ascii="Times New Roman" w:eastAsia="Calibri" w:hAnsi="Times New Roman" w:cs="Times New Roman"/>
          <w:i/>
          <w:sz w:val="26"/>
          <w:szCs w:val="26"/>
        </w:rPr>
        <w:t>(5) Ghi rõ hệ số tính đổi thiết bị theo Quy chuẩn kỹ thuật, tiêu chuẩn, định mức áp dụng;</w:t>
      </w:r>
    </w:p>
    <w:p w:rsidR="00CD2FEC" w:rsidRPr="00154C6C" w:rsidRDefault="00CD2FEC" w:rsidP="00C12E70">
      <w:pPr>
        <w:spacing w:before="120" w:after="120" w:line="240" w:lineRule="auto"/>
        <w:rPr>
          <w:rFonts w:ascii="Times New Roman" w:eastAsia="Calibri" w:hAnsi="Times New Roman" w:cs="Times New Roman"/>
          <w:i/>
          <w:sz w:val="26"/>
          <w:szCs w:val="26"/>
        </w:rPr>
      </w:pPr>
      <w:r w:rsidRPr="00154C6C">
        <w:rPr>
          <w:rFonts w:ascii="Times New Roman" w:eastAsia="Calibri" w:hAnsi="Times New Roman" w:cs="Times New Roman"/>
          <w:i/>
          <w:sz w:val="26"/>
          <w:szCs w:val="26"/>
        </w:rPr>
        <w:t xml:space="preserve">(6) Xác định khối lượng thiết bị tín hiệu theo đúng số lượng và hệ số tính đổi; </w:t>
      </w:r>
    </w:p>
    <w:p w:rsidR="00CD2FEC" w:rsidRPr="00154C6C" w:rsidRDefault="00CD2FEC" w:rsidP="00C12E70">
      <w:pPr>
        <w:spacing w:before="120" w:after="120" w:line="240" w:lineRule="auto"/>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w:t>
      </w:r>
      <w:r w:rsidRPr="00154C6C">
        <w:rPr>
          <w:rFonts w:ascii="Times New Roman" w:eastAsia="Calibri" w:hAnsi="Times New Roman" w:cs="Times New Roman"/>
          <w:i/>
          <w:sz w:val="26"/>
          <w:szCs w:val="26"/>
        </w:rPr>
        <w:t>7</w:t>
      </w:r>
      <w:r w:rsidRPr="00154C6C">
        <w:rPr>
          <w:rFonts w:ascii="Times New Roman" w:eastAsia="Calibri" w:hAnsi="Times New Roman" w:cs="Times New Roman"/>
          <w:i/>
          <w:sz w:val="26"/>
          <w:szCs w:val="26"/>
          <w:lang w:val="vi-VN"/>
        </w:rPr>
        <w:t>) Năm hoàn thành lắp đặt, đưa vào kh</w:t>
      </w:r>
      <w:r w:rsidRPr="00154C6C">
        <w:rPr>
          <w:rFonts w:ascii="Times New Roman" w:eastAsia="Calibri" w:hAnsi="Times New Roman" w:cs="Times New Roman"/>
          <w:i/>
          <w:sz w:val="26"/>
          <w:szCs w:val="26"/>
        </w:rPr>
        <w:t>a</w:t>
      </w:r>
      <w:r w:rsidRPr="00154C6C">
        <w:rPr>
          <w:rFonts w:ascii="Times New Roman" w:eastAsia="Calibri" w:hAnsi="Times New Roman" w:cs="Times New Roman"/>
          <w:i/>
          <w:sz w:val="26"/>
          <w:szCs w:val="26"/>
          <w:lang w:val="vi-VN"/>
        </w:rPr>
        <w:t>i thác;</w:t>
      </w:r>
    </w:p>
    <w:p w:rsidR="00CD2FEC" w:rsidRPr="00154C6C" w:rsidRDefault="00CD2FEC" w:rsidP="00C12E70">
      <w:pPr>
        <w:spacing w:before="120" w:after="120" w:line="240" w:lineRule="auto"/>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w:t>
      </w:r>
      <w:r w:rsidRPr="00154C6C">
        <w:rPr>
          <w:rFonts w:ascii="Times New Roman" w:eastAsia="Calibri" w:hAnsi="Times New Roman" w:cs="Times New Roman"/>
          <w:i/>
          <w:sz w:val="26"/>
          <w:szCs w:val="26"/>
        </w:rPr>
        <w:t>8</w:t>
      </w:r>
      <w:r w:rsidRPr="00154C6C">
        <w:rPr>
          <w:rFonts w:ascii="Times New Roman" w:eastAsia="Calibri" w:hAnsi="Times New Roman" w:cs="Times New Roman"/>
          <w:i/>
          <w:sz w:val="26"/>
          <w:szCs w:val="26"/>
          <w:lang w:val="vi-VN"/>
        </w:rPr>
        <w:t>) Ghi rõ năm, nội dung sửa chữa;</w:t>
      </w:r>
    </w:p>
    <w:p w:rsidR="00CD2FEC" w:rsidRPr="00154C6C" w:rsidRDefault="00CD2FEC" w:rsidP="00C12E70">
      <w:pPr>
        <w:spacing w:before="120" w:after="120" w:line="240" w:lineRule="auto"/>
        <w:ind w:right="57"/>
        <w:rPr>
          <w:rFonts w:ascii="Times New Roman" w:eastAsia="Calibri" w:hAnsi="Times New Roman" w:cs="Times New Roman"/>
          <w:i/>
          <w:sz w:val="26"/>
          <w:szCs w:val="26"/>
        </w:rPr>
      </w:pPr>
      <w:r w:rsidRPr="00154C6C">
        <w:rPr>
          <w:rFonts w:ascii="Times New Roman" w:eastAsia="Calibri" w:hAnsi="Times New Roman" w:cs="Times New Roman"/>
          <w:i/>
          <w:sz w:val="26"/>
          <w:szCs w:val="26"/>
        </w:rPr>
        <w:t>(9) Ghi rõ thời điểm kiểm tra;</w:t>
      </w:r>
    </w:p>
    <w:p w:rsidR="00CD2FEC" w:rsidRPr="00154C6C" w:rsidRDefault="00CD2FEC" w:rsidP="00C12E70">
      <w:pPr>
        <w:spacing w:before="120" w:after="120" w:line="240" w:lineRule="auto"/>
        <w:ind w:right="57"/>
        <w:jc w:val="both"/>
        <w:rPr>
          <w:rFonts w:ascii="Times New Roman" w:eastAsia="Calibri" w:hAnsi="Times New Roman" w:cs="Times New Roman"/>
          <w:i/>
          <w:sz w:val="26"/>
          <w:szCs w:val="26"/>
        </w:rPr>
      </w:pPr>
      <w:r w:rsidRPr="00154C6C">
        <w:rPr>
          <w:rFonts w:ascii="Times New Roman" w:eastAsia="Calibri" w:hAnsi="Times New Roman" w:cs="Times New Roman"/>
          <w:i/>
          <w:sz w:val="26"/>
          <w:szCs w:val="26"/>
        </w:rPr>
        <w:t>(10) Ghi rõ, cụ thể chất lượng của tín hiệu: Tầm nhìn, chất lượng cột, cơ cấu biểu thị, phụ kiện lắp đặt... tại thời điểm kiểm tra;</w:t>
      </w:r>
    </w:p>
    <w:p w:rsidR="00CD2FEC" w:rsidRPr="00154C6C" w:rsidRDefault="00CD2FEC" w:rsidP="00C12E70">
      <w:pPr>
        <w:spacing w:before="120" w:after="120" w:line="240" w:lineRule="auto"/>
        <w:jc w:val="both"/>
        <w:rPr>
          <w:rFonts w:ascii="Times New Roman" w:eastAsia="Calibri" w:hAnsi="Times New Roman" w:cs="Times New Roman"/>
          <w:i/>
          <w:sz w:val="26"/>
          <w:szCs w:val="26"/>
        </w:rPr>
      </w:pPr>
      <w:r w:rsidRPr="00154C6C">
        <w:rPr>
          <w:rFonts w:ascii="Times New Roman" w:eastAsia="Calibri" w:hAnsi="Times New Roman" w:cs="Times New Roman"/>
          <w:i/>
          <w:sz w:val="26"/>
          <w:szCs w:val="26"/>
        </w:rPr>
        <w:t>(11) Mục này phải căn cứ quy chuẩn kỹ thuật, tiêu chuẩn áp dụng để đánh giá chất lượng chất lượng các nội dung nêu tại mục (10) kèm theo các đề xuất, kiến nghị và biện pháp kiểm tra, theo dõi, bảo đảm an toàn thiết bị.</w:t>
      </w:r>
    </w:p>
    <w:p w:rsidR="00CD2FEC" w:rsidRPr="00154C6C" w:rsidRDefault="00CD2FEC" w:rsidP="00C12E70">
      <w:pPr>
        <w:spacing w:before="120" w:after="120" w:line="240" w:lineRule="auto"/>
        <w:rPr>
          <w:rFonts w:ascii="Times New Roman" w:eastAsia="Calibri" w:hAnsi="Times New Roman" w:cs="Times New Roman"/>
          <w:b/>
          <w:bCs/>
          <w:sz w:val="26"/>
          <w:szCs w:val="26"/>
          <w:lang w:val="vi-VN"/>
        </w:rPr>
      </w:pPr>
      <w:r w:rsidRPr="00154C6C">
        <w:rPr>
          <w:rFonts w:ascii="Times New Roman" w:eastAsia="Calibri" w:hAnsi="Times New Roman" w:cs="Times New Roman"/>
          <w:b/>
          <w:bCs/>
          <w:sz w:val="26"/>
          <w:szCs w:val="26"/>
          <w:lang w:val="vi-VN"/>
        </w:rPr>
        <w:br w:type="page"/>
      </w:r>
    </w:p>
    <w:p w:rsidR="00CD2FEC" w:rsidRPr="00154C6C" w:rsidRDefault="00CD2FEC" w:rsidP="00C12E70">
      <w:pPr>
        <w:spacing w:before="120" w:after="120" w:line="240" w:lineRule="auto"/>
        <w:rPr>
          <w:rFonts w:ascii="Times New Roman" w:eastAsia="Calibri" w:hAnsi="Times New Roman" w:cs="Times New Roman"/>
          <w:b/>
          <w:bCs/>
          <w:sz w:val="26"/>
          <w:szCs w:val="26"/>
        </w:rPr>
      </w:pPr>
      <w:r w:rsidRPr="00154C6C">
        <w:rPr>
          <w:rFonts w:ascii="Times New Roman" w:eastAsia="Calibri" w:hAnsi="Times New Roman" w:cs="Times New Roman"/>
          <w:b/>
          <w:bCs/>
          <w:sz w:val="26"/>
          <w:szCs w:val="26"/>
          <w:lang w:val="vi-VN"/>
        </w:rPr>
        <w:lastRenderedPageBreak/>
        <w:t>X</w:t>
      </w:r>
      <w:r w:rsidRPr="00154C6C">
        <w:rPr>
          <w:rFonts w:ascii="Times New Roman" w:eastAsia="Calibri" w:hAnsi="Times New Roman" w:cs="Times New Roman"/>
          <w:b/>
          <w:bCs/>
          <w:sz w:val="26"/>
          <w:szCs w:val="26"/>
        </w:rPr>
        <w:t>III</w:t>
      </w:r>
      <w:r w:rsidRPr="00154C6C">
        <w:rPr>
          <w:rFonts w:ascii="Times New Roman" w:eastAsia="Calibri" w:hAnsi="Times New Roman" w:cs="Times New Roman"/>
          <w:b/>
          <w:bCs/>
          <w:sz w:val="26"/>
          <w:szCs w:val="26"/>
          <w:lang w:val="vi-VN"/>
        </w:rPr>
        <w:t xml:space="preserve">. </w:t>
      </w:r>
      <w:r w:rsidRPr="00154C6C">
        <w:rPr>
          <w:rFonts w:ascii="Times New Roman" w:eastAsia="Calibri" w:hAnsi="Times New Roman" w:cs="Times New Roman"/>
          <w:b/>
          <w:bCs/>
          <w:sz w:val="26"/>
          <w:szCs w:val="26"/>
        </w:rPr>
        <w:t>Thiết bị khống chế</w:t>
      </w:r>
    </w:p>
    <w:p w:rsidR="00CD2FEC" w:rsidRPr="00154C6C" w:rsidRDefault="00CD2FEC" w:rsidP="00C12E70">
      <w:pPr>
        <w:spacing w:before="120" w:after="120" w:line="240" w:lineRule="auto"/>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xml:space="preserve">1. Tuyến đường sắt: </w:t>
      </w:r>
      <w:r w:rsidRPr="00154C6C">
        <w:rPr>
          <w:rFonts w:ascii="Times New Roman" w:eastAsia="Calibri" w:hAnsi="Times New Roman" w:cs="Times New Roman"/>
          <w:sz w:val="26"/>
          <w:szCs w:val="26"/>
        </w:rPr>
        <w:t>……………………..</w:t>
      </w:r>
    </w:p>
    <w:p w:rsidR="00CD2FEC" w:rsidRPr="00154C6C" w:rsidRDefault="00CD2FEC" w:rsidP="00C12E70">
      <w:pPr>
        <w:spacing w:before="120" w:after="120" w:line="240" w:lineRule="auto"/>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xml:space="preserve">2. </w:t>
      </w:r>
      <w:r w:rsidRPr="00154C6C">
        <w:rPr>
          <w:rFonts w:ascii="Times New Roman" w:eastAsia="Calibri" w:hAnsi="Times New Roman" w:cs="Times New Roman"/>
          <w:sz w:val="26"/>
          <w:szCs w:val="26"/>
        </w:rPr>
        <w:t>Khối lượng thiết bị khống chế:</w:t>
      </w:r>
    </w:p>
    <w:p w:rsidR="00CD2FEC" w:rsidRPr="00154C6C" w:rsidRDefault="00CD2FEC" w:rsidP="00C12E70">
      <w:pPr>
        <w:spacing w:before="120" w:after="120" w:line="240" w:lineRule="auto"/>
        <w:rPr>
          <w:rFonts w:ascii="Times New Roman" w:eastAsia="Calibri" w:hAnsi="Times New Roman" w:cs="Times New Roman"/>
          <w:sz w:val="26"/>
          <w:szCs w:val="26"/>
        </w:rPr>
      </w:pPr>
      <w:r w:rsidRPr="00154C6C">
        <w:rPr>
          <w:rFonts w:ascii="Times New Roman" w:eastAsia="Calibri" w:hAnsi="Times New Roman" w:cs="Times New Roman"/>
          <w:sz w:val="26"/>
          <w:szCs w:val="26"/>
        </w:rPr>
        <w:t>- Thiết bị khống chế, loại..., số lượng ...</w:t>
      </w:r>
    </w:p>
    <w:p w:rsidR="00CD2FEC" w:rsidRPr="00154C6C" w:rsidRDefault="00CD2FEC" w:rsidP="00C12E70">
      <w:pPr>
        <w:spacing w:before="120" w:after="120" w:line="240" w:lineRule="auto"/>
        <w:rPr>
          <w:rFonts w:ascii="Times New Roman" w:eastAsia="Calibri" w:hAnsi="Times New Roman" w:cs="Times New Roman"/>
          <w:sz w:val="26"/>
          <w:szCs w:val="26"/>
        </w:rPr>
      </w:pPr>
      <w:r w:rsidRPr="00154C6C">
        <w:rPr>
          <w:rFonts w:ascii="Times New Roman" w:eastAsia="Calibri" w:hAnsi="Times New Roman" w:cs="Times New Roman"/>
          <w:sz w:val="26"/>
          <w:szCs w:val="26"/>
        </w:rPr>
        <w:t>- Thiết bị khống chế, loại..., số lượng ...</w:t>
      </w:r>
    </w:p>
    <w:p w:rsidR="00CD2FEC" w:rsidRPr="00154C6C" w:rsidRDefault="00CD2FEC" w:rsidP="00C12E70">
      <w:pPr>
        <w:spacing w:before="120" w:after="120" w:line="240" w:lineRule="auto"/>
        <w:rPr>
          <w:rFonts w:ascii="Times New Roman" w:eastAsia="Calibri" w:hAnsi="Times New Roman" w:cs="Times New Roman"/>
          <w:sz w:val="26"/>
          <w:szCs w:val="26"/>
        </w:rPr>
      </w:pPr>
      <w:r w:rsidRPr="00154C6C">
        <w:rPr>
          <w:rFonts w:ascii="Times New Roman" w:eastAsia="Calibri" w:hAnsi="Times New Roman" w:cs="Times New Roman"/>
          <w:sz w:val="26"/>
          <w:szCs w:val="26"/>
        </w:rPr>
        <w:t>3</w:t>
      </w:r>
      <w:r w:rsidRPr="00154C6C">
        <w:rPr>
          <w:rFonts w:ascii="Times New Roman" w:eastAsia="Calibri" w:hAnsi="Times New Roman" w:cs="Times New Roman"/>
          <w:sz w:val="26"/>
          <w:szCs w:val="26"/>
          <w:lang w:val="vi-VN"/>
        </w:rPr>
        <w:t>. Trạng thái k</w:t>
      </w:r>
      <w:r w:rsidRPr="00154C6C">
        <w:rPr>
          <w:rFonts w:ascii="Times New Roman" w:eastAsia="Calibri" w:hAnsi="Times New Roman" w:cs="Times New Roman"/>
          <w:sz w:val="26"/>
          <w:szCs w:val="26"/>
        </w:rPr>
        <w:t xml:space="preserve">ỹ </w:t>
      </w:r>
      <w:r w:rsidRPr="00154C6C">
        <w:rPr>
          <w:rFonts w:ascii="Times New Roman" w:eastAsia="Calibri" w:hAnsi="Times New Roman" w:cs="Times New Roman"/>
          <w:sz w:val="26"/>
          <w:szCs w:val="26"/>
          <w:lang w:val="vi-VN"/>
        </w:rPr>
        <w:t>thuật công trình theo bảng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5"/>
        <w:gridCol w:w="1608"/>
        <w:gridCol w:w="634"/>
        <w:gridCol w:w="763"/>
        <w:gridCol w:w="744"/>
        <w:gridCol w:w="908"/>
        <w:gridCol w:w="686"/>
        <w:gridCol w:w="753"/>
        <w:gridCol w:w="880"/>
        <w:gridCol w:w="1071"/>
        <w:gridCol w:w="1216"/>
      </w:tblGrid>
      <w:tr w:rsidR="00CD2FEC" w:rsidRPr="00154C6C" w:rsidTr="00CD2FEC">
        <w:trPr>
          <w:trHeight w:val="1164"/>
        </w:trPr>
        <w:tc>
          <w:tcPr>
            <w:tcW w:w="18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TT</w:t>
            </w:r>
          </w:p>
        </w:tc>
        <w:tc>
          <w:tcPr>
            <w:tcW w:w="83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Vị trí lắp đặt</w:t>
            </w:r>
          </w:p>
        </w:tc>
        <w:tc>
          <w:tcPr>
            <w:tcW w:w="330"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xml:space="preserve">Loại </w:t>
            </w:r>
            <w:r w:rsidRPr="00154C6C">
              <w:rPr>
                <w:rFonts w:ascii="Times New Roman" w:eastAsia="Calibri" w:hAnsi="Times New Roman" w:cs="Times New Roman"/>
                <w:sz w:val="26"/>
                <w:szCs w:val="26"/>
              </w:rPr>
              <w:t>thiết bị</w:t>
            </w:r>
          </w:p>
        </w:tc>
        <w:tc>
          <w:tcPr>
            <w:tcW w:w="39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S</w:t>
            </w:r>
            <w:r w:rsidRPr="00154C6C">
              <w:rPr>
                <w:rFonts w:ascii="Times New Roman" w:eastAsia="Calibri" w:hAnsi="Times New Roman" w:cs="Times New Roman"/>
                <w:sz w:val="26"/>
                <w:szCs w:val="26"/>
              </w:rPr>
              <w:t>ố lượng</w:t>
            </w:r>
          </w:p>
        </w:tc>
        <w:tc>
          <w:tcPr>
            <w:tcW w:w="387" w:type="pct"/>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Hệ số tính đổi</w:t>
            </w:r>
          </w:p>
        </w:tc>
        <w:tc>
          <w:tcPr>
            <w:tcW w:w="472" w:type="pct"/>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Khối lượng tính đổi</w:t>
            </w:r>
          </w:p>
        </w:tc>
        <w:tc>
          <w:tcPr>
            <w:tcW w:w="35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Năm xây dựng</w:t>
            </w:r>
          </w:p>
        </w:tc>
        <w:tc>
          <w:tcPr>
            <w:tcW w:w="392"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Năm sửa chữa</w:t>
            </w:r>
          </w:p>
        </w:tc>
        <w:tc>
          <w:tcPr>
            <w:tcW w:w="457" w:type="pct"/>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Thời điểm kiểm tra</w:t>
            </w:r>
          </w:p>
        </w:tc>
        <w:tc>
          <w:tcPr>
            <w:tcW w:w="55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Trạng thái kỹ thuật</w:t>
            </w:r>
            <w:r w:rsidRPr="00154C6C">
              <w:rPr>
                <w:rFonts w:ascii="Times New Roman" w:eastAsia="Calibri" w:hAnsi="Times New Roman" w:cs="Times New Roman"/>
                <w:sz w:val="26"/>
                <w:szCs w:val="26"/>
              </w:rPr>
              <w:t xml:space="preserve"> thời điểm kiểm tra</w:t>
            </w:r>
          </w:p>
        </w:tc>
        <w:tc>
          <w:tcPr>
            <w:tcW w:w="631" w:type="pct"/>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Ghi chú</w:t>
            </w:r>
          </w:p>
        </w:tc>
      </w:tr>
      <w:tr w:rsidR="00CD2FEC" w:rsidRPr="00154C6C" w:rsidTr="00CD2FEC">
        <w:tc>
          <w:tcPr>
            <w:tcW w:w="18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(1)</w:t>
            </w:r>
          </w:p>
        </w:tc>
        <w:tc>
          <w:tcPr>
            <w:tcW w:w="83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w:t>
            </w:r>
            <w:r w:rsidRPr="00154C6C">
              <w:rPr>
                <w:rFonts w:ascii="Times New Roman" w:eastAsia="Calibri" w:hAnsi="Times New Roman" w:cs="Times New Roman"/>
                <w:sz w:val="26"/>
                <w:szCs w:val="26"/>
              </w:rPr>
              <w:t>2</w:t>
            </w:r>
            <w:r w:rsidRPr="00154C6C">
              <w:rPr>
                <w:rFonts w:ascii="Times New Roman" w:eastAsia="Calibri" w:hAnsi="Times New Roman" w:cs="Times New Roman"/>
                <w:sz w:val="26"/>
                <w:szCs w:val="26"/>
                <w:lang w:val="vi-VN"/>
              </w:rPr>
              <w:t>)</w:t>
            </w:r>
          </w:p>
        </w:tc>
        <w:tc>
          <w:tcPr>
            <w:tcW w:w="330"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w:t>
            </w:r>
            <w:r w:rsidRPr="00154C6C">
              <w:rPr>
                <w:rFonts w:ascii="Times New Roman" w:eastAsia="Calibri" w:hAnsi="Times New Roman" w:cs="Times New Roman"/>
                <w:sz w:val="26"/>
                <w:szCs w:val="26"/>
              </w:rPr>
              <w:t>3</w:t>
            </w:r>
            <w:r w:rsidRPr="00154C6C">
              <w:rPr>
                <w:rFonts w:ascii="Times New Roman" w:eastAsia="Calibri" w:hAnsi="Times New Roman" w:cs="Times New Roman"/>
                <w:sz w:val="26"/>
                <w:szCs w:val="26"/>
                <w:lang w:val="vi-VN"/>
              </w:rPr>
              <w:t>)</w:t>
            </w:r>
          </w:p>
        </w:tc>
        <w:tc>
          <w:tcPr>
            <w:tcW w:w="39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w:t>
            </w:r>
            <w:r w:rsidRPr="00154C6C">
              <w:rPr>
                <w:rFonts w:ascii="Times New Roman" w:eastAsia="Calibri" w:hAnsi="Times New Roman" w:cs="Times New Roman"/>
                <w:sz w:val="26"/>
                <w:szCs w:val="26"/>
              </w:rPr>
              <w:t>4</w:t>
            </w:r>
            <w:r w:rsidRPr="00154C6C">
              <w:rPr>
                <w:rFonts w:ascii="Times New Roman" w:eastAsia="Calibri" w:hAnsi="Times New Roman" w:cs="Times New Roman"/>
                <w:sz w:val="26"/>
                <w:szCs w:val="26"/>
                <w:lang w:val="vi-VN"/>
              </w:rPr>
              <w:t>)</w:t>
            </w:r>
          </w:p>
        </w:tc>
        <w:tc>
          <w:tcPr>
            <w:tcW w:w="387" w:type="pct"/>
            <w:tcMar>
              <w:top w:w="0" w:type="dxa"/>
              <w:left w:w="0" w:type="dxa"/>
              <w:bottom w:w="0" w:type="dxa"/>
              <w:right w:w="0" w:type="dxa"/>
            </w:tcMa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(5)</w:t>
            </w:r>
          </w:p>
        </w:tc>
        <w:tc>
          <w:tcPr>
            <w:tcW w:w="472" w:type="pct"/>
            <w:tcMar>
              <w:top w:w="0" w:type="dxa"/>
              <w:left w:w="0" w:type="dxa"/>
              <w:bottom w:w="0" w:type="dxa"/>
              <w:right w:w="0" w:type="dxa"/>
            </w:tcMa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(6)</w:t>
            </w:r>
          </w:p>
        </w:tc>
        <w:tc>
          <w:tcPr>
            <w:tcW w:w="35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w:t>
            </w:r>
            <w:r w:rsidRPr="00154C6C">
              <w:rPr>
                <w:rFonts w:ascii="Times New Roman" w:eastAsia="Calibri" w:hAnsi="Times New Roman" w:cs="Times New Roman"/>
                <w:sz w:val="26"/>
                <w:szCs w:val="26"/>
              </w:rPr>
              <w:t>7</w:t>
            </w:r>
            <w:r w:rsidRPr="00154C6C">
              <w:rPr>
                <w:rFonts w:ascii="Times New Roman" w:eastAsia="Calibri" w:hAnsi="Times New Roman" w:cs="Times New Roman"/>
                <w:sz w:val="26"/>
                <w:szCs w:val="26"/>
                <w:lang w:val="vi-VN"/>
              </w:rPr>
              <w:t>)</w:t>
            </w:r>
          </w:p>
        </w:tc>
        <w:tc>
          <w:tcPr>
            <w:tcW w:w="392"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w:t>
            </w:r>
            <w:r w:rsidRPr="00154C6C">
              <w:rPr>
                <w:rFonts w:ascii="Times New Roman" w:eastAsia="Calibri" w:hAnsi="Times New Roman" w:cs="Times New Roman"/>
                <w:sz w:val="26"/>
                <w:szCs w:val="26"/>
              </w:rPr>
              <w:t>8</w:t>
            </w:r>
            <w:r w:rsidRPr="00154C6C">
              <w:rPr>
                <w:rFonts w:ascii="Times New Roman" w:eastAsia="Calibri" w:hAnsi="Times New Roman" w:cs="Times New Roman"/>
                <w:sz w:val="26"/>
                <w:szCs w:val="26"/>
                <w:lang w:val="vi-VN"/>
              </w:rPr>
              <w:t>)</w:t>
            </w:r>
          </w:p>
        </w:tc>
        <w:tc>
          <w:tcPr>
            <w:tcW w:w="457"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(9)</w:t>
            </w:r>
          </w:p>
        </w:tc>
        <w:tc>
          <w:tcPr>
            <w:tcW w:w="55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w:t>
            </w:r>
            <w:r w:rsidRPr="00154C6C">
              <w:rPr>
                <w:rFonts w:ascii="Times New Roman" w:eastAsia="Calibri" w:hAnsi="Times New Roman" w:cs="Times New Roman"/>
                <w:sz w:val="26"/>
                <w:szCs w:val="26"/>
              </w:rPr>
              <w:t>10</w:t>
            </w:r>
            <w:r w:rsidRPr="00154C6C">
              <w:rPr>
                <w:rFonts w:ascii="Times New Roman" w:eastAsia="Calibri" w:hAnsi="Times New Roman" w:cs="Times New Roman"/>
                <w:sz w:val="26"/>
                <w:szCs w:val="26"/>
                <w:lang w:val="vi-VN"/>
              </w:rPr>
              <w:t>)</w:t>
            </w:r>
          </w:p>
        </w:tc>
        <w:tc>
          <w:tcPr>
            <w:tcW w:w="631"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(11)</w:t>
            </w:r>
          </w:p>
        </w:tc>
      </w:tr>
      <w:tr w:rsidR="00CD2FEC" w:rsidRPr="00154C6C" w:rsidTr="00CD2FEC">
        <w:tc>
          <w:tcPr>
            <w:tcW w:w="18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83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30"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9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87" w:type="pct"/>
            <w:tcMar>
              <w:top w:w="0" w:type="dxa"/>
              <w:left w:w="0" w:type="dxa"/>
              <w:bottom w:w="0" w:type="dxa"/>
              <w:right w:w="0" w:type="dxa"/>
            </w:tcMa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c>
          <w:tcPr>
            <w:tcW w:w="472" w:type="pct"/>
            <w:tcMar>
              <w:top w:w="0" w:type="dxa"/>
              <w:left w:w="0" w:type="dxa"/>
              <w:bottom w:w="0" w:type="dxa"/>
              <w:right w:w="0" w:type="dxa"/>
            </w:tcMa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c>
          <w:tcPr>
            <w:tcW w:w="35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92"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457"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c>
          <w:tcPr>
            <w:tcW w:w="55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631"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r>
      <w:tr w:rsidR="00CD2FEC" w:rsidRPr="00154C6C" w:rsidTr="00CD2FEC">
        <w:tc>
          <w:tcPr>
            <w:tcW w:w="18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83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30"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9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87" w:type="pct"/>
            <w:tcMar>
              <w:top w:w="0" w:type="dxa"/>
              <w:left w:w="0" w:type="dxa"/>
              <w:bottom w:w="0" w:type="dxa"/>
              <w:right w:w="0" w:type="dxa"/>
            </w:tcMa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c>
          <w:tcPr>
            <w:tcW w:w="472" w:type="pct"/>
            <w:tcMar>
              <w:top w:w="0" w:type="dxa"/>
              <w:left w:w="0" w:type="dxa"/>
              <w:bottom w:w="0" w:type="dxa"/>
              <w:right w:w="0" w:type="dxa"/>
            </w:tcMa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c>
          <w:tcPr>
            <w:tcW w:w="35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92"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457"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c>
          <w:tcPr>
            <w:tcW w:w="55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631"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r>
    </w:tbl>
    <w:p w:rsidR="00CD2FEC" w:rsidRPr="00154C6C" w:rsidRDefault="00CD2FEC" w:rsidP="00C12E70">
      <w:pPr>
        <w:spacing w:before="120" w:after="120" w:line="240" w:lineRule="auto"/>
        <w:jc w:val="both"/>
        <w:rPr>
          <w:rFonts w:ascii="Times New Roman" w:eastAsia="Calibri" w:hAnsi="Times New Roman" w:cs="Times New Roman"/>
          <w:b/>
          <w:i/>
          <w:sz w:val="26"/>
          <w:szCs w:val="26"/>
        </w:rPr>
      </w:pPr>
      <w:r w:rsidRPr="00154C6C">
        <w:rPr>
          <w:rFonts w:ascii="Times New Roman" w:eastAsia="Calibri" w:hAnsi="Times New Roman" w:cs="Times New Roman"/>
          <w:b/>
          <w:i/>
          <w:sz w:val="26"/>
          <w:szCs w:val="26"/>
        </w:rPr>
        <w:t>Ghi chú:</w:t>
      </w:r>
    </w:p>
    <w:p w:rsidR="00CD2FEC" w:rsidRPr="00154C6C" w:rsidRDefault="00CD2FEC" w:rsidP="00C12E70">
      <w:pPr>
        <w:spacing w:before="120" w:after="120" w:line="240" w:lineRule="auto"/>
        <w:jc w:val="both"/>
        <w:rPr>
          <w:rFonts w:ascii="Times New Roman" w:eastAsia="Calibri" w:hAnsi="Times New Roman" w:cs="Times New Roman"/>
          <w:i/>
          <w:sz w:val="26"/>
          <w:szCs w:val="26"/>
        </w:rPr>
      </w:pPr>
      <w:r w:rsidRPr="00154C6C">
        <w:rPr>
          <w:rFonts w:ascii="Times New Roman" w:eastAsia="Calibri" w:hAnsi="Times New Roman" w:cs="Times New Roman"/>
          <w:i/>
          <w:sz w:val="26"/>
          <w:szCs w:val="26"/>
        </w:rPr>
        <w:t xml:space="preserve">(1) </w:t>
      </w:r>
      <w:r w:rsidRPr="00154C6C">
        <w:rPr>
          <w:rFonts w:ascii="Times New Roman" w:eastAsia="Calibri" w:hAnsi="Times New Roman" w:cs="Times New Roman"/>
          <w:i/>
          <w:sz w:val="26"/>
          <w:szCs w:val="26"/>
          <w:lang w:val="vi-VN"/>
        </w:rPr>
        <w:t>Th</w:t>
      </w:r>
      <w:r w:rsidRPr="00154C6C">
        <w:rPr>
          <w:rFonts w:ascii="Times New Roman" w:eastAsia="Calibri" w:hAnsi="Times New Roman" w:cs="Times New Roman"/>
          <w:i/>
          <w:sz w:val="26"/>
          <w:szCs w:val="26"/>
        </w:rPr>
        <w:t xml:space="preserve">ứ </w:t>
      </w:r>
      <w:r w:rsidRPr="00154C6C">
        <w:rPr>
          <w:rFonts w:ascii="Times New Roman" w:eastAsia="Calibri" w:hAnsi="Times New Roman" w:cs="Times New Roman"/>
          <w:i/>
          <w:sz w:val="26"/>
          <w:szCs w:val="26"/>
          <w:lang w:val="vi-VN"/>
        </w:rPr>
        <w:t>tự các đoạn có các yếu tố kỹ thuật khác nhau theo hướng lý trình tiến;</w:t>
      </w:r>
    </w:p>
    <w:p w:rsidR="00CD2FEC" w:rsidRPr="00154C6C" w:rsidRDefault="00CD2FEC" w:rsidP="00C12E70">
      <w:pPr>
        <w:spacing w:before="120" w:after="120" w:line="240" w:lineRule="auto"/>
        <w:jc w:val="both"/>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w:t>
      </w:r>
      <w:r w:rsidRPr="00154C6C">
        <w:rPr>
          <w:rFonts w:ascii="Times New Roman" w:eastAsia="Calibri" w:hAnsi="Times New Roman" w:cs="Times New Roman"/>
          <w:i/>
          <w:sz w:val="26"/>
          <w:szCs w:val="26"/>
        </w:rPr>
        <w:t>2</w:t>
      </w:r>
      <w:r w:rsidRPr="00154C6C">
        <w:rPr>
          <w:rFonts w:ascii="Times New Roman" w:eastAsia="Calibri" w:hAnsi="Times New Roman" w:cs="Times New Roman"/>
          <w:i/>
          <w:sz w:val="26"/>
          <w:szCs w:val="26"/>
          <w:lang w:val="vi-VN"/>
        </w:rPr>
        <w:t xml:space="preserve">) </w:t>
      </w:r>
      <w:r w:rsidRPr="00154C6C">
        <w:rPr>
          <w:rFonts w:ascii="Times New Roman" w:eastAsia="Calibri" w:hAnsi="Times New Roman" w:cs="Times New Roman"/>
          <w:i/>
          <w:sz w:val="26"/>
          <w:szCs w:val="26"/>
        </w:rPr>
        <w:t>C</w:t>
      </w:r>
      <w:r w:rsidRPr="00154C6C">
        <w:rPr>
          <w:rFonts w:ascii="Times New Roman" w:eastAsia="Calibri" w:hAnsi="Times New Roman" w:cs="Times New Roman"/>
          <w:i/>
          <w:sz w:val="26"/>
          <w:szCs w:val="26"/>
          <w:lang w:val="vi-VN"/>
        </w:rPr>
        <w:t xml:space="preserve">ác </w:t>
      </w:r>
      <w:r w:rsidRPr="00154C6C">
        <w:rPr>
          <w:rFonts w:ascii="Times New Roman" w:eastAsia="Calibri" w:hAnsi="Times New Roman" w:cs="Times New Roman"/>
          <w:i/>
          <w:sz w:val="26"/>
          <w:szCs w:val="26"/>
        </w:rPr>
        <w:t>g</w:t>
      </w:r>
      <w:r w:rsidRPr="00154C6C">
        <w:rPr>
          <w:rFonts w:ascii="Times New Roman" w:eastAsia="Calibri" w:hAnsi="Times New Roman" w:cs="Times New Roman"/>
          <w:i/>
          <w:sz w:val="26"/>
          <w:szCs w:val="26"/>
          <w:lang w:val="vi-VN"/>
        </w:rPr>
        <w:t xml:space="preserve">a, </w:t>
      </w:r>
      <w:r w:rsidRPr="00154C6C">
        <w:rPr>
          <w:rFonts w:ascii="Times New Roman" w:eastAsia="Calibri" w:hAnsi="Times New Roman" w:cs="Times New Roman"/>
          <w:i/>
          <w:sz w:val="26"/>
          <w:szCs w:val="26"/>
        </w:rPr>
        <w:t xml:space="preserve">khu gian... </w:t>
      </w:r>
      <w:r w:rsidRPr="00154C6C">
        <w:rPr>
          <w:rFonts w:ascii="Times New Roman" w:eastAsia="Calibri" w:hAnsi="Times New Roman" w:cs="Times New Roman"/>
          <w:i/>
          <w:sz w:val="26"/>
          <w:szCs w:val="26"/>
          <w:lang w:val="vi-VN"/>
        </w:rPr>
        <w:t>lắp đặt</w:t>
      </w:r>
      <w:r w:rsidRPr="00154C6C">
        <w:rPr>
          <w:rFonts w:ascii="Times New Roman" w:eastAsia="Calibri" w:hAnsi="Times New Roman" w:cs="Times New Roman"/>
          <w:i/>
          <w:sz w:val="26"/>
          <w:szCs w:val="26"/>
        </w:rPr>
        <w:t>, vị trí lắp thiết bị khống chế</w:t>
      </w:r>
      <w:r w:rsidRPr="00154C6C">
        <w:rPr>
          <w:rFonts w:ascii="Times New Roman" w:eastAsia="Calibri" w:hAnsi="Times New Roman" w:cs="Times New Roman"/>
          <w:i/>
          <w:sz w:val="26"/>
          <w:szCs w:val="26"/>
          <w:lang w:val="vi-VN"/>
        </w:rPr>
        <w:t>;</w:t>
      </w:r>
    </w:p>
    <w:p w:rsidR="00CD2FEC" w:rsidRPr="00154C6C" w:rsidRDefault="00CD2FEC" w:rsidP="00C12E70">
      <w:pPr>
        <w:spacing w:before="120" w:after="120" w:line="240" w:lineRule="auto"/>
        <w:jc w:val="both"/>
        <w:rPr>
          <w:rFonts w:ascii="Times New Roman" w:eastAsia="Calibri" w:hAnsi="Times New Roman" w:cs="Times New Roman"/>
          <w:i/>
          <w:sz w:val="26"/>
          <w:szCs w:val="26"/>
        </w:rPr>
      </w:pPr>
      <w:r w:rsidRPr="00154C6C">
        <w:rPr>
          <w:rFonts w:ascii="Times New Roman" w:eastAsia="Calibri" w:hAnsi="Times New Roman" w:cs="Times New Roman"/>
          <w:i/>
          <w:sz w:val="26"/>
          <w:szCs w:val="26"/>
        </w:rPr>
        <w:t>(3), (4) Ghi rõ chủng loại thiết bị, số lượng;</w:t>
      </w:r>
    </w:p>
    <w:p w:rsidR="00CD2FEC" w:rsidRPr="00154C6C" w:rsidRDefault="00CD2FEC" w:rsidP="00C12E70">
      <w:pPr>
        <w:spacing w:before="120" w:after="120" w:line="240" w:lineRule="auto"/>
        <w:jc w:val="both"/>
        <w:rPr>
          <w:rFonts w:ascii="Times New Roman" w:eastAsia="Calibri" w:hAnsi="Times New Roman" w:cs="Times New Roman"/>
          <w:i/>
          <w:sz w:val="26"/>
          <w:szCs w:val="26"/>
        </w:rPr>
      </w:pPr>
      <w:r w:rsidRPr="00154C6C">
        <w:rPr>
          <w:rFonts w:ascii="Times New Roman" w:eastAsia="Calibri" w:hAnsi="Times New Roman" w:cs="Times New Roman"/>
          <w:i/>
          <w:sz w:val="26"/>
          <w:szCs w:val="26"/>
        </w:rPr>
        <w:t>(5) Ghi rõ hệ số tính đổi thiết bị theo Quy chuẩn kỹ thuật, tiêu chuẩn, định mức áp dụng;</w:t>
      </w:r>
    </w:p>
    <w:p w:rsidR="00CD2FEC" w:rsidRPr="00154C6C" w:rsidRDefault="00CD2FEC" w:rsidP="00C12E70">
      <w:pPr>
        <w:spacing w:before="120" w:after="120" w:line="240" w:lineRule="auto"/>
        <w:jc w:val="both"/>
        <w:rPr>
          <w:rFonts w:ascii="Times New Roman" w:eastAsia="Calibri" w:hAnsi="Times New Roman" w:cs="Times New Roman"/>
          <w:i/>
          <w:sz w:val="26"/>
          <w:szCs w:val="26"/>
        </w:rPr>
      </w:pPr>
      <w:r w:rsidRPr="00154C6C">
        <w:rPr>
          <w:rFonts w:ascii="Times New Roman" w:eastAsia="Calibri" w:hAnsi="Times New Roman" w:cs="Times New Roman"/>
          <w:i/>
          <w:sz w:val="26"/>
          <w:szCs w:val="26"/>
        </w:rPr>
        <w:t xml:space="preserve">(6) Xác định khối lượng thiết bị tín hiệu theo đúng số lượng và hệ số tính đổi; </w:t>
      </w:r>
    </w:p>
    <w:p w:rsidR="00CD2FEC" w:rsidRPr="00154C6C" w:rsidRDefault="00CD2FEC" w:rsidP="00C12E70">
      <w:pPr>
        <w:spacing w:before="120" w:after="120" w:line="240" w:lineRule="auto"/>
        <w:jc w:val="both"/>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w:t>
      </w:r>
      <w:r w:rsidRPr="00154C6C">
        <w:rPr>
          <w:rFonts w:ascii="Times New Roman" w:eastAsia="Calibri" w:hAnsi="Times New Roman" w:cs="Times New Roman"/>
          <w:i/>
          <w:sz w:val="26"/>
          <w:szCs w:val="26"/>
        </w:rPr>
        <w:t>7</w:t>
      </w:r>
      <w:r w:rsidRPr="00154C6C">
        <w:rPr>
          <w:rFonts w:ascii="Times New Roman" w:eastAsia="Calibri" w:hAnsi="Times New Roman" w:cs="Times New Roman"/>
          <w:i/>
          <w:sz w:val="26"/>
          <w:szCs w:val="26"/>
          <w:lang w:val="vi-VN"/>
        </w:rPr>
        <w:t>) Năm hoàn thành lắp đặt, đưa vào kh</w:t>
      </w:r>
      <w:r w:rsidRPr="00154C6C">
        <w:rPr>
          <w:rFonts w:ascii="Times New Roman" w:eastAsia="Calibri" w:hAnsi="Times New Roman" w:cs="Times New Roman"/>
          <w:i/>
          <w:sz w:val="26"/>
          <w:szCs w:val="26"/>
        </w:rPr>
        <w:t>a</w:t>
      </w:r>
      <w:r w:rsidRPr="00154C6C">
        <w:rPr>
          <w:rFonts w:ascii="Times New Roman" w:eastAsia="Calibri" w:hAnsi="Times New Roman" w:cs="Times New Roman"/>
          <w:i/>
          <w:sz w:val="26"/>
          <w:szCs w:val="26"/>
          <w:lang w:val="vi-VN"/>
        </w:rPr>
        <w:t>i thác;</w:t>
      </w:r>
    </w:p>
    <w:p w:rsidR="00CD2FEC" w:rsidRPr="00154C6C" w:rsidRDefault="00CD2FEC" w:rsidP="00C12E70">
      <w:pPr>
        <w:spacing w:before="120" w:after="120" w:line="240" w:lineRule="auto"/>
        <w:jc w:val="both"/>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w:t>
      </w:r>
      <w:r w:rsidRPr="00154C6C">
        <w:rPr>
          <w:rFonts w:ascii="Times New Roman" w:eastAsia="Calibri" w:hAnsi="Times New Roman" w:cs="Times New Roman"/>
          <w:i/>
          <w:sz w:val="26"/>
          <w:szCs w:val="26"/>
        </w:rPr>
        <w:t>8</w:t>
      </w:r>
      <w:r w:rsidRPr="00154C6C">
        <w:rPr>
          <w:rFonts w:ascii="Times New Roman" w:eastAsia="Calibri" w:hAnsi="Times New Roman" w:cs="Times New Roman"/>
          <w:i/>
          <w:sz w:val="26"/>
          <w:szCs w:val="26"/>
          <w:lang w:val="vi-VN"/>
        </w:rPr>
        <w:t>) Ghi rõ năm, nội dung sửa chữa;</w:t>
      </w:r>
    </w:p>
    <w:p w:rsidR="00CD2FEC" w:rsidRPr="00154C6C" w:rsidRDefault="00CD2FEC" w:rsidP="00C12E70">
      <w:pPr>
        <w:spacing w:before="120" w:after="120" w:line="240" w:lineRule="auto"/>
        <w:ind w:right="57"/>
        <w:jc w:val="both"/>
        <w:rPr>
          <w:rFonts w:ascii="Times New Roman" w:eastAsia="Calibri" w:hAnsi="Times New Roman" w:cs="Times New Roman"/>
          <w:i/>
          <w:sz w:val="26"/>
          <w:szCs w:val="26"/>
        </w:rPr>
      </w:pPr>
      <w:r w:rsidRPr="00154C6C">
        <w:rPr>
          <w:rFonts w:ascii="Times New Roman" w:eastAsia="Calibri" w:hAnsi="Times New Roman" w:cs="Times New Roman"/>
          <w:i/>
          <w:sz w:val="26"/>
          <w:szCs w:val="26"/>
        </w:rPr>
        <w:t>(9) Ghi rõ thời điểm kiểm tra;</w:t>
      </w:r>
    </w:p>
    <w:p w:rsidR="00CD2FEC" w:rsidRPr="00154C6C" w:rsidRDefault="00CD2FEC" w:rsidP="00C12E70">
      <w:pPr>
        <w:spacing w:before="120" w:after="120" w:line="240" w:lineRule="auto"/>
        <w:ind w:right="57"/>
        <w:jc w:val="both"/>
        <w:rPr>
          <w:rFonts w:ascii="Times New Roman" w:eastAsia="Calibri" w:hAnsi="Times New Roman" w:cs="Times New Roman"/>
          <w:i/>
          <w:sz w:val="26"/>
          <w:szCs w:val="26"/>
        </w:rPr>
      </w:pPr>
      <w:r w:rsidRPr="00154C6C">
        <w:rPr>
          <w:rFonts w:ascii="Times New Roman" w:eastAsia="Calibri" w:hAnsi="Times New Roman" w:cs="Times New Roman"/>
          <w:i/>
          <w:sz w:val="26"/>
          <w:szCs w:val="26"/>
        </w:rPr>
        <w:t>(10) Ghi rõ, cụ thể chất lượng của thiết bị: Đánh giá hoạt động của thiết bị, chất lượng thiết bị, phụ kiện lắp đặt... tại thời điểm kiểm tra;</w:t>
      </w:r>
    </w:p>
    <w:p w:rsidR="00CD2FEC" w:rsidRPr="00154C6C" w:rsidRDefault="00CD2FEC" w:rsidP="00C12E70">
      <w:pPr>
        <w:spacing w:before="120" w:after="120" w:line="240" w:lineRule="auto"/>
        <w:jc w:val="both"/>
        <w:rPr>
          <w:rFonts w:ascii="Times New Roman" w:eastAsia="Calibri" w:hAnsi="Times New Roman" w:cs="Times New Roman"/>
          <w:i/>
          <w:sz w:val="26"/>
          <w:szCs w:val="26"/>
        </w:rPr>
      </w:pPr>
      <w:r w:rsidRPr="00154C6C">
        <w:rPr>
          <w:rFonts w:ascii="Times New Roman" w:eastAsia="Calibri" w:hAnsi="Times New Roman" w:cs="Times New Roman"/>
          <w:i/>
          <w:sz w:val="26"/>
          <w:szCs w:val="26"/>
        </w:rPr>
        <w:t>(11) Mục này phải căn cứ quy chuẩn kỹ thuật, tiêu chuẩn áp dụng để đánh giá chất lượng chất lượng các nội dung nêu tại mục (10) kèm theo các đề xuất, kiến nghị và biện pháp kiểm tra, theo dõi, bảo đảm an toàn thiết bị.</w:t>
      </w:r>
    </w:p>
    <w:p w:rsidR="00CD2FEC" w:rsidRPr="00154C6C" w:rsidRDefault="00CD2FEC" w:rsidP="00C12E70">
      <w:pPr>
        <w:spacing w:before="120" w:after="120" w:line="240" w:lineRule="auto"/>
        <w:rPr>
          <w:rFonts w:ascii="Times New Roman" w:eastAsia="Calibri" w:hAnsi="Times New Roman" w:cs="Times New Roman"/>
          <w:b/>
          <w:bCs/>
          <w:sz w:val="26"/>
          <w:szCs w:val="26"/>
          <w:lang w:val="vi-VN"/>
        </w:rPr>
      </w:pPr>
      <w:r w:rsidRPr="00154C6C">
        <w:rPr>
          <w:rFonts w:ascii="Times New Roman" w:eastAsia="Calibri" w:hAnsi="Times New Roman" w:cs="Times New Roman"/>
          <w:b/>
          <w:bCs/>
          <w:sz w:val="26"/>
          <w:szCs w:val="26"/>
          <w:lang w:val="vi-VN"/>
        </w:rPr>
        <w:br w:type="page"/>
      </w:r>
    </w:p>
    <w:p w:rsidR="00CD2FEC" w:rsidRPr="00154C6C" w:rsidRDefault="00CD2FEC" w:rsidP="00C12E70">
      <w:pPr>
        <w:spacing w:before="120" w:after="120" w:line="240" w:lineRule="auto"/>
        <w:rPr>
          <w:rFonts w:ascii="Times New Roman" w:eastAsia="Calibri" w:hAnsi="Times New Roman" w:cs="Times New Roman"/>
          <w:b/>
          <w:bCs/>
          <w:sz w:val="26"/>
          <w:szCs w:val="26"/>
        </w:rPr>
      </w:pPr>
      <w:r w:rsidRPr="00154C6C">
        <w:rPr>
          <w:rFonts w:ascii="Times New Roman" w:eastAsia="Calibri" w:hAnsi="Times New Roman" w:cs="Times New Roman"/>
          <w:b/>
          <w:bCs/>
          <w:sz w:val="26"/>
          <w:szCs w:val="26"/>
          <w:lang w:val="vi-VN"/>
        </w:rPr>
        <w:lastRenderedPageBreak/>
        <w:t>X</w:t>
      </w:r>
      <w:r w:rsidRPr="00154C6C">
        <w:rPr>
          <w:rFonts w:ascii="Times New Roman" w:eastAsia="Calibri" w:hAnsi="Times New Roman" w:cs="Times New Roman"/>
          <w:b/>
          <w:bCs/>
          <w:sz w:val="26"/>
          <w:szCs w:val="26"/>
        </w:rPr>
        <w:t>IV</w:t>
      </w:r>
      <w:r w:rsidRPr="00154C6C">
        <w:rPr>
          <w:rFonts w:ascii="Times New Roman" w:eastAsia="Calibri" w:hAnsi="Times New Roman" w:cs="Times New Roman"/>
          <w:b/>
          <w:bCs/>
          <w:sz w:val="26"/>
          <w:szCs w:val="26"/>
          <w:lang w:val="vi-VN"/>
        </w:rPr>
        <w:t xml:space="preserve">. </w:t>
      </w:r>
      <w:r w:rsidRPr="00154C6C">
        <w:rPr>
          <w:rFonts w:ascii="Times New Roman" w:eastAsia="Calibri" w:hAnsi="Times New Roman" w:cs="Times New Roman"/>
          <w:b/>
          <w:bCs/>
          <w:sz w:val="26"/>
          <w:szCs w:val="26"/>
        </w:rPr>
        <w:t>Thiết bị điều khiển</w:t>
      </w:r>
    </w:p>
    <w:p w:rsidR="00CD2FEC" w:rsidRPr="00154C6C" w:rsidRDefault="00CD2FEC" w:rsidP="00C12E70">
      <w:pPr>
        <w:spacing w:before="120" w:after="120" w:line="240" w:lineRule="auto"/>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xml:space="preserve">1. Tuyến đường sắt: </w:t>
      </w:r>
      <w:r w:rsidRPr="00154C6C">
        <w:rPr>
          <w:rFonts w:ascii="Times New Roman" w:eastAsia="Calibri" w:hAnsi="Times New Roman" w:cs="Times New Roman"/>
          <w:sz w:val="26"/>
          <w:szCs w:val="26"/>
        </w:rPr>
        <w:t>……………………..</w:t>
      </w:r>
    </w:p>
    <w:p w:rsidR="00CD2FEC" w:rsidRPr="00154C6C" w:rsidRDefault="00CD2FEC" w:rsidP="00C12E70">
      <w:pPr>
        <w:spacing w:before="120" w:after="120" w:line="240" w:lineRule="auto"/>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xml:space="preserve">2. </w:t>
      </w:r>
      <w:r w:rsidRPr="00154C6C">
        <w:rPr>
          <w:rFonts w:ascii="Times New Roman" w:eastAsia="Calibri" w:hAnsi="Times New Roman" w:cs="Times New Roman"/>
          <w:sz w:val="26"/>
          <w:szCs w:val="26"/>
        </w:rPr>
        <w:t>Khối lượng thiết bị điều khiển:</w:t>
      </w:r>
    </w:p>
    <w:p w:rsidR="00CD2FEC" w:rsidRPr="00154C6C" w:rsidRDefault="00CD2FEC" w:rsidP="00C12E70">
      <w:pPr>
        <w:spacing w:before="120" w:after="120" w:line="240" w:lineRule="auto"/>
        <w:rPr>
          <w:rFonts w:ascii="Times New Roman" w:eastAsia="Calibri" w:hAnsi="Times New Roman" w:cs="Times New Roman"/>
          <w:sz w:val="26"/>
          <w:szCs w:val="26"/>
        </w:rPr>
      </w:pPr>
      <w:r w:rsidRPr="00154C6C">
        <w:rPr>
          <w:rFonts w:ascii="Times New Roman" w:eastAsia="Calibri" w:hAnsi="Times New Roman" w:cs="Times New Roman"/>
          <w:sz w:val="26"/>
          <w:szCs w:val="26"/>
        </w:rPr>
        <w:t>- Thiết bị điều khiển, loại..., số lượng ...</w:t>
      </w:r>
    </w:p>
    <w:p w:rsidR="00CD2FEC" w:rsidRPr="00154C6C" w:rsidRDefault="00CD2FEC" w:rsidP="00C12E70">
      <w:pPr>
        <w:spacing w:before="120" w:after="120" w:line="240" w:lineRule="auto"/>
        <w:rPr>
          <w:rFonts w:ascii="Times New Roman" w:eastAsia="Calibri" w:hAnsi="Times New Roman" w:cs="Times New Roman"/>
          <w:sz w:val="26"/>
          <w:szCs w:val="26"/>
        </w:rPr>
      </w:pPr>
      <w:r w:rsidRPr="00154C6C">
        <w:rPr>
          <w:rFonts w:ascii="Times New Roman" w:eastAsia="Calibri" w:hAnsi="Times New Roman" w:cs="Times New Roman"/>
          <w:sz w:val="26"/>
          <w:szCs w:val="26"/>
        </w:rPr>
        <w:t>- Thiết bị điều khiển, loại..., số lượng ...</w:t>
      </w:r>
    </w:p>
    <w:p w:rsidR="00CD2FEC" w:rsidRPr="00154C6C" w:rsidRDefault="00CD2FEC" w:rsidP="00C12E70">
      <w:pPr>
        <w:spacing w:before="120" w:after="120" w:line="240" w:lineRule="auto"/>
        <w:rPr>
          <w:rFonts w:ascii="Times New Roman" w:eastAsia="Calibri" w:hAnsi="Times New Roman" w:cs="Times New Roman"/>
          <w:sz w:val="26"/>
          <w:szCs w:val="26"/>
        </w:rPr>
      </w:pPr>
      <w:r w:rsidRPr="00154C6C">
        <w:rPr>
          <w:rFonts w:ascii="Times New Roman" w:eastAsia="Calibri" w:hAnsi="Times New Roman" w:cs="Times New Roman"/>
          <w:sz w:val="26"/>
          <w:szCs w:val="26"/>
        </w:rPr>
        <w:t>3</w:t>
      </w:r>
      <w:r w:rsidRPr="00154C6C">
        <w:rPr>
          <w:rFonts w:ascii="Times New Roman" w:eastAsia="Calibri" w:hAnsi="Times New Roman" w:cs="Times New Roman"/>
          <w:sz w:val="26"/>
          <w:szCs w:val="26"/>
          <w:lang w:val="vi-VN"/>
        </w:rPr>
        <w:t>. Trạng thái k</w:t>
      </w:r>
      <w:r w:rsidRPr="00154C6C">
        <w:rPr>
          <w:rFonts w:ascii="Times New Roman" w:eastAsia="Calibri" w:hAnsi="Times New Roman" w:cs="Times New Roman"/>
          <w:sz w:val="26"/>
          <w:szCs w:val="26"/>
        </w:rPr>
        <w:t xml:space="preserve">ỹ </w:t>
      </w:r>
      <w:r w:rsidRPr="00154C6C">
        <w:rPr>
          <w:rFonts w:ascii="Times New Roman" w:eastAsia="Calibri" w:hAnsi="Times New Roman" w:cs="Times New Roman"/>
          <w:sz w:val="26"/>
          <w:szCs w:val="26"/>
          <w:lang w:val="vi-VN"/>
        </w:rPr>
        <w:t>thuật công trình theo bảng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5"/>
        <w:gridCol w:w="1608"/>
        <w:gridCol w:w="634"/>
        <w:gridCol w:w="763"/>
        <w:gridCol w:w="744"/>
        <w:gridCol w:w="908"/>
        <w:gridCol w:w="686"/>
        <w:gridCol w:w="753"/>
        <w:gridCol w:w="880"/>
        <w:gridCol w:w="1071"/>
        <w:gridCol w:w="1216"/>
      </w:tblGrid>
      <w:tr w:rsidR="00CD2FEC" w:rsidRPr="00154C6C" w:rsidTr="00CD2FEC">
        <w:trPr>
          <w:trHeight w:val="1164"/>
        </w:trPr>
        <w:tc>
          <w:tcPr>
            <w:tcW w:w="18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TT</w:t>
            </w:r>
          </w:p>
        </w:tc>
        <w:tc>
          <w:tcPr>
            <w:tcW w:w="83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Vị trí lắp đặt</w:t>
            </w:r>
          </w:p>
        </w:tc>
        <w:tc>
          <w:tcPr>
            <w:tcW w:w="330"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xml:space="preserve">Loại </w:t>
            </w:r>
            <w:r w:rsidRPr="00154C6C">
              <w:rPr>
                <w:rFonts w:ascii="Times New Roman" w:eastAsia="Calibri" w:hAnsi="Times New Roman" w:cs="Times New Roman"/>
                <w:sz w:val="26"/>
                <w:szCs w:val="26"/>
              </w:rPr>
              <w:t>thiết bị</w:t>
            </w:r>
          </w:p>
        </w:tc>
        <w:tc>
          <w:tcPr>
            <w:tcW w:w="39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S</w:t>
            </w:r>
            <w:r w:rsidRPr="00154C6C">
              <w:rPr>
                <w:rFonts w:ascii="Times New Roman" w:eastAsia="Calibri" w:hAnsi="Times New Roman" w:cs="Times New Roman"/>
                <w:sz w:val="26"/>
                <w:szCs w:val="26"/>
              </w:rPr>
              <w:t>ố lượng</w:t>
            </w:r>
          </w:p>
        </w:tc>
        <w:tc>
          <w:tcPr>
            <w:tcW w:w="387" w:type="pct"/>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Hệ số tính đổi</w:t>
            </w:r>
          </w:p>
        </w:tc>
        <w:tc>
          <w:tcPr>
            <w:tcW w:w="472" w:type="pct"/>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Khối lượng tính đổi</w:t>
            </w:r>
          </w:p>
        </w:tc>
        <w:tc>
          <w:tcPr>
            <w:tcW w:w="35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Năm xây dựng</w:t>
            </w:r>
          </w:p>
        </w:tc>
        <w:tc>
          <w:tcPr>
            <w:tcW w:w="392"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Năm sửa chữa</w:t>
            </w:r>
          </w:p>
        </w:tc>
        <w:tc>
          <w:tcPr>
            <w:tcW w:w="457" w:type="pct"/>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Thời điểm kiểm tra</w:t>
            </w:r>
          </w:p>
        </w:tc>
        <w:tc>
          <w:tcPr>
            <w:tcW w:w="55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Trạng thái kỹ thuật</w:t>
            </w:r>
            <w:r w:rsidRPr="00154C6C">
              <w:rPr>
                <w:rFonts w:ascii="Times New Roman" w:eastAsia="Calibri" w:hAnsi="Times New Roman" w:cs="Times New Roman"/>
                <w:sz w:val="26"/>
                <w:szCs w:val="26"/>
              </w:rPr>
              <w:t xml:space="preserve"> thời điểm kiểm tra</w:t>
            </w:r>
          </w:p>
        </w:tc>
        <w:tc>
          <w:tcPr>
            <w:tcW w:w="631" w:type="pct"/>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Ghi chú</w:t>
            </w:r>
          </w:p>
        </w:tc>
      </w:tr>
      <w:tr w:rsidR="00CD2FEC" w:rsidRPr="00154C6C" w:rsidTr="00CD2FEC">
        <w:tc>
          <w:tcPr>
            <w:tcW w:w="18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(1)</w:t>
            </w:r>
          </w:p>
        </w:tc>
        <w:tc>
          <w:tcPr>
            <w:tcW w:w="83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w:t>
            </w:r>
            <w:r w:rsidRPr="00154C6C">
              <w:rPr>
                <w:rFonts w:ascii="Times New Roman" w:eastAsia="Calibri" w:hAnsi="Times New Roman" w:cs="Times New Roman"/>
                <w:sz w:val="26"/>
                <w:szCs w:val="26"/>
              </w:rPr>
              <w:t>2</w:t>
            </w:r>
            <w:r w:rsidRPr="00154C6C">
              <w:rPr>
                <w:rFonts w:ascii="Times New Roman" w:eastAsia="Calibri" w:hAnsi="Times New Roman" w:cs="Times New Roman"/>
                <w:sz w:val="26"/>
                <w:szCs w:val="26"/>
                <w:lang w:val="vi-VN"/>
              </w:rPr>
              <w:t>)</w:t>
            </w:r>
          </w:p>
        </w:tc>
        <w:tc>
          <w:tcPr>
            <w:tcW w:w="330"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w:t>
            </w:r>
            <w:r w:rsidRPr="00154C6C">
              <w:rPr>
                <w:rFonts w:ascii="Times New Roman" w:eastAsia="Calibri" w:hAnsi="Times New Roman" w:cs="Times New Roman"/>
                <w:sz w:val="26"/>
                <w:szCs w:val="26"/>
              </w:rPr>
              <w:t>3</w:t>
            </w:r>
            <w:r w:rsidRPr="00154C6C">
              <w:rPr>
                <w:rFonts w:ascii="Times New Roman" w:eastAsia="Calibri" w:hAnsi="Times New Roman" w:cs="Times New Roman"/>
                <w:sz w:val="26"/>
                <w:szCs w:val="26"/>
                <w:lang w:val="vi-VN"/>
              </w:rPr>
              <w:t>)</w:t>
            </w:r>
          </w:p>
        </w:tc>
        <w:tc>
          <w:tcPr>
            <w:tcW w:w="39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w:t>
            </w:r>
            <w:r w:rsidRPr="00154C6C">
              <w:rPr>
                <w:rFonts w:ascii="Times New Roman" w:eastAsia="Calibri" w:hAnsi="Times New Roman" w:cs="Times New Roman"/>
                <w:sz w:val="26"/>
                <w:szCs w:val="26"/>
              </w:rPr>
              <w:t>4</w:t>
            </w:r>
            <w:r w:rsidRPr="00154C6C">
              <w:rPr>
                <w:rFonts w:ascii="Times New Roman" w:eastAsia="Calibri" w:hAnsi="Times New Roman" w:cs="Times New Roman"/>
                <w:sz w:val="26"/>
                <w:szCs w:val="26"/>
                <w:lang w:val="vi-VN"/>
              </w:rPr>
              <w:t>)</w:t>
            </w:r>
          </w:p>
        </w:tc>
        <w:tc>
          <w:tcPr>
            <w:tcW w:w="387" w:type="pct"/>
            <w:tcMar>
              <w:top w:w="0" w:type="dxa"/>
              <w:left w:w="0" w:type="dxa"/>
              <w:bottom w:w="0" w:type="dxa"/>
              <w:right w:w="0" w:type="dxa"/>
            </w:tcMa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(5)</w:t>
            </w:r>
          </w:p>
        </w:tc>
        <w:tc>
          <w:tcPr>
            <w:tcW w:w="472" w:type="pct"/>
            <w:tcMar>
              <w:top w:w="0" w:type="dxa"/>
              <w:left w:w="0" w:type="dxa"/>
              <w:bottom w:w="0" w:type="dxa"/>
              <w:right w:w="0" w:type="dxa"/>
            </w:tcMa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(6)</w:t>
            </w:r>
          </w:p>
        </w:tc>
        <w:tc>
          <w:tcPr>
            <w:tcW w:w="35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w:t>
            </w:r>
            <w:r w:rsidRPr="00154C6C">
              <w:rPr>
                <w:rFonts w:ascii="Times New Roman" w:eastAsia="Calibri" w:hAnsi="Times New Roman" w:cs="Times New Roman"/>
                <w:sz w:val="26"/>
                <w:szCs w:val="26"/>
              </w:rPr>
              <w:t>7</w:t>
            </w:r>
            <w:r w:rsidRPr="00154C6C">
              <w:rPr>
                <w:rFonts w:ascii="Times New Roman" w:eastAsia="Calibri" w:hAnsi="Times New Roman" w:cs="Times New Roman"/>
                <w:sz w:val="26"/>
                <w:szCs w:val="26"/>
                <w:lang w:val="vi-VN"/>
              </w:rPr>
              <w:t>)</w:t>
            </w:r>
          </w:p>
        </w:tc>
        <w:tc>
          <w:tcPr>
            <w:tcW w:w="392"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w:t>
            </w:r>
            <w:r w:rsidRPr="00154C6C">
              <w:rPr>
                <w:rFonts w:ascii="Times New Roman" w:eastAsia="Calibri" w:hAnsi="Times New Roman" w:cs="Times New Roman"/>
                <w:sz w:val="26"/>
                <w:szCs w:val="26"/>
              </w:rPr>
              <w:t>8</w:t>
            </w:r>
            <w:r w:rsidRPr="00154C6C">
              <w:rPr>
                <w:rFonts w:ascii="Times New Roman" w:eastAsia="Calibri" w:hAnsi="Times New Roman" w:cs="Times New Roman"/>
                <w:sz w:val="26"/>
                <w:szCs w:val="26"/>
                <w:lang w:val="vi-VN"/>
              </w:rPr>
              <w:t>)</w:t>
            </w:r>
          </w:p>
        </w:tc>
        <w:tc>
          <w:tcPr>
            <w:tcW w:w="457"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(9)</w:t>
            </w:r>
          </w:p>
        </w:tc>
        <w:tc>
          <w:tcPr>
            <w:tcW w:w="55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w:t>
            </w:r>
            <w:r w:rsidRPr="00154C6C">
              <w:rPr>
                <w:rFonts w:ascii="Times New Roman" w:eastAsia="Calibri" w:hAnsi="Times New Roman" w:cs="Times New Roman"/>
                <w:sz w:val="26"/>
                <w:szCs w:val="26"/>
              </w:rPr>
              <w:t>10</w:t>
            </w:r>
            <w:r w:rsidRPr="00154C6C">
              <w:rPr>
                <w:rFonts w:ascii="Times New Roman" w:eastAsia="Calibri" w:hAnsi="Times New Roman" w:cs="Times New Roman"/>
                <w:sz w:val="26"/>
                <w:szCs w:val="26"/>
                <w:lang w:val="vi-VN"/>
              </w:rPr>
              <w:t>)</w:t>
            </w:r>
          </w:p>
        </w:tc>
        <w:tc>
          <w:tcPr>
            <w:tcW w:w="631"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(11)</w:t>
            </w:r>
          </w:p>
        </w:tc>
      </w:tr>
      <w:tr w:rsidR="00CD2FEC" w:rsidRPr="00154C6C" w:rsidTr="00CD2FEC">
        <w:tc>
          <w:tcPr>
            <w:tcW w:w="18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83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30"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9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87" w:type="pct"/>
            <w:tcMar>
              <w:top w:w="0" w:type="dxa"/>
              <w:left w:w="0" w:type="dxa"/>
              <w:bottom w:w="0" w:type="dxa"/>
              <w:right w:w="0" w:type="dxa"/>
            </w:tcMa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c>
          <w:tcPr>
            <w:tcW w:w="472" w:type="pct"/>
            <w:tcMar>
              <w:top w:w="0" w:type="dxa"/>
              <w:left w:w="0" w:type="dxa"/>
              <w:bottom w:w="0" w:type="dxa"/>
              <w:right w:w="0" w:type="dxa"/>
            </w:tcMa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c>
          <w:tcPr>
            <w:tcW w:w="35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92"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457"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c>
          <w:tcPr>
            <w:tcW w:w="55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631"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r>
      <w:tr w:rsidR="00CD2FEC" w:rsidRPr="00154C6C" w:rsidTr="00CD2FEC">
        <w:tc>
          <w:tcPr>
            <w:tcW w:w="18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83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30"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9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87" w:type="pct"/>
            <w:tcMar>
              <w:top w:w="0" w:type="dxa"/>
              <w:left w:w="0" w:type="dxa"/>
              <w:bottom w:w="0" w:type="dxa"/>
              <w:right w:w="0" w:type="dxa"/>
            </w:tcMa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c>
          <w:tcPr>
            <w:tcW w:w="472" w:type="pct"/>
            <w:tcMar>
              <w:top w:w="0" w:type="dxa"/>
              <w:left w:w="0" w:type="dxa"/>
              <w:bottom w:w="0" w:type="dxa"/>
              <w:right w:w="0" w:type="dxa"/>
            </w:tcMa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c>
          <w:tcPr>
            <w:tcW w:w="35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92"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457"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c>
          <w:tcPr>
            <w:tcW w:w="55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631"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r>
    </w:tbl>
    <w:p w:rsidR="00CD2FEC" w:rsidRPr="00154C6C" w:rsidRDefault="00CD2FEC" w:rsidP="00C12E70">
      <w:pPr>
        <w:spacing w:before="120" w:after="120" w:line="240" w:lineRule="auto"/>
        <w:jc w:val="both"/>
        <w:rPr>
          <w:rFonts w:ascii="Times New Roman" w:eastAsia="Calibri" w:hAnsi="Times New Roman" w:cs="Times New Roman"/>
          <w:b/>
          <w:i/>
          <w:sz w:val="26"/>
          <w:szCs w:val="26"/>
        </w:rPr>
      </w:pPr>
      <w:r w:rsidRPr="00154C6C">
        <w:rPr>
          <w:rFonts w:ascii="Times New Roman" w:eastAsia="Calibri" w:hAnsi="Times New Roman" w:cs="Times New Roman"/>
          <w:b/>
          <w:i/>
          <w:sz w:val="26"/>
          <w:szCs w:val="26"/>
        </w:rPr>
        <w:t>Ghi chú:</w:t>
      </w:r>
    </w:p>
    <w:p w:rsidR="00CD2FEC" w:rsidRPr="00154C6C" w:rsidRDefault="00CD2FEC" w:rsidP="00C12E70">
      <w:pPr>
        <w:spacing w:before="120" w:after="120" w:line="240" w:lineRule="auto"/>
        <w:jc w:val="both"/>
        <w:rPr>
          <w:rFonts w:ascii="Times New Roman" w:eastAsia="Calibri" w:hAnsi="Times New Roman" w:cs="Times New Roman"/>
          <w:i/>
          <w:sz w:val="26"/>
          <w:szCs w:val="26"/>
        </w:rPr>
      </w:pPr>
      <w:r w:rsidRPr="00154C6C">
        <w:rPr>
          <w:rFonts w:ascii="Times New Roman" w:eastAsia="Calibri" w:hAnsi="Times New Roman" w:cs="Times New Roman"/>
          <w:i/>
          <w:sz w:val="26"/>
          <w:szCs w:val="26"/>
        </w:rPr>
        <w:t xml:space="preserve">(1) </w:t>
      </w:r>
      <w:r w:rsidRPr="00154C6C">
        <w:rPr>
          <w:rFonts w:ascii="Times New Roman" w:eastAsia="Calibri" w:hAnsi="Times New Roman" w:cs="Times New Roman"/>
          <w:i/>
          <w:sz w:val="26"/>
          <w:szCs w:val="26"/>
          <w:lang w:val="vi-VN"/>
        </w:rPr>
        <w:t>Th</w:t>
      </w:r>
      <w:r w:rsidRPr="00154C6C">
        <w:rPr>
          <w:rFonts w:ascii="Times New Roman" w:eastAsia="Calibri" w:hAnsi="Times New Roman" w:cs="Times New Roman"/>
          <w:i/>
          <w:sz w:val="26"/>
          <w:szCs w:val="26"/>
        </w:rPr>
        <w:t xml:space="preserve">ứ </w:t>
      </w:r>
      <w:r w:rsidRPr="00154C6C">
        <w:rPr>
          <w:rFonts w:ascii="Times New Roman" w:eastAsia="Calibri" w:hAnsi="Times New Roman" w:cs="Times New Roman"/>
          <w:i/>
          <w:sz w:val="26"/>
          <w:szCs w:val="26"/>
          <w:lang w:val="vi-VN"/>
        </w:rPr>
        <w:t>tự các đoạn có các yếu tố kỹ thuật khác nhau theo hướng lý trình tiến;</w:t>
      </w:r>
    </w:p>
    <w:p w:rsidR="00CD2FEC" w:rsidRPr="00154C6C" w:rsidRDefault="00CD2FEC" w:rsidP="00C12E70">
      <w:pPr>
        <w:spacing w:before="120" w:after="120" w:line="240" w:lineRule="auto"/>
        <w:jc w:val="both"/>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w:t>
      </w:r>
      <w:r w:rsidRPr="00154C6C">
        <w:rPr>
          <w:rFonts w:ascii="Times New Roman" w:eastAsia="Calibri" w:hAnsi="Times New Roman" w:cs="Times New Roman"/>
          <w:i/>
          <w:sz w:val="26"/>
          <w:szCs w:val="26"/>
        </w:rPr>
        <w:t>2</w:t>
      </w:r>
      <w:r w:rsidRPr="00154C6C">
        <w:rPr>
          <w:rFonts w:ascii="Times New Roman" w:eastAsia="Calibri" w:hAnsi="Times New Roman" w:cs="Times New Roman"/>
          <w:i/>
          <w:sz w:val="26"/>
          <w:szCs w:val="26"/>
          <w:lang w:val="vi-VN"/>
        </w:rPr>
        <w:t xml:space="preserve">) </w:t>
      </w:r>
      <w:r w:rsidRPr="00154C6C">
        <w:rPr>
          <w:rFonts w:ascii="Times New Roman" w:eastAsia="Calibri" w:hAnsi="Times New Roman" w:cs="Times New Roman"/>
          <w:i/>
          <w:sz w:val="26"/>
          <w:szCs w:val="26"/>
        </w:rPr>
        <w:t>C</w:t>
      </w:r>
      <w:r w:rsidRPr="00154C6C">
        <w:rPr>
          <w:rFonts w:ascii="Times New Roman" w:eastAsia="Calibri" w:hAnsi="Times New Roman" w:cs="Times New Roman"/>
          <w:i/>
          <w:sz w:val="26"/>
          <w:szCs w:val="26"/>
          <w:lang w:val="vi-VN"/>
        </w:rPr>
        <w:t xml:space="preserve">ác </w:t>
      </w:r>
      <w:r w:rsidRPr="00154C6C">
        <w:rPr>
          <w:rFonts w:ascii="Times New Roman" w:eastAsia="Calibri" w:hAnsi="Times New Roman" w:cs="Times New Roman"/>
          <w:i/>
          <w:sz w:val="26"/>
          <w:szCs w:val="26"/>
        </w:rPr>
        <w:t>g</w:t>
      </w:r>
      <w:r w:rsidRPr="00154C6C">
        <w:rPr>
          <w:rFonts w:ascii="Times New Roman" w:eastAsia="Calibri" w:hAnsi="Times New Roman" w:cs="Times New Roman"/>
          <w:i/>
          <w:sz w:val="26"/>
          <w:szCs w:val="26"/>
          <w:lang w:val="vi-VN"/>
        </w:rPr>
        <w:t xml:space="preserve">a, </w:t>
      </w:r>
      <w:r w:rsidRPr="00154C6C">
        <w:rPr>
          <w:rFonts w:ascii="Times New Roman" w:eastAsia="Calibri" w:hAnsi="Times New Roman" w:cs="Times New Roman"/>
          <w:i/>
          <w:sz w:val="26"/>
          <w:szCs w:val="26"/>
        </w:rPr>
        <w:t xml:space="preserve">trạm, trung tâm, đường ngang ... </w:t>
      </w:r>
      <w:r w:rsidRPr="00154C6C">
        <w:rPr>
          <w:rFonts w:ascii="Times New Roman" w:eastAsia="Calibri" w:hAnsi="Times New Roman" w:cs="Times New Roman"/>
          <w:i/>
          <w:sz w:val="26"/>
          <w:szCs w:val="26"/>
          <w:lang w:val="vi-VN"/>
        </w:rPr>
        <w:t>lắp đặt</w:t>
      </w:r>
      <w:r w:rsidRPr="00154C6C">
        <w:rPr>
          <w:rFonts w:ascii="Times New Roman" w:eastAsia="Calibri" w:hAnsi="Times New Roman" w:cs="Times New Roman"/>
          <w:i/>
          <w:sz w:val="26"/>
          <w:szCs w:val="26"/>
        </w:rPr>
        <w:t>, vị trí lắp thiết bị điều khiển</w:t>
      </w:r>
      <w:r w:rsidRPr="00154C6C">
        <w:rPr>
          <w:rFonts w:ascii="Times New Roman" w:eastAsia="Calibri" w:hAnsi="Times New Roman" w:cs="Times New Roman"/>
          <w:i/>
          <w:sz w:val="26"/>
          <w:szCs w:val="26"/>
          <w:lang w:val="vi-VN"/>
        </w:rPr>
        <w:t>;</w:t>
      </w:r>
    </w:p>
    <w:p w:rsidR="00CD2FEC" w:rsidRPr="00154C6C" w:rsidRDefault="00CD2FEC" w:rsidP="00C12E70">
      <w:pPr>
        <w:spacing w:before="120" w:after="120" w:line="240" w:lineRule="auto"/>
        <w:jc w:val="both"/>
        <w:rPr>
          <w:rFonts w:ascii="Times New Roman" w:eastAsia="Calibri" w:hAnsi="Times New Roman" w:cs="Times New Roman"/>
          <w:i/>
          <w:sz w:val="26"/>
          <w:szCs w:val="26"/>
        </w:rPr>
      </w:pPr>
      <w:r w:rsidRPr="00154C6C">
        <w:rPr>
          <w:rFonts w:ascii="Times New Roman" w:eastAsia="Calibri" w:hAnsi="Times New Roman" w:cs="Times New Roman"/>
          <w:i/>
          <w:sz w:val="26"/>
          <w:szCs w:val="26"/>
        </w:rPr>
        <w:t>(3), (4) Ghi rõ chủng loại thiết bị, số lượng;</w:t>
      </w:r>
    </w:p>
    <w:p w:rsidR="00CD2FEC" w:rsidRPr="00154C6C" w:rsidRDefault="00CD2FEC" w:rsidP="00C12E70">
      <w:pPr>
        <w:spacing w:before="120" w:after="120" w:line="240" w:lineRule="auto"/>
        <w:jc w:val="both"/>
        <w:rPr>
          <w:rFonts w:ascii="Times New Roman" w:eastAsia="Calibri" w:hAnsi="Times New Roman" w:cs="Times New Roman"/>
          <w:i/>
          <w:sz w:val="26"/>
          <w:szCs w:val="26"/>
        </w:rPr>
      </w:pPr>
      <w:r w:rsidRPr="00154C6C">
        <w:rPr>
          <w:rFonts w:ascii="Times New Roman" w:eastAsia="Calibri" w:hAnsi="Times New Roman" w:cs="Times New Roman"/>
          <w:i/>
          <w:sz w:val="26"/>
          <w:szCs w:val="26"/>
        </w:rPr>
        <w:t>(5) Ghi rõ hệ số tính đổi thiết bị theo Quy chuẩn kỹ thuật, tiêu chuẩn, định mức áp dụng;</w:t>
      </w:r>
    </w:p>
    <w:p w:rsidR="00CD2FEC" w:rsidRPr="00154C6C" w:rsidRDefault="00CD2FEC" w:rsidP="00C12E70">
      <w:pPr>
        <w:spacing w:before="120" w:after="120" w:line="240" w:lineRule="auto"/>
        <w:jc w:val="both"/>
        <w:rPr>
          <w:rFonts w:ascii="Times New Roman" w:eastAsia="Calibri" w:hAnsi="Times New Roman" w:cs="Times New Roman"/>
          <w:i/>
          <w:sz w:val="26"/>
          <w:szCs w:val="26"/>
        </w:rPr>
      </w:pPr>
      <w:r w:rsidRPr="00154C6C">
        <w:rPr>
          <w:rFonts w:ascii="Times New Roman" w:eastAsia="Calibri" w:hAnsi="Times New Roman" w:cs="Times New Roman"/>
          <w:i/>
          <w:sz w:val="26"/>
          <w:szCs w:val="26"/>
        </w:rPr>
        <w:t xml:space="preserve">(6) Xác định khối lượng thiết bị tín hiệu theo đúng số lượng và hệ số tính đổi; </w:t>
      </w:r>
    </w:p>
    <w:p w:rsidR="00CD2FEC" w:rsidRPr="00154C6C" w:rsidRDefault="00CD2FEC" w:rsidP="00C12E70">
      <w:pPr>
        <w:spacing w:before="120" w:after="120" w:line="240" w:lineRule="auto"/>
        <w:jc w:val="both"/>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w:t>
      </w:r>
      <w:r w:rsidRPr="00154C6C">
        <w:rPr>
          <w:rFonts w:ascii="Times New Roman" w:eastAsia="Calibri" w:hAnsi="Times New Roman" w:cs="Times New Roman"/>
          <w:i/>
          <w:sz w:val="26"/>
          <w:szCs w:val="26"/>
        </w:rPr>
        <w:t>7</w:t>
      </w:r>
      <w:r w:rsidRPr="00154C6C">
        <w:rPr>
          <w:rFonts w:ascii="Times New Roman" w:eastAsia="Calibri" w:hAnsi="Times New Roman" w:cs="Times New Roman"/>
          <w:i/>
          <w:sz w:val="26"/>
          <w:szCs w:val="26"/>
          <w:lang w:val="vi-VN"/>
        </w:rPr>
        <w:t>) Năm hoàn thành lắp đặt, đưa vào kh</w:t>
      </w:r>
      <w:r w:rsidRPr="00154C6C">
        <w:rPr>
          <w:rFonts w:ascii="Times New Roman" w:eastAsia="Calibri" w:hAnsi="Times New Roman" w:cs="Times New Roman"/>
          <w:i/>
          <w:sz w:val="26"/>
          <w:szCs w:val="26"/>
        </w:rPr>
        <w:t>a</w:t>
      </w:r>
      <w:r w:rsidRPr="00154C6C">
        <w:rPr>
          <w:rFonts w:ascii="Times New Roman" w:eastAsia="Calibri" w:hAnsi="Times New Roman" w:cs="Times New Roman"/>
          <w:i/>
          <w:sz w:val="26"/>
          <w:szCs w:val="26"/>
          <w:lang w:val="vi-VN"/>
        </w:rPr>
        <w:t>i thác;</w:t>
      </w:r>
    </w:p>
    <w:p w:rsidR="00CD2FEC" w:rsidRPr="00154C6C" w:rsidRDefault="00CD2FEC" w:rsidP="00C12E70">
      <w:pPr>
        <w:spacing w:before="120" w:after="120" w:line="240" w:lineRule="auto"/>
        <w:jc w:val="both"/>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w:t>
      </w:r>
      <w:r w:rsidRPr="00154C6C">
        <w:rPr>
          <w:rFonts w:ascii="Times New Roman" w:eastAsia="Calibri" w:hAnsi="Times New Roman" w:cs="Times New Roman"/>
          <w:i/>
          <w:sz w:val="26"/>
          <w:szCs w:val="26"/>
        </w:rPr>
        <w:t>8</w:t>
      </w:r>
      <w:r w:rsidRPr="00154C6C">
        <w:rPr>
          <w:rFonts w:ascii="Times New Roman" w:eastAsia="Calibri" w:hAnsi="Times New Roman" w:cs="Times New Roman"/>
          <w:i/>
          <w:sz w:val="26"/>
          <w:szCs w:val="26"/>
          <w:lang w:val="vi-VN"/>
        </w:rPr>
        <w:t>) Ghi rõ năm, nội dung sửa chữa;</w:t>
      </w:r>
    </w:p>
    <w:p w:rsidR="00CD2FEC" w:rsidRPr="00154C6C" w:rsidRDefault="00CD2FEC" w:rsidP="00C12E70">
      <w:pPr>
        <w:spacing w:before="120" w:after="120" w:line="240" w:lineRule="auto"/>
        <w:ind w:right="57"/>
        <w:jc w:val="both"/>
        <w:rPr>
          <w:rFonts w:ascii="Times New Roman" w:eastAsia="Calibri" w:hAnsi="Times New Roman" w:cs="Times New Roman"/>
          <w:i/>
          <w:sz w:val="26"/>
          <w:szCs w:val="26"/>
        </w:rPr>
      </w:pPr>
      <w:r w:rsidRPr="00154C6C">
        <w:rPr>
          <w:rFonts w:ascii="Times New Roman" w:eastAsia="Calibri" w:hAnsi="Times New Roman" w:cs="Times New Roman"/>
          <w:i/>
          <w:sz w:val="26"/>
          <w:szCs w:val="26"/>
        </w:rPr>
        <w:t>(9) Ghi rõ thời điểm kiểm tra;</w:t>
      </w:r>
    </w:p>
    <w:p w:rsidR="00CD2FEC" w:rsidRPr="00154C6C" w:rsidRDefault="00CD2FEC" w:rsidP="00C12E70">
      <w:pPr>
        <w:spacing w:before="120" w:after="120" w:line="240" w:lineRule="auto"/>
        <w:ind w:right="57"/>
        <w:jc w:val="both"/>
        <w:rPr>
          <w:rFonts w:ascii="Times New Roman" w:eastAsia="Calibri" w:hAnsi="Times New Roman" w:cs="Times New Roman"/>
          <w:i/>
          <w:sz w:val="26"/>
          <w:szCs w:val="26"/>
        </w:rPr>
      </w:pPr>
      <w:r w:rsidRPr="00154C6C">
        <w:rPr>
          <w:rFonts w:ascii="Times New Roman" w:eastAsia="Calibri" w:hAnsi="Times New Roman" w:cs="Times New Roman"/>
          <w:i/>
          <w:sz w:val="26"/>
          <w:szCs w:val="26"/>
        </w:rPr>
        <w:t>(10) Ghi rõ, cụ thể chất lượng của thiết bị: Đánh giá hoạt động của thiết bị, chất lượng thiết bị, phụ kiện lắp đặt, mức độ cảnh báo... tại thời điểm kiểm tra;</w:t>
      </w:r>
    </w:p>
    <w:p w:rsidR="00CD2FEC" w:rsidRPr="00154C6C" w:rsidRDefault="00CD2FEC" w:rsidP="00C12E70">
      <w:pPr>
        <w:spacing w:before="120" w:after="120" w:line="240" w:lineRule="auto"/>
        <w:jc w:val="both"/>
        <w:rPr>
          <w:rFonts w:ascii="Times New Roman" w:eastAsia="Calibri" w:hAnsi="Times New Roman" w:cs="Times New Roman"/>
          <w:i/>
          <w:sz w:val="26"/>
          <w:szCs w:val="26"/>
        </w:rPr>
      </w:pPr>
      <w:r w:rsidRPr="00154C6C">
        <w:rPr>
          <w:rFonts w:ascii="Times New Roman" w:eastAsia="Calibri" w:hAnsi="Times New Roman" w:cs="Times New Roman"/>
          <w:i/>
          <w:sz w:val="26"/>
          <w:szCs w:val="26"/>
        </w:rPr>
        <w:t>(11) Mục này phải căn cứ quy chuẩn kỹ thuật, tiêu chuẩn áp dụng để đánh giá chất lượng chất lượng các nội dung nêu tại mục (10) kèm theo các đề xuất, kiến nghị và biện pháp kiểm tra, theo dõi, bảo đảm an toàn thiết bị.</w:t>
      </w:r>
    </w:p>
    <w:p w:rsidR="00CD2FEC" w:rsidRPr="00154C6C" w:rsidRDefault="00CD2FEC" w:rsidP="00C12E70">
      <w:pPr>
        <w:spacing w:before="120" w:after="120" w:line="240" w:lineRule="auto"/>
        <w:rPr>
          <w:rFonts w:ascii="Times New Roman" w:eastAsia="Calibri" w:hAnsi="Times New Roman" w:cs="Times New Roman"/>
          <w:i/>
          <w:sz w:val="26"/>
          <w:szCs w:val="26"/>
        </w:rPr>
      </w:pPr>
      <w:r w:rsidRPr="00154C6C">
        <w:rPr>
          <w:rFonts w:ascii="Times New Roman" w:eastAsia="Calibri" w:hAnsi="Times New Roman" w:cs="Times New Roman"/>
          <w:i/>
          <w:sz w:val="26"/>
          <w:szCs w:val="26"/>
        </w:rPr>
        <w:br w:type="page"/>
      </w:r>
    </w:p>
    <w:p w:rsidR="00CD2FEC" w:rsidRPr="00154C6C" w:rsidRDefault="00CD2FEC" w:rsidP="00C12E70">
      <w:pPr>
        <w:spacing w:before="120" w:after="120" w:line="240" w:lineRule="auto"/>
        <w:rPr>
          <w:rFonts w:ascii="Times New Roman" w:eastAsia="Calibri" w:hAnsi="Times New Roman" w:cs="Times New Roman"/>
          <w:b/>
          <w:bCs/>
          <w:sz w:val="26"/>
          <w:szCs w:val="26"/>
        </w:rPr>
      </w:pPr>
      <w:r w:rsidRPr="00154C6C">
        <w:rPr>
          <w:rFonts w:ascii="Times New Roman" w:eastAsia="Calibri" w:hAnsi="Times New Roman" w:cs="Times New Roman"/>
          <w:b/>
          <w:bCs/>
          <w:sz w:val="26"/>
          <w:szCs w:val="26"/>
          <w:lang w:val="vi-VN"/>
        </w:rPr>
        <w:lastRenderedPageBreak/>
        <w:t>X</w:t>
      </w:r>
      <w:r w:rsidRPr="00154C6C">
        <w:rPr>
          <w:rFonts w:ascii="Times New Roman" w:eastAsia="Calibri" w:hAnsi="Times New Roman" w:cs="Times New Roman"/>
          <w:b/>
          <w:bCs/>
          <w:sz w:val="26"/>
          <w:szCs w:val="26"/>
        </w:rPr>
        <w:t>V</w:t>
      </w:r>
      <w:r w:rsidRPr="00154C6C">
        <w:rPr>
          <w:rFonts w:ascii="Times New Roman" w:eastAsia="Calibri" w:hAnsi="Times New Roman" w:cs="Times New Roman"/>
          <w:b/>
          <w:bCs/>
          <w:sz w:val="26"/>
          <w:szCs w:val="26"/>
          <w:lang w:val="vi-VN"/>
        </w:rPr>
        <w:t xml:space="preserve">. </w:t>
      </w:r>
      <w:r w:rsidRPr="00154C6C">
        <w:rPr>
          <w:rFonts w:ascii="Times New Roman" w:eastAsia="Calibri" w:hAnsi="Times New Roman" w:cs="Times New Roman"/>
          <w:b/>
          <w:bCs/>
          <w:sz w:val="26"/>
          <w:szCs w:val="26"/>
        </w:rPr>
        <w:t>Cáp tín hiệu</w:t>
      </w:r>
    </w:p>
    <w:p w:rsidR="00CD2FEC" w:rsidRPr="00154C6C" w:rsidRDefault="00CD2FEC" w:rsidP="00C12E70">
      <w:pPr>
        <w:spacing w:before="120" w:after="120" w:line="240" w:lineRule="auto"/>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xml:space="preserve">1. Tuyến đường sắt: </w:t>
      </w:r>
      <w:r w:rsidRPr="00154C6C">
        <w:rPr>
          <w:rFonts w:ascii="Times New Roman" w:eastAsia="Calibri" w:hAnsi="Times New Roman" w:cs="Times New Roman"/>
          <w:sz w:val="26"/>
          <w:szCs w:val="26"/>
        </w:rPr>
        <w:t>……………………..</w:t>
      </w:r>
    </w:p>
    <w:p w:rsidR="00CD2FEC" w:rsidRPr="00154C6C" w:rsidRDefault="00CD2FEC" w:rsidP="00C12E70">
      <w:pPr>
        <w:spacing w:before="120" w:after="120" w:line="240" w:lineRule="auto"/>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xml:space="preserve">2. </w:t>
      </w:r>
      <w:r w:rsidRPr="00154C6C">
        <w:rPr>
          <w:rFonts w:ascii="Times New Roman" w:eastAsia="Calibri" w:hAnsi="Times New Roman" w:cs="Times New Roman"/>
          <w:sz w:val="26"/>
          <w:szCs w:val="26"/>
        </w:rPr>
        <w:t>Khối lượng cáp tín hiệu:</w:t>
      </w:r>
    </w:p>
    <w:p w:rsidR="00CD2FEC" w:rsidRPr="00154C6C" w:rsidRDefault="00CD2FEC" w:rsidP="00C12E70">
      <w:pPr>
        <w:spacing w:before="120" w:after="120" w:line="240" w:lineRule="auto"/>
        <w:rPr>
          <w:rFonts w:ascii="Times New Roman" w:eastAsia="Calibri" w:hAnsi="Times New Roman" w:cs="Times New Roman"/>
          <w:sz w:val="26"/>
          <w:szCs w:val="26"/>
        </w:rPr>
      </w:pPr>
      <w:r w:rsidRPr="00154C6C">
        <w:rPr>
          <w:rFonts w:ascii="Times New Roman" w:eastAsia="Calibri" w:hAnsi="Times New Roman" w:cs="Times New Roman"/>
          <w:sz w:val="26"/>
          <w:szCs w:val="26"/>
        </w:rPr>
        <w:t>- Cáp tín hiệu, loại..., số lượng ...</w:t>
      </w:r>
    </w:p>
    <w:p w:rsidR="00CD2FEC" w:rsidRPr="00154C6C" w:rsidRDefault="00CD2FEC" w:rsidP="00C12E70">
      <w:pPr>
        <w:spacing w:before="120" w:after="120" w:line="240" w:lineRule="auto"/>
        <w:rPr>
          <w:rFonts w:ascii="Times New Roman" w:eastAsia="Calibri" w:hAnsi="Times New Roman" w:cs="Times New Roman"/>
          <w:sz w:val="26"/>
          <w:szCs w:val="26"/>
        </w:rPr>
      </w:pPr>
      <w:r w:rsidRPr="00154C6C">
        <w:rPr>
          <w:rFonts w:ascii="Times New Roman" w:eastAsia="Calibri" w:hAnsi="Times New Roman" w:cs="Times New Roman"/>
          <w:sz w:val="26"/>
          <w:szCs w:val="26"/>
        </w:rPr>
        <w:t>- Cáp tín hiệu, loại..., số lượng ...</w:t>
      </w:r>
    </w:p>
    <w:p w:rsidR="00CD2FEC" w:rsidRPr="00154C6C" w:rsidRDefault="00CD2FEC" w:rsidP="00C12E70">
      <w:pPr>
        <w:spacing w:before="120" w:after="120" w:line="240" w:lineRule="auto"/>
        <w:rPr>
          <w:rFonts w:ascii="Times New Roman" w:eastAsia="Calibri" w:hAnsi="Times New Roman" w:cs="Times New Roman"/>
          <w:sz w:val="26"/>
          <w:szCs w:val="26"/>
        </w:rPr>
      </w:pPr>
      <w:r w:rsidRPr="00154C6C">
        <w:rPr>
          <w:rFonts w:ascii="Times New Roman" w:eastAsia="Calibri" w:hAnsi="Times New Roman" w:cs="Times New Roman"/>
          <w:sz w:val="26"/>
          <w:szCs w:val="26"/>
        </w:rPr>
        <w:t>3</w:t>
      </w:r>
      <w:r w:rsidRPr="00154C6C">
        <w:rPr>
          <w:rFonts w:ascii="Times New Roman" w:eastAsia="Calibri" w:hAnsi="Times New Roman" w:cs="Times New Roman"/>
          <w:sz w:val="26"/>
          <w:szCs w:val="26"/>
          <w:lang w:val="vi-VN"/>
        </w:rPr>
        <w:t>. Trạng thái k</w:t>
      </w:r>
      <w:r w:rsidRPr="00154C6C">
        <w:rPr>
          <w:rFonts w:ascii="Times New Roman" w:eastAsia="Calibri" w:hAnsi="Times New Roman" w:cs="Times New Roman"/>
          <w:sz w:val="26"/>
          <w:szCs w:val="26"/>
        </w:rPr>
        <w:t xml:space="preserve">ỹ </w:t>
      </w:r>
      <w:r w:rsidRPr="00154C6C">
        <w:rPr>
          <w:rFonts w:ascii="Times New Roman" w:eastAsia="Calibri" w:hAnsi="Times New Roman" w:cs="Times New Roman"/>
          <w:sz w:val="26"/>
          <w:szCs w:val="26"/>
          <w:lang w:val="vi-VN"/>
        </w:rPr>
        <w:t>thuật công trình theo bảng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5"/>
        <w:gridCol w:w="1594"/>
        <w:gridCol w:w="761"/>
        <w:gridCol w:w="749"/>
        <w:gridCol w:w="730"/>
        <w:gridCol w:w="894"/>
        <w:gridCol w:w="672"/>
        <w:gridCol w:w="739"/>
        <w:gridCol w:w="865"/>
        <w:gridCol w:w="1057"/>
        <w:gridCol w:w="1202"/>
      </w:tblGrid>
      <w:tr w:rsidR="00CD2FEC" w:rsidRPr="00154C6C" w:rsidTr="00CD2FEC">
        <w:trPr>
          <w:trHeight w:val="1164"/>
        </w:trPr>
        <w:tc>
          <w:tcPr>
            <w:tcW w:w="18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TT</w:t>
            </w:r>
          </w:p>
        </w:tc>
        <w:tc>
          <w:tcPr>
            <w:tcW w:w="83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Vị trí lắp đặt</w:t>
            </w:r>
          </w:p>
        </w:tc>
        <w:tc>
          <w:tcPr>
            <w:tcW w:w="330"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Chủng loại cáp</w:t>
            </w:r>
          </w:p>
        </w:tc>
        <w:tc>
          <w:tcPr>
            <w:tcW w:w="39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S</w:t>
            </w:r>
            <w:r w:rsidRPr="00154C6C">
              <w:rPr>
                <w:rFonts w:ascii="Times New Roman" w:eastAsia="Calibri" w:hAnsi="Times New Roman" w:cs="Times New Roman"/>
                <w:sz w:val="26"/>
                <w:szCs w:val="26"/>
              </w:rPr>
              <w:t>ố lượng</w:t>
            </w:r>
          </w:p>
        </w:tc>
        <w:tc>
          <w:tcPr>
            <w:tcW w:w="387" w:type="pct"/>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Hệ số tính đổi</w:t>
            </w:r>
          </w:p>
        </w:tc>
        <w:tc>
          <w:tcPr>
            <w:tcW w:w="472" w:type="pct"/>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Khối lượng tính đổi</w:t>
            </w:r>
          </w:p>
        </w:tc>
        <w:tc>
          <w:tcPr>
            <w:tcW w:w="35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Năm xây dựng</w:t>
            </w:r>
          </w:p>
        </w:tc>
        <w:tc>
          <w:tcPr>
            <w:tcW w:w="392"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Năm sửa chữa</w:t>
            </w:r>
          </w:p>
        </w:tc>
        <w:tc>
          <w:tcPr>
            <w:tcW w:w="457" w:type="pct"/>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Thời điểm kiểm tra</w:t>
            </w:r>
          </w:p>
        </w:tc>
        <w:tc>
          <w:tcPr>
            <w:tcW w:w="55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Trạng thái kỹ thuật</w:t>
            </w:r>
            <w:r w:rsidRPr="00154C6C">
              <w:rPr>
                <w:rFonts w:ascii="Times New Roman" w:eastAsia="Calibri" w:hAnsi="Times New Roman" w:cs="Times New Roman"/>
                <w:sz w:val="26"/>
                <w:szCs w:val="26"/>
              </w:rPr>
              <w:t xml:space="preserve"> thời điểm kiểm tra</w:t>
            </w:r>
          </w:p>
        </w:tc>
        <w:tc>
          <w:tcPr>
            <w:tcW w:w="631" w:type="pct"/>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Ghi chú</w:t>
            </w:r>
          </w:p>
        </w:tc>
      </w:tr>
      <w:tr w:rsidR="00CD2FEC" w:rsidRPr="00154C6C" w:rsidTr="00CD2FEC">
        <w:tc>
          <w:tcPr>
            <w:tcW w:w="18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(1)</w:t>
            </w:r>
          </w:p>
        </w:tc>
        <w:tc>
          <w:tcPr>
            <w:tcW w:w="83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w:t>
            </w:r>
            <w:r w:rsidRPr="00154C6C">
              <w:rPr>
                <w:rFonts w:ascii="Times New Roman" w:eastAsia="Calibri" w:hAnsi="Times New Roman" w:cs="Times New Roman"/>
                <w:sz w:val="26"/>
                <w:szCs w:val="26"/>
              </w:rPr>
              <w:t>2</w:t>
            </w:r>
            <w:r w:rsidRPr="00154C6C">
              <w:rPr>
                <w:rFonts w:ascii="Times New Roman" w:eastAsia="Calibri" w:hAnsi="Times New Roman" w:cs="Times New Roman"/>
                <w:sz w:val="26"/>
                <w:szCs w:val="26"/>
                <w:lang w:val="vi-VN"/>
              </w:rPr>
              <w:t>)</w:t>
            </w:r>
          </w:p>
        </w:tc>
        <w:tc>
          <w:tcPr>
            <w:tcW w:w="330"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w:t>
            </w:r>
            <w:r w:rsidRPr="00154C6C">
              <w:rPr>
                <w:rFonts w:ascii="Times New Roman" w:eastAsia="Calibri" w:hAnsi="Times New Roman" w:cs="Times New Roman"/>
                <w:sz w:val="26"/>
                <w:szCs w:val="26"/>
              </w:rPr>
              <w:t>3</w:t>
            </w:r>
            <w:r w:rsidRPr="00154C6C">
              <w:rPr>
                <w:rFonts w:ascii="Times New Roman" w:eastAsia="Calibri" w:hAnsi="Times New Roman" w:cs="Times New Roman"/>
                <w:sz w:val="26"/>
                <w:szCs w:val="26"/>
                <w:lang w:val="vi-VN"/>
              </w:rPr>
              <w:t>)</w:t>
            </w:r>
          </w:p>
        </w:tc>
        <w:tc>
          <w:tcPr>
            <w:tcW w:w="39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w:t>
            </w:r>
            <w:r w:rsidRPr="00154C6C">
              <w:rPr>
                <w:rFonts w:ascii="Times New Roman" w:eastAsia="Calibri" w:hAnsi="Times New Roman" w:cs="Times New Roman"/>
                <w:sz w:val="26"/>
                <w:szCs w:val="26"/>
              </w:rPr>
              <w:t>4</w:t>
            </w:r>
            <w:r w:rsidRPr="00154C6C">
              <w:rPr>
                <w:rFonts w:ascii="Times New Roman" w:eastAsia="Calibri" w:hAnsi="Times New Roman" w:cs="Times New Roman"/>
                <w:sz w:val="26"/>
                <w:szCs w:val="26"/>
                <w:lang w:val="vi-VN"/>
              </w:rPr>
              <w:t>)</w:t>
            </w:r>
          </w:p>
        </w:tc>
        <w:tc>
          <w:tcPr>
            <w:tcW w:w="387" w:type="pct"/>
            <w:tcMar>
              <w:top w:w="0" w:type="dxa"/>
              <w:left w:w="0" w:type="dxa"/>
              <w:bottom w:w="0" w:type="dxa"/>
              <w:right w:w="0" w:type="dxa"/>
            </w:tcMa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(5)</w:t>
            </w:r>
          </w:p>
        </w:tc>
        <w:tc>
          <w:tcPr>
            <w:tcW w:w="472" w:type="pct"/>
            <w:tcMar>
              <w:top w:w="0" w:type="dxa"/>
              <w:left w:w="0" w:type="dxa"/>
              <w:bottom w:w="0" w:type="dxa"/>
              <w:right w:w="0" w:type="dxa"/>
            </w:tcMa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(6)</w:t>
            </w:r>
          </w:p>
        </w:tc>
        <w:tc>
          <w:tcPr>
            <w:tcW w:w="35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w:t>
            </w:r>
            <w:r w:rsidRPr="00154C6C">
              <w:rPr>
                <w:rFonts w:ascii="Times New Roman" w:eastAsia="Calibri" w:hAnsi="Times New Roman" w:cs="Times New Roman"/>
                <w:sz w:val="26"/>
                <w:szCs w:val="26"/>
              </w:rPr>
              <w:t>7</w:t>
            </w:r>
            <w:r w:rsidRPr="00154C6C">
              <w:rPr>
                <w:rFonts w:ascii="Times New Roman" w:eastAsia="Calibri" w:hAnsi="Times New Roman" w:cs="Times New Roman"/>
                <w:sz w:val="26"/>
                <w:szCs w:val="26"/>
                <w:lang w:val="vi-VN"/>
              </w:rPr>
              <w:t>)</w:t>
            </w:r>
          </w:p>
        </w:tc>
        <w:tc>
          <w:tcPr>
            <w:tcW w:w="392"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w:t>
            </w:r>
            <w:r w:rsidRPr="00154C6C">
              <w:rPr>
                <w:rFonts w:ascii="Times New Roman" w:eastAsia="Calibri" w:hAnsi="Times New Roman" w:cs="Times New Roman"/>
                <w:sz w:val="26"/>
                <w:szCs w:val="26"/>
              </w:rPr>
              <w:t>8</w:t>
            </w:r>
            <w:r w:rsidRPr="00154C6C">
              <w:rPr>
                <w:rFonts w:ascii="Times New Roman" w:eastAsia="Calibri" w:hAnsi="Times New Roman" w:cs="Times New Roman"/>
                <w:sz w:val="26"/>
                <w:szCs w:val="26"/>
                <w:lang w:val="vi-VN"/>
              </w:rPr>
              <w:t>)</w:t>
            </w:r>
          </w:p>
        </w:tc>
        <w:tc>
          <w:tcPr>
            <w:tcW w:w="457"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(9)</w:t>
            </w:r>
          </w:p>
        </w:tc>
        <w:tc>
          <w:tcPr>
            <w:tcW w:w="55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w:t>
            </w:r>
            <w:r w:rsidRPr="00154C6C">
              <w:rPr>
                <w:rFonts w:ascii="Times New Roman" w:eastAsia="Calibri" w:hAnsi="Times New Roman" w:cs="Times New Roman"/>
                <w:sz w:val="26"/>
                <w:szCs w:val="26"/>
              </w:rPr>
              <w:t>10</w:t>
            </w:r>
            <w:r w:rsidRPr="00154C6C">
              <w:rPr>
                <w:rFonts w:ascii="Times New Roman" w:eastAsia="Calibri" w:hAnsi="Times New Roman" w:cs="Times New Roman"/>
                <w:sz w:val="26"/>
                <w:szCs w:val="26"/>
                <w:lang w:val="vi-VN"/>
              </w:rPr>
              <w:t>)</w:t>
            </w:r>
          </w:p>
        </w:tc>
        <w:tc>
          <w:tcPr>
            <w:tcW w:w="631"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(11)</w:t>
            </w:r>
          </w:p>
        </w:tc>
      </w:tr>
      <w:tr w:rsidR="00CD2FEC" w:rsidRPr="00154C6C" w:rsidTr="00CD2FEC">
        <w:tc>
          <w:tcPr>
            <w:tcW w:w="18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83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30"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9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87" w:type="pct"/>
            <w:tcMar>
              <w:top w:w="0" w:type="dxa"/>
              <w:left w:w="0" w:type="dxa"/>
              <w:bottom w:w="0" w:type="dxa"/>
              <w:right w:w="0" w:type="dxa"/>
            </w:tcMa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c>
          <w:tcPr>
            <w:tcW w:w="472" w:type="pct"/>
            <w:tcMar>
              <w:top w:w="0" w:type="dxa"/>
              <w:left w:w="0" w:type="dxa"/>
              <w:bottom w:w="0" w:type="dxa"/>
              <w:right w:w="0" w:type="dxa"/>
            </w:tcMa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c>
          <w:tcPr>
            <w:tcW w:w="35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92"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457"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c>
          <w:tcPr>
            <w:tcW w:w="55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631"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r>
      <w:tr w:rsidR="00CD2FEC" w:rsidRPr="00154C6C" w:rsidTr="00CD2FEC">
        <w:tc>
          <w:tcPr>
            <w:tcW w:w="18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83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30"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9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87" w:type="pct"/>
            <w:tcMar>
              <w:top w:w="0" w:type="dxa"/>
              <w:left w:w="0" w:type="dxa"/>
              <w:bottom w:w="0" w:type="dxa"/>
              <w:right w:w="0" w:type="dxa"/>
            </w:tcMa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c>
          <w:tcPr>
            <w:tcW w:w="472" w:type="pct"/>
            <w:tcMar>
              <w:top w:w="0" w:type="dxa"/>
              <w:left w:w="0" w:type="dxa"/>
              <w:bottom w:w="0" w:type="dxa"/>
              <w:right w:w="0" w:type="dxa"/>
            </w:tcMa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c>
          <w:tcPr>
            <w:tcW w:w="35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92"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457"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c>
          <w:tcPr>
            <w:tcW w:w="55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631"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r>
    </w:tbl>
    <w:p w:rsidR="00CD2FEC" w:rsidRPr="00154C6C" w:rsidRDefault="00CD2FEC" w:rsidP="00C12E70">
      <w:pPr>
        <w:spacing w:before="120" w:after="120" w:line="240" w:lineRule="auto"/>
        <w:jc w:val="both"/>
        <w:rPr>
          <w:rFonts w:ascii="Times New Roman" w:eastAsia="Calibri" w:hAnsi="Times New Roman" w:cs="Times New Roman"/>
          <w:b/>
          <w:i/>
          <w:sz w:val="26"/>
          <w:szCs w:val="26"/>
        </w:rPr>
      </w:pPr>
      <w:r w:rsidRPr="00154C6C">
        <w:rPr>
          <w:rFonts w:ascii="Times New Roman" w:eastAsia="Calibri" w:hAnsi="Times New Roman" w:cs="Times New Roman"/>
          <w:b/>
          <w:i/>
          <w:sz w:val="26"/>
          <w:szCs w:val="26"/>
        </w:rPr>
        <w:t>Ghi chú:</w:t>
      </w:r>
    </w:p>
    <w:p w:rsidR="00CD2FEC" w:rsidRPr="00154C6C" w:rsidRDefault="00CD2FEC" w:rsidP="00C12E70">
      <w:pPr>
        <w:spacing w:before="120" w:after="120" w:line="240" w:lineRule="auto"/>
        <w:jc w:val="both"/>
        <w:rPr>
          <w:rFonts w:ascii="Times New Roman" w:eastAsia="Calibri" w:hAnsi="Times New Roman" w:cs="Times New Roman"/>
          <w:i/>
          <w:sz w:val="26"/>
          <w:szCs w:val="26"/>
        </w:rPr>
      </w:pPr>
      <w:r w:rsidRPr="00154C6C">
        <w:rPr>
          <w:rFonts w:ascii="Times New Roman" w:eastAsia="Calibri" w:hAnsi="Times New Roman" w:cs="Times New Roman"/>
          <w:i/>
          <w:sz w:val="26"/>
          <w:szCs w:val="26"/>
        </w:rPr>
        <w:t xml:space="preserve">(1) </w:t>
      </w:r>
      <w:r w:rsidRPr="00154C6C">
        <w:rPr>
          <w:rFonts w:ascii="Times New Roman" w:eastAsia="Calibri" w:hAnsi="Times New Roman" w:cs="Times New Roman"/>
          <w:i/>
          <w:sz w:val="26"/>
          <w:szCs w:val="26"/>
          <w:lang w:val="vi-VN"/>
        </w:rPr>
        <w:t>Th</w:t>
      </w:r>
      <w:r w:rsidRPr="00154C6C">
        <w:rPr>
          <w:rFonts w:ascii="Times New Roman" w:eastAsia="Calibri" w:hAnsi="Times New Roman" w:cs="Times New Roman"/>
          <w:i/>
          <w:sz w:val="26"/>
          <w:szCs w:val="26"/>
        </w:rPr>
        <w:t xml:space="preserve">ứ </w:t>
      </w:r>
      <w:r w:rsidRPr="00154C6C">
        <w:rPr>
          <w:rFonts w:ascii="Times New Roman" w:eastAsia="Calibri" w:hAnsi="Times New Roman" w:cs="Times New Roman"/>
          <w:i/>
          <w:sz w:val="26"/>
          <w:szCs w:val="26"/>
          <w:lang w:val="vi-VN"/>
        </w:rPr>
        <w:t>tự các đoạn có các yếu tố kỹ thuật khác nhau theo hướng lý trình tiến;</w:t>
      </w:r>
    </w:p>
    <w:p w:rsidR="00CD2FEC" w:rsidRPr="00154C6C" w:rsidRDefault="00CD2FEC" w:rsidP="00C12E70">
      <w:pPr>
        <w:spacing w:before="120" w:after="120" w:line="240" w:lineRule="auto"/>
        <w:jc w:val="both"/>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w:t>
      </w:r>
      <w:r w:rsidRPr="00154C6C">
        <w:rPr>
          <w:rFonts w:ascii="Times New Roman" w:eastAsia="Calibri" w:hAnsi="Times New Roman" w:cs="Times New Roman"/>
          <w:i/>
          <w:sz w:val="26"/>
          <w:szCs w:val="26"/>
        </w:rPr>
        <w:t>2</w:t>
      </w:r>
      <w:r w:rsidRPr="00154C6C">
        <w:rPr>
          <w:rFonts w:ascii="Times New Roman" w:eastAsia="Calibri" w:hAnsi="Times New Roman" w:cs="Times New Roman"/>
          <w:i/>
          <w:sz w:val="26"/>
          <w:szCs w:val="26"/>
          <w:lang w:val="vi-VN"/>
        </w:rPr>
        <w:t xml:space="preserve">) </w:t>
      </w:r>
      <w:r w:rsidRPr="00154C6C">
        <w:rPr>
          <w:rFonts w:ascii="Times New Roman" w:eastAsia="Calibri" w:hAnsi="Times New Roman" w:cs="Times New Roman"/>
          <w:i/>
          <w:sz w:val="26"/>
          <w:szCs w:val="26"/>
        </w:rPr>
        <w:t>C</w:t>
      </w:r>
      <w:r w:rsidRPr="00154C6C">
        <w:rPr>
          <w:rFonts w:ascii="Times New Roman" w:eastAsia="Calibri" w:hAnsi="Times New Roman" w:cs="Times New Roman"/>
          <w:i/>
          <w:sz w:val="26"/>
          <w:szCs w:val="26"/>
          <w:lang w:val="vi-VN"/>
        </w:rPr>
        <w:t xml:space="preserve">ác </w:t>
      </w:r>
      <w:r w:rsidRPr="00154C6C">
        <w:rPr>
          <w:rFonts w:ascii="Times New Roman" w:eastAsia="Calibri" w:hAnsi="Times New Roman" w:cs="Times New Roman"/>
          <w:i/>
          <w:sz w:val="26"/>
          <w:szCs w:val="26"/>
        </w:rPr>
        <w:t>g</w:t>
      </w:r>
      <w:r w:rsidRPr="00154C6C">
        <w:rPr>
          <w:rFonts w:ascii="Times New Roman" w:eastAsia="Calibri" w:hAnsi="Times New Roman" w:cs="Times New Roman"/>
          <w:i/>
          <w:sz w:val="26"/>
          <w:szCs w:val="26"/>
          <w:lang w:val="vi-VN"/>
        </w:rPr>
        <w:t xml:space="preserve">a, </w:t>
      </w:r>
      <w:r w:rsidRPr="00154C6C">
        <w:rPr>
          <w:rFonts w:ascii="Times New Roman" w:eastAsia="Calibri" w:hAnsi="Times New Roman" w:cs="Times New Roman"/>
          <w:i/>
          <w:sz w:val="26"/>
          <w:szCs w:val="26"/>
        </w:rPr>
        <w:t xml:space="preserve">trạm, trung tâm, đường ngang ... </w:t>
      </w:r>
      <w:r w:rsidRPr="00154C6C">
        <w:rPr>
          <w:rFonts w:ascii="Times New Roman" w:eastAsia="Calibri" w:hAnsi="Times New Roman" w:cs="Times New Roman"/>
          <w:i/>
          <w:sz w:val="26"/>
          <w:szCs w:val="26"/>
          <w:lang w:val="vi-VN"/>
        </w:rPr>
        <w:t>lắp đặt</w:t>
      </w:r>
      <w:r w:rsidRPr="00154C6C">
        <w:rPr>
          <w:rFonts w:ascii="Times New Roman" w:eastAsia="Calibri" w:hAnsi="Times New Roman" w:cs="Times New Roman"/>
          <w:i/>
          <w:sz w:val="26"/>
          <w:szCs w:val="26"/>
        </w:rPr>
        <w:t>, vị trí lắp cáp</w:t>
      </w:r>
      <w:r w:rsidRPr="00154C6C">
        <w:rPr>
          <w:rFonts w:ascii="Times New Roman" w:eastAsia="Calibri" w:hAnsi="Times New Roman" w:cs="Times New Roman"/>
          <w:i/>
          <w:sz w:val="26"/>
          <w:szCs w:val="26"/>
          <w:lang w:val="vi-VN"/>
        </w:rPr>
        <w:t>;</w:t>
      </w:r>
    </w:p>
    <w:p w:rsidR="00CD2FEC" w:rsidRPr="00154C6C" w:rsidRDefault="00CD2FEC" w:rsidP="00C12E70">
      <w:pPr>
        <w:spacing w:before="120" w:after="120" w:line="240" w:lineRule="auto"/>
        <w:jc w:val="both"/>
        <w:rPr>
          <w:rFonts w:ascii="Times New Roman" w:eastAsia="Calibri" w:hAnsi="Times New Roman" w:cs="Times New Roman"/>
          <w:i/>
          <w:sz w:val="26"/>
          <w:szCs w:val="26"/>
        </w:rPr>
      </w:pPr>
      <w:r w:rsidRPr="00154C6C">
        <w:rPr>
          <w:rFonts w:ascii="Times New Roman" w:eastAsia="Calibri" w:hAnsi="Times New Roman" w:cs="Times New Roman"/>
          <w:i/>
          <w:sz w:val="26"/>
          <w:szCs w:val="26"/>
        </w:rPr>
        <w:t>(3), (4) Ghi rõ chủng chủng loại cáp, số lượng;</w:t>
      </w:r>
    </w:p>
    <w:p w:rsidR="00CD2FEC" w:rsidRPr="00154C6C" w:rsidRDefault="00CD2FEC" w:rsidP="00C12E70">
      <w:pPr>
        <w:spacing w:before="120" w:after="120" w:line="240" w:lineRule="auto"/>
        <w:jc w:val="both"/>
        <w:rPr>
          <w:rFonts w:ascii="Times New Roman" w:eastAsia="Calibri" w:hAnsi="Times New Roman" w:cs="Times New Roman"/>
          <w:i/>
          <w:sz w:val="26"/>
          <w:szCs w:val="26"/>
        </w:rPr>
      </w:pPr>
      <w:r w:rsidRPr="00154C6C">
        <w:rPr>
          <w:rFonts w:ascii="Times New Roman" w:eastAsia="Calibri" w:hAnsi="Times New Roman" w:cs="Times New Roman"/>
          <w:i/>
          <w:sz w:val="26"/>
          <w:szCs w:val="26"/>
        </w:rPr>
        <w:t>(5) Ghi rõ hệ số tính đổi thiết bị theo Quy chuẩn kỹ thuật, tiêu chuẩn, định mức áp dụng;</w:t>
      </w:r>
    </w:p>
    <w:p w:rsidR="00CD2FEC" w:rsidRPr="00154C6C" w:rsidRDefault="00CD2FEC" w:rsidP="00C12E70">
      <w:pPr>
        <w:spacing w:before="120" w:after="120" w:line="240" w:lineRule="auto"/>
        <w:jc w:val="both"/>
        <w:rPr>
          <w:rFonts w:ascii="Times New Roman" w:eastAsia="Calibri" w:hAnsi="Times New Roman" w:cs="Times New Roman"/>
          <w:i/>
          <w:sz w:val="26"/>
          <w:szCs w:val="26"/>
        </w:rPr>
      </w:pPr>
      <w:r w:rsidRPr="00154C6C">
        <w:rPr>
          <w:rFonts w:ascii="Times New Roman" w:eastAsia="Calibri" w:hAnsi="Times New Roman" w:cs="Times New Roman"/>
          <w:i/>
          <w:sz w:val="26"/>
          <w:szCs w:val="26"/>
        </w:rPr>
        <w:t xml:space="preserve">(6) Xác định khối lượng thiết bị tín hiệu theo đúng số lượng và hệ số tính đổi; </w:t>
      </w:r>
    </w:p>
    <w:p w:rsidR="00CD2FEC" w:rsidRPr="00154C6C" w:rsidRDefault="00CD2FEC" w:rsidP="00C12E70">
      <w:pPr>
        <w:spacing w:before="120" w:after="120" w:line="240" w:lineRule="auto"/>
        <w:jc w:val="both"/>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w:t>
      </w:r>
      <w:r w:rsidRPr="00154C6C">
        <w:rPr>
          <w:rFonts w:ascii="Times New Roman" w:eastAsia="Calibri" w:hAnsi="Times New Roman" w:cs="Times New Roman"/>
          <w:i/>
          <w:sz w:val="26"/>
          <w:szCs w:val="26"/>
        </w:rPr>
        <w:t>7</w:t>
      </w:r>
      <w:r w:rsidRPr="00154C6C">
        <w:rPr>
          <w:rFonts w:ascii="Times New Roman" w:eastAsia="Calibri" w:hAnsi="Times New Roman" w:cs="Times New Roman"/>
          <w:i/>
          <w:sz w:val="26"/>
          <w:szCs w:val="26"/>
          <w:lang w:val="vi-VN"/>
        </w:rPr>
        <w:t>) Năm hoàn thành lắp đặt, đưa vào kh</w:t>
      </w:r>
      <w:r w:rsidRPr="00154C6C">
        <w:rPr>
          <w:rFonts w:ascii="Times New Roman" w:eastAsia="Calibri" w:hAnsi="Times New Roman" w:cs="Times New Roman"/>
          <w:i/>
          <w:sz w:val="26"/>
          <w:szCs w:val="26"/>
        </w:rPr>
        <w:t>a</w:t>
      </w:r>
      <w:r w:rsidRPr="00154C6C">
        <w:rPr>
          <w:rFonts w:ascii="Times New Roman" w:eastAsia="Calibri" w:hAnsi="Times New Roman" w:cs="Times New Roman"/>
          <w:i/>
          <w:sz w:val="26"/>
          <w:szCs w:val="26"/>
          <w:lang w:val="vi-VN"/>
        </w:rPr>
        <w:t>i thác;</w:t>
      </w:r>
    </w:p>
    <w:p w:rsidR="00CD2FEC" w:rsidRPr="00154C6C" w:rsidRDefault="00CD2FEC" w:rsidP="00C12E70">
      <w:pPr>
        <w:spacing w:before="120" w:after="120" w:line="240" w:lineRule="auto"/>
        <w:jc w:val="both"/>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w:t>
      </w:r>
      <w:r w:rsidRPr="00154C6C">
        <w:rPr>
          <w:rFonts w:ascii="Times New Roman" w:eastAsia="Calibri" w:hAnsi="Times New Roman" w:cs="Times New Roman"/>
          <w:i/>
          <w:sz w:val="26"/>
          <w:szCs w:val="26"/>
        </w:rPr>
        <w:t>8</w:t>
      </w:r>
      <w:r w:rsidRPr="00154C6C">
        <w:rPr>
          <w:rFonts w:ascii="Times New Roman" w:eastAsia="Calibri" w:hAnsi="Times New Roman" w:cs="Times New Roman"/>
          <w:i/>
          <w:sz w:val="26"/>
          <w:szCs w:val="26"/>
          <w:lang w:val="vi-VN"/>
        </w:rPr>
        <w:t>) Ghi rõ năm, nội dung sửa chữa;</w:t>
      </w:r>
    </w:p>
    <w:p w:rsidR="00CD2FEC" w:rsidRPr="00154C6C" w:rsidRDefault="00CD2FEC" w:rsidP="00C12E70">
      <w:pPr>
        <w:spacing w:before="120" w:after="120" w:line="240" w:lineRule="auto"/>
        <w:ind w:right="57"/>
        <w:jc w:val="both"/>
        <w:rPr>
          <w:rFonts w:ascii="Times New Roman" w:eastAsia="Calibri" w:hAnsi="Times New Roman" w:cs="Times New Roman"/>
          <w:i/>
          <w:sz w:val="26"/>
          <w:szCs w:val="26"/>
        </w:rPr>
      </w:pPr>
      <w:r w:rsidRPr="00154C6C">
        <w:rPr>
          <w:rFonts w:ascii="Times New Roman" w:eastAsia="Calibri" w:hAnsi="Times New Roman" w:cs="Times New Roman"/>
          <w:i/>
          <w:sz w:val="26"/>
          <w:szCs w:val="26"/>
        </w:rPr>
        <w:t>(9) Ghi rõ thời điểm kiểm tra;</w:t>
      </w:r>
    </w:p>
    <w:p w:rsidR="00CD2FEC" w:rsidRPr="00154C6C" w:rsidRDefault="00CD2FEC" w:rsidP="00C12E70">
      <w:pPr>
        <w:spacing w:before="120" w:after="120" w:line="240" w:lineRule="auto"/>
        <w:ind w:right="57"/>
        <w:jc w:val="both"/>
        <w:rPr>
          <w:rFonts w:ascii="Times New Roman" w:eastAsia="Calibri" w:hAnsi="Times New Roman" w:cs="Times New Roman"/>
          <w:i/>
          <w:sz w:val="26"/>
          <w:szCs w:val="26"/>
        </w:rPr>
      </w:pPr>
      <w:r w:rsidRPr="00154C6C">
        <w:rPr>
          <w:rFonts w:ascii="Times New Roman" w:eastAsia="Calibri" w:hAnsi="Times New Roman" w:cs="Times New Roman"/>
          <w:i/>
          <w:sz w:val="26"/>
          <w:szCs w:val="26"/>
        </w:rPr>
        <w:t>(10) Ghi rõ, cụ thể chất lượng của thiết bị: Độ ổn định vị trí đặt cáp, phụ kiện lắp đặt cáp, độ suy hao truyền dẫn cáp... tại thời điểm kiểm tra;</w:t>
      </w:r>
    </w:p>
    <w:p w:rsidR="00CD2FEC" w:rsidRPr="00154C6C" w:rsidRDefault="00CD2FEC" w:rsidP="00C12E70">
      <w:pPr>
        <w:spacing w:before="120" w:after="120" w:line="240" w:lineRule="auto"/>
        <w:jc w:val="both"/>
        <w:rPr>
          <w:rFonts w:ascii="Times New Roman" w:eastAsia="Calibri" w:hAnsi="Times New Roman" w:cs="Times New Roman"/>
          <w:i/>
          <w:sz w:val="26"/>
          <w:szCs w:val="26"/>
        </w:rPr>
      </w:pPr>
      <w:r w:rsidRPr="00154C6C">
        <w:rPr>
          <w:rFonts w:ascii="Times New Roman" w:eastAsia="Calibri" w:hAnsi="Times New Roman" w:cs="Times New Roman"/>
          <w:i/>
          <w:sz w:val="26"/>
          <w:szCs w:val="26"/>
        </w:rPr>
        <w:t>(11) Mục này phải căn cứ quy chuẩn kỹ thuật, tiêu chuẩn áp dụng để đánh giá chất lượng chất lượng các nội dung nêu tại mục (10) kèm theo các đề xuất, kiến nghị và biện pháp kiểm tra, theo dõi, bảo đảm an toàn đường cáp tín hiệu.</w:t>
      </w:r>
    </w:p>
    <w:p w:rsidR="00CD2FEC" w:rsidRPr="00154C6C" w:rsidRDefault="00CD2FEC" w:rsidP="00C12E70">
      <w:pPr>
        <w:spacing w:before="120" w:after="120" w:line="240" w:lineRule="auto"/>
        <w:rPr>
          <w:rFonts w:ascii="Times New Roman" w:eastAsia="Calibri" w:hAnsi="Times New Roman" w:cs="Times New Roman"/>
          <w:b/>
          <w:bCs/>
          <w:sz w:val="26"/>
          <w:szCs w:val="26"/>
        </w:rPr>
      </w:pPr>
      <w:r w:rsidRPr="00154C6C">
        <w:rPr>
          <w:rFonts w:ascii="Times New Roman" w:eastAsia="Calibri" w:hAnsi="Times New Roman" w:cs="Times New Roman"/>
          <w:b/>
          <w:bCs/>
          <w:sz w:val="26"/>
          <w:szCs w:val="26"/>
          <w:lang w:val="vi-VN"/>
        </w:rPr>
        <w:br w:type="page"/>
      </w:r>
      <w:r w:rsidRPr="00154C6C">
        <w:rPr>
          <w:rFonts w:ascii="Times New Roman" w:eastAsia="Calibri" w:hAnsi="Times New Roman" w:cs="Times New Roman"/>
          <w:b/>
          <w:bCs/>
          <w:sz w:val="26"/>
          <w:szCs w:val="26"/>
          <w:lang w:val="vi-VN"/>
        </w:rPr>
        <w:lastRenderedPageBreak/>
        <w:t>X</w:t>
      </w:r>
      <w:r w:rsidRPr="00154C6C">
        <w:rPr>
          <w:rFonts w:ascii="Times New Roman" w:eastAsia="Calibri" w:hAnsi="Times New Roman" w:cs="Times New Roman"/>
          <w:b/>
          <w:bCs/>
          <w:sz w:val="26"/>
          <w:szCs w:val="26"/>
        </w:rPr>
        <w:t>VI</w:t>
      </w:r>
      <w:r w:rsidRPr="00154C6C">
        <w:rPr>
          <w:rFonts w:ascii="Times New Roman" w:eastAsia="Calibri" w:hAnsi="Times New Roman" w:cs="Times New Roman"/>
          <w:b/>
          <w:bCs/>
          <w:sz w:val="26"/>
          <w:szCs w:val="26"/>
          <w:lang w:val="vi-VN"/>
        </w:rPr>
        <w:t xml:space="preserve">. </w:t>
      </w:r>
      <w:r w:rsidRPr="00154C6C">
        <w:rPr>
          <w:rFonts w:ascii="Times New Roman" w:eastAsia="Calibri" w:hAnsi="Times New Roman" w:cs="Times New Roman"/>
          <w:b/>
          <w:bCs/>
          <w:sz w:val="26"/>
          <w:szCs w:val="26"/>
        </w:rPr>
        <w:t>Thiết bị nguồn</w:t>
      </w:r>
    </w:p>
    <w:p w:rsidR="00CD2FEC" w:rsidRPr="00154C6C" w:rsidRDefault="00CD2FEC" w:rsidP="00C12E70">
      <w:pPr>
        <w:spacing w:before="120" w:after="120" w:line="240" w:lineRule="auto"/>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xml:space="preserve">1. Tuyến đường sắt: </w:t>
      </w:r>
      <w:r w:rsidRPr="00154C6C">
        <w:rPr>
          <w:rFonts w:ascii="Times New Roman" w:eastAsia="Calibri" w:hAnsi="Times New Roman" w:cs="Times New Roman"/>
          <w:sz w:val="26"/>
          <w:szCs w:val="26"/>
        </w:rPr>
        <w:t>……………………..</w:t>
      </w:r>
    </w:p>
    <w:p w:rsidR="00CD2FEC" w:rsidRPr="00154C6C" w:rsidRDefault="00CD2FEC" w:rsidP="00C12E70">
      <w:pPr>
        <w:spacing w:before="120" w:after="120" w:line="240" w:lineRule="auto"/>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xml:space="preserve">2. </w:t>
      </w:r>
      <w:r w:rsidRPr="00154C6C">
        <w:rPr>
          <w:rFonts w:ascii="Times New Roman" w:eastAsia="Calibri" w:hAnsi="Times New Roman" w:cs="Times New Roman"/>
          <w:sz w:val="26"/>
          <w:szCs w:val="26"/>
        </w:rPr>
        <w:t>Khối lượng thiết bị nguồn:</w:t>
      </w:r>
    </w:p>
    <w:p w:rsidR="00CD2FEC" w:rsidRPr="00154C6C" w:rsidRDefault="00CD2FEC" w:rsidP="00C12E70">
      <w:pPr>
        <w:spacing w:before="120" w:after="120" w:line="240" w:lineRule="auto"/>
        <w:rPr>
          <w:rFonts w:ascii="Times New Roman" w:eastAsia="Calibri" w:hAnsi="Times New Roman" w:cs="Times New Roman"/>
          <w:sz w:val="26"/>
          <w:szCs w:val="26"/>
        </w:rPr>
      </w:pPr>
      <w:r w:rsidRPr="00154C6C">
        <w:rPr>
          <w:rFonts w:ascii="Times New Roman" w:eastAsia="Calibri" w:hAnsi="Times New Roman" w:cs="Times New Roman"/>
          <w:sz w:val="26"/>
          <w:szCs w:val="26"/>
        </w:rPr>
        <w:t>- Thiết bị nguồn, loại..., số lượng ...</w:t>
      </w:r>
    </w:p>
    <w:p w:rsidR="00CD2FEC" w:rsidRPr="00154C6C" w:rsidRDefault="00CD2FEC" w:rsidP="00C12E70">
      <w:pPr>
        <w:spacing w:before="120" w:after="120" w:line="240" w:lineRule="auto"/>
        <w:rPr>
          <w:rFonts w:ascii="Times New Roman" w:eastAsia="Calibri" w:hAnsi="Times New Roman" w:cs="Times New Roman"/>
          <w:sz w:val="26"/>
          <w:szCs w:val="26"/>
        </w:rPr>
      </w:pPr>
      <w:r w:rsidRPr="00154C6C">
        <w:rPr>
          <w:rFonts w:ascii="Times New Roman" w:eastAsia="Calibri" w:hAnsi="Times New Roman" w:cs="Times New Roman"/>
          <w:sz w:val="26"/>
          <w:szCs w:val="26"/>
        </w:rPr>
        <w:t>- Thiết bị nguồn, loại..., số lượng ...</w:t>
      </w:r>
    </w:p>
    <w:p w:rsidR="00CD2FEC" w:rsidRPr="00154C6C" w:rsidRDefault="00CD2FEC" w:rsidP="00C12E70">
      <w:pPr>
        <w:spacing w:before="120" w:after="120" w:line="240" w:lineRule="auto"/>
        <w:rPr>
          <w:rFonts w:ascii="Times New Roman" w:eastAsia="Calibri" w:hAnsi="Times New Roman" w:cs="Times New Roman"/>
          <w:sz w:val="26"/>
          <w:szCs w:val="26"/>
        </w:rPr>
      </w:pPr>
      <w:r w:rsidRPr="00154C6C">
        <w:rPr>
          <w:rFonts w:ascii="Times New Roman" w:eastAsia="Calibri" w:hAnsi="Times New Roman" w:cs="Times New Roman"/>
          <w:sz w:val="26"/>
          <w:szCs w:val="26"/>
        </w:rPr>
        <w:t>3</w:t>
      </w:r>
      <w:r w:rsidRPr="00154C6C">
        <w:rPr>
          <w:rFonts w:ascii="Times New Roman" w:eastAsia="Calibri" w:hAnsi="Times New Roman" w:cs="Times New Roman"/>
          <w:sz w:val="26"/>
          <w:szCs w:val="26"/>
          <w:lang w:val="vi-VN"/>
        </w:rPr>
        <w:t>. Trạng thái k</w:t>
      </w:r>
      <w:r w:rsidRPr="00154C6C">
        <w:rPr>
          <w:rFonts w:ascii="Times New Roman" w:eastAsia="Calibri" w:hAnsi="Times New Roman" w:cs="Times New Roman"/>
          <w:sz w:val="26"/>
          <w:szCs w:val="26"/>
        </w:rPr>
        <w:t xml:space="preserve">ỹ </w:t>
      </w:r>
      <w:r w:rsidRPr="00154C6C">
        <w:rPr>
          <w:rFonts w:ascii="Times New Roman" w:eastAsia="Calibri" w:hAnsi="Times New Roman" w:cs="Times New Roman"/>
          <w:sz w:val="26"/>
          <w:szCs w:val="26"/>
          <w:lang w:val="vi-VN"/>
        </w:rPr>
        <w:t>thuật công trình theo bảng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5"/>
        <w:gridCol w:w="1594"/>
        <w:gridCol w:w="761"/>
        <w:gridCol w:w="749"/>
        <w:gridCol w:w="730"/>
        <w:gridCol w:w="894"/>
        <w:gridCol w:w="672"/>
        <w:gridCol w:w="739"/>
        <w:gridCol w:w="865"/>
        <w:gridCol w:w="1057"/>
        <w:gridCol w:w="1202"/>
      </w:tblGrid>
      <w:tr w:rsidR="00CD2FEC" w:rsidRPr="00154C6C" w:rsidTr="00CD2FEC">
        <w:trPr>
          <w:trHeight w:val="1164"/>
        </w:trPr>
        <w:tc>
          <w:tcPr>
            <w:tcW w:w="18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TT</w:t>
            </w:r>
          </w:p>
        </w:tc>
        <w:tc>
          <w:tcPr>
            <w:tcW w:w="83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Vị trí lắp đặt</w:t>
            </w:r>
          </w:p>
        </w:tc>
        <w:tc>
          <w:tcPr>
            <w:tcW w:w="330"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Chủng loại thiết bị</w:t>
            </w:r>
          </w:p>
        </w:tc>
        <w:tc>
          <w:tcPr>
            <w:tcW w:w="39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S</w:t>
            </w:r>
            <w:r w:rsidRPr="00154C6C">
              <w:rPr>
                <w:rFonts w:ascii="Times New Roman" w:eastAsia="Calibri" w:hAnsi="Times New Roman" w:cs="Times New Roman"/>
                <w:sz w:val="26"/>
                <w:szCs w:val="26"/>
              </w:rPr>
              <w:t>ố lượng</w:t>
            </w:r>
          </w:p>
        </w:tc>
        <w:tc>
          <w:tcPr>
            <w:tcW w:w="387" w:type="pct"/>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Hệ số tính đổi</w:t>
            </w:r>
          </w:p>
        </w:tc>
        <w:tc>
          <w:tcPr>
            <w:tcW w:w="472" w:type="pct"/>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Khối lượng tính đổi</w:t>
            </w:r>
          </w:p>
        </w:tc>
        <w:tc>
          <w:tcPr>
            <w:tcW w:w="35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Năm xây dựng</w:t>
            </w:r>
          </w:p>
        </w:tc>
        <w:tc>
          <w:tcPr>
            <w:tcW w:w="392"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Năm sửa chữa</w:t>
            </w:r>
          </w:p>
        </w:tc>
        <w:tc>
          <w:tcPr>
            <w:tcW w:w="457" w:type="pct"/>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Thời điểm kiểm tra</w:t>
            </w:r>
          </w:p>
        </w:tc>
        <w:tc>
          <w:tcPr>
            <w:tcW w:w="55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Trạng thái kỹ thuật</w:t>
            </w:r>
            <w:r w:rsidRPr="00154C6C">
              <w:rPr>
                <w:rFonts w:ascii="Times New Roman" w:eastAsia="Calibri" w:hAnsi="Times New Roman" w:cs="Times New Roman"/>
                <w:sz w:val="26"/>
                <w:szCs w:val="26"/>
              </w:rPr>
              <w:t xml:space="preserve"> thời điểm kiểm tra</w:t>
            </w:r>
          </w:p>
        </w:tc>
        <w:tc>
          <w:tcPr>
            <w:tcW w:w="631" w:type="pct"/>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Ghi chú</w:t>
            </w:r>
          </w:p>
        </w:tc>
      </w:tr>
      <w:tr w:rsidR="00CD2FEC" w:rsidRPr="00154C6C" w:rsidTr="00CD2FEC">
        <w:tc>
          <w:tcPr>
            <w:tcW w:w="18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(1)</w:t>
            </w:r>
          </w:p>
        </w:tc>
        <w:tc>
          <w:tcPr>
            <w:tcW w:w="83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w:t>
            </w:r>
            <w:r w:rsidRPr="00154C6C">
              <w:rPr>
                <w:rFonts w:ascii="Times New Roman" w:eastAsia="Calibri" w:hAnsi="Times New Roman" w:cs="Times New Roman"/>
                <w:sz w:val="26"/>
                <w:szCs w:val="26"/>
              </w:rPr>
              <w:t>2</w:t>
            </w:r>
            <w:r w:rsidRPr="00154C6C">
              <w:rPr>
                <w:rFonts w:ascii="Times New Roman" w:eastAsia="Calibri" w:hAnsi="Times New Roman" w:cs="Times New Roman"/>
                <w:sz w:val="26"/>
                <w:szCs w:val="26"/>
                <w:lang w:val="vi-VN"/>
              </w:rPr>
              <w:t>)</w:t>
            </w:r>
          </w:p>
        </w:tc>
        <w:tc>
          <w:tcPr>
            <w:tcW w:w="330"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w:t>
            </w:r>
            <w:r w:rsidRPr="00154C6C">
              <w:rPr>
                <w:rFonts w:ascii="Times New Roman" w:eastAsia="Calibri" w:hAnsi="Times New Roman" w:cs="Times New Roman"/>
                <w:sz w:val="26"/>
                <w:szCs w:val="26"/>
              </w:rPr>
              <w:t>3</w:t>
            </w:r>
            <w:r w:rsidRPr="00154C6C">
              <w:rPr>
                <w:rFonts w:ascii="Times New Roman" w:eastAsia="Calibri" w:hAnsi="Times New Roman" w:cs="Times New Roman"/>
                <w:sz w:val="26"/>
                <w:szCs w:val="26"/>
                <w:lang w:val="vi-VN"/>
              </w:rPr>
              <w:t>)</w:t>
            </w:r>
          </w:p>
        </w:tc>
        <w:tc>
          <w:tcPr>
            <w:tcW w:w="39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w:t>
            </w:r>
            <w:r w:rsidRPr="00154C6C">
              <w:rPr>
                <w:rFonts w:ascii="Times New Roman" w:eastAsia="Calibri" w:hAnsi="Times New Roman" w:cs="Times New Roman"/>
                <w:sz w:val="26"/>
                <w:szCs w:val="26"/>
              </w:rPr>
              <w:t>4</w:t>
            </w:r>
            <w:r w:rsidRPr="00154C6C">
              <w:rPr>
                <w:rFonts w:ascii="Times New Roman" w:eastAsia="Calibri" w:hAnsi="Times New Roman" w:cs="Times New Roman"/>
                <w:sz w:val="26"/>
                <w:szCs w:val="26"/>
                <w:lang w:val="vi-VN"/>
              </w:rPr>
              <w:t>)</w:t>
            </w:r>
          </w:p>
        </w:tc>
        <w:tc>
          <w:tcPr>
            <w:tcW w:w="387" w:type="pct"/>
            <w:tcMar>
              <w:top w:w="0" w:type="dxa"/>
              <w:left w:w="0" w:type="dxa"/>
              <w:bottom w:w="0" w:type="dxa"/>
              <w:right w:w="0" w:type="dxa"/>
            </w:tcMa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(5)</w:t>
            </w:r>
          </w:p>
        </w:tc>
        <w:tc>
          <w:tcPr>
            <w:tcW w:w="472" w:type="pct"/>
            <w:tcMar>
              <w:top w:w="0" w:type="dxa"/>
              <w:left w:w="0" w:type="dxa"/>
              <w:bottom w:w="0" w:type="dxa"/>
              <w:right w:w="0" w:type="dxa"/>
            </w:tcMa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(6)</w:t>
            </w:r>
          </w:p>
        </w:tc>
        <w:tc>
          <w:tcPr>
            <w:tcW w:w="35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w:t>
            </w:r>
            <w:r w:rsidRPr="00154C6C">
              <w:rPr>
                <w:rFonts w:ascii="Times New Roman" w:eastAsia="Calibri" w:hAnsi="Times New Roman" w:cs="Times New Roman"/>
                <w:sz w:val="26"/>
                <w:szCs w:val="26"/>
              </w:rPr>
              <w:t>7</w:t>
            </w:r>
            <w:r w:rsidRPr="00154C6C">
              <w:rPr>
                <w:rFonts w:ascii="Times New Roman" w:eastAsia="Calibri" w:hAnsi="Times New Roman" w:cs="Times New Roman"/>
                <w:sz w:val="26"/>
                <w:szCs w:val="26"/>
                <w:lang w:val="vi-VN"/>
              </w:rPr>
              <w:t>)</w:t>
            </w:r>
          </w:p>
        </w:tc>
        <w:tc>
          <w:tcPr>
            <w:tcW w:w="392"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w:t>
            </w:r>
            <w:r w:rsidRPr="00154C6C">
              <w:rPr>
                <w:rFonts w:ascii="Times New Roman" w:eastAsia="Calibri" w:hAnsi="Times New Roman" w:cs="Times New Roman"/>
                <w:sz w:val="26"/>
                <w:szCs w:val="26"/>
              </w:rPr>
              <w:t>8</w:t>
            </w:r>
            <w:r w:rsidRPr="00154C6C">
              <w:rPr>
                <w:rFonts w:ascii="Times New Roman" w:eastAsia="Calibri" w:hAnsi="Times New Roman" w:cs="Times New Roman"/>
                <w:sz w:val="26"/>
                <w:szCs w:val="26"/>
                <w:lang w:val="vi-VN"/>
              </w:rPr>
              <w:t>)</w:t>
            </w:r>
          </w:p>
        </w:tc>
        <w:tc>
          <w:tcPr>
            <w:tcW w:w="457"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(9)</w:t>
            </w:r>
          </w:p>
        </w:tc>
        <w:tc>
          <w:tcPr>
            <w:tcW w:w="55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w:t>
            </w:r>
            <w:r w:rsidRPr="00154C6C">
              <w:rPr>
                <w:rFonts w:ascii="Times New Roman" w:eastAsia="Calibri" w:hAnsi="Times New Roman" w:cs="Times New Roman"/>
                <w:sz w:val="26"/>
                <w:szCs w:val="26"/>
              </w:rPr>
              <w:t>10</w:t>
            </w:r>
            <w:r w:rsidRPr="00154C6C">
              <w:rPr>
                <w:rFonts w:ascii="Times New Roman" w:eastAsia="Calibri" w:hAnsi="Times New Roman" w:cs="Times New Roman"/>
                <w:sz w:val="26"/>
                <w:szCs w:val="26"/>
                <w:lang w:val="vi-VN"/>
              </w:rPr>
              <w:t>)</w:t>
            </w:r>
          </w:p>
        </w:tc>
        <w:tc>
          <w:tcPr>
            <w:tcW w:w="631"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(11)</w:t>
            </w:r>
          </w:p>
        </w:tc>
      </w:tr>
      <w:tr w:rsidR="00CD2FEC" w:rsidRPr="00154C6C" w:rsidTr="00CD2FEC">
        <w:tc>
          <w:tcPr>
            <w:tcW w:w="18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83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30"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9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87" w:type="pct"/>
            <w:tcMar>
              <w:top w:w="0" w:type="dxa"/>
              <w:left w:w="0" w:type="dxa"/>
              <w:bottom w:w="0" w:type="dxa"/>
              <w:right w:w="0" w:type="dxa"/>
            </w:tcMa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c>
          <w:tcPr>
            <w:tcW w:w="472" w:type="pct"/>
            <w:tcMar>
              <w:top w:w="0" w:type="dxa"/>
              <w:left w:w="0" w:type="dxa"/>
              <w:bottom w:w="0" w:type="dxa"/>
              <w:right w:w="0" w:type="dxa"/>
            </w:tcMa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c>
          <w:tcPr>
            <w:tcW w:w="35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92"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457"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c>
          <w:tcPr>
            <w:tcW w:w="55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631"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r>
      <w:tr w:rsidR="00CD2FEC" w:rsidRPr="00154C6C" w:rsidTr="00CD2FEC">
        <w:tc>
          <w:tcPr>
            <w:tcW w:w="18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835"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30"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9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87" w:type="pct"/>
            <w:tcMar>
              <w:top w:w="0" w:type="dxa"/>
              <w:left w:w="0" w:type="dxa"/>
              <w:bottom w:w="0" w:type="dxa"/>
              <w:right w:w="0" w:type="dxa"/>
            </w:tcMa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c>
          <w:tcPr>
            <w:tcW w:w="472" w:type="pct"/>
            <w:tcMar>
              <w:top w:w="0" w:type="dxa"/>
              <w:left w:w="0" w:type="dxa"/>
              <w:bottom w:w="0" w:type="dxa"/>
              <w:right w:w="0" w:type="dxa"/>
            </w:tcMa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c>
          <w:tcPr>
            <w:tcW w:w="35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392"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457"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c>
          <w:tcPr>
            <w:tcW w:w="55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631" w:type="pct"/>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lang w:val="vi-VN"/>
              </w:rPr>
            </w:pPr>
          </w:p>
        </w:tc>
      </w:tr>
    </w:tbl>
    <w:p w:rsidR="00CD2FEC" w:rsidRPr="00154C6C" w:rsidRDefault="00CD2FEC" w:rsidP="00C12E70">
      <w:pPr>
        <w:spacing w:before="120" w:after="120" w:line="240" w:lineRule="auto"/>
        <w:jc w:val="both"/>
        <w:rPr>
          <w:rFonts w:ascii="Times New Roman" w:eastAsia="Calibri" w:hAnsi="Times New Roman" w:cs="Times New Roman"/>
          <w:b/>
          <w:i/>
          <w:sz w:val="26"/>
          <w:szCs w:val="26"/>
        </w:rPr>
      </w:pPr>
      <w:r w:rsidRPr="00154C6C">
        <w:rPr>
          <w:rFonts w:ascii="Times New Roman" w:eastAsia="Calibri" w:hAnsi="Times New Roman" w:cs="Times New Roman"/>
          <w:b/>
          <w:i/>
          <w:sz w:val="26"/>
          <w:szCs w:val="26"/>
        </w:rPr>
        <w:t>Ghi chú:</w:t>
      </w:r>
    </w:p>
    <w:p w:rsidR="00CD2FEC" w:rsidRPr="00154C6C" w:rsidRDefault="00CD2FEC" w:rsidP="00C12E70">
      <w:pPr>
        <w:spacing w:before="120" w:after="120" w:line="240" w:lineRule="auto"/>
        <w:jc w:val="both"/>
        <w:rPr>
          <w:rFonts w:ascii="Times New Roman" w:eastAsia="Calibri" w:hAnsi="Times New Roman" w:cs="Times New Roman"/>
          <w:i/>
          <w:sz w:val="26"/>
          <w:szCs w:val="26"/>
        </w:rPr>
      </w:pPr>
      <w:r w:rsidRPr="00154C6C">
        <w:rPr>
          <w:rFonts w:ascii="Times New Roman" w:eastAsia="Calibri" w:hAnsi="Times New Roman" w:cs="Times New Roman"/>
          <w:i/>
          <w:sz w:val="26"/>
          <w:szCs w:val="26"/>
        </w:rPr>
        <w:t xml:space="preserve">(1) </w:t>
      </w:r>
      <w:r w:rsidRPr="00154C6C">
        <w:rPr>
          <w:rFonts w:ascii="Times New Roman" w:eastAsia="Calibri" w:hAnsi="Times New Roman" w:cs="Times New Roman"/>
          <w:i/>
          <w:sz w:val="26"/>
          <w:szCs w:val="26"/>
          <w:lang w:val="vi-VN"/>
        </w:rPr>
        <w:t>Th</w:t>
      </w:r>
      <w:r w:rsidRPr="00154C6C">
        <w:rPr>
          <w:rFonts w:ascii="Times New Roman" w:eastAsia="Calibri" w:hAnsi="Times New Roman" w:cs="Times New Roman"/>
          <w:i/>
          <w:sz w:val="26"/>
          <w:szCs w:val="26"/>
        </w:rPr>
        <w:t xml:space="preserve">ứ </w:t>
      </w:r>
      <w:r w:rsidRPr="00154C6C">
        <w:rPr>
          <w:rFonts w:ascii="Times New Roman" w:eastAsia="Calibri" w:hAnsi="Times New Roman" w:cs="Times New Roman"/>
          <w:i/>
          <w:sz w:val="26"/>
          <w:szCs w:val="26"/>
          <w:lang w:val="vi-VN"/>
        </w:rPr>
        <w:t>tự các đoạn có các yếu tố kỹ thuật khác nhau theo hướng lý trình tiến;</w:t>
      </w:r>
    </w:p>
    <w:p w:rsidR="00CD2FEC" w:rsidRPr="00154C6C" w:rsidRDefault="00CD2FEC" w:rsidP="00C12E70">
      <w:pPr>
        <w:spacing w:before="120" w:after="120" w:line="240" w:lineRule="auto"/>
        <w:jc w:val="both"/>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w:t>
      </w:r>
      <w:r w:rsidRPr="00154C6C">
        <w:rPr>
          <w:rFonts w:ascii="Times New Roman" w:eastAsia="Calibri" w:hAnsi="Times New Roman" w:cs="Times New Roman"/>
          <w:i/>
          <w:sz w:val="26"/>
          <w:szCs w:val="26"/>
        </w:rPr>
        <w:t>2</w:t>
      </w:r>
      <w:r w:rsidRPr="00154C6C">
        <w:rPr>
          <w:rFonts w:ascii="Times New Roman" w:eastAsia="Calibri" w:hAnsi="Times New Roman" w:cs="Times New Roman"/>
          <w:i/>
          <w:sz w:val="26"/>
          <w:szCs w:val="26"/>
          <w:lang w:val="vi-VN"/>
        </w:rPr>
        <w:t xml:space="preserve">) </w:t>
      </w:r>
      <w:r w:rsidRPr="00154C6C">
        <w:rPr>
          <w:rFonts w:ascii="Times New Roman" w:eastAsia="Calibri" w:hAnsi="Times New Roman" w:cs="Times New Roman"/>
          <w:i/>
          <w:sz w:val="26"/>
          <w:szCs w:val="26"/>
        </w:rPr>
        <w:t>C</w:t>
      </w:r>
      <w:r w:rsidRPr="00154C6C">
        <w:rPr>
          <w:rFonts w:ascii="Times New Roman" w:eastAsia="Calibri" w:hAnsi="Times New Roman" w:cs="Times New Roman"/>
          <w:i/>
          <w:sz w:val="26"/>
          <w:szCs w:val="26"/>
          <w:lang w:val="vi-VN"/>
        </w:rPr>
        <w:t xml:space="preserve">ác </w:t>
      </w:r>
      <w:r w:rsidRPr="00154C6C">
        <w:rPr>
          <w:rFonts w:ascii="Times New Roman" w:eastAsia="Calibri" w:hAnsi="Times New Roman" w:cs="Times New Roman"/>
          <w:i/>
          <w:sz w:val="26"/>
          <w:szCs w:val="26"/>
        </w:rPr>
        <w:t>g</w:t>
      </w:r>
      <w:r w:rsidRPr="00154C6C">
        <w:rPr>
          <w:rFonts w:ascii="Times New Roman" w:eastAsia="Calibri" w:hAnsi="Times New Roman" w:cs="Times New Roman"/>
          <w:i/>
          <w:sz w:val="26"/>
          <w:szCs w:val="26"/>
          <w:lang w:val="vi-VN"/>
        </w:rPr>
        <w:t xml:space="preserve">a, </w:t>
      </w:r>
      <w:r w:rsidRPr="00154C6C">
        <w:rPr>
          <w:rFonts w:ascii="Times New Roman" w:eastAsia="Calibri" w:hAnsi="Times New Roman" w:cs="Times New Roman"/>
          <w:i/>
          <w:sz w:val="26"/>
          <w:szCs w:val="26"/>
        </w:rPr>
        <w:t xml:space="preserve">trạm, trung tâm, đường ngang ... </w:t>
      </w:r>
      <w:r w:rsidRPr="00154C6C">
        <w:rPr>
          <w:rFonts w:ascii="Times New Roman" w:eastAsia="Calibri" w:hAnsi="Times New Roman" w:cs="Times New Roman"/>
          <w:i/>
          <w:sz w:val="26"/>
          <w:szCs w:val="26"/>
          <w:lang w:val="vi-VN"/>
        </w:rPr>
        <w:t>lắp đặt</w:t>
      </w:r>
      <w:r w:rsidRPr="00154C6C">
        <w:rPr>
          <w:rFonts w:ascii="Times New Roman" w:eastAsia="Calibri" w:hAnsi="Times New Roman" w:cs="Times New Roman"/>
          <w:i/>
          <w:sz w:val="26"/>
          <w:szCs w:val="26"/>
        </w:rPr>
        <w:t>, vị trí lắp thiết bị nguồn</w:t>
      </w:r>
      <w:r w:rsidRPr="00154C6C">
        <w:rPr>
          <w:rFonts w:ascii="Times New Roman" w:eastAsia="Calibri" w:hAnsi="Times New Roman" w:cs="Times New Roman"/>
          <w:i/>
          <w:sz w:val="26"/>
          <w:szCs w:val="26"/>
          <w:lang w:val="vi-VN"/>
        </w:rPr>
        <w:t>;</w:t>
      </w:r>
    </w:p>
    <w:p w:rsidR="00CD2FEC" w:rsidRPr="00154C6C" w:rsidRDefault="00CD2FEC" w:rsidP="00C12E70">
      <w:pPr>
        <w:spacing w:before="120" w:after="120" w:line="240" w:lineRule="auto"/>
        <w:jc w:val="both"/>
        <w:rPr>
          <w:rFonts w:ascii="Times New Roman" w:eastAsia="Calibri" w:hAnsi="Times New Roman" w:cs="Times New Roman"/>
          <w:i/>
          <w:sz w:val="26"/>
          <w:szCs w:val="26"/>
        </w:rPr>
      </w:pPr>
      <w:r w:rsidRPr="00154C6C">
        <w:rPr>
          <w:rFonts w:ascii="Times New Roman" w:eastAsia="Calibri" w:hAnsi="Times New Roman" w:cs="Times New Roman"/>
          <w:i/>
          <w:sz w:val="26"/>
          <w:szCs w:val="26"/>
        </w:rPr>
        <w:t>(3), (4) Ghi rõ chủng chủng loại thiết bị, số lượng;</w:t>
      </w:r>
    </w:p>
    <w:p w:rsidR="00CD2FEC" w:rsidRPr="00154C6C" w:rsidRDefault="00CD2FEC" w:rsidP="00C12E70">
      <w:pPr>
        <w:spacing w:before="120" w:after="120" w:line="240" w:lineRule="auto"/>
        <w:jc w:val="both"/>
        <w:rPr>
          <w:rFonts w:ascii="Times New Roman" w:eastAsia="Calibri" w:hAnsi="Times New Roman" w:cs="Times New Roman"/>
          <w:i/>
          <w:sz w:val="26"/>
          <w:szCs w:val="26"/>
        </w:rPr>
      </w:pPr>
      <w:r w:rsidRPr="00154C6C">
        <w:rPr>
          <w:rFonts w:ascii="Times New Roman" w:eastAsia="Calibri" w:hAnsi="Times New Roman" w:cs="Times New Roman"/>
          <w:i/>
          <w:sz w:val="26"/>
          <w:szCs w:val="26"/>
        </w:rPr>
        <w:t>(5) Ghi rõ hệ số tính đổi thiết bị theo Quy chuẩn kỹ thuật, tiêu chuẩn, định mức áp dụng;</w:t>
      </w:r>
    </w:p>
    <w:p w:rsidR="00CD2FEC" w:rsidRPr="00154C6C" w:rsidRDefault="00CD2FEC" w:rsidP="00C12E70">
      <w:pPr>
        <w:spacing w:before="120" w:after="120" w:line="240" w:lineRule="auto"/>
        <w:jc w:val="both"/>
        <w:rPr>
          <w:rFonts w:ascii="Times New Roman" w:eastAsia="Calibri" w:hAnsi="Times New Roman" w:cs="Times New Roman"/>
          <w:i/>
          <w:sz w:val="26"/>
          <w:szCs w:val="26"/>
        </w:rPr>
      </w:pPr>
      <w:r w:rsidRPr="00154C6C">
        <w:rPr>
          <w:rFonts w:ascii="Times New Roman" w:eastAsia="Calibri" w:hAnsi="Times New Roman" w:cs="Times New Roman"/>
          <w:i/>
          <w:sz w:val="26"/>
          <w:szCs w:val="26"/>
        </w:rPr>
        <w:t xml:space="preserve">(6) Xác định khối lượng thiết bị tín hiệu theo đúng số lượng và hệ số tính đổi; </w:t>
      </w:r>
    </w:p>
    <w:p w:rsidR="00CD2FEC" w:rsidRPr="00154C6C" w:rsidRDefault="00CD2FEC" w:rsidP="00C12E70">
      <w:pPr>
        <w:spacing w:before="120" w:after="120" w:line="240" w:lineRule="auto"/>
        <w:jc w:val="both"/>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w:t>
      </w:r>
      <w:r w:rsidRPr="00154C6C">
        <w:rPr>
          <w:rFonts w:ascii="Times New Roman" w:eastAsia="Calibri" w:hAnsi="Times New Roman" w:cs="Times New Roman"/>
          <w:i/>
          <w:sz w:val="26"/>
          <w:szCs w:val="26"/>
        </w:rPr>
        <w:t>7</w:t>
      </w:r>
      <w:r w:rsidRPr="00154C6C">
        <w:rPr>
          <w:rFonts w:ascii="Times New Roman" w:eastAsia="Calibri" w:hAnsi="Times New Roman" w:cs="Times New Roman"/>
          <w:i/>
          <w:sz w:val="26"/>
          <w:szCs w:val="26"/>
          <w:lang w:val="vi-VN"/>
        </w:rPr>
        <w:t>) Năm hoàn thành lắp đặt, đưa vào kh</w:t>
      </w:r>
      <w:r w:rsidRPr="00154C6C">
        <w:rPr>
          <w:rFonts w:ascii="Times New Roman" w:eastAsia="Calibri" w:hAnsi="Times New Roman" w:cs="Times New Roman"/>
          <w:i/>
          <w:sz w:val="26"/>
          <w:szCs w:val="26"/>
        </w:rPr>
        <w:t>a</w:t>
      </w:r>
      <w:r w:rsidRPr="00154C6C">
        <w:rPr>
          <w:rFonts w:ascii="Times New Roman" w:eastAsia="Calibri" w:hAnsi="Times New Roman" w:cs="Times New Roman"/>
          <w:i/>
          <w:sz w:val="26"/>
          <w:szCs w:val="26"/>
          <w:lang w:val="vi-VN"/>
        </w:rPr>
        <w:t>i thác;</w:t>
      </w:r>
    </w:p>
    <w:p w:rsidR="00CD2FEC" w:rsidRPr="00154C6C" w:rsidRDefault="00CD2FEC" w:rsidP="00C12E70">
      <w:pPr>
        <w:spacing w:before="120" w:after="120" w:line="240" w:lineRule="auto"/>
        <w:jc w:val="both"/>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w:t>
      </w:r>
      <w:r w:rsidRPr="00154C6C">
        <w:rPr>
          <w:rFonts w:ascii="Times New Roman" w:eastAsia="Calibri" w:hAnsi="Times New Roman" w:cs="Times New Roman"/>
          <w:i/>
          <w:sz w:val="26"/>
          <w:szCs w:val="26"/>
        </w:rPr>
        <w:t>8</w:t>
      </w:r>
      <w:r w:rsidRPr="00154C6C">
        <w:rPr>
          <w:rFonts w:ascii="Times New Roman" w:eastAsia="Calibri" w:hAnsi="Times New Roman" w:cs="Times New Roman"/>
          <w:i/>
          <w:sz w:val="26"/>
          <w:szCs w:val="26"/>
          <w:lang w:val="vi-VN"/>
        </w:rPr>
        <w:t>) Ghi rõ năm, nội dung sửa chữa;</w:t>
      </w:r>
    </w:p>
    <w:p w:rsidR="00CD2FEC" w:rsidRPr="00154C6C" w:rsidRDefault="00CD2FEC" w:rsidP="00C12E70">
      <w:pPr>
        <w:spacing w:before="120" w:after="120" w:line="240" w:lineRule="auto"/>
        <w:ind w:right="57"/>
        <w:jc w:val="both"/>
        <w:rPr>
          <w:rFonts w:ascii="Times New Roman" w:eastAsia="Calibri" w:hAnsi="Times New Roman" w:cs="Times New Roman"/>
          <w:i/>
          <w:sz w:val="26"/>
          <w:szCs w:val="26"/>
        </w:rPr>
      </w:pPr>
      <w:r w:rsidRPr="00154C6C">
        <w:rPr>
          <w:rFonts w:ascii="Times New Roman" w:eastAsia="Calibri" w:hAnsi="Times New Roman" w:cs="Times New Roman"/>
          <w:i/>
          <w:sz w:val="26"/>
          <w:szCs w:val="26"/>
        </w:rPr>
        <w:t>(9) Ghi rõ thời điểm kiểm tra;</w:t>
      </w:r>
    </w:p>
    <w:p w:rsidR="00CD2FEC" w:rsidRPr="00154C6C" w:rsidRDefault="00CD2FEC" w:rsidP="00C12E70">
      <w:pPr>
        <w:spacing w:before="120" w:after="120" w:line="240" w:lineRule="auto"/>
        <w:ind w:right="57"/>
        <w:jc w:val="both"/>
        <w:rPr>
          <w:rFonts w:ascii="Times New Roman" w:eastAsia="Calibri" w:hAnsi="Times New Roman" w:cs="Times New Roman"/>
          <w:i/>
          <w:sz w:val="26"/>
          <w:szCs w:val="26"/>
        </w:rPr>
      </w:pPr>
      <w:r w:rsidRPr="00154C6C">
        <w:rPr>
          <w:rFonts w:ascii="Times New Roman" w:eastAsia="Calibri" w:hAnsi="Times New Roman" w:cs="Times New Roman"/>
          <w:i/>
          <w:sz w:val="26"/>
          <w:szCs w:val="26"/>
        </w:rPr>
        <w:t>(10) Ghi rõ, cụ thể chất lượng của thiết bị: Đánh giá hoạt động của thiết bị, chất lượng thiết bị, phụ kiện lắp đặt, biên độ dao động nguồn... tại thời điểm kiểm tra;</w:t>
      </w:r>
    </w:p>
    <w:p w:rsidR="00CD2FEC" w:rsidRPr="00154C6C" w:rsidRDefault="00CD2FEC" w:rsidP="00C12E70">
      <w:pPr>
        <w:spacing w:before="120" w:after="120" w:line="240" w:lineRule="auto"/>
        <w:jc w:val="both"/>
        <w:rPr>
          <w:rFonts w:ascii="Times New Roman" w:eastAsia="Calibri" w:hAnsi="Times New Roman" w:cs="Times New Roman"/>
          <w:i/>
          <w:sz w:val="26"/>
          <w:szCs w:val="26"/>
        </w:rPr>
      </w:pPr>
      <w:r w:rsidRPr="00154C6C">
        <w:rPr>
          <w:rFonts w:ascii="Times New Roman" w:eastAsia="Calibri" w:hAnsi="Times New Roman" w:cs="Times New Roman"/>
          <w:i/>
          <w:sz w:val="26"/>
          <w:szCs w:val="26"/>
        </w:rPr>
        <w:t>(11) Mục này phải căn cứ quy chuẩn kỹ thuật, tiêu chuẩn áp dụng để đánh giá chất lượng chất lượng các nội dung nêu tại mục (10) kèm theo các đề xuất, kiến nghị và biện pháp kiểm tra, theo dõi, bảo đảm an toàn nguồn điện.</w:t>
      </w:r>
    </w:p>
    <w:p w:rsidR="00CD2FEC" w:rsidRPr="00154C6C" w:rsidRDefault="00CD2FEC" w:rsidP="00C12E70">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rPr>
        <w:br w:type="page"/>
      </w:r>
    </w:p>
    <w:p w:rsidR="00CD2FEC" w:rsidRPr="00154C6C" w:rsidRDefault="00CD2FEC" w:rsidP="00620C4E">
      <w:pPr>
        <w:spacing w:before="120" w:after="120" w:line="240" w:lineRule="auto"/>
        <w:jc w:val="center"/>
        <w:rPr>
          <w:rFonts w:ascii="Times New Roman" w:eastAsia="Calibri" w:hAnsi="Times New Roman" w:cs="Times New Roman"/>
          <w:b/>
          <w:sz w:val="28"/>
          <w:szCs w:val="28"/>
        </w:rPr>
      </w:pPr>
      <w:r w:rsidRPr="00154C6C">
        <w:rPr>
          <w:rFonts w:ascii="Times New Roman" w:eastAsia="Calibri" w:hAnsi="Times New Roman" w:cs="Times New Roman"/>
          <w:b/>
          <w:sz w:val="28"/>
          <w:szCs w:val="28"/>
        </w:rPr>
        <w:lastRenderedPageBreak/>
        <w:t>PHỤ LỤC 03</w:t>
      </w:r>
    </w:p>
    <w:p w:rsidR="00CD2FEC" w:rsidRPr="00154C6C" w:rsidRDefault="00CD2FEC" w:rsidP="00C435C1">
      <w:pPr>
        <w:spacing w:before="120" w:after="0" w:line="240" w:lineRule="auto"/>
        <w:jc w:val="center"/>
        <w:rPr>
          <w:rFonts w:ascii="Times New Roman" w:eastAsia="Calibri" w:hAnsi="Times New Roman" w:cs="Times New Roman"/>
          <w:i/>
          <w:sz w:val="28"/>
          <w:szCs w:val="28"/>
        </w:rPr>
      </w:pPr>
      <w:r w:rsidRPr="00154C6C">
        <w:rPr>
          <w:rFonts w:ascii="Times New Roman" w:eastAsia="Calibri" w:hAnsi="Times New Roman" w:cs="Times New Roman"/>
          <w:i/>
          <w:sz w:val="28"/>
          <w:szCs w:val="28"/>
        </w:rPr>
        <w:t>(Ban hành kèm theo Thông tư số     /2021/TT-BGTVT ngày    /</w:t>
      </w:r>
      <w:r w:rsidR="001A17F5">
        <w:rPr>
          <w:rFonts w:ascii="Times New Roman" w:eastAsia="Calibri" w:hAnsi="Times New Roman" w:cs="Times New Roman"/>
          <w:i/>
          <w:sz w:val="28"/>
          <w:szCs w:val="28"/>
        </w:rPr>
        <w:t xml:space="preserve">     </w:t>
      </w:r>
      <w:r w:rsidRPr="00154C6C">
        <w:rPr>
          <w:rFonts w:ascii="Times New Roman" w:eastAsia="Calibri" w:hAnsi="Times New Roman" w:cs="Times New Roman"/>
          <w:i/>
          <w:sz w:val="28"/>
          <w:szCs w:val="28"/>
        </w:rPr>
        <w:t>/2021</w:t>
      </w:r>
    </w:p>
    <w:p w:rsidR="00CD2FEC" w:rsidRPr="00154C6C" w:rsidRDefault="00CD2FEC" w:rsidP="00C435C1">
      <w:pPr>
        <w:spacing w:after="120" w:line="240" w:lineRule="auto"/>
        <w:jc w:val="center"/>
        <w:rPr>
          <w:rFonts w:ascii="Times New Roman" w:eastAsia="Calibri" w:hAnsi="Times New Roman" w:cs="Times New Roman"/>
          <w:i/>
          <w:sz w:val="28"/>
          <w:szCs w:val="28"/>
        </w:rPr>
      </w:pPr>
      <w:r w:rsidRPr="00154C6C">
        <w:rPr>
          <w:rFonts w:ascii="Times New Roman" w:eastAsia="Calibri" w:hAnsi="Times New Roman" w:cs="Times New Roman"/>
          <w:i/>
          <w:sz w:val="28"/>
          <w:szCs w:val="28"/>
        </w:rPr>
        <w:t>của Bộ trưởng Bộ Giao thông vận tải)</w:t>
      </w:r>
    </w:p>
    <w:p w:rsidR="00CD2FEC" w:rsidRPr="00154C6C" w:rsidRDefault="00CD2FEC" w:rsidP="00C12E70">
      <w:pPr>
        <w:spacing w:before="120" w:after="120" w:line="240" w:lineRule="auto"/>
        <w:rPr>
          <w:rFonts w:ascii="Times New Roman" w:eastAsia="Calibri" w:hAnsi="Times New Roman" w:cs="Times New Roman"/>
          <w:sz w:val="26"/>
          <w:szCs w:val="26"/>
        </w:rPr>
      </w:pPr>
    </w:p>
    <w:p w:rsidR="00CD2FEC" w:rsidRPr="00154C6C" w:rsidRDefault="00CD2FEC" w:rsidP="00C12E70">
      <w:pPr>
        <w:spacing w:before="120" w:after="120" w:line="240" w:lineRule="auto"/>
        <w:jc w:val="both"/>
        <w:rPr>
          <w:rFonts w:ascii="Times New Roman" w:eastAsia="Calibri" w:hAnsi="Times New Roman" w:cs="Times New Roman"/>
          <w:b/>
          <w:sz w:val="26"/>
          <w:szCs w:val="26"/>
        </w:rPr>
      </w:pPr>
      <w:r w:rsidRPr="00154C6C">
        <w:rPr>
          <w:rFonts w:ascii="Times New Roman" w:eastAsia="Calibri" w:hAnsi="Times New Roman" w:cs="Times New Roman"/>
          <w:b/>
          <w:sz w:val="26"/>
          <w:szCs w:val="26"/>
        </w:rPr>
        <w:t>1. Mẫu số 01: Báo cáo định kỳ do doanh nghiệp kinh doanh kết cấu hạ tầng đường sắt, nhà cung cấp dịch vụ sự nghiệp công sử dụng ngân sách nhà nước  thực hiện</w:t>
      </w:r>
    </w:p>
    <w:tbl>
      <w:tblPr>
        <w:tblW w:w="0" w:type="auto"/>
        <w:tblInd w:w="-72" w:type="dxa"/>
        <w:tblCellMar>
          <w:left w:w="0" w:type="dxa"/>
          <w:right w:w="0" w:type="dxa"/>
        </w:tblCellMar>
        <w:tblLook w:val="0000" w:firstRow="0" w:lastRow="0" w:firstColumn="0" w:lastColumn="0" w:noHBand="0" w:noVBand="0"/>
      </w:tblPr>
      <w:tblGrid>
        <w:gridCol w:w="3600"/>
        <w:gridCol w:w="5760"/>
      </w:tblGrid>
      <w:tr w:rsidR="00CD2FEC" w:rsidRPr="00154C6C" w:rsidTr="00CD2FEC">
        <w:tc>
          <w:tcPr>
            <w:tcW w:w="3600" w:type="dxa"/>
            <w:tcMar>
              <w:top w:w="0" w:type="dxa"/>
              <w:left w:w="108" w:type="dxa"/>
              <w:bottom w:w="0" w:type="dxa"/>
              <w:right w:w="108" w:type="dxa"/>
            </w:tcMar>
          </w:tcPr>
          <w:p w:rsidR="00CD2FEC" w:rsidRPr="00154C6C" w:rsidRDefault="00D164F5" w:rsidP="00620C4E">
            <w:pPr>
              <w:spacing w:before="120" w:after="0" w:line="240" w:lineRule="auto"/>
              <w:jc w:val="center"/>
              <w:rPr>
                <w:rFonts w:ascii="Times New Roman" w:hAnsi="Times New Roman" w:cs="Times New Roman"/>
                <w:sz w:val="24"/>
                <w:szCs w:val="24"/>
              </w:rPr>
            </w:pPr>
            <w:r>
              <w:rPr>
                <w:rFonts w:ascii="Times New Roman" w:hAnsi="Times New Roman" w:cs="Times New Roman"/>
                <w:b/>
                <w:bCs/>
                <w:noProof/>
                <w:sz w:val="24"/>
                <w:szCs w:val="24"/>
              </w:rPr>
              <mc:AlternateContent>
                <mc:Choice Requires="wps">
                  <w:drawing>
                    <wp:anchor distT="4294967295" distB="4294967295" distL="114300" distR="114300" simplePos="0" relativeHeight="251660288" behindDoc="0" locked="0" layoutInCell="1" allowOverlap="1">
                      <wp:simplePos x="0" y="0"/>
                      <wp:positionH relativeFrom="column">
                        <wp:posOffset>607695</wp:posOffset>
                      </wp:positionH>
                      <wp:positionV relativeFrom="paragraph">
                        <wp:posOffset>333374</wp:posOffset>
                      </wp:positionV>
                      <wp:extent cx="914400" cy="0"/>
                      <wp:effectExtent l="0" t="0" r="190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85pt,26.25pt" to="119.8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"/>
                  </w:pict>
                </mc:Fallback>
              </mc:AlternateContent>
            </w:r>
            <w:r w:rsidR="00CD2FEC" w:rsidRPr="00154C6C">
              <w:rPr>
                <w:rFonts w:ascii="Times New Roman" w:hAnsi="Times New Roman" w:cs="Times New Roman"/>
                <w:b/>
                <w:bCs/>
                <w:sz w:val="24"/>
                <w:szCs w:val="24"/>
              </w:rPr>
              <w:t>(TÊN ĐƠN VỊ)</w:t>
            </w:r>
            <w:r w:rsidR="00CD2FEC" w:rsidRPr="00154C6C">
              <w:rPr>
                <w:rFonts w:ascii="Times New Roman" w:hAnsi="Times New Roman" w:cs="Times New Roman"/>
                <w:b/>
                <w:bCs/>
                <w:sz w:val="24"/>
                <w:szCs w:val="24"/>
                <w:lang w:val="vi-VN"/>
              </w:rPr>
              <w:br/>
            </w:r>
          </w:p>
        </w:tc>
        <w:tc>
          <w:tcPr>
            <w:tcW w:w="5760" w:type="dxa"/>
            <w:tcMar>
              <w:top w:w="0" w:type="dxa"/>
              <w:left w:w="108" w:type="dxa"/>
              <w:bottom w:w="0" w:type="dxa"/>
              <w:right w:w="108" w:type="dxa"/>
            </w:tcMar>
          </w:tcPr>
          <w:p w:rsidR="00CD2FEC" w:rsidRPr="00154C6C" w:rsidRDefault="00D164F5" w:rsidP="00C12E70">
            <w:pPr>
              <w:spacing w:before="120" w:after="120" w:line="240" w:lineRule="auto"/>
              <w:jc w:val="center"/>
              <w:rPr>
                <w:rFonts w:ascii="Times New Roman" w:hAnsi="Times New Roman" w:cs="Times New Roman"/>
                <w:sz w:val="26"/>
                <w:szCs w:val="26"/>
              </w:rPr>
            </w:pPr>
            <w:r>
              <w:rPr>
                <w:rFonts w:ascii="Times New Roman" w:hAnsi="Times New Roman" w:cs="Times New Roman"/>
                <w:b/>
                <w:bCs/>
                <w:noProof/>
                <w:sz w:val="24"/>
                <w:szCs w:val="24"/>
              </w:rPr>
              <mc:AlternateContent>
                <mc:Choice Requires="wps">
                  <w:drawing>
                    <wp:anchor distT="4294967295" distB="4294967295" distL="114300" distR="114300" simplePos="0" relativeHeight="251661312" behindDoc="0" locked="0" layoutInCell="1" allowOverlap="1">
                      <wp:simplePos x="0" y="0"/>
                      <wp:positionH relativeFrom="column">
                        <wp:posOffset>664845</wp:posOffset>
                      </wp:positionH>
                      <wp:positionV relativeFrom="paragraph">
                        <wp:posOffset>457199</wp:posOffset>
                      </wp:positionV>
                      <wp:extent cx="21717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35pt,36pt" to="223.3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wUfHgIAADg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"/>
                  </w:pict>
                </mc:Fallback>
              </mc:AlternateContent>
            </w:r>
            <w:r w:rsidR="00CD2FEC" w:rsidRPr="00154C6C">
              <w:rPr>
                <w:rFonts w:ascii="Times New Roman" w:hAnsi="Times New Roman" w:cs="Times New Roman"/>
                <w:b/>
                <w:bCs/>
                <w:sz w:val="24"/>
                <w:szCs w:val="24"/>
                <w:lang w:val="vi-VN"/>
              </w:rPr>
              <w:t>CỘNG HÒA XÃ HỘI CHỦ NGHĨA VIỆT NAM</w:t>
            </w:r>
            <w:r w:rsidR="00CD2FEC" w:rsidRPr="00154C6C">
              <w:rPr>
                <w:rFonts w:ascii="Times New Roman" w:hAnsi="Times New Roman" w:cs="Times New Roman"/>
                <w:b/>
                <w:bCs/>
                <w:sz w:val="26"/>
                <w:szCs w:val="26"/>
                <w:lang w:val="vi-VN"/>
              </w:rPr>
              <w:br/>
              <w:t>Độc lập - Tự do - Hạnh phúc</w:t>
            </w:r>
          </w:p>
        </w:tc>
      </w:tr>
      <w:tr w:rsidR="00CD2FEC" w:rsidRPr="00154C6C" w:rsidTr="00CD2FEC">
        <w:tc>
          <w:tcPr>
            <w:tcW w:w="3600" w:type="dxa"/>
            <w:tcMar>
              <w:top w:w="0" w:type="dxa"/>
              <w:left w:w="108" w:type="dxa"/>
              <w:bottom w:w="0" w:type="dxa"/>
              <w:right w:w="108" w:type="dxa"/>
            </w:tcMar>
          </w:tcPr>
          <w:p w:rsidR="00CD2FEC" w:rsidRPr="00154C6C" w:rsidRDefault="00CD2FEC" w:rsidP="00620C4E">
            <w:pPr>
              <w:spacing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xml:space="preserve">Số: </w:t>
            </w:r>
            <w:r w:rsidRPr="00154C6C">
              <w:rPr>
                <w:rFonts w:ascii="Times New Roman" w:hAnsi="Times New Roman" w:cs="Times New Roman"/>
                <w:sz w:val="26"/>
                <w:szCs w:val="26"/>
              </w:rPr>
              <w:t>...../BC-....</w:t>
            </w:r>
          </w:p>
        </w:tc>
        <w:tc>
          <w:tcPr>
            <w:tcW w:w="5760" w:type="dxa"/>
            <w:tcMar>
              <w:top w:w="0" w:type="dxa"/>
              <w:left w:w="108" w:type="dxa"/>
              <w:bottom w:w="0" w:type="dxa"/>
              <w:right w:w="108" w:type="dxa"/>
            </w:tcMar>
          </w:tcPr>
          <w:p w:rsidR="00CD2FEC" w:rsidRPr="00154C6C" w:rsidRDefault="00CD2FEC" w:rsidP="00C12E70">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i/>
                <w:iCs/>
                <w:sz w:val="26"/>
                <w:szCs w:val="26"/>
                <w:lang w:val="vi-VN"/>
              </w:rPr>
              <w:t xml:space="preserve">Hà Nội, ngày </w:t>
            </w:r>
            <w:r w:rsidRPr="00154C6C">
              <w:rPr>
                <w:rFonts w:ascii="Times New Roman" w:hAnsi="Times New Roman" w:cs="Times New Roman"/>
                <w:i/>
                <w:iCs/>
                <w:sz w:val="26"/>
                <w:szCs w:val="26"/>
              </w:rPr>
              <w:t>...</w:t>
            </w:r>
            <w:r w:rsidRPr="00154C6C">
              <w:rPr>
                <w:rFonts w:ascii="Times New Roman" w:hAnsi="Times New Roman" w:cs="Times New Roman"/>
                <w:i/>
                <w:iCs/>
                <w:sz w:val="26"/>
                <w:szCs w:val="26"/>
                <w:lang w:val="vi-VN"/>
              </w:rPr>
              <w:t xml:space="preserve"> tháng </w:t>
            </w:r>
            <w:r w:rsidRPr="00154C6C">
              <w:rPr>
                <w:rFonts w:ascii="Times New Roman" w:hAnsi="Times New Roman" w:cs="Times New Roman"/>
                <w:i/>
                <w:iCs/>
                <w:sz w:val="26"/>
                <w:szCs w:val="26"/>
              </w:rPr>
              <w:t>...</w:t>
            </w:r>
            <w:r w:rsidRPr="00154C6C">
              <w:rPr>
                <w:rFonts w:ascii="Times New Roman" w:hAnsi="Times New Roman" w:cs="Times New Roman"/>
                <w:i/>
                <w:iCs/>
                <w:sz w:val="26"/>
                <w:szCs w:val="26"/>
                <w:lang w:val="vi-VN"/>
              </w:rPr>
              <w:t xml:space="preserve"> năm </w:t>
            </w:r>
            <w:r w:rsidRPr="00154C6C">
              <w:rPr>
                <w:rFonts w:ascii="Times New Roman" w:hAnsi="Times New Roman" w:cs="Times New Roman"/>
                <w:i/>
                <w:iCs/>
                <w:sz w:val="26"/>
                <w:szCs w:val="26"/>
              </w:rPr>
              <w:t>20...</w:t>
            </w:r>
          </w:p>
        </w:tc>
      </w:tr>
    </w:tbl>
    <w:p w:rsidR="00CD2FEC" w:rsidRPr="00154C6C" w:rsidRDefault="00CD2FEC" w:rsidP="00C12E70">
      <w:pPr>
        <w:spacing w:before="120" w:after="120" w:line="240" w:lineRule="auto"/>
        <w:jc w:val="center"/>
        <w:rPr>
          <w:rFonts w:ascii="Times New Roman" w:eastAsia="Calibri" w:hAnsi="Times New Roman" w:cs="Times New Roman"/>
          <w:sz w:val="26"/>
          <w:szCs w:val="26"/>
        </w:rPr>
      </w:pPr>
    </w:p>
    <w:p w:rsidR="00CD2FEC" w:rsidRPr="00154C6C" w:rsidRDefault="00CD2FEC" w:rsidP="00620C4E">
      <w:pPr>
        <w:spacing w:before="120" w:after="60" w:line="240" w:lineRule="auto"/>
        <w:jc w:val="center"/>
        <w:rPr>
          <w:rFonts w:ascii="Times New Roman" w:eastAsia="Calibri" w:hAnsi="Times New Roman" w:cs="Times New Roman"/>
          <w:b/>
          <w:sz w:val="26"/>
          <w:szCs w:val="26"/>
        </w:rPr>
      </w:pPr>
      <w:r w:rsidRPr="00154C6C">
        <w:rPr>
          <w:rFonts w:ascii="Times New Roman" w:eastAsia="Calibri" w:hAnsi="Times New Roman" w:cs="Times New Roman"/>
          <w:b/>
          <w:sz w:val="26"/>
          <w:szCs w:val="26"/>
        </w:rPr>
        <w:t xml:space="preserve">BÁO CÁO ĐỊNH KỲ KẾT QUẢ THỰC HIỆN QUẢN LÝ, </w:t>
      </w:r>
    </w:p>
    <w:p w:rsidR="00CD2FEC" w:rsidRPr="00154C6C" w:rsidRDefault="00CD2FEC" w:rsidP="00620C4E">
      <w:pPr>
        <w:spacing w:before="60" w:after="120" w:line="240" w:lineRule="auto"/>
        <w:jc w:val="center"/>
        <w:rPr>
          <w:rFonts w:ascii="Times New Roman" w:eastAsia="Calibri" w:hAnsi="Times New Roman" w:cs="Times New Roman"/>
          <w:sz w:val="26"/>
          <w:szCs w:val="26"/>
        </w:rPr>
      </w:pPr>
      <w:r w:rsidRPr="00154C6C">
        <w:rPr>
          <w:rFonts w:ascii="Times New Roman" w:eastAsia="Calibri" w:hAnsi="Times New Roman" w:cs="Times New Roman"/>
          <w:b/>
          <w:sz w:val="26"/>
          <w:szCs w:val="26"/>
        </w:rPr>
        <w:t>BẢO TRÌ KẾT CẤU HẠ TẦNG ĐƯỜNG S</w:t>
      </w:r>
      <w:r w:rsidR="00620C4E" w:rsidRPr="00154C6C">
        <w:rPr>
          <w:rFonts w:ascii="Times New Roman" w:eastAsia="Calibri" w:hAnsi="Times New Roman" w:cs="Times New Roman"/>
          <w:b/>
          <w:sz w:val="26"/>
          <w:szCs w:val="26"/>
        </w:rPr>
        <w:t>Ắ</w:t>
      </w:r>
      <w:r w:rsidRPr="00154C6C">
        <w:rPr>
          <w:rFonts w:ascii="Times New Roman" w:eastAsia="Calibri" w:hAnsi="Times New Roman" w:cs="Times New Roman"/>
          <w:b/>
          <w:sz w:val="26"/>
          <w:szCs w:val="26"/>
        </w:rPr>
        <w:t>T</w:t>
      </w:r>
    </w:p>
    <w:p w:rsidR="00CD2FEC" w:rsidRPr="00154C6C" w:rsidRDefault="00CD2FEC" w:rsidP="00C12E70">
      <w:pPr>
        <w:spacing w:before="120" w:after="120" w:line="240" w:lineRule="auto"/>
        <w:jc w:val="center"/>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w:t>
      </w:r>
      <w:r w:rsidRPr="00154C6C">
        <w:rPr>
          <w:rFonts w:ascii="Times New Roman" w:eastAsia="Calibri" w:hAnsi="Times New Roman" w:cs="Times New Roman"/>
          <w:i/>
          <w:sz w:val="26"/>
          <w:szCs w:val="26"/>
        </w:rPr>
        <w:t>Kỳ báo cáo:</w:t>
      </w:r>
      <w:r w:rsidR="00620C4E" w:rsidRPr="00154C6C">
        <w:rPr>
          <w:rFonts w:ascii="Times New Roman" w:eastAsia="Calibri" w:hAnsi="Times New Roman" w:cs="Times New Roman"/>
          <w:i/>
          <w:sz w:val="26"/>
          <w:szCs w:val="26"/>
        </w:rPr>
        <w:t xml:space="preserve"> </w:t>
      </w:r>
      <w:r w:rsidRPr="00154C6C">
        <w:rPr>
          <w:rFonts w:ascii="Times New Roman" w:eastAsia="Calibri" w:hAnsi="Times New Roman" w:cs="Times New Roman"/>
          <w:i/>
          <w:sz w:val="26"/>
          <w:szCs w:val="26"/>
        </w:rPr>
        <w:t xml:space="preserve">6 </w:t>
      </w:r>
      <w:r w:rsidRPr="00154C6C">
        <w:rPr>
          <w:rFonts w:ascii="Times New Roman" w:eastAsia="Calibri" w:hAnsi="Times New Roman" w:cs="Times New Roman"/>
          <w:i/>
          <w:sz w:val="26"/>
          <w:szCs w:val="26"/>
          <w:lang w:val="vi-VN"/>
        </w:rPr>
        <w:t>tháng</w:t>
      </w:r>
      <w:r w:rsidRPr="00154C6C">
        <w:rPr>
          <w:rFonts w:ascii="Times New Roman" w:eastAsia="Calibri" w:hAnsi="Times New Roman" w:cs="Times New Roman"/>
          <w:i/>
          <w:sz w:val="26"/>
          <w:szCs w:val="26"/>
        </w:rPr>
        <w:t xml:space="preserve"> đầu năm </w:t>
      </w:r>
      <w:r w:rsidRPr="00154C6C">
        <w:rPr>
          <w:rFonts w:ascii="Times New Roman" w:eastAsia="Calibri" w:hAnsi="Times New Roman" w:cs="Times New Roman"/>
          <w:i/>
          <w:sz w:val="26"/>
          <w:szCs w:val="26"/>
          <w:lang w:val="vi-VN"/>
        </w:rPr>
        <w:t>/năm...)</w:t>
      </w:r>
    </w:p>
    <w:p w:rsidR="00CD2FEC" w:rsidRPr="00154C6C" w:rsidRDefault="00CD2FEC" w:rsidP="00C12E70">
      <w:pPr>
        <w:spacing w:before="120" w:after="120" w:line="240" w:lineRule="auto"/>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Kính gửi: Cục Đường sắt Việt Nam</w:t>
      </w:r>
    </w:p>
    <w:p w:rsidR="00CD2FEC" w:rsidRPr="00154C6C" w:rsidRDefault="00CD2FEC" w:rsidP="00C12E70">
      <w:pPr>
        <w:spacing w:before="120" w:after="120" w:line="240" w:lineRule="auto"/>
        <w:rPr>
          <w:rFonts w:ascii="Times New Roman" w:eastAsia="Calibri" w:hAnsi="Times New Roman" w:cs="Times New Roman"/>
          <w:b/>
          <w:sz w:val="26"/>
          <w:szCs w:val="26"/>
        </w:rPr>
      </w:pPr>
      <w:r w:rsidRPr="00154C6C">
        <w:rPr>
          <w:rFonts w:ascii="Times New Roman" w:eastAsia="Calibri" w:hAnsi="Times New Roman" w:cs="Times New Roman"/>
          <w:b/>
          <w:sz w:val="26"/>
          <w:szCs w:val="26"/>
        </w:rPr>
        <w:t>1. Kết quả thực hiện nhiệm vụ:</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6"/>
        <w:gridCol w:w="1561"/>
        <w:gridCol w:w="854"/>
        <w:gridCol w:w="1012"/>
        <w:gridCol w:w="1294"/>
        <w:gridCol w:w="1308"/>
        <w:gridCol w:w="1596"/>
        <w:gridCol w:w="1547"/>
      </w:tblGrid>
      <w:tr w:rsidR="00CD2FEC" w:rsidRPr="00154C6C" w:rsidTr="00CD2FEC">
        <w:tc>
          <w:tcPr>
            <w:tcW w:w="25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b/>
                <w:sz w:val="26"/>
                <w:szCs w:val="26"/>
              </w:rPr>
            </w:pPr>
            <w:r w:rsidRPr="00154C6C">
              <w:rPr>
                <w:rFonts w:ascii="Times New Roman" w:eastAsia="Calibri" w:hAnsi="Times New Roman" w:cs="Times New Roman"/>
                <w:b/>
                <w:sz w:val="26"/>
                <w:szCs w:val="26"/>
                <w:lang w:val="vi-VN"/>
              </w:rPr>
              <w:t>TT</w:t>
            </w:r>
          </w:p>
        </w:tc>
        <w:tc>
          <w:tcPr>
            <w:tcW w:w="8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b/>
                <w:sz w:val="26"/>
                <w:szCs w:val="26"/>
              </w:rPr>
            </w:pPr>
            <w:r w:rsidRPr="00154C6C">
              <w:rPr>
                <w:rFonts w:ascii="Times New Roman" w:eastAsia="Calibri" w:hAnsi="Times New Roman" w:cs="Times New Roman"/>
                <w:b/>
                <w:sz w:val="26"/>
                <w:szCs w:val="26"/>
                <w:lang w:val="vi-VN"/>
              </w:rPr>
              <w:t xml:space="preserve">Hạng </w:t>
            </w:r>
            <w:r w:rsidRPr="00154C6C">
              <w:rPr>
                <w:rFonts w:ascii="Times New Roman" w:eastAsia="Calibri" w:hAnsi="Times New Roman" w:cs="Times New Roman"/>
                <w:b/>
                <w:sz w:val="26"/>
                <w:szCs w:val="26"/>
              </w:rPr>
              <w:t>m</w:t>
            </w:r>
            <w:r w:rsidRPr="00154C6C">
              <w:rPr>
                <w:rFonts w:ascii="Times New Roman" w:eastAsia="Calibri" w:hAnsi="Times New Roman" w:cs="Times New Roman"/>
                <w:b/>
                <w:sz w:val="26"/>
                <w:szCs w:val="26"/>
                <w:lang w:val="vi-VN"/>
              </w:rPr>
              <w:t>ục công việc</w:t>
            </w:r>
          </w:p>
        </w:tc>
        <w:tc>
          <w:tcPr>
            <w:tcW w:w="4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b/>
                <w:sz w:val="26"/>
                <w:szCs w:val="26"/>
              </w:rPr>
            </w:pPr>
            <w:r w:rsidRPr="00154C6C">
              <w:rPr>
                <w:rFonts w:ascii="Times New Roman" w:eastAsia="Calibri" w:hAnsi="Times New Roman" w:cs="Times New Roman"/>
                <w:b/>
                <w:sz w:val="26"/>
                <w:szCs w:val="26"/>
                <w:lang w:val="vi-VN"/>
              </w:rPr>
              <w:t>Đơn vị</w:t>
            </w:r>
          </w:p>
        </w:tc>
        <w:tc>
          <w:tcPr>
            <w:tcW w:w="5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b/>
                <w:sz w:val="26"/>
                <w:szCs w:val="26"/>
              </w:rPr>
            </w:pPr>
            <w:r w:rsidRPr="00154C6C">
              <w:rPr>
                <w:rFonts w:ascii="Times New Roman" w:eastAsia="Calibri" w:hAnsi="Times New Roman" w:cs="Times New Roman"/>
                <w:b/>
                <w:sz w:val="26"/>
                <w:szCs w:val="26"/>
                <w:lang w:val="vi-VN"/>
              </w:rPr>
              <w:t>Khối</w:t>
            </w:r>
            <w:r w:rsidRPr="00154C6C">
              <w:rPr>
                <w:rFonts w:ascii="Times New Roman" w:eastAsia="Calibri" w:hAnsi="Times New Roman" w:cs="Times New Roman"/>
                <w:b/>
                <w:sz w:val="26"/>
                <w:szCs w:val="26"/>
              </w:rPr>
              <w:t xml:space="preserve"> l</w:t>
            </w:r>
            <w:r w:rsidRPr="00154C6C">
              <w:rPr>
                <w:rFonts w:ascii="Times New Roman" w:eastAsia="Calibri" w:hAnsi="Times New Roman" w:cs="Times New Roman"/>
                <w:b/>
                <w:sz w:val="26"/>
                <w:szCs w:val="26"/>
                <w:lang w:val="vi-VN"/>
              </w:rPr>
              <w:t>ượng</w:t>
            </w:r>
          </w:p>
        </w:tc>
        <w:tc>
          <w:tcPr>
            <w:tcW w:w="6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b/>
                <w:sz w:val="26"/>
                <w:szCs w:val="26"/>
              </w:rPr>
            </w:pPr>
            <w:r w:rsidRPr="00154C6C">
              <w:rPr>
                <w:rFonts w:ascii="Times New Roman" w:eastAsia="Calibri" w:hAnsi="Times New Roman" w:cs="Times New Roman"/>
                <w:b/>
                <w:sz w:val="26"/>
                <w:szCs w:val="26"/>
                <w:lang w:val="vi-VN"/>
              </w:rPr>
              <w:t>Kinh phí (đồng)</w:t>
            </w:r>
          </w:p>
        </w:tc>
        <w:tc>
          <w:tcPr>
            <w:tcW w:w="6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b/>
                <w:sz w:val="26"/>
                <w:szCs w:val="26"/>
              </w:rPr>
            </w:pPr>
            <w:r w:rsidRPr="00154C6C">
              <w:rPr>
                <w:rFonts w:ascii="Times New Roman" w:eastAsia="Calibri" w:hAnsi="Times New Roman" w:cs="Times New Roman"/>
                <w:b/>
                <w:sz w:val="26"/>
                <w:szCs w:val="26"/>
                <w:lang w:val="vi-VN"/>
              </w:rPr>
              <w:t>Thời gian thực hiện</w:t>
            </w:r>
          </w:p>
        </w:tc>
        <w:tc>
          <w:tcPr>
            <w:tcW w:w="8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b/>
                <w:sz w:val="26"/>
                <w:szCs w:val="26"/>
              </w:rPr>
            </w:pPr>
            <w:r w:rsidRPr="00154C6C">
              <w:rPr>
                <w:rFonts w:ascii="Times New Roman" w:eastAsia="Calibri" w:hAnsi="Times New Roman" w:cs="Times New Roman"/>
                <w:b/>
                <w:sz w:val="26"/>
                <w:szCs w:val="26"/>
                <w:lang w:val="vi-VN"/>
              </w:rPr>
              <w:t>Điều chỉnh so với kế hoạch được giao</w:t>
            </w:r>
          </w:p>
        </w:tc>
        <w:tc>
          <w:tcPr>
            <w:tcW w:w="8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b/>
                <w:sz w:val="26"/>
                <w:szCs w:val="26"/>
              </w:rPr>
            </w:pPr>
            <w:r w:rsidRPr="00154C6C">
              <w:rPr>
                <w:rFonts w:ascii="Times New Roman" w:eastAsia="Calibri" w:hAnsi="Times New Roman" w:cs="Times New Roman"/>
                <w:b/>
                <w:sz w:val="26"/>
                <w:szCs w:val="26"/>
                <w:lang w:val="vi-VN"/>
              </w:rPr>
              <w:t>Mức độ hoàn thành (%)</w:t>
            </w:r>
          </w:p>
        </w:tc>
      </w:tr>
      <w:tr w:rsidR="00CD2FEC" w:rsidRPr="00154C6C" w:rsidTr="00CD2FEC">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1</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p>
        </w:tc>
      </w:tr>
      <w:tr w:rsidR="00CD2FEC" w:rsidRPr="00154C6C" w:rsidTr="00CD2FEC">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r w:rsidRPr="00154C6C">
              <w:rPr>
                <w:rFonts w:ascii="Times New Roman" w:eastAsia="Calibri" w:hAnsi="Times New Roman" w:cs="Times New Roman"/>
                <w:sz w:val="26"/>
                <w:szCs w:val="26"/>
              </w:rPr>
              <w:t>2</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r>
      <w:tr w:rsidR="00CD2FEC" w:rsidRPr="00154C6C" w:rsidTr="00CD2FEC">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r w:rsidRPr="00154C6C">
              <w:rPr>
                <w:rFonts w:ascii="Times New Roman" w:eastAsia="Calibri" w:hAnsi="Times New Roman" w:cs="Times New Roman"/>
                <w:sz w:val="26"/>
                <w:szCs w:val="26"/>
              </w:rPr>
              <w:t>...</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righ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r>
    </w:tbl>
    <w:p w:rsidR="00CD2FEC" w:rsidRPr="00154C6C" w:rsidRDefault="00CD2FEC" w:rsidP="00620C4E">
      <w:pPr>
        <w:spacing w:before="240" w:after="120" w:line="240" w:lineRule="auto"/>
        <w:rPr>
          <w:rFonts w:ascii="Times New Roman" w:eastAsia="Calibri" w:hAnsi="Times New Roman" w:cs="Times New Roman"/>
          <w:b/>
          <w:sz w:val="26"/>
          <w:szCs w:val="26"/>
        </w:rPr>
      </w:pPr>
      <w:r w:rsidRPr="00154C6C">
        <w:rPr>
          <w:rFonts w:ascii="Times New Roman" w:eastAsia="Calibri" w:hAnsi="Times New Roman" w:cs="Times New Roman"/>
          <w:b/>
          <w:sz w:val="26"/>
          <w:szCs w:val="26"/>
        </w:rPr>
        <w:t>2. Đề xuất, kiến nghị:</w:t>
      </w:r>
    </w:p>
    <w:p w:rsidR="00CD2FEC" w:rsidRPr="00154C6C" w:rsidRDefault="00CD2FEC" w:rsidP="00C12E70">
      <w:pPr>
        <w:spacing w:before="120" w:after="120" w:line="240" w:lineRule="auto"/>
        <w:rPr>
          <w:rFonts w:ascii="Times New Roman" w:eastAsia="Calibri" w:hAnsi="Times New Roman" w:cs="Times New Roman"/>
          <w:sz w:val="26"/>
          <w:szCs w:val="26"/>
        </w:rPr>
      </w:pPr>
      <w:r w:rsidRPr="00154C6C">
        <w:rPr>
          <w:rFonts w:ascii="Times New Roman" w:eastAsia="Calibri" w:hAnsi="Times New Roman" w:cs="Times New Roman"/>
          <w:sz w:val="26"/>
          <w:szCs w:val="26"/>
        </w:rPr>
        <w:t>a) Đề xuất:</w:t>
      </w:r>
    </w:p>
    <w:p w:rsidR="00CD2FEC" w:rsidRPr="00154C6C" w:rsidRDefault="00CD2FEC" w:rsidP="00C12E70">
      <w:pPr>
        <w:shd w:val="clear" w:color="auto" w:fill="FFFFFF"/>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rPr>
        <w:t>…………………………………………………………………………………………</w:t>
      </w:r>
    </w:p>
    <w:p w:rsidR="00CD2FEC" w:rsidRPr="00154C6C" w:rsidRDefault="00CD2FEC" w:rsidP="00C12E70">
      <w:pPr>
        <w:shd w:val="clear" w:color="auto" w:fill="FFFFFF"/>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rPr>
        <w:t>…………………………………………………………………………………………</w:t>
      </w:r>
    </w:p>
    <w:p w:rsidR="00CD2FEC" w:rsidRPr="00154C6C" w:rsidRDefault="00CD2FEC" w:rsidP="00C12E70">
      <w:pPr>
        <w:spacing w:before="120" w:after="120" w:line="240" w:lineRule="auto"/>
        <w:rPr>
          <w:rFonts w:ascii="Times New Roman" w:eastAsia="Calibri" w:hAnsi="Times New Roman" w:cs="Times New Roman"/>
          <w:sz w:val="26"/>
          <w:szCs w:val="26"/>
        </w:rPr>
      </w:pPr>
      <w:r w:rsidRPr="00154C6C">
        <w:rPr>
          <w:rFonts w:ascii="Times New Roman" w:eastAsia="Calibri" w:hAnsi="Times New Roman" w:cs="Times New Roman"/>
          <w:sz w:val="26"/>
          <w:szCs w:val="26"/>
        </w:rPr>
        <w:t>b) Kiến nghị:</w:t>
      </w:r>
    </w:p>
    <w:p w:rsidR="00CD2FEC" w:rsidRPr="00154C6C" w:rsidRDefault="00CD2FEC" w:rsidP="00C12E70">
      <w:pPr>
        <w:shd w:val="clear" w:color="auto" w:fill="FFFFFF"/>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rPr>
        <w:t>…………………………………………………………………………………………</w:t>
      </w:r>
    </w:p>
    <w:p w:rsidR="00CD2FEC" w:rsidRPr="00154C6C" w:rsidRDefault="00CD2FEC" w:rsidP="00C12E70">
      <w:pPr>
        <w:shd w:val="clear" w:color="auto" w:fill="FFFFFF"/>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rPr>
        <w:t>…………………………………………………………………………………………</w:t>
      </w:r>
    </w:p>
    <w:tbl>
      <w:tblPr>
        <w:tblW w:w="9132" w:type="dxa"/>
        <w:shd w:val="clear" w:color="auto" w:fill="FFFFFF"/>
        <w:tblCellMar>
          <w:left w:w="0" w:type="dxa"/>
          <w:right w:w="0" w:type="dxa"/>
        </w:tblCellMar>
        <w:tblLook w:val="04A0" w:firstRow="1" w:lastRow="0" w:firstColumn="1" w:lastColumn="0" w:noHBand="0" w:noVBand="1"/>
      </w:tblPr>
      <w:tblGrid>
        <w:gridCol w:w="4171"/>
        <w:gridCol w:w="4961"/>
      </w:tblGrid>
      <w:tr w:rsidR="00CD2FEC" w:rsidRPr="00154C6C" w:rsidTr="00CD2FEC">
        <w:tc>
          <w:tcPr>
            <w:tcW w:w="4171" w:type="dxa"/>
            <w:shd w:val="clear" w:color="auto" w:fill="FFFFFF"/>
            <w:tcMar>
              <w:top w:w="60" w:type="dxa"/>
              <w:left w:w="60" w:type="dxa"/>
              <w:bottom w:w="60" w:type="dxa"/>
              <w:right w:w="60" w:type="dxa"/>
            </w:tcMar>
            <w:vAlign w:val="center"/>
            <w:hideMark/>
          </w:tcPr>
          <w:p w:rsidR="00CD2FEC" w:rsidRPr="00154C6C" w:rsidRDefault="00CD2FEC" w:rsidP="00C12E70">
            <w:pPr>
              <w:spacing w:before="120" w:after="120" w:line="240" w:lineRule="auto"/>
              <w:jc w:val="center"/>
              <w:rPr>
                <w:rFonts w:ascii="Times New Roman" w:hAnsi="Times New Roman" w:cs="Times New Roman"/>
                <w:i/>
                <w:sz w:val="26"/>
                <w:szCs w:val="26"/>
              </w:rPr>
            </w:pPr>
          </w:p>
        </w:tc>
        <w:tc>
          <w:tcPr>
            <w:tcW w:w="4961" w:type="dxa"/>
            <w:shd w:val="clear" w:color="auto" w:fill="FFFFFF"/>
            <w:tcMar>
              <w:top w:w="60" w:type="dxa"/>
              <w:left w:w="60" w:type="dxa"/>
              <w:bottom w:w="60" w:type="dxa"/>
              <w:right w:w="60" w:type="dxa"/>
            </w:tcMar>
            <w:vAlign w:val="center"/>
            <w:hideMark/>
          </w:tcPr>
          <w:p w:rsidR="00CD2FEC" w:rsidRPr="00154C6C" w:rsidRDefault="00CD2FEC" w:rsidP="00C12E70">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b/>
                <w:bCs/>
                <w:sz w:val="26"/>
                <w:szCs w:val="26"/>
                <w:bdr w:val="none" w:sz="0" w:space="0" w:color="auto" w:frame="1"/>
              </w:rPr>
              <w:t>ĐẠI DIỆN THEO PHÁP LUẬT</w:t>
            </w:r>
          </w:p>
          <w:p w:rsidR="00CD2FEC" w:rsidRPr="00154C6C" w:rsidRDefault="00CD2FEC" w:rsidP="00C12E70">
            <w:pPr>
              <w:spacing w:before="120" w:after="120" w:line="240" w:lineRule="auto"/>
              <w:jc w:val="center"/>
              <w:rPr>
                <w:rFonts w:ascii="Times New Roman" w:hAnsi="Times New Roman" w:cs="Times New Roman"/>
                <w:i/>
                <w:sz w:val="26"/>
                <w:szCs w:val="26"/>
              </w:rPr>
            </w:pPr>
            <w:r w:rsidRPr="00154C6C">
              <w:rPr>
                <w:rFonts w:ascii="Times New Roman" w:hAnsi="Times New Roman" w:cs="Times New Roman"/>
                <w:i/>
                <w:sz w:val="26"/>
                <w:szCs w:val="26"/>
              </w:rPr>
              <w:t>(Ký tên, ghi rõ họ tên, chức vụ và đóng dấu)</w:t>
            </w:r>
          </w:p>
        </w:tc>
      </w:tr>
      <w:tr w:rsidR="00CD2FEC" w:rsidRPr="00154C6C" w:rsidTr="00CD2FEC">
        <w:tc>
          <w:tcPr>
            <w:tcW w:w="4171" w:type="dxa"/>
            <w:shd w:val="clear" w:color="auto" w:fill="FFFFFF"/>
            <w:tcMar>
              <w:top w:w="60" w:type="dxa"/>
              <w:left w:w="60" w:type="dxa"/>
              <w:bottom w:w="60" w:type="dxa"/>
              <w:right w:w="60" w:type="dxa"/>
            </w:tcMar>
            <w:vAlign w:val="center"/>
          </w:tcPr>
          <w:p w:rsidR="00CD2FEC" w:rsidRPr="00154C6C" w:rsidRDefault="00CD2FEC" w:rsidP="00C12E70">
            <w:pPr>
              <w:spacing w:before="120" w:after="120" w:line="240" w:lineRule="auto"/>
              <w:rPr>
                <w:rFonts w:ascii="Times New Roman" w:hAnsi="Times New Roman" w:cs="Times New Roman"/>
                <w:sz w:val="26"/>
                <w:szCs w:val="26"/>
              </w:rPr>
            </w:pPr>
          </w:p>
        </w:tc>
        <w:tc>
          <w:tcPr>
            <w:tcW w:w="4961" w:type="dxa"/>
            <w:shd w:val="clear" w:color="auto" w:fill="FFFFFF"/>
            <w:tcMar>
              <w:top w:w="60" w:type="dxa"/>
              <w:left w:w="60" w:type="dxa"/>
              <w:bottom w:w="60" w:type="dxa"/>
              <w:right w:w="60" w:type="dxa"/>
            </w:tcMar>
            <w:vAlign w:val="center"/>
          </w:tcPr>
          <w:p w:rsidR="00CD2FEC" w:rsidRPr="00154C6C" w:rsidRDefault="00CD2FEC" w:rsidP="00C12E70">
            <w:pPr>
              <w:spacing w:before="120" w:after="120" w:line="240" w:lineRule="auto"/>
              <w:rPr>
                <w:rFonts w:ascii="Times New Roman" w:hAnsi="Times New Roman" w:cs="Times New Roman"/>
                <w:sz w:val="26"/>
                <w:szCs w:val="26"/>
              </w:rPr>
            </w:pPr>
          </w:p>
        </w:tc>
      </w:tr>
    </w:tbl>
    <w:p w:rsidR="00CD2FEC" w:rsidRPr="00154C6C" w:rsidRDefault="00CD2FEC" w:rsidP="00C12E70">
      <w:pPr>
        <w:spacing w:before="120" w:after="120" w:line="240" w:lineRule="auto"/>
        <w:rPr>
          <w:rFonts w:ascii="Times New Roman" w:eastAsia="Calibri" w:hAnsi="Times New Roman" w:cs="Times New Roman"/>
          <w:b/>
          <w:sz w:val="26"/>
          <w:szCs w:val="26"/>
        </w:rPr>
      </w:pPr>
      <w:r w:rsidRPr="00154C6C">
        <w:rPr>
          <w:rFonts w:ascii="Times New Roman" w:eastAsia="Calibri" w:hAnsi="Times New Roman" w:cs="Times New Roman"/>
          <w:b/>
          <w:sz w:val="26"/>
          <w:szCs w:val="26"/>
        </w:rPr>
        <w:br w:type="page"/>
      </w:r>
    </w:p>
    <w:p w:rsidR="00CD2FEC" w:rsidRPr="00154C6C" w:rsidRDefault="00CD2FEC" w:rsidP="00C12E70">
      <w:pPr>
        <w:spacing w:before="120" w:after="120" w:line="240" w:lineRule="auto"/>
        <w:rPr>
          <w:rFonts w:ascii="Times New Roman" w:eastAsia="Calibri" w:hAnsi="Times New Roman" w:cs="Times New Roman"/>
          <w:b/>
          <w:sz w:val="28"/>
          <w:szCs w:val="28"/>
        </w:rPr>
      </w:pPr>
      <w:r w:rsidRPr="00154C6C">
        <w:rPr>
          <w:rFonts w:ascii="Times New Roman" w:eastAsia="Calibri" w:hAnsi="Times New Roman" w:cs="Times New Roman"/>
          <w:b/>
          <w:sz w:val="28"/>
          <w:szCs w:val="28"/>
        </w:rPr>
        <w:lastRenderedPageBreak/>
        <w:t>2. Mẫu số 02: Báo cáo định kỳ do Cục Đường sắt Việt Nam thực hiện</w:t>
      </w:r>
    </w:p>
    <w:tbl>
      <w:tblPr>
        <w:tblW w:w="0" w:type="auto"/>
        <w:tblInd w:w="-72" w:type="dxa"/>
        <w:tblCellMar>
          <w:left w:w="0" w:type="dxa"/>
          <w:right w:w="0" w:type="dxa"/>
        </w:tblCellMar>
        <w:tblLook w:val="0000" w:firstRow="0" w:lastRow="0" w:firstColumn="0" w:lastColumn="0" w:noHBand="0" w:noVBand="0"/>
      </w:tblPr>
      <w:tblGrid>
        <w:gridCol w:w="3866"/>
        <w:gridCol w:w="5760"/>
      </w:tblGrid>
      <w:tr w:rsidR="00CD2FEC" w:rsidRPr="00154C6C" w:rsidTr="00620C4E">
        <w:tc>
          <w:tcPr>
            <w:tcW w:w="3866" w:type="dxa"/>
            <w:tcMar>
              <w:top w:w="0" w:type="dxa"/>
              <w:left w:w="108" w:type="dxa"/>
              <w:bottom w:w="0" w:type="dxa"/>
              <w:right w:w="108" w:type="dxa"/>
            </w:tcMar>
          </w:tcPr>
          <w:p w:rsidR="00CD2FEC" w:rsidRPr="00154C6C" w:rsidRDefault="00CD2FEC" w:rsidP="00620C4E">
            <w:pPr>
              <w:spacing w:before="120" w:after="60" w:line="240" w:lineRule="auto"/>
              <w:jc w:val="center"/>
              <w:rPr>
                <w:rFonts w:ascii="Times New Roman" w:hAnsi="Times New Roman" w:cs="Times New Roman"/>
                <w:b/>
                <w:bCs/>
                <w:sz w:val="24"/>
                <w:szCs w:val="24"/>
              </w:rPr>
            </w:pPr>
            <w:r w:rsidRPr="00154C6C">
              <w:rPr>
                <w:rFonts w:ascii="Times New Roman" w:hAnsi="Times New Roman" w:cs="Times New Roman"/>
                <w:b/>
                <w:bCs/>
                <w:sz w:val="24"/>
                <w:szCs w:val="24"/>
              </w:rPr>
              <w:t>BỘ GIAO THÔNG VẬN TẢI</w:t>
            </w:r>
          </w:p>
          <w:p w:rsidR="00620C4E" w:rsidRPr="00154C6C" w:rsidRDefault="00D164F5" w:rsidP="00620C4E">
            <w:pPr>
              <w:spacing w:before="60" w:after="240" w:line="240" w:lineRule="auto"/>
              <w:jc w:val="center"/>
              <w:rPr>
                <w:rFonts w:ascii="Times New Roman" w:hAnsi="Times New Roman" w:cs="Times New Roman"/>
                <w:b/>
                <w:bCs/>
                <w:sz w:val="26"/>
                <w:szCs w:val="26"/>
              </w:rPr>
            </w:pPr>
            <w:r>
              <w:rPr>
                <w:rFonts w:ascii="Times New Roman" w:hAnsi="Times New Roman" w:cs="Times New Roman"/>
                <w:b/>
                <w:bCs/>
                <w:noProof/>
                <w:sz w:val="26"/>
                <w:szCs w:val="26"/>
              </w:rPr>
              <mc:AlternateContent>
                <mc:Choice Requires="wps">
                  <w:drawing>
                    <wp:anchor distT="4294967295" distB="4294967295" distL="114300" distR="114300" simplePos="0" relativeHeight="251662336" behindDoc="0" locked="0" layoutInCell="1" allowOverlap="1">
                      <wp:simplePos x="0" y="0"/>
                      <wp:positionH relativeFrom="column">
                        <wp:posOffset>554355</wp:posOffset>
                      </wp:positionH>
                      <wp:positionV relativeFrom="paragraph">
                        <wp:posOffset>227329</wp:posOffset>
                      </wp:positionV>
                      <wp:extent cx="1441450" cy="0"/>
                      <wp:effectExtent l="0" t="0" r="2540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65pt,17.9pt" to="157.1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gCHQIAADg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"/>
                  </w:pict>
                </mc:Fallback>
              </mc:AlternateContent>
            </w:r>
            <w:r w:rsidR="00CD2FEC" w:rsidRPr="00154C6C">
              <w:rPr>
                <w:rFonts w:ascii="Times New Roman" w:hAnsi="Times New Roman" w:cs="Times New Roman"/>
                <w:b/>
                <w:bCs/>
                <w:sz w:val="26"/>
                <w:szCs w:val="26"/>
              </w:rPr>
              <w:t>CỤC ĐƯỜNG SẮT VIỆT NAM</w:t>
            </w:r>
          </w:p>
          <w:p w:rsidR="00CD2FEC" w:rsidRPr="00154C6C" w:rsidRDefault="00620C4E" w:rsidP="00620C4E">
            <w:pPr>
              <w:spacing w:before="60" w:after="240" w:line="240" w:lineRule="auto"/>
              <w:jc w:val="center"/>
              <w:rPr>
                <w:rFonts w:ascii="Times New Roman" w:hAnsi="Times New Roman" w:cs="Times New Roman"/>
                <w:sz w:val="26"/>
                <w:szCs w:val="26"/>
              </w:rPr>
            </w:pPr>
            <w:r w:rsidRPr="00154C6C">
              <w:rPr>
                <w:rFonts w:ascii="Times New Roman" w:hAnsi="Times New Roman" w:cs="Times New Roman"/>
                <w:sz w:val="26"/>
                <w:szCs w:val="26"/>
                <w:lang w:val="vi-VN"/>
              </w:rPr>
              <w:t xml:space="preserve">Số: </w:t>
            </w:r>
            <w:r w:rsidRPr="00154C6C">
              <w:rPr>
                <w:rFonts w:ascii="Times New Roman" w:hAnsi="Times New Roman" w:cs="Times New Roman"/>
                <w:sz w:val="26"/>
                <w:szCs w:val="26"/>
              </w:rPr>
              <w:t>...../BC-....</w:t>
            </w:r>
          </w:p>
        </w:tc>
        <w:tc>
          <w:tcPr>
            <w:tcW w:w="5760" w:type="dxa"/>
            <w:tcMar>
              <w:top w:w="0" w:type="dxa"/>
              <w:left w:w="108" w:type="dxa"/>
              <w:bottom w:w="0" w:type="dxa"/>
              <w:right w:w="108" w:type="dxa"/>
            </w:tcMar>
          </w:tcPr>
          <w:p w:rsidR="00620C4E" w:rsidRPr="00154C6C" w:rsidRDefault="00D164F5" w:rsidP="00620C4E">
            <w:pPr>
              <w:spacing w:before="120" w:after="120" w:line="240" w:lineRule="auto"/>
              <w:jc w:val="center"/>
              <w:rPr>
                <w:rFonts w:ascii="Times New Roman" w:hAnsi="Times New Roman" w:cs="Times New Roman"/>
                <w:b/>
                <w:bCs/>
                <w:sz w:val="26"/>
                <w:szCs w:val="26"/>
              </w:rPr>
            </w:pPr>
            <w:r>
              <w:rPr>
                <w:rFonts w:ascii="Times New Roman" w:hAnsi="Times New Roman" w:cs="Times New Roman"/>
                <w:b/>
                <w:bCs/>
                <w:noProof/>
                <w:sz w:val="24"/>
                <w:szCs w:val="24"/>
              </w:rPr>
              <mc:AlternateContent>
                <mc:Choice Requires="wps">
                  <w:drawing>
                    <wp:anchor distT="4294967295" distB="4294967295" distL="114300" distR="114300" simplePos="0" relativeHeight="251663360" behindDoc="0" locked="0" layoutInCell="1" allowOverlap="1">
                      <wp:simplePos x="0" y="0"/>
                      <wp:positionH relativeFrom="column">
                        <wp:posOffset>664845</wp:posOffset>
                      </wp:positionH>
                      <wp:positionV relativeFrom="paragraph">
                        <wp:posOffset>457199</wp:posOffset>
                      </wp:positionV>
                      <wp:extent cx="2171700" cy="0"/>
                      <wp:effectExtent l="0" t="0" r="1905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35pt,36pt" to="223.3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NN4HQ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"/>
                  </w:pict>
                </mc:Fallback>
              </mc:AlternateContent>
            </w:r>
            <w:r w:rsidR="00CD2FEC" w:rsidRPr="00154C6C">
              <w:rPr>
                <w:rFonts w:ascii="Times New Roman" w:hAnsi="Times New Roman" w:cs="Times New Roman"/>
                <w:b/>
                <w:bCs/>
                <w:sz w:val="24"/>
                <w:szCs w:val="24"/>
                <w:lang w:val="vi-VN"/>
              </w:rPr>
              <w:t>CỘNG HÒA XÃ HỘI CHỦ NGHĨA VIỆT NAM</w:t>
            </w:r>
            <w:r w:rsidR="00CD2FEC" w:rsidRPr="00154C6C">
              <w:rPr>
                <w:rFonts w:ascii="Times New Roman" w:hAnsi="Times New Roman" w:cs="Times New Roman"/>
                <w:b/>
                <w:bCs/>
                <w:sz w:val="26"/>
                <w:szCs w:val="26"/>
                <w:lang w:val="vi-VN"/>
              </w:rPr>
              <w:br/>
              <w:t xml:space="preserve">Độc lập - Tự do - Hạnh phúc </w:t>
            </w:r>
          </w:p>
          <w:p w:rsidR="00620C4E" w:rsidRPr="00154C6C" w:rsidRDefault="00620C4E" w:rsidP="00620C4E">
            <w:pPr>
              <w:spacing w:before="120" w:after="120" w:line="240" w:lineRule="auto"/>
              <w:jc w:val="center"/>
              <w:rPr>
                <w:rFonts w:ascii="Times New Roman" w:hAnsi="Times New Roman" w:cs="Times New Roman"/>
                <w:b/>
                <w:bCs/>
                <w:sz w:val="26"/>
                <w:szCs w:val="26"/>
              </w:rPr>
            </w:pPr>
            <w:r w:rsidRPr="00154C6C">
              <w:rPr>
                <w:rFonts w:ascii="Times New Roman" w:hAnsi="Times New Roman" w:cs="Times New Roman"/>
                <w:i/>
                <w:iCs/>
                <w:sz w:val="26"/>
                <w:szCs w:val="26"/>
                <w:lang w:val="vi-VN"/>
              </w:rPr>
              <w:t xml:space="preserve">Hà Nội, ngày </w:t>
            </w:r>
            <w:r w:rsidRPr="00154C6C">
              <w:rPr>
                <w:rFonts w:ascii="Times New Roman" w:hAnsi="Times New Roman" w:cs="Times New Roman"/>
                <w:i/>
                <w:iCs/>
                <w:sz w:val="26"/>
                <w:szCs w:val="26"/>
              </w:rPr>
              <w:t>...</w:t>
            </w:r>
            <w:r w:rsidRPr="00154C6C">
              <w:rPr>
                <w:rFonts w:ascii="Times New Roman" w:hAnsi="Times New Roman" w:cs="Times New Roman"/>
                <w:i/>
                <w:iCs/>
                <w:sz w:val="26"/>
                <w:szCs w:val="26"/>
                <w:lang w:val="vi-VN"/>
              </w:rPr>
              <w:t xml:space="preserve"> tháng </w:t>
            </w:r>
            <w:r w:rsidRPr="00154C6C">
              <w:rPr>
                <w:rFonts w:ascii="Times New Roman" w:hAnsi="Times New Roman" w:cs="Times New Roman"/>
                <w:i/>
                <w:iCs/>
                <w:sz w:val="26"/>
                <w:szCs w:val="26"/>
              </w:rPr>
              <w:t>...</w:t>
            </w:r>
            <w:r w:rsidRPr="00154C6C">
              <w:rPr>
                <w:rFonts w:ascii="Times New Roman" w:hAnsi="Times New Roman" w:cs="Times New Roman"/>
                <w:i/>
                <w:iCs/>
                <w:sz w:val="26"/>
                <w:szCs w:val="26"/>
                <w:lang w:val="vi-VN"/>
              </w:rPr>
              <w:t xml:space="preserve"> năm </w:t>
            </w:r>
            <w:r w:rsidRPr="00154C6C">
              <w:rPr>
                <w:rFonts w:ascii="Times New Roman" w:hAnsi="Times New Roman" w:cs="Times New Roman"/>
                <w:i/>
                <w:iCs/>
                <w:sz w:val="26"/>
                <w:szCs w:val="26"/>
              </w:rPr>
              <w:t>20...</w:t>
            </w:r>
          </w:p>
        </w:tc>
      </w:tr>
    </w:tbl>
    <w:p w:rsidR="00CD2FEC" w:rsidRPr="00154C6C" w:rsidRDefault="00CD2FEC" w:rsidP="00C12E70">
      <w:pPr>
        <w:spacing w:before="120" w:after="120" w:line="240" w:lineRule="auto"/>
        <w:jc w:val="center"/>
        <w:rPr>
          <w:rFonts w:ascii="Times New Roman" w:eastAsia="Calibri" w:hAnsi="Times New Roman" w:cs="Times New Roman"/>
          <w:b/>
          <w:sz w:val="26"/>
          <w:szCs w:val="26"/>
        </w:rPr>
      </w:pPr>
      <w:r w:rsidRPr="00154C6C">
        <w:rPr>
          <w:rFonts w:ascii="Times New Roman" w:eastAsia="Calibri" w:hAnsi="Times New Roman" w:cs="Times New Roman"/>
          <w:b/>
          <w:sz w:val="26"/>
          <w:szCs w:val="26"/>
        </w:rPr>
        <w:t xml:space="preserve">BÁO CÁO ĐỊNH KỲ KẾT QUẢ THỰC HIỆN QUẢN LÝ, </w:t>
      </w:r>
    </w:p>
    <w:p w:rsidR="00CD2FEC" w:rsidRPr="00154C6C" w:rsidRDefault="00CD2FEC" w:rsidP="00C12E70">
      <w:pPr>
        <w:spacing w:before="120" w:after="120" w:line="240" w:lineRule="auto"/>
        <w:jc w:val="center"/>
        <w:rPr>
          <w:rFonts w:ascii="Times New Roman" w:eastAsia="Calibri" w:hAnsi="Times New Roman" w:cs="Times New Roman"/>
          <w:sz w:val="26"/>
          <w:szCs w:val="26"/>
        </w:rPr>
      </w:pPr>
      <w:r w:rsidRPr="00154C6C">
        <w:rPr>
          <w:rFonts w:ascii="Times New Roman" w:eastAsia="Calibri" w:hAnsi="Times New Roman" w:cs="Times New Roman"/>
          <w:b/>
          <w:sz w:val="26"/>
          <w:szCs w:val="26"/>
        </w:rPr>
        <w:t>BẢO TRÌ KẾT CẤU HẠ TẦNG ĐƯỜNG S</w:t>
      </w:r>
      <w:r w:rsidR="00620C4E" w:rsidRPr="00154C6C">
        <w:rPr>
          <w:rFonts w:ascii="Times New Roman" w:eastAsia="Calibri" w:hAnsi="Times New Roman" w:cs="Times New Roman"/>
          <w:b/>
          <w:sz w:val="26"/>
          <w:szCs w:val="26"/>
        </w:rPr>
        <w:t>Ắ</w:t>
      </w:r>
      <w:r w:rsidRPr="00154C6C">
        <w:rPr>
          <w:rFonts w:ascii="Times New Roman" w:eastAsia="Calibri" w:hAnsi="Times New Roman" w:cs="Times New Roman"/>
          <w:b/>
          <w:sz w:val="26"/>
          <w:szCs w:val="26"/>
        </w:rPr>
        <w:t>T</w:t>
      </w:r>
    </w:p>
    <w:p w:rsidR="00CD2FEC" w:rsidRPr="00154C6C" w:rsidRDefault="00CD2FEC" w:rsidP="00C12E70">
      <w:pPr>
        <w:spacing w:before="120" w:after="120" w:line="240" w:lineRule="auto"/>
        <w:jc w:val="center"/>
        <w:rPr>
          <w:rFonts w:ascii="Times New Roman" w:eastAsia="Calibri" w:hAnsi="Times New Roman" w:cs="Times New Roman"/>
          <w:i/>
          <w:sz w:val="26"/>
          <w:szCs w:val="26"/>
        </w:rPr>
      </w:pPr>
      <w:r w:rsidRPr="00154C6C">
        <w:rPr>
          <w:rFonts w:ascii="Times New Roman" w:eastAsia="Calibri" w:hAnsi="Times New Roman" w:cs="Times New Roman"/>
          <w:i/>
          <w:sz w:val="26"/>
          <w:szCs w:val="26"/>
          <w:lang w:val="vi-VN"/>
        </w:rPr>
        <w:t>(</w:t>
      </w:r>
      <w:r w:rsidRPr="00154C6C">
        <w:rPr>
          <w:rFonts w:ascii="Times New Roman" w:eastAsia="Calibri" w:hAnsi="Times New Roman" w:cs="Times New Roman"/>
          <w:i/>
          <w:sz w:val="26"/>
          <w:szCs w:val="26"/>
        </w:rPr>
        <w:t>Kỳ báo cáo:</w:t>
      </w:r>
      <w:r w:rsidR="00620C4E" w:rsidRPr="00154C6C">
        <w:rPr>
          <w:rFonts w:ascii="Times New Roman" w:eastAsia="Calibri" w:hAnsi="Times New Roman" w:cs="Times New Roman"/>
          <w:i/>
          <w:sz w:val="26"/>
          <w:szCs w:val="26"/>
        </w:rPr>
        <w:t xml:space="preserve"> </w:t>
      </w:r>
      <w:r w:rsidRPr="00154C6C">
        <w:rPr>
          <w:rFonts w:ascii="Times New Roman" w:eastAsia="Calibri" w:hAnsi="Times New Roman" w:cs="Times New Roman"/>
          <w:i/>
          <w:sz w:val="26"/>
          <w:szCs w:val="26"/>
        </w:rPr>
        <w:t xml:space="preserve">6 </w:t>
      </w:r>
      <w:r w:rsidRPr="00154C6C">
        <w:rPr>
          <w:rFonts w:ascii="Times New Roman" w:eastAsia="Calibri" w:hAnsi="Times New Roman" w:cs="Times New Roman"/>
          <w:i/>
          <w:sz w:val="26"/>
          <w:szCs w:val="26"/>
          <w:lang w:val="vi-VN"/>
        </w:rPr>
        <w:t>tháng</w:t>
      </w:r>
      <w:r w:rsidRPr="00154C6C">
        <w:rPr>
          <w:rFonts w:ascii="Times New Roman" w:eastAsia="Calibri" w:hAnsi="Times New Roman" w:cs="Times New Roman"/>
          <w:i/>
          <w:sz w:val="26"/>
          <w:szCs w:val="26"/>
        </w:rPr>
        <w:t xml:space="preserve"> đầu năm </w:t>
      </w:r>
      <w:r w:rsidRPr="00154C6C">
        <w:rPr>
          <w:rFonts w:ascii="Times New Roman" w:eastAsia="Calibri" w:hAnsi="Times New Roman" w:cs="Times New Roman"/>
          <w:i/>
          <w:sz w:val="26"/>
          <w:szCs w:val="26"/>
          <w:lang w:val="vi-VN"/>
        </w:rPr>
        <w:t>/năm...)</w:t>
      </w:r>
    </w:p>
    <w:p w:rsidR="00CD2FEC" w:rsidRPr="00154C6C" w:rsidRDefault="00CD2FEC" w:rsidP="00C12E70">
      <w:pPr>
        <w:spacing w:before="120" w:after="120" w:line="240" w:lineRule="auto"/>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Kính gửi: Bộ Giao thông vận tải</w:t>
      </w:r>
    </w:p>
    <w:p w:rsidR="00CD2FEC" w:rsidRPr="00154C6C" w:rsidRDefault="00CD2FEC" w:rsidP="00C12E70">
      <w:pPr>
        <w:spacing w:before="120" w:after="120" w:line="240" w:lineRule="auto"/>
        <w:rPr>
          <w:rFonts w:ascii="Times New Roman" w:eastAsia="Calibri" w:hAnsi="Times New Roman" w:cs="Times New Roman"/>
          <w:b/>
          <w:sz w:val="26"/>
          <w:szCs w:val="26"/>
        </w:rPr>
      </w:pPr>
      <w:r w:rsidRPr="00154C6C">
        <w:rPr>
          <w:rFonts w:ascii="Times New Roman" w:eastAsia="Calibri" w:hAnsi="Times New Roman" w:cs="Times New Roman"/>
          <w:b/>
          <w:sz w:val="26"/>
          <w:szCs w:val="26"/>
        </w:rPr>
        <w:t>1. Kết quả thực hiện nhiệm vụ:</w:t>
      </w:r>
    </w:p>
    <w:tbl>
      <w:tblPr>
        <w:tblW w:w="50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4"/>
        <w:gridCol w:w="2024"/>
        <w:gridCol w:w="834"/>
        <w:gridCol w:w="987"/>
        <w:gridCol w:w="1264"/>
        <w:gridCol w:w="1276"/>
        <w:gridCol w:w="1560"/>
        <w:gridCol w:w="1358"/>
      </w:tblGrid>
      <w:tr w:rsidR="00CD2FEC" w:rsidRPr="00154C6C" w:rsidTr="00620C4E">
        <w:tc>
          <w:tcPr>
            <w:tcW w:w="24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left="57"/>
              <w:jc w:val="center"/>
              <w:rPr>
                <w:rFonts w:ascii="Times New Roman" w:eastAsia="Calibri" w:hAnsi="Times New Roman" w:cs="Times New Roman"/>
                <w:b/>
                <w:sz w:val="26"/>
                <w:szCs w:val="26"/>
              </w:rPr>
            </w:pPr>
            <w:r w:rsidRPr="00154C6C">
              <w:rPr>
                <w:rFonts w:ascii="Times New Roman" w:eastAsia="Calibri" w:hAnsi="Times New Roman" w:cs="Times New Roman"/>
                <w:b/>
                <w:sz w:val="26"/>
                <w:szCs w:val="26"/>
                <w:lang w:val="vi-VN"/>
              </w:rPr>
              <w:t>TT</w:t>
            </w:r>
          </w:p>
        </w:tc>
        <w:tc>
          <w:tcPr>
            <w:tcW w:w="1034"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left="57"/>
              <w:jc w:val="center"/>
              <w:rPr>
                <w:rFonts w:ascii="Times New Roman" w:eastAsia="Calibri" w:hAnsi="Times New Roman" w:cs="Times New Roman"/>
                <w:b/>
                <w:sz w:val="26"/>
                <w:szCs w:val="26"/>
              </w:rPr>
            </w:pPr>
            <w:r w:rsidRPr="00154C6C">
              <w:rPr>
                <w:rFonts w:ascii="Times New Roman" w:eastAsia="Calibri" w:hAnsi="Times New Roman" w:cs="Times New Roman"/>
                <w:b/>
                <w:sz w:val="26"/>
                <w:szCs w:val="26"/>
                <w:lang w:val="vi-VN"/>
              </w:rPr>
              <w:t xml:space="preserve">Hạng </w:t>
            </w:r>
            <w:r w:rsidRPr="00154C6C">
              <w:rPr>
                <w:rFonts w:ascii="Times New Roman" w:eastAsia="Calibri" w:hAnsi="Times New Roman" w:cs="Times New Roman"/>
                <w:b/>
                <w:sz w:val="26"/>
                <w:szCs w:val="26"/>
              </w:rPr>
              <w:t>m</w:t>
            </w:r>
            <w:r w:rsidRPr="00154C6C">
              <w:rPr>
                <w:rFonts w:ascii="Times New Roman" w:eastAsia="Calibri" w:hAnsi="Times New Roman" w:cs="Times New Roman"/>
                <w:b/>
                <w:sz w:val="26"/>
                <w:szCs w:val="26"/>
                <w:lang w:val="vi-VN"/>
              </w:rPr>
              <w:t>ục</w:t>
            </w:r>
          </w:p>
          <w:p w:rsidR="00CD2FEC" w:rsidRPr="00154C6C" w:rsidRDefault="00CD2FEC" w:rsidP="00C12E70">
            <w:pPr>
              <w:spacing w:before="120" w:after="120" w:line="240" w:lineRule="auto"/>
              <w:ind w:left="57"/>
              <w:jc w:val="center"/>
              <w:rPr>
                <w:rFonts w:ascii="Times New Roman" w:eastAsia="Calibri" w:hAnsi="Times New Roman" w:cs="Times New Roman"/>
                <w:b/>
                <w:sz w:val="26"/>
                <w:szCs w:val="26"/>
              </w:rPr>
            </w:pPr>
            <w:r w:rsidRPr="00154C6C">
              <w:rPr>
                <w:rFonts w:ascii="Times New Roman" w:eastAsia="Calibri" w:hAnsi="Times New Roman" w:cs="Times New Roman"/>
                <w:b/>
                <w:sz w:val="26"/>
                <w:szCs w:val="26"/>
                <w:lang w:val="vi-VN"/>
              </w:rPr>
              <w:t>công việc</w:t>
            </w:r>
          </w:p>
        </w:tc>
        <w:tc>
          <w:tcPr>
            <w:tcW w:w="42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left="57"/>
              <w:jc w:val="center"/>
              <w:rPr>
                <w:rFonts w:ascii="Times New Roman" w:eastAsia="Calibri" w:hAnsi="Times New Roman" w:cs="Times New Roman"/>
                <w:b/>
                <w:sz w:val="26"/>
                <w:szCs w:val="26"/>
              </w:rPr>
            </w:pPr>
            <w:r w:rsidRPr="00154C6C">
              <w:rPr>
                <w:rFonts w:ascii="Times New Roman" w:eastAsia="Calibri" w:hAnsi="Times New Roman" w:cs="Times New Roman"/>
                <w:b/>
                <w:sz w:val="26"/>
                <w:szCs w:val="26"/>
                <w:lang w:val="vi-VN"/>
              </w:rPr>
              <w:t>Đơn vị</w:t>
            </w:r>
          </w:p>
        </w:tc>
        <w:tc>
          <w:tcPr>
            <w:tcW w:w="504"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left="57"/>
              <w:jc w:val="center"/>
              <w:rPr>
                <w:rFonts w:ascii="Times New Roman" w:eastAsia="Calibri" w:hAnsi="Times New Roman" w:cs="Times New Roman"/>
                <w:b/>
                <w:sz w:val="26"/>
                <w:szCs w:val="26"/>
              </w:rPr>
            </w:pPr>
            <w:r w:rsidRPr="00154C6C">
              <w:rPr>
                <w:rFonts w:ascii="Times New Roman" w:eastAsia="Calibri" w:hAnsi="Times New Roman" w:cs="Times New Roman"/>
                <w:b/>
                <w:sz w:val="26"/>
                <w:szCs w:val="26"/>
                <w:lang w:val="vi-VN"/>
              </w:rPr>
              <w:t>Khối</w:t>
            </w:r>
            <w:r w:rsidRPr="00154C6C">
              <w:rPr>
                <w:rFonts w:ascii="Times New Roman" w:eastAsia="Calibri" w:hAnsi="Times New Roman" w:cs="Times New Roman"/>
                <w:b/>
                <w:sz w:val="26"/>
                <w:szCs w:val="26"/>
              </w:rPr>
              <w:t xml:space="preserve"> l</w:t>
            </w:r>
            <w:r w:rsidRPr="00154C6C">
              <w:rPr>
                <w:rFonts w:ascii="Times New Roman" w:eastAsia="Calibri" w:hAnsi="Times New Roman" w:cs="Times New Roman"/>
                <w:b/>
                <w:sz w:val="26"/>
                <w:szCs w:val="26"/>
                <w:lang w:val="vi-VN"/>
              </w:rPr>
              <w:t>ượng</w:t>
            </w:r>
          </w:p>
        </w:tc>
        <w:tc>
          <w:tcPr>
            <w:tcW w:w="64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left="57"/>
              <w:jc w:val="center"/>
              <w:rPr>
                <w:rFonts w:ascii="Times New Roman" w:eastAsia="Calibri" w:hAnsi="Times New Roman" w:cs="Times New Roman"/>
                <w:b/>
                <w:sz w:val="26"/>
                <w:szCs w:val="26"/>
              </w:rPr>
            </w:pPr>
            <w:r w:rsidRPr="00154C6C">
              <w:rPr>
                <w:rFonts w:ascii="Times New Roman" w:eastAsia="Calibri" w:hAnsi="Times New Roman" w:cs="Times New Roman"/>
                <w:b/>
                <w:sz w:val="26"/>
                <w:szCs w:val="26"/>
                <w:lang w:val="vi-VN"/>
              </w:rPr>
              <w:t>Kinh phí (đồng)</w:t>
            </w:r>
          </w:p>
        </w:tc>
        <w:tc>
          <w:tcPr>
            <w:tcW w:w="652"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left="57"/>
              <w:jc w:val="center"/>
              <w:rPr>
                <w:rFonts w:ascii="Times New Roman" w:eastAsia="Calibri" w:hAnsi="Times New Roman" w:cs="Times New Roman"/>
                <w:b/>
                <w:sz w:val="26"/>
                <w:szCs w:val="26"/>
              </w:rPr>
            </w:pPr>
            <w:r w:rsidRPr="00154C6C">
              <w:rPr>
                <w:rFonts w:ascii="Times New Roman" w:eastAsia="Calibri" w:hAnsi="Times New Roman" w:cs="Times New Roman"/>
                <w:b/>
                <w:sz w:val="26"/>
                <w:szCs w:val="26"/>
                <w:lang w:val="vi-VN"/>
              </w:rPr>
              <w:t>Thời gian thực hiện</w:t>
            </w:r>
          </w:p>
        </w:tc>
        <w:tc>
          <w:tcPr>
            <w:tcW w:w="79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left="57"/>
              <w:jc w:val="center"/>
              <w:rPr>
                <w:rFonts w:ascii="Times New Roman" w:eastAsia="Calibri" w:hAnsi="Times New Roman" w:cs="Times New Roman"/>
                <w:b/>
                <w:sz w:val="26"/>
                <w:szCs w:val="26"/>
              </w:rPr>
            </w:pPr>
            <w:r w:rsidRPr="00154C6C">
              <w:rPr>
                <w:rFonts w:ascii="Times New Roman" w:eastAsia="Calibri" w:hAnsi="Times New Roman" w:cs="Times New Roman"/>
                <w:b/>
                <w:sz w:val="26"/>
                <w:szCs w:val="26"/>
                <w:lang w:val="vi-VN"/>
              </w:rPr>
              <w:t>Điều chỉnh so với kế hoạch được giao</w:t>
            </w:r>
          </w:p>
        </w:tc>
        <w:tc>
          <w:tcPr>
            <w:tcW w:w="694"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left="57"/>
              <w:jc w:val="center"/>
              <w:rPr>
                <w:rFonts w:ascii="Times New Roman" w:eastAsia="Calibri" w:hAnsi="Times New Roman" w:cs="Times New Roman"/>
                <w:b/>
                <w:sz w:val="26"/>
                <w:szCs w:val="26"/>
              </w:rPr>
            </w:pPr>
            <w:r w:rsidRPr="00154C6C">
              <w:rPr>
                <w:rFonts w:ascii="Times New Roman" w:eastAsia="Calibri" w:hAnsi="Times New Roman" w:cs="Times New Roman"/>
                <w:b/>
                <w:sz w:val="26"/>
                <w:szCs w:val="26"/>
                <w:lang w:val="vi-VN"/>
              </w:rPr>
              <w:t>Mức độ hoàn thành (%)</w:t>
            </w:r>
          </w:p>
        </w:tc>
      </w:tr>
      <w:tr w:rsidR="00CD2FEC" w:rsidRPr="00154C6C" w:rsidTr="00620C4E">
        <w:tc>
          <w:tcPr>
            <w:tcW w:w="24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lef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1</w:t>
            </w:r>
          </w:p>
        </w:tc>
        <w:tc>
          <w:tcPr>
            <w:tcW w:w="1034"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left="57" w:right="57"/>
              <w:jc w:val="both"/>
              <w:rPr>
                <w:rFonts w:ascii="Times New Roman" w:eastAsia="Calibri" w:hAnsi="Times New Roman" w:cs="Times New Roman"/>
                <w:sz w:val="26"/>
                <w:szCs w:val="26"/>
              </w:rPr>
            </w:pPr>
            <w:r w:rsidRPr="00154C6C">
              <w:rPr>
                <w:rFonts w:ascii="Times New Roman" w:eastAsia="Courier New" w:hAnsi="Times New Roman" w:cs="Times New Roman"/>
                <w:sz w:val="26"/>
                <w:szCs w:val="26"/>
                <w:lang w:eastAsia="vi-VN"/>
              </w:rPr>
              <w:t>Nhiệm vụ quản lý kết cấu hạ tầng đường sắt</w:t>
            </w:r>
          </w:p>
        </w:tc>
        <w:tc>
          <w:tcPr>
            <w:tcW w:w="42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left="57"/>
              <w:jc w:val="center"/>
              <w:rPr>
                <w:rFonts w:ascii="Times New Roman" w:eastAsia="Calibri" w:hAnsi="Times New Roman" w:cs="Times New Roman"/>
                <w:sz w:val="26"/>
                <w:szCs w:val="26"/>
              </w:rPr>
            </w:pPr>
          </w:p>
        </w:tc>
        <w:tc>
          <w:tcPr>
            <w:tcW w:w="504"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left="57"/>
              <w:jc w:val="center"/>
              <w:rPr>
                <w:rFonts w:ascii="Times New Roman" w:eastAsia="Calibri" w:hAnsi="Times New Roman" w:cs="Times New Roman"/>
                <w:sz w:val="26"/>
                <w:szCs w:val="26"/>
              </w:rPr>
            </w:pPr>
          </w:p>
        </w:tc>
        <w:tc>
          <w:tcPr>
            <w:tcW w:w="64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left="57"/>
              <w:jc w:val="center"/>
              <w:rPr>
                <w:rFonts w:ascii="Times New Roman" w:eastAsia="Calibri" w:hAnsi="Times New Roman" w:cs="Times New Roman"/>
                <w:sz w:val="26"/>
                <w:szCs w:val="26"/>
              </w:rPr>
            </w:pPr>
          </w:p>
        </w:tc>
        <w:tc>
          <w:tcPr>
            <w:tcW w:w="652"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left="57"/>
              <w:jc w:val="center"/>
              <w:rPr>
                <w:rFonts w:ascii="Times New Roman" w:eastAsia="Calibri" w:hAnsi="Times New Roman" w:cs="Times New Roman"/>
                <w:sz w:val="26"/>
                <w:szCs w:val="26"/>
              </w:rPr>
            </w:pPr>
          </w:p>
        </w:tc>
        <w:tc>
          <w:tcPr>
            <w:tcW w:w="79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left="57"/>
              <w:jc w:val="center"/>
              <w:rPr>
                <w:rFonts w:ascii="Times New Roman" w:eastAsia="Calibri" w:hAnsi="Times New Roman" w:cs="Times New Roman"/>
                <w:sz w:val="26"/>
                <w:szCs w:val="26"/>
              </w:rPr>
            </w:pPr>
          </w:p>
        </w:tc>
        <w:tc>
          <w:tcPr>
            <w:tcW w:w="694"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left="57"/>
              <w:jc w:val="center"/>
              <w:rPr>
                <w:rFonts w:ascii="Times New Roman" w:eastAsia="Calibri" w:hAnsi="Times New Roman" w:cs="Times New Roman"/>
                <w:sz w:val="26"/>
                <w:szCs w:val="26"/>
              </w:rPr>
            </w:pPr>
          </w:p>
        </w:tc>
      </w:tr>
      <w:tr w:rsidR="00CD2FEC" w:rsidRPr="00154C6C" w:rsidTr="00620C4E">
        <w:tc>
          <w:tcPr>
            <w:tcW w:w="24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lef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2</w:t>
            </w:r>
            <w:r w:rsidRPr="00154C6C">
              <w:rPr>
                <w:rFonts w:ascii="Times New Roman" w:eastAsia="Calibri" w:hAnsi="Times New Roman" w:cs="Times New Roman"/>
                <w:sz w:val="26"/>
                <w:szCs w:val="26"/>
                <w:lang w:val="vi-VN"/>
              </w:rPr>
              <w:t> </w:t>
            </w:r>
          </w:p>
        </w:tc>
        <w:tc>
          <w:tcPr>
            <w:tcW w:w="1034"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left="57" w:right="57"/>
              <w:jc w:val="both"/>
              <w:rPr>
                <w:rFonts w:ascii="Times New Roman" w:eastAsia="Calibri" w:hAnsi="Times New Roman" w:cs="Times New Roman"/>
                <w:sz w:val="26"/>
                <w:szCs w:val="26"/>
              </w:rPr>
            </w:pPr>
            <w:r w:rsidRPr="00154C6C">
              <w:rPr>
                <w:rFonts w:ascii="Times New Roman" w:eastAsia="Courier New" w:hAnsi="Times New Roman" w:cs="Times New Roman"/>
                <w:sz w:val="26"/>
                <w:szCs w:val="26"/>
                <w:lang w:eastAsia="vi-VN"/>
              </w:rPr>
              <w:t>Nhiệm vụ bảo dưỡng công trình đường sắt</w:t>
            </w:r>
            <w:r w:rsidRPr="00154C6C">
              <w:rPr>
                <w:rFonts w:ascii="Times New Roman" w:eastAsia="Calibri" w:hAnsi="Times New Roman" w:cs="Times New Roman"/>
                <w:sz w:val="26"/>
                <w:szCs w:val="26"/>
                <w:lang w:val="vi-VN"/>
              </w:rPr>
              <w:t> </w:t>
            </w:r>
          </w:p>
        </w:tc>
        <w:tc>
          <w:tcPr>
            <w:tcW w:w="42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lef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504"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lef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64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lef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652"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lef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79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lef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c>
          <w:tcPr>
            <w:tcW w:w="694"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lef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lang w:val="vi-VN"/>
              </w:rPr>
              <w:t> </w:t>
            </w:r>
          </w:p>
        </w:tc>
      </w:tr>
      <w:tr w:rsidR="00CD2FEC" w:rsidRPr="00154C6C" w:rsidTr="00620C4E">
        <w:tc>
          <w:tcPr>
            <w:tcW w:w="24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lef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3</w:t>
            </w:r>
          </w:p>
        </w:tc>
        <w:tc>
          <w:tcPr>
            <w:tcW w:w="1034" w:type="pct"/>
            <w:shd w:val="clear" w:color="auto" w:fill="auto"/>
            <w:tcMar>
              <w:top w:w="0" w:type="dxa"/>
              <w:left w:w="0" w:type="dxa"/>
              <w:bottom w:w="0" w:type="dxa"/>
              <w:right w:w="0" w:type="dxa"/>
            </w:tcMar>
            <w:vAlign w:val="center"/>
          </w:tcPr>
          <w:p w:rsidR="00CD2FEC" w:rsidRPr="00154C6C" w:rsidRDefault="00CD2FEC" w:rsidP="00C12E70">
            <w:pPr>
              <w:widowControl w:val="0"/>
              <w:spacing w:before="120" w:after="120" w:line="240" w:lineRule="auto"/>
              <w:ind w:left="57" w:right="57"/>
              <w:jc w:val="both"/>
              <w:rPr>
                <w:rFonts w:ascii="Times New Roman" w:eastAsia="Courier New" w:hAnsi="Times New Roman" w:cs="Times New Roman"/>
                <w:sz w:val="26"/>
                <w:szCs w:val="26"/>
                <w:lang w:eastAsia="vi-VN"/>
              </w:rPr>
            </w:pPr>
            <w:r w:rsidRPr="00154C6C">
              <w:rPr>
                <w:rFonts w:ascii="Times New Roman" w:eastAsia="Courier New" w:hAnsi="Times New Roman" w:cs="Times New Roman"/>
                <w:sz w:val="26"/>
                <w:szCs w:val="26"/>
                <w:lang w:eastAsia="vi-VN"/>
              </w:rPr>
              <w:t>Nhiệm vụ giám sát bảo dưỡng công trình đường sắt</w:t>
            </w:r>
          </w:p>
        </w:tc>
        <w:tc>
          <w:tcPr>
            <w:tcW w:w="42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left="57"/>
              <w:jc w:val="center"/>
              <w:rPr>
                <w:rFonts w:ascii="Times New Roman" w:eastAsia="Calibri" w:hAnsi="Times New Roman" w:cs="Times New Roman"/>
                <w:sz w:val="26"/>
                <w:szCs w:val="26"/>
                <w:lang w:val="vi-VN"/>
              </w:rPr>
            </w:pPr>
          </w:p>
        </w:tc>
        <w:tc>
          <w:tcPr>
            <w:tcW w:w="504"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left="57"/>
              <w:jc w:val="center"/>
              <w:rPr>
                <w:rFonts w:ascii="Times New Roman" w:eastAsia="Calibri" w:hAnsi="Times New Roman" w:cs="Times New Roman"/>
                <w:sz w:val="26"/>
                <w:szCs w:val="26"/>
                <w:lang w:val="vi-VN"/>
              </w:rPr>
            </w:pPr>
          </w:p>
        </w:tc>
        <w:tc>
          <w:tcPr>
            <w:tcW w:w="64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left="57"/>
              <w:jc w:val="center"/>
              <w:rPr>
                <w:rFonts w:ascii="Times New Roman" w:eastAsia="Calibri" w:hAnsi="Times New Roman" w:cs="Times New Roman"/>
                <w:sz w:val="26"/>
                <w:szCs w:val="26"/>
                <w:lang w:val="vi-VN"/>
              </w:rPr>
            </w:pPr>
          </w:p>
        </w:tc>
        <w:tc>
          <w:tcPr>
            <w:tcW w:w="652"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left="57"/>
              <w:jc w:val="center"/>
              <w:rPr>
                <w:rFonts w:ascii="Times New Roman" w:eastAsia="Calibri" w:hAnsi="Times New Roman" w:cs="Times New Roman"/>
                <w:sz w:val="26"/>
                <w:szCs w:val="26"/>
                <w:lang w:val="vi-VN"/>
              </w:rPr>
            </w:pPr>
          </w:p>
        </w:tc>
        <w:tc>
          <w:tcPr>
            <w:tcW w:w="79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left="57"/>
              <w:jc w:val="center"/>
              <w:rPr>
                <w:rFonts w:ascii="Times New Roman" w:eastAsia="Calibri" w:hAnsi="Times New Roman" w:cs="Times New Roman"/>
                <w:sz w:val="26"/>
                <w:szCs w:val="26"/>
                <w:lang w:val="vi-VN"/>
              </w:rPr>
            </w:pPr>
          </w:p>
        </w:tc>
        <w:tc>
          <w:tcPr>
            <w:tcW w:w="694"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left="57"/>
              <w:jc w:val="center"/>
              <w:rPr>
                <w:rFonts w:ascii="Times New Roman" w:eastAsia="Calibri" w:hAnsi="Times New Roman" w:cs="Times New Roman"/>
                <w:sz w:val="26"/>
                <w:szCs w:val="26"/>
                <w:lang w:val="vi-VN"/>
              </w:rPr>
            </w:pPr>
          </w:p>
        </w:tc>
      </w:tr>
      <w:tr w:rsidR="00CD2FEC" w:rsidRPr="00154C6C" w:rsidTr="00620C4E">
        <w:tc>
          <w:tcPr>
            <w:tcW w:w="24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lef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4</w:t>
            </w:r>
          </w:p>
        </w:tc>
        <w:tc>
          <w:tcPr>
            <w:tcW w:w="1034" w:type="pct"/>
            <w:shd w:val="clear" w:color="auto" w:fill="auto"/>
            <w:tcMar>
              <w:top w:w="0" w:type="dxa"/>
              <w:left w:w="0" w:type="dxa"/>
              <w:bottom w:w="0" w:type="dxa"/>
              <w:right w:w="0" w:type="dxa"/>
            </w:tcMar>
            <w:vAlign w:val="center"/>
          </w:tcPr>
          <w:p w:rsidR="00CD2FEC" w:rsidRPr="00154C6C" w:rsidRDefault="00CD2FEC" w:rsidP="00C12E70">
            <w:pPr>
              <w:widowControl w:val="0"/>
              <w:spacing w:before="120" w:after="120" w:line="240" w:lineRule="auto"/>
              <w:ind w:left="57" w:right="57"/>
              <w:jc w:val="both"/>
              <w:rPr>
                <w:rFonts w:ascii="Times New Roman" w:eastAsia="Courier New" w:hAnsi="Times New Roman" w:cs="Times New Roman"/>
                <w:sz w:val="26"/>
                <w:szCs w:val="26"/>
                <w:lang w:eastAsia="vi-VN"/>
              </w:rPr>
            </w:pPr>
            <w:r w:rsidRPr="00154C6C">
              <w:rPr>
                <w:rFonts w:ascii="Times New Roman" w:eastAsia="Courier New" w:hAnsi="Times New Roman" w:cs="Times New Roman"/>
                <w:sz w:val="26"/>
                <w:szCs w:val="26"/>
                <w:lang w:eastAsia="vi-VN"/>
              </w:rPr>
              <w:t>Nhiệm vụ sửa chữa công trình đường sắt</w:t>
            </w:r>
          </w:p>
        </w:tc>
        <w:tc>
          <w:tcPr>
            <w:tcW w:w="42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left="57"/>
              <w:jc w:val="center"/>
              <w:rPr>
                <w:rFonts w:ascii="Times New Roman" w:eastAsia="Calibri" w:hAnsi="Times New Roman" w:cs="Times New Roman"/>
                <w:sz w:val="26"/>
                <w:szCs w:val="26"/>
                <w:lang w:val="vi-VN"/>
              </w:rPr>
            </w:pPr>
          </w:p>
        </w:tc>
        <w:tc>
          <w:tcPr>
            <w:tcW w:w="504"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left="57"/>
              <w:jc w:val="center"/>
              <w:rPr>
                <w:rFonts w:ascii="Times New Roman" w:eastAsia="Calibri" w:hAnsi="Times New Roman" w:cs="Times New Roman"/>
                <w:sz w:val="26"/>
                <w:szCs w:val="26"/>
                <w:lang w:val="vi-VN"/>
              </w:rPr>
            </w:pPr>
          </w:p>
        </w:tc>
        <w:tc>
          <w:tcPr>
            <w:tcW w:w="64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left="57"/>
              <w:jc w:val="center"/>
              <w:rPr>
                <w:rFonts w:ascii="Times New Roman" w:eastAsia="Calibri" w:hAnsi="Times New Roman" w:cs="Times New Roman"/>
                <w:sz w:val="26"/>
                <w:szCs w:val="26"/>
                <w:lang w:val="vi-VN"/>
              </w:rPr>
            </w:pPr>
          </w:p>
        </w:tc>
        <w:tc>
          <w:tcPr>
            <w:tcW w:w="652"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left="57"/>
              <w:jc w:val="center"/>
              <w:rPr>
                <w:rFonts w:ascii="Times New Roman" w:eastAsia="Calibri" w:hAnsi="Times New Roman" w:cs="Times New Roman"/>
                <w:sz w:val="26"/>
                <w:szCs w:val="26"/>
                <w:lang w:val="vi-VN"/>
              </w:rPr>
            </w:pPr>
          </w:p>
        </w:tc>
        <w:tc>
          <w:tcPr>
            <w:tcW w:w="79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left="57"/>
              <w:jc w:val="center"/>
              <w:rPr>
                <w:rFonts w:ascii="Times New Roman" w:eastAsia="Calibri" w:hAnsi="Times New Roman" w:cs="Times New Roman"/>
                <w:sz w:val="26"/>
                <w:szCs w:val="26"/>
                <w:lang w:val="vi-VN"/>
              </w:rPr>
            </w:pPr>
          </w:p>
        </w:tc>
        <w:tc>
          <w:tcPr>
            <w:tcW w:w="694"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left="57"/>
              <w:jc w:val="center"/>
              <w:rPr>
                <w:rFonts w:ascii="Times New Roman" w:eastAsia="Calibri" w:hAnsi="Times New Roman" w:cs="Times New Roman"/>
                <w:sz w:val="26"/>
                <w:szCs w:val="26"/>
                <w:lang w:val="vi-VN"/>
              </w:rPr>
            </w:pPr>
          </w:p>
        </w:tc>
      </w:tr>
      <w:tr w:rsidR="00CD2FEC" w:rsidRPr="00154C6C" w:rsidTr="00620C4E">
        <w:tc>
          <w:tcPr>
            <w:tcW w:w="24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lef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5</w:t>
            </w:r>
          </w:p>
        </w:tc>
        <w:tc>
          <w:tcPr>
            <w:tcW w:w="1034" w:type="pct"/>
            <w:shd w:val="clear" w:color="auto" w:fill="auto"/>
            <w:tcMar>
              <w:top w:w="0" w:type="dxa"/>
              <w:left w:w="0" w:type="dxa"/>
              <w:bottom w:w="0" w:type="dxa"/>
              <w:right w:w="0" w:type="dxa"/>
            </w:tcMar>
            <w:vAlign w:val="center"/>
          </w:tcPr>
          <w:p w:rsidR="00CD2FEC" w:rsidRPr="00154C6C" w:rsidRDefault="00CD2FEC" w:rsidP="00C12E70">
            <w:pPr>
              <w:widowControl w:val="0"/>
              <w:spacing w:before="120" w:after="120" w:line="240" w:lineRule="auto"/>
              <w:ind w:left="57" w:right="57"/>
              <w:jc w:val="both"/>
              <w:rPr>
                <w:rFonts w:ascii="Times New Roman" w:eastAsia="Courier New" w:hAnsi="Times New Roman" w:cs="Times New Roman"/>
                <w:sz w:val="26"/>
                <w:szCs w:val="26"/>
                <w:lang w:eastAsia="vi-VN"/>
              </w:rPr>
            </w:pPr>
            <w:r w:rsidRPr="00154C6C">
              <w:rPr>
                <w:rFonts w:ascii="Times New Roman" w:eastAsia="Courier New" w:hAnsi="Times New Roman" w:cs="Times New Roman"/>
                <w:sz w:val="26"/>
                <w:szCs w:val="26"/>
                <w:lang w:eastAsia="vi-VN"/>
              </w:rPr>
              <w:t>Nhiệm vụ khắc phục hậu quả sự cố, thiên tai, tai nạn giao thông đường sắt</w:t>
            </w:r>
          </w:p>
        </w:tc>
        <w:tc>
          <w:tcPr>
            <w:tcW w:w="42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left="57"/>
              <w:jc w:val="center"/>
              <w:rPr>
                <w:rFonts w:ascii="Times New Roman" w:eastAsia="Calibri" w:hAnsi="Times New Roman" w:cs="Times New Roman"/>
                <w:sz w:val="26"/>
                <w:szCs w:val="26"/>
                <w:lang w:val="vi-VN"/>
              </w:rPr>
            </w:pPr>
          </w:p>
        </w:tc>
        <w:tc>
          <w:tcPr>
            <w:tcW w:w="504"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left="57"/>
              <w:jc w:val="center"/>
              <w:rPr>
                <w:rFonts w:ascii="Times New Roman" w:eastAsia="Calibri" w:hAnsi="Times New Roman" w:cs="Times New Roman"/>
                <w:sz w:val="26"/>
                <w:szCs w:val="26"/>
                <w:lang w:val="vi-VN"/>
              </w:rPr>
            </w:pPr>
          </w:p>
        </w:tc>
        <w:tc>
          <w:tcPr>
            <w:tcW w:w="64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left="57"/>
              <w:jc w:val="center"/>
              <w:rPr>
                <w:rFonts w:ascii="Times New Roman" w:eastAsia="Calibri" w:hAnsi="Times New Roman" w:cs="Times New Roman"/>
                <w:sz w:val="26"/>
                <w:szCs w:val="26"/>
                <w:lang w:val="vi-VN"/>
              </w:rPr>
            </w:pPr>
          </w:p>
        </w:tc>
        <w:tc>
          <w:tcPr>
            <w:tcW w:w="652"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left="57"/>
              <w:jc w:val="center"/>
              <w:rPr>
                <w:rFonts w:ascii="Times New Roman" w:eastAsia="Calibri" w:hAnsi="Times New Roman" w:cs="Times New Roman"/>
                <w:sz w:val="26"/>
                <w:szCs w:val="26"/>
                <w:lang w:val="vi-VN"/>
              </w:rPr>
            </w:pPr>
          </w:p>
        </w:tc>
        <w:tc>
          <w:tcPr>
            <w:tcW w:w="79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left="57"/>
              <w:jc w:val="center"/>
              <w:rPr>
                <w:rFonts w:ascii="Times New Roman" w:eastAsia="Calibri" w:hAnsi="Times New Roman" w:cs="Times New Roman"/>
                <w:sz w:val="26"/>
                <w:szCs w:val="26"/>
                <w:lang w:val="vi-VN"/>
              </w:rPr>
            </w:pPr>
          </w:p>
        </w:tc>
        <w:tc>
          <w:tcPr>
            <w:tcW w:w="694"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left="57"/>
              <w:jc w:val="center"/>
              <w:rPr>
                <w:rFonts w:ascii="Times New Roman" w:eastAsia="Calibri" w:hAnsi="Times New Roman" w:cs="Times New Roman"/>
                <w:sz w:val="26"/>
                <w:szCs w:val="26"/>
                <w:lang w:val="vi-VN"/>
              </w:rPr>
            </w:pPr>
          </w:p>
        </w:tc>
      </w:tr>
      <w:tr w:rsidR="00CD2FEC" w:rsidRPr="00154C6C" w:rsidTr="001539E9">
        <w:trPr>
          <w:trHeight w:val="1755"/>
        </w:trPr>
        <w:tc>
          <w:tcPr>
            <w:tcW w:w="24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lef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6</w:t>
            </w:r>
          </w:p>
        </w:tc>
        <w:tc>
          <w:tcPr>
            <w:tcW w:w="1034" w:type="pct"/>
            <w:shd w:val="clear" w:color="auto" w:fill="auto"/>
            <w:tcMar>
              <w:top w:w="0" w:type="dxa"/>
              <w:left w:w="0" w:type="dxa"/>
              <w:bottom w:w="0" w:type="dxa"/>
              <w:right w:w="0" w:type="dxa"/>
            </w:tcMar>
            <w:vAlign w:val="center"/>
          </w:tcPr>
          <w:p w:rsidR="00CD2FEC" w:rsidRPr="00154C6C" w:rsidRDefault="00CD2FEC" w:rsidP="001539E9">
            <w:pPr>
              <w:widowControl w:val="0"/>
              <w:spacing w:before="120" w:after="120" w:line="240" w:lineRule="auto"/>
              <w:ind w:left="57" w:right="57"/>
              <w:jc w:val="both"/>
              <w:rPr>
                <w:rFonts w:ascii="Times New Roman" w:eastAsia="Courier New" w:hAnsi="Times New Roman" w:cs="Times New Roman"/>
                <w:sz w:val="26"/>
                <w:szCs w:val="26"/>
                <w:lang w:eastAsia="vi-VN"/>
              </w:rPr>
            </w:pPr>
            <w:r w:rsidRPr="00154C6C">
              <w:rPr>
                <w:rFonts w:ascii="Times New Roman" w:eastAsia="Courier New" w:hAnsi="Times New Roman" w:cs="Times New Roman"/>
                <w:sz w:val="26"/>
                <w:szCs w:val="26"/>
                <w:lang w:eastAsia="vi-VN"/>
              </w:rPr>
              <w:t>Nhiệm vụ quản lý hợp đồng đặt hàng cung cấp dịch vụ sự nghiệp công (nếu có)</w:t>
            </w:r>
          </w:p>
        </w:tc>
        <w:tc>
          <w:tcPr>
            <w:tcW w:w="42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left="57"/>
              <w:jc w:val="center"/>
              <w:rPr>
                <w:rFonts w:ascii="Times New Roman" w:eastAsia="Calibri" w:hAnsi="Times New Roman" w:cs="Times New Roman"/>
                <w:sz w:val="26"/>
                <w:szCs w:val="26"/>
                <w:lang w:val="vi-VN"/>
              </w:rPr>
            </w:pPr>
          </w:p>
        </w:tc>
        <w:tc>
          <w:tcPr>
            <w:tcW w:w="504"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left="57"/>
              <w:jc w:val="center"/>
              <w:rPr>
                <w:rFonts w:ascii="Times New Roman" w:eastAsia="Calibri" w:hAnsi="Times New Roman" w:cs="Times New Roman"/>
                <w:sz w:val="26"/>
                <w:szCs w:val="26"/>
                <w:lang w:val="vi-VN"/>
              </w:rPr>
            </w:pPr>
          </w:p>
        </w:tc>
        <w:tc>
          <w:tcPr>
            <w:tcW w:w="64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left="57"/>
              <w:jc w:val="center"/>
              <w:rPr>
                <w:rFonts w:ascii="Times New Roman" w:eastAsia="Calibri" w:hAnsi="Times New Roman" w:cs="Times New Roman"/>
                <w:sz w:val="26"/>
                <w:szCs w:val="26"/>
                <w:lang w:val="vi-VN"/>
              </w:rPr>
            </w:pPr>
          </w:p>
        </w:tc>
        <w:tc>
          <w:tcPr>
            <w:tcW w:w="652"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left="57"/>
              <w:jc w:val="center"/>
              <w:rPr>
                <w:rFonts w:ascii="Times New Roman" w:eastAsia="Calibri" w:hAnsi="Times New Roman" w:cs="Times New Roman"/>
                <w:sz w:val="26"/>
                <w:szCs w:val="26"/>
                <w:lang w:val="vi-VN"/>
              </w:rPr>
            </w:pPr>
          </w:p>
        </w:tc>
        <w:tc>
          <w:tcPr>
            <w:tcW w:w="79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left="57"/>
              <w:jc w:val="center"/>
              <w:rPr>
                <w:rFonts w:ascii="Times New Roman" w:eastAsia="Calibri" w:hAnsi="Times New Roman" w:cs="Times New Roman"/>
                <w:sz w:val="26"/>
                <w:szCs w:val="26"/>
                <w:lang w:val="vi-VN"/>
              </w:rPr>
            </w:pPr>
          </w:p>
        </w:tc>
        <w:tc>
          <w:tcPr>
            <w:tcW w:w="694"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left="57"/>
              <w:jc w:val="center"/>
              <w:rPr>
                <w:rFonts w:ascii="Times New Roman" w:eastAsia="Calibri" w:hAnsi="Times New Roman" w:cs="Times New Roman"/>
                <w:sz w:val="26"/>
                <w:szCs w:val="26"/>
                <w:lang w:val="vi-VN"/>
              </w:rPr>
            </w:pPr>
          </w:p>
        </w:tc>
      </w:tr>
      <w:tr w:rsidR="00CD2FEC" w:rsidRPr="00154C6C" w:rsidTr="00620C4E">
        <w:tc>
          <w:tcPr>
            <w:tcW w:w="24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lef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t>7</w:t>
            </w:r>
          </w:p>
        </w:tc>
        <w:tc>
          <w:tcPr>
            <w:tcW w:w="1034" w:type="pct"/>
            <w:shd w:val="clear" w:color="auto" w:fill="auto"/>
            <w:tcMar>
              <w:top w:w="0" w:type="dxa"/>
              <w:left w:w="0" w:type="dxa"/>
              <w:bottom w:w="0" w:type="dxa"/>
              <w:right w:w="0" w:type="dxa"/>
            </w:tcMar>
            <w:vAlign w:val="center"/>
          </w:tcPr>
          <w:p w:rsidR="00CD2FEC" w:rsidRPr="00154C6C" w:rsidRDefault="00CD2FEC" w:rsidP="00C12E70">
            <w:pPr>
              <w:widowControl w:val="0"/>
              <w:spacing w:before="120" w:after="120" w:line="240" w:lineRule="auto"/>
              <w:ind w:left="57" w:right="57"/>
              <w:jc w:val="both"/>
              <w:rPr>
                <w:rFonts w:ascii="Times New Roman" w:eastAsia="Courier New" w:hAnsi="Times New Roman" w:cs="Times New Roman"/>
                <w:sz w:val="26"/>
                <w:szCs w:val="26"/>
                <w:lang w:eastAsia="vi-VN"/>
              </w:rPr>
            </w:pPr>
            <w:r w:rsidRPr="00154C6C">
              <w:rPr>
                <w:rFonts w:ascii="Times New Roman" w:eastAsia="Courier New" w:hAnsi="Times New Roman" w:cs="Times New Roman"/>
                <w:sz w:val="26"/>
                <w:szCs w:val="26"/>
                <w:lang w:eastAsia="vi-VN"/>
              </w:rPr>
              <w:t xml:space="preserve">Nhiệm vụ quan trắc công trình, </w:t>
            </w:r>
            <w:r w:rsidRPr="00154C6C">
              <w:rPr>
                <w:rFonts w:ascii="Times New Roman" w:eastAsia="Courier New" w:hAnsi="Times New Roman" w:cs="Times New Roman"/>
                <w:sz w:val="26"/>
                <w:szCs w:val="26"/>
                <w:lang w:eastAsia="vi-VN"/>
              </w:rPr>
              <w:lastRenderedPageBreak/>
              <w:t>kiểm định chất lượng công trình, đánh giá an toàn chịu lực, an toàn vận hành công trình</w:t>
            </w:r>
          </w:p>
        </w:tc>
        <w:tc>
          <w:tcPr>
            <w:tcW w:w="42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left="57"/>
              <w:jc w:val="center"/>
              <w:rPr>
                <w:rFonts w:ascii="Times New Roman" w:eastAsia="Calibri" w:hAnsi="Times New Roman" w:cs="Times New Roman"/>
                <w:sz w:val="26"/>
                <w:szCs w:val="26"/>
                <w:lang w:val="vi-VN"/>
              </w:rPr>
            </w:pPr>
          </w:p>
        </w:tc>
        <w:tc>
          <w:tcPr>
            <w:tcW w:w="504"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left="57"/>
              <w:jc w:val="center"/>
              <w:rPr>
                <w:rFonts w:ascii="Times New Roman" w:eastAsia="Calibri" w:hAnsi="Times New Roman" w:cs="Times New Roman"/>
                <w:sz w:val="26"/>
                <w:szCs w:val="26"/>
                <w:lang w:val="vi-VN"/>
              </w:rPr>
            </w:pPr>
          </w:p>
        </w:tc>
        <w:tc>
          <w:tcPr>
            <w:tcW w:w="64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left="57"/>
              <w:jc w:val="center"/>
              <w:rPr>
                <w:rFonts w:ascii="Times New Roman" w:eastAsia="Calibri" w:hAnsi="Times New Roman" w:cs="Times New Roman"/>
                <w:sz w:val="26"/>
                <w:szCs w:val="26"/>
                <w:lang w:val="vi-VN"/>
              </w:rPr>
            </w:pPr>
          </w:p>
        </w:tc>
        <w:tc>
          <w:tcPr>
            <w:tcW w:w="652"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left="57"/>
              <w:jc w:val="center"/>
              <w:rPr>
                <w:rFonts w:ascii="Times New Roman" w:eastAsia="Calibri" w:hAnsi="Times New Roman" w:cs="Times New Roman"/>
                <w:sz w:val="26"/>
                <w:szCs w:val="26"/>
                <w:lang w:val="vi-VN"/>
              </w:rPr>
            </w:pPr>
          </w:p>
        </w:tc>
        <w:tc>
          <w:tcPr>
            <w:tcW w:w="79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left="57"/>
              <w:jc w:val="center"/>
              <w:rPr>
                <w:rFonts w:ascii="Times New Roman" w:eastAsia="Calibri" w:hAnsi="Times New Roman" w:cs="Times New Roman"/>
                <w:sz w:val="26"/>
                <w:szCs w:val="26"/>
                <w:lang w:val="vi-VN"/>
              </w:rPr>
            </w:pPr>
          </w:p>
        </w:tc>
        <w:tc>
          <w:tcPr>
            <w:tcW w:w="694"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left="57"/>
              <w:jc w:val="center"/>
              <w:rPr>
                <w:rFonts w:ascii="Times New Roman" w:eastAsia="Calibri" w:hAnsi="Times New Roman" w:cs="Times New Roman"/>
                <w:sz w:val="26"/>
                <w:szCs w:val="26"/>
                <w:lang w:val="vi-VN"/>
              </w:rPr>
            </w:pPr>
          </w:p>
        </w:tc>
      </w:tr>
      <w:tr w:rsidR="00CD2FEC" w:rsidRPr="00154C6C" w:rsidTr="00620C4E">
        <w:tc>
          <w:tcPr>
            <w:tcW w:w="24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left="57"/>
              <w:jc w:val="center"/>
              <w:rPr>
                <w:rFonts w:ascii="Times New Roman" w:eastAsia="Calibri" w:hAnsi="Times New Roman" w:cs="Times New Roman"/>
                <w:sz w:val="26"/>
                <w:szCs w:val="26"/>
              </w:rPr>
            </w:pPr>
            <w:r w:rsidRPr="00154C6C">
              <w:rPr>
                <w:rFonts w:ascii="Times New Roman" w:eastAsia="Calibri" w:hAnsi="Times New Roman" w:cs="Times New Roman"/>
                <w:sz w:val="26"/>
                <w:szCs w:val="26"/>
              </w:rPr>
              <w:lastRenderedPageBreak/>
              <w:t>8</w:t>
            </w:r>
          </w:p>
        </w:tc>
        <w:tc>
          <w:tcPr>
            <w:tcW w:w="1034" w:type="pct"/>
            <w:shd w:val="clear" w:color="auto" w:fill="auto"/>
            <w:tcMar>
              <w:top w:w="0" w:type="dxa"/>
              <w:left w:w="0" w:type="dxa"/>
              <w:bottom w:w="0" w:type="dxa"/>
              <w:right w:w="0" w:type="dxa"/>
            </w:tcMar>
            <w:vAlign w:val="center"/>
          </w:tcPr>
          <w:p w:rsidR="00CD2FEC" w:rsidRPr="00154C6C" w:rsidRDefault="00CD2FEC" w:rsidP="00C12E70">
            <w:pPr>
              <w:widowControl w:val="0"/>
              <w:spacing w:before="120" w:after="120" w:line="240" w:lineRule="auto"/>
              <w:ind w:left="57" w:right="57"/>
              <w:jc w:val="both"/>
              <w:rPr>
                <w:rFonts w:ascii="Times New Roman" w:eastAsia="Courier New" w:hAnsi="Times New Roman" w:cs="Times New Roman"/>
                <w:sz w:val="26"/>
                <w:szCs w:val="26"/>
                <w:lang w:eastAsia="vi-VN"/>
              </w:rPr>
            </w:pPr>
            <w:r w:rsidRPr="00154C6C">
              <w:rPr>
                <w:rFonts w:ascii="Times New Roman" w:eastAsia="Courier New" w:hAnsi="Times New Roman" w:cs="Times New Roman"/>
                <w:sz w:val="26"/>
                <w:szCs w:val="26"/>
                <w:lang w:eastAsia="vi-VN"/>
              </w:rPr>
              <w:t>Các nhiệm vụ khác:</w:t>
            </w:r>
          </w:p>
        </w:tc>
        <w:tc>
          <w:tcPr>
            <w:tcW w:w="42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left="57"/>
              <w:jc w:val="center"/>
              <w:rPr>
                <w:rFonts w:ascii="Times New Roman" w:eastAsia="Calibri" w:hAnsi="Times New Roman" w:cs="Times New Roman"/>
                <w:sz w:val="26"/>
                <w:szCs w:val="26"/>
                <w:lang w:val="vi-VN"/>
              </w:rPr>
            </w:pPr>
          </w:p>
        </w:tc>
        <w:tc>
          <w:tcPr>
            <w:tcW w:w="504"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left="57"/>
              <w:jc w:val="center"/>
              <w:rPr>
                <w:rFonts w:ascii="Times New Roman" w:eastAsia="Calibri" w:hAnsi="Times New Roman" w:cs="Times New Roman"/>
                <w:sz w:val="26"/>
                <w:szCs w:val="26"/>
                <w:lang w:val="vi-VN"/>
              </w:rPr>
            </w:pPr>
          </w:p>
        </w:tc>
        <w:tc>
          <w:tcPr>
            <w:tcW w:w="646"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left="57"/>
              <w:jc w:val="center"/>
              <w:rPr>
                <w:rFonts w:ascii="Times New Roman" w:eastAsia="Calibri" w:hAnsi="Times New Roman" w:cs="Times New Roman"/>
                <w:sz w:val="26"/>
                <w:szCs w:val="26"/>
                <w:lang w:val="vi-VN"/>
              </w:rPr>
            </w:pPr>
          </w:p>
        </w:tc>
        <w:tc>
          <w:tcPr>
            <w:tcW w:w="652"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left="57"/>
              <w:jc w:val="center"/>
              <w:rPr>
                <w:rFonts w:ascii="Times New Roman" w:eastAsia="Calibri" w:hAnsi="Times New Roman" w:cs="Times New Roman"/>
                <w:sz w:val="26"/>
                <w:szCs w:val="26"/>
                <w:lang w:val="vi-VN"/>
              </w:rPr>
            </w:pPr>
          </w:p>
        </w:tc>
        <w:tc>
          <w:tcPr>
            <w:tcW w:w="797"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left="57"/>
              <w:jc w:val="center"/>
              <w:rPr>
                <w:rFonts w:ascii="Times New Roman" w:eastAsia="Calibri" w:hAnsi="Times New Roman" w:cs="Times New Roman"/>
                <w:sz w:val="26"/>
                <w:szCs w:val="26"/>
                <w:lang w:val="vi-VN"/>
              </w:rPr>
            </w:pPr>
          </w:p>
        </w:tc>
        <w:tc>
          <w:tcPr>
            <w:tcW w:w="694" w:type="pct"/>
            <w:shd w:val="clear" w:color="auto" w:fill="auto"/>
            <w:tcMar>
              <w:top w:w="0" w:type="dxa"/>
              <w:left w:w="0" w:type="dxa"/>
              <w:bottom w:w="0" w:type="dxa"/>
              <w:right w:w="0" w:type="dxa"/>
            </w:tcMar>
            <w:vAlign w:val="center"/>
          </w:tcPr>
          <w:p w:rsidR="00CD2FEC" w:rsidRPr="00154C6C" w:rsidRDefault="00CD2FEC" w:rsidP="00C12E70">
            <w:pPr>
              <w:spacing w:before="120" w:after="120" w:line="240" w:lineRule="auto"/>
              <w:ind w:left="57"/>
              <w:jc w:val="center"/>
              <w:rPr>
                <w:rFonts w:ascii="Times New Roman" w:eastAsia="Calibri" w:hAnsi="Times New Roman" w:cs="Times New Roman"/>
                <w:sz w:val="26"/>
                <w:szCs w:val="26"/>
                <w:lang w:val="vi-VN"/>
              </w:rPr>
            </w:pPr>
          </w:p>
        </w:tc>
      </w:tr>
    </w:tbl>
    <w:p w:rsidR="00CD2FEC" w:rsidRPr="00154C6C" w:rsidRDefault="00CD2FEC" w:rsidP="00C12E70">
      <w:pPr>
        <w:spacing w:before="120" w:after="120" w:line="240" w:lineRule="auto"/>
        <w:rPr>
          <w:rFonts w:ascii="Times New Roman" w:eastAsia="Calibri" w:hAnsi="Times New Roman" w:cs="Times New Roman"/>
          <w:b/>
          <w:sz w:val="26"/>
          <w:szCs w:val="26"/>
        </w:rPr>
      </w:pPr>
      <w:r w:rsidRPr="00154C6C">
        <w:rPr>
          <w:rFonts w:ascii="Times New Roman" w:eastAsia="Calibri" w:hAnsi="Times New Roman" w:cs="Times New Roman"/>
          <w:b/>
          <w:sz w:val="26"/>
          <w:szCs w:val="26"/>
        </w:rPr>
        <w:t>2. Đề xuất, kiến nghị:</w:t>
      </w:r>
    </w:p>
    <w:p w:rsidR="00CD2FEC" w:rsidRPr="00154C6C" w:rsidRDefault="00CD2FEC" w:rsidP="00C12E70">
      <w:pPr>
        <w:spacing w:before="120" w:after="120" w:line="240" w:lineRule="auto"/>
        <w:rPr>
          <w:rFonts w:ascii="Times New Roman" w:eastAsia="Calibri" w:hAnsi="Times New Roman" w:cs="Times New Roman"/>
          <w:sz w:val="26"/>
          <w:szCs w:val="26"/>
        </w:rPr>
      </w:pPr>
      <w:r w:rsidRPr="00154C6C">
        <w:rPr>
          <w:rFonts w:ascii="Times New Roman" w:eastAsia="Calibri" w:hAnsi="Times New Roman" w:cs="Times New Roman"/>
          <w:sz w:val="26"/>
          <w:szCs w:val="26"/>
        </w:rPr>
        <w:t>a) Đề xuất:</w:t>
      </w:r>
    </w:p>
    <w:p w:rsidR="00CD2FEC" w:rsidRPr="00154C6C" w:rsidRDefault="00CD2FEC" w:rsidP="00C12E70">
      <w:pPr>
        <w:shd w:val="clear" w:color="auto" w:fill="FFFFFF"/>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rPr>
        <w:t>…………………………………………………………………………………………</w:t>
      </w:r>
    </w:p>
    <w:p w:rsidR="00CD2FEC" w:rsidRPr="00154C6C" w:rsidRDefault="00CD2FEC" w:rsidP="00C12E70">
      <w:pPr>
        <w:shd w:val="clear" w:color="auto" w:fill="FFFFFF"/>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rPr>
        <w:t>…………………………………………………………………………………………</w:t>
      </w:r>
    </w:p>
    <w:p w:rsidR="00CD2FEC" w:rsidRPr="00154C6C" w:rsidRDefault="00CD2FEC" w:rsidP="00C12E70">
      <w:pPr>
        <w:spacing w:before="120" w:after="120" w:line="240" w:lineRule="auto"/>
        <w:rPr>
          <w:rFonts w:ascii="Times New Roman" w:eastAsia="Calibri" w:hAnsi="Times New Roman" w:cs="Times New Roman"/>
          <w:sz w:val="26"/>
          <w:szCs w:val="26"/>
        </w:rPr>
      </w:pPr>
      <w:r w:rsidRPr="00154C6C">
        <w:rPr>
          <w:rFonts w:ascii="Times New Roman" w:eastAsia="Calibri" w:hAnsi="Times New Roman" w:cs="Times New Roman"/>
          <w:sz w:val="26"/>
          <w:szCs w:val="26"/>
        </w:rPr>
        <w:t>b) Kiến nghị:</w:t>
      </w:r>
    </w:p>
    <w:p w:rsidR="00CD2FEC" w:rsidRPr="00154C6C" w:rsidRDefault="00CD2FEC" w:rsidP="00C12E70">
      <w:pPr>
        <w:shd w:val="clear" w:color="auto" w:fill="FFFFFF"/>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rPr>
        <w:t>…………………………………………………………………………………………</w:t>
      </w:r>
    </w:p>
    <w:p w:rsidR="00CD2FEC" w:rsidRPr="00154C6C" w:rsidRDefault="00CD2FEC" w:rsidP="00C12E70">
      <w:pPr>
        <w:shd w:val="clear" w:color="auto" w:fill="FFFFFF"/>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rPr>
        <w:t>…………………………………………………………………………………………</w:t>
      </w:r>
    </w:p>
    <w:p w:rsidR="00CD2FEC" w:rsidRPr="00154C6C" w:rsidRDefault="00CD2FEC" w:rsidP="00C12E70">
      <w:pPr>
        <w:spacing w:before="120" w:after="120" w:line="240" w:lineRule="auto"/>
        <w:rPr>
          <w:rFonts w:ascii="Times New Roman" w:eastAsia="Calibri" w:hAnsi="Times New Roman" w:cs="Times New Roman"/>
          <w:sz w:val="26"/>
          <w:szCs w:val="26"/>
        </w:rPr>
      </w:pPr>
    </w:p>
    <w:tbl>
      <w:tblPr>
        <w:tblW w:w="9699" w:type="dxa"/>
        <w:shd w:val="clear" w:color="auto" w:fill="FFFFFF"/>
        <w:tblCellMar>
          <w:left w:w="0" w:type="dxa"/>
          <w:right w:w="0" w:type="dxa"/>
        </w:tblCellMar>
        <w:tblLook w:val="04A0" w:firstRow="1" w:lastRow="0" w:firstColumn="1" w:lastColumn="0" w:noHBand="0" w:noVBand="1"/>
      </w:tblPr>
      <w:tblGrid>
        <w:gridCol w:w="4738"/>
        <w:gridCol w:w="4961"/>
      </w:tblGrid>
      <w:tr w:rsidR="00CD2FEC" w:rsidRPr="00154C6C" w:rsidTr="00CD2FEC">
        <w:tc>
          <w:tcPr>
            <w:tcW w:w="4738" w:type="dxa"/>
            <w:shd w:val="clear" w:color="auto" w:fill="FFFFFF"/>
            <w:tcMar>
              <w:top w:w="60" w:type="dxa"/>
              <w:left w:w="60" w:type="dxa"/>
              <w:bottom w:w="60" w:type="dxa"/>
              <w:right w:w="60" w:type="dxa"/>
            </w:tcMar>
            <w:vAlign w:val="center"/>
            <w:hideMark/>
          </w:tcPr>
          <w:p w:rsidR="00CD2FEC" w:rsidRPr="00154C6C" w:rsidRDefault="00CD2FEC" w:rsidP="00C12E70">
            <w:pPr>
              <w:spacing w:before="120" w:after="120" w:line="240" w:lineRule="auto"/>
              <w:jc w:val="center"/>
              <w:rPr>
                <w:rFonts w:ascii="Times New Roman" w:hAnsi="Times New Roman" w:cs="Times New Roman"/>
                <w:i/>
                <w:sz w:val="26"/>
                <w:szCs w:val="26"/>
              </w:rPr>
            </w:pPr>
          </w:p>
        </w:tc>
        <w:tc>
          <w:tcPr>
            <w:tcW w:w="4961" w:type="dxa"/>
            <w:shd w:val="clear" w:color="auto" w:fill="FFFFFF"/>
            <w:tcMar>
              <w:top w:w="60" w:type="dxa"/>
              <w:left w:w="60" w:type="dxa"/>
              <w:bottom w:w="60" w:type="dxa"/>
              <w:right w:w="60" w:type="dxa"/>
            </w:tcMar>
            <w:vAlign w:val="center"/>
            <w:hideMark/>
          </w:tcPr>
          <w:p w:rsidR="00CD2FEC" w:rsidRPr="00154C6C" w:rsidRDefault="00CD2FEC" w:rsidP="00C12E70">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b/>
                <w:bCs/>
                <w:sz w:val="26"/>
                <w:szCs w:val="26"/>
                <w:bdr w:val="none" w:sz="0" w:space="0" w:color="auto" w:frame="1"/>
              </w:rPr>
              <w:t>ĐẠI DIỆN THEO PHÁP LUẬT</w:t>
            </w:r>
          </w:p>
          <w:p w:rsidR="00CD2FEC" w:rsidRPr="00154C6C" w:rsidRDefault="00CD2FEC" w:rsidP="00C12E70">
            <w:pPr>
              <w:spacing w:before="120" w:after="120" w:line="240" w:lineRule="auto"/>
              <w:jc w:val="center"/>
              <w:rPr>
                <w:rFonts w:ascii="Times New Roman" w:hAnsi="Times New Roman" w:cs="Times New Roman"/>
                <w:i/>
                <w:sz w:val="26"/>
                <w:szCs w:val="26"/>
              </w:rPr>
            </w:pPr>
            <w:r w:rsidRPr="00154C6C">
              <w:rPr>
                <w:rFonts w:ascii="Times New Roman" w:hAnsi="Times New Roman" w:cs="Times New Roman"/>
                <w:i/>
                <w:sz w:val="26"/>
                <w:szCs w:val="26"/>
              </w:rPr>
              <w:t>(Ký tên, đóng dấu)</w:t>
            </w:r>
          </w:p>
        </w:tc>
      </w:tr>
    </w:tbl>
    <w:p w:rsidR="00CD2FEC" w:rsidRPr="00154C6C" w:rsidRDefault="00CD2FEC" w:rsidP="00C12E70">
      <w:pPr>
        <w:spacing w:before="120" w:after="120" w:line="240" w:lineRule="auto"/>
        <w:ind w:firstLine="567"/>
        <w:rPr>
          <w:rFonts w:ascii="Times New Roman" w:hAnsi="Times New Roman" w:cs="Times New Roman"/>
          <w:sz w:val="26"/>
          <w:szCs w:val="26"/>
        </w:rPr>
      </w:pPr>
    </w:p>
    <w:p w:rsidR="00CD2FEC" w:rsidRPr="00154C6C" w:rsidRDefault="00CD2FEC" w:rsidP="00C12E70">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rPr>
        <w:br w:type="page"/>
      </w:r>
    </w:p>
    <w:p w:rsidR="00CD2FEC" w:rsidRPr="00154C6C" w:rsidRDefault="00CD2FEC" w:rsidP="00C12E70">
      <w:pPr>
        <w:spacing w:before="120" w:after="120" w:line="240" w:lineRule="auto"/>
        <w:jc w:val="center"/>
        <w:rPr>
          <w:rFonts w:ascii="Times New Roman" w:eastAsia="Calibri" w:hAnsi="Times New Roman" w:cs="Times New Roman"/>
          <w:b/>
          <w:sz w:val="28"/>
          <w:szCs w:val="28"/>
        </w:rPr>
      </w:pPr>
      <w:r w:rsidRPr="00154C6C">
        <w:rPr>
          <w:rFonts w:ascii="Times New Roman" w:eastAsia="Calibri" w:hAnsi="Times New Roman" w:cs="Times New Roman"/>
          <w:b/>
          <w:sz w:val="28"/>
          <w:szCs w:val="28"/>
        </w:rPr>
        <w:lastRenderedPageBreak/>
        <w:t>PHỤ LỤC 04</w:t>
      </w:r>
    </w:p>
    <w:p w:rsidR="00CD2FEC" w:rsidRPr="00154C6C" w:rsidRDefault="00CD2FEC" w:rsidP="00CE440A">
      <w:pPr>
        <w:spacing w:before="120" w:after="0" w:line="240" w:lineRule="auto"/>
        <w:jc w:val="center"/>
        <w:rPr>
          <w:rFonts w:ascii="Times New Roman" w:eastAsia="Calibri" w:hAnsi="Times New Roman" w:cs="Times New Roman"/>
          <w:i/>
          <w:sz w:val="28"/>
          <w:szCs w:val="28"/>
        </w:rPr>
      </w:pPr>
      <w:r w:rsidRPr="00154C6C">
        <w:rPr>
          <w:rFonts w:ascii="Times New Roman" w:eastAsia="Calibri" w:hAnsi="Times New Roman" w:cs="Times New Roman"/>
          <w:i/>
          <w:sz w:val="28"/>
          <w:szCs w:val="28"/>
        </w:rPr>
        <w:t xml:space="preserve">(Ban hành kèm theo Thông tư số     /2021/TT-BGTVT ngày </w:t>
      </w:r>
      <w:r w:rsidR="001A17F5">
        <w:rPr>
          <w:rFonts w:ascii="Times New Roman" w:eastAsia="Calibri" w:hAnsi="Times New Roman" w:cs="Times New Roman"/>
          <w:i/>
          <w:sz w:val="28"/>
          <w:szCs w:val="28"/>
        </w:rPr>
        <w:t xml:space="preserve"> </w:t>
      </w:r>
      <w:r w:rsidRPr="00154C6C">
        <w:rPr>
          <w:rFonts w:ascii="Times New Roman" w:eastAsia="Calibri" w:hAnsi="Times New Roman" w:cs="Times New Roman"/>
          <w:i/>
          <w:sz w:val="28"/>
          <w:szCs w:val="28"/>
        </w:rPr>
        <w:t xml:space="preserve">   /</w:t>
      </w:r>
      <w:r w:rsidR="001A17F5">
        <w:rPr>
          <w:rFonts w:ascii="Times New Roman" w:eastAsia="Calibri" w:hAnsi="Times New Roman" w:cs="Times New Roman"/>
          <w:i/>
          <w:sz w:val="28"/>
          <w:szCs w:val="28"/>
        </w:rPr>
        <w:t xml:space="preserve">   </w:t>
      </w:r>
      <w:r w:rsidRPr="00154C6C">
        <w:rPr>
          <w:rFonts w:ascii="Times New Roman" w:eastAsia="Calibri" w:hAnsi="Times New Roman" w:cs="Times New Roman"/>
          <w:i/>
          <w:sz w:val="28"/>
          <w:szCs w:val="28"/>
        </w:rPr>
        <w:t>/2021</w:t>
      </w:r>
    </w:p>
    <w:p w:rsidR="00CD2FEC" w:rsidRPr="00154C6C" w:rsidRDefault="00CD2FEC" w:rsidP="00CE440A">
      <w:pPr>
        <w:spacing w:after="120" w:line="240" w:lineRule="auto"/>
        <w:jc w:val="center"/>
        <w:rPr>
          <w:rFonts w:ascii="Times New Roman" w:eastAsia="Calibri" w:hAnsi="Times New Roman" w:cs="Times New Roman"/>
          <w:i/>
          <w:sz w:val="28"/>
          <w:szCs w:val="28"/>
        </w:rPr>
      </w:pPr>
      <w:r w:rsidRPr="00154C6C">
        <w:rPr>
          <w:rFonts w:ascii="Times New Roman" w:eastAsia="Calibri" w:hAnsi="Times New Roman" w:cs="Times New Roman"/>
          <w:i/>
          <w:sz w:val="28"/>
          <w:szCs w:val="28"/>
        </w:rPr>
        <w:t>của Bộ trưởng Bộ Giao thông vận tải)</w:t>
      </w:r>
    </w:p>
    <w:p w:rsidR="00CD2FEC" w:rsidRPr="00154C6C" w:rsidRDefault="00CD2FEC" w:rsidP="00C12E70">
      <w:pPr>
        <w:spacing w:before="120" w:after="120" w:line="240" w:lineRule="auto"/>
        <w:rPr>
          <w:rFonts w:ascii="Times New Roman" w:eastAsia="Calibri" w:hAnsi="Times New Roman" w:cs="Times New Roman"/>
          <w:sz w:val="26"/>
          <w:szCs w:val="26"/>
        </w:rPr>
      </w:pPr>
    </w:p>
    <w:p w:rsidR="00CD2FEC" w:rsidRPr="00154C6C" w:rsidRDefault="00CD2FEC" w:rsidP="00C12E70">
      <w:pPr>
        <w:spacing w:before="120" w:after="120" w:line="240" w:lineRule="auto"/>
        <w:rPr>
          <w:rFonts w:ascii="Times New Roman" w:eastAsia="Calibri" w:hAnsi="Times New Roman" w:cs="Times New Roman"/>
          <w:b/>
          <w:sz w:val="26"/>
          <w:szCs w:val="26"/>
        </w:rPr>
      </w:pPr>
      <w:r w:rsidRPr="00154C6C">
        <w:rPr>
          <w:rFonts w:ascii="Times New Roman" w:eastAsia="Calibri" w:hAnsi="Times New Roman" w:cs="Times New Roman"/>
          <w:b/>
          <w:sz w:val="26"/>
          <w:szCs w:val="26"/>
        </w:rPr>
        <w:t>1. Mẫu số 01: Biên bản nghiệm thu nội bộ nhiệm vụ bảo dưỡng công trình đường sắt</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20"/>
      </w:tblGrid>
      <w:tr w:rsidR="00CD2FEC" w:rsidRPr="00154C6C" w:rsidTr="00CD2FEC">
        <w:trPr>
          <w:trHeight w:val="833"/>
        </w:trPr>
        <w:tc>
          <w:tcPr>
            <w:tcW w:w="2660" w:type="dxa"/>
          </w:tcPr>
          <w:p w:rsidR="00CD2FEC" w:rsidRPr="00154C6C" w:rsidRDefault="00D164F5" w:rsidP="00C12E70">
            <w:pPr>
              <w:spacing w:before="120" w:after="120"/>
              <w:jc w:val="center"/>
              <w:rPr>
                <w:rFonts w:eastAsia="Calibri" w:cs="Times New Roman"/>
                <w:b/>
                <w:sz w:val="24"/>
                <w:szCs w:val="24"/>
              </w:rPr>
            </w:pPr>
            <w:r>
              <w:rPr>
                <w:rFonts w:eastAsia="Times New Roman" w:cs="Times New Roman"/>
                <w:i/>
                <w:iCs/>
                <w:noProof/>
                <w:sz w:val="24"/>
                <w:szCs w:val="24"/>
              </w:rPr>
              <mc:AlternateContent>
                <mc:Choice Requires="wps">
                  <w:drawing>
                    <wp:anchor distT="4294967295" distB="4294967295" distL="114300" distR="114300" simplePos="0" relativeHeight="251667456" behindDoc="0" locked="0" layoutInCell="1" allowOverlap="1">
                      <wp:simplePos x="0" y="0"/>
                      <wp:positionH relativeFrom="column">
                        <wp:posOffset>295275</wp:posOffset>
                      </wp:positionH>
                      <wp:positionV relativeFrom="paragraph">
                        <wp:posOffset>306069</wp:posOffset>
                      </wp:positionV>
                      <wp:extent cx="965835" cy="0"/>
                      <wp:effectExtent l="0" t="0" r="2476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583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5"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3.25pt,24.1pt" to="99.3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" strokecolor="#4a7ebb">
                      <o:lock v:ext="edit" shapetype="f"/>
                    </v:line>
                  </w:pict>
                </mc:Fallback>
              </mc:AlternateContent>
            </w:r>
            <w:r w:rsidR="00CD2FEC" w:rsidRPr="00154C6C">
              <w:rPr>
                <w:rFonts w:eastAsia="Calibri" w:cs="Times New Roman"/>
                <w:b/>
                <w:sz w:val="24"/>
                <w:szCs w:val="24"/>
              </w:rPr>
              <w:t>CÔNG TY ... (1)</w:t>
            </w:r>
          </w:p>
        </w:tc>
        <w:tc>
          <w:tcPr>
            <w:tcW w:w="6520" w:type="dxa"/>
          </w:tcPr>
          <w:p w:rsidR="00CD2FEC" w:rsidRPr="00154C6C" w:rsidRDefault="00CD2FEC" w:rsidP="00B25D6A">
            <w:pPr>
              <w:shd w:val="clear" w:color="auto" w:fill="FFFFFF"/>
              <w:spacing w:before="120" w:after="60"/>
              <w:jc w:val="center"/>
              <w:rPr>
                <w:rFonts w:cs="Times New Roman"/>
                <w:sz w:val="24"/>
                <w:szCs w:val="24"/>
              </w:rPr>
            </w:pPr>
            <w:r w:rsidRPr="00154C6C">
              <w:rPr>
                <w:rFonts w:cs="Times New Roman"/>
                <w:b/>
                <w:bCs/>
                <w:sz w:val="24"/>
                <w:szCs w:val="24"/>
                <w:bdr w:val="none" w:sz="0" w:space="0" w:color="auto" w:frame="1"/>
              </w:rPr>
              <w:t>CỘNG HOÀ XÃ HỘI CHỦ NGHĨA VIỆT NAM</w:t>
            </w:r>
          </w:p>
          <w:p w:rsidR="00CD2FEC" w:rsidRPr="00154C6C" w:rsidRDefault="00D164F5" w:rsidP="00B25D6A">
            <w:pPr>
              <w:shd w:val="clear" w:color="auto" w:fill="FFFFFF"/>
              <w:spacing w:before="60" w:after="120"/>
              <w:jc w:val="center"/>
              <w:rPr>
                <w:rFonts w:cs="Times New Roman"/>
                <w:sz w:val="26"/>
                <w:szCs w:val="26"/>
              </w:rPr>
            </w:pPr>
            <w:r>
              <w:rPr>
                <w:rFonts w:eastAsia="Times New Roman" w:cs="Times New Roman"/>
                <w:i/>
                <w:iCs/>
                <w:noProof/>
                <w:sz w:val="26"/>
                <w:szCs w:val="26"/>
              </w:rPr>
              <mc:AlternateContent>
                <mc:Choice Requires="wps">
                  <w:drawing>
                    <wp:anchor distT="4294967295" distB="4294967295" distL="114300" distR="114300" simplePos="0" relativeHeight="251666432" behindDoc="0" locked="0" layoutInCell="1" allowOverlap="1">
                      <wp:simplePos x="0" y="0"/>
                      <wp:positionH relativeFrom="column">
                        <wp:posOffset>1024890</wp:posOffset>
                      </wp:positionH>
                      <wp:positionV relativeFrom="paragraph">
                        <wp:posOffset>225424</wp:posOffset>
                      </wp:positionV>
                      <wp:extent cx="1967865" cy="0"/>
                      <wp:effectExtent l="0" t="0" r="13335"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6786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0.7pt,17.75pt" to="235.6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" strokecolor="#4a7ebb">
                      <o:lock v:ext="edit" shapetype="f"/>
                    </v:line>
                  </w:pict>
                </mc:Fallback>
              </mc:AlternateContent>
            </w:r>
            <w:r w:rsidR="00CD2FEC" w:rsidRPr="00154C6C">
              <w:rPr>
                <w:rFonts w:cs="Times New Roman"/>
                <w:b/>
                <w:bCs/>
                <w:sz w:val="26"/>
                <w:szCs w:val="26"/>
                <w:bdr w:val="none" w:sz="0" w:space="0" w:color="auto" w:frame="1"/>
              </w:rPr>
              <w:t>Độc lập – Tự do – Hạnh phúc</w:t>
            </w:r>
          </w:p>
          <w:p w:rsidR="00CD2FEC" w:rsidRPr="00154C6C" w:rsidRDefault="00CD2FEC" w:rsidP="00C12E70">
            <w:pPr>
              <w:shd w:val="clear" w:color="auto" w:fill="FFFFFF"/>
              <w:spacing w:before="120" w:after="120"/>
              <w:jc w:val="center"/>
              <w:rPr>
                <w:rFonts w:cs="Times New Roman"/>
                <w:i/>
                <w:iCs/>
                <w:sz w:val="26"/>
                <w:szCs w:val="26"/>
                <w:bdr w:val="none" w:sz="0" w:space="0" w:color="auto" w:frame="1"/>
              </w:rPr>
            </w:pPr>
          </w:p>
        </w:tc>
      </w:tr>
      <w:tr w:rsidR="00CD2FEC" w:rsidRPr="00154C6C" w:rsidTr="00CD2FEC">
        <w:tc>
          <w:tcPr>
            <w:tcW w:w="2660" w:type="dxa"/>
          </w:tcPr>
          <w:p w:rsidR="00CD2FEC" w:rsidRPr="00154C6C" w:rsidRDefault="00CD2FEC" w:rsidP="00C12E70">
            <w:pPr>
              <w:spacing w:before="120" w:after="120"/>
              <w:jc w:val="center"/>
              <w:rPr>
                <w:rFonts w:eastAsia="Calibri" w:cs="Times New Roman"/>
                <w:sz w:val="26"/>
                <w:szCs w:val="26"/>
              </w:rPr>
            </w:pPr>
            <w:r w:rsidRPr="00154C6C">
              <w:rPr>
                <w:rFonts w:eastAsia="Calibri" w:cs="Times New Roman"/>
                <w:sz w:val="26"/>
                <w:szCs w:val="26"/>
              </w:rPr>
              <w:t>Ký hiệu biên bản nghiệm thu... (2)</w:t>
            </w:r>
          </w:p>
        </w:tc>
        <w:tc>
          <w:tcPr>
            <w:tcW w:w="6520" w:type="dxa"/>
          </w:tcPr>
          <w:p w:rsidR="00CD2FEC" w:rsidRPr="00154C6C" w:rsidRDefault="00CD2FEC" w:rsidP="00C12E70">
            <w:pPr>
              <w:shd w:val="clear" w:color="auto" w:fill="FFFFFF"/>
              <w:spacing w:before="120" w:after="120"/>
              <w:jc w:val="center"/>
              <w:rPr>
                <w:rFonts w:cs="Times New Roman"/>
                <w:sz w:val="26"/>
                <w:szCs w:val="26"/>
              </w:rPr>
            </w:pPr>
            <w:r w:rsidRPr="00154C6C">
              <w:rPr>
                <w:rFonts w:cs="Times New Roman"/>
                <w:i/>
                <w:iCs/>
                <w:sz w:val="26"/>
                <w:szCs w:val="26"/>
                <w:bdr w:val="none" w:sz="0" w:space="0" w:color="auto" w:frame="1"/>
              </w:rPr>
              <w:t>……….. , ngày ……. tháng …… năm ……….</w:t>
            </w:r>
          </w:p>
          <w:p w:rsidR="00CD2FEC" w:rsidRPr="00154C6C" w:rsidRDefault="00CD2FEC" w:rsidP="00C12E70">
            <w:pPr>
              <w:spacing w:before="120" w:after="120"/>
              <w:jc w:val="left"/>
              <w:rPr>
                <w:rFonts w:eastAsia="Calibri" w:cs="Times New Roman"/>
                <w:b/>
                <w:sz w:val="26"/>
                <w:szCs w:val="26"/>
              </w:rPr>
            </w:pPr>
          </w:p>
        </w:tc>
      </w:tr>
    </w:tbl>
    <w:p w:rsidR="00CD2FEC" w:rsidRPr="00154C6C" w:rsidRDefault="00CD2FEC" w:rsidP="00C12E70">
      <w:pPr>
        <w:shd w:val="clear" w:color="auto" w:fill="FFFFFF"/>
        <w:spacing w:before="120" w:after="120" w:line="240" w:lineRule="auto"/>
        <w:jc w:val="center"/>
        <w:rPr>
          <w:rFonts w:ascii="Times New Roman" w:eastAsia="Calibri" w:hAnsi="Times New Roman" w:cs="Times New Roman"/>
          <w:b/>
          <w:sz w:val="26"/>
          <w:szCs w:val="26"/>
        </w:rPr>
      </w:pPr>
      <w:r w:rsidRPr="00154C6C">
        <w:rPr>
          <w:rFonts w:ascii="Times New Roman" w:eastAsia="Calibri" w:hAnsi="Times New Roman" w:cs="Times New Roman"/>
          <w:b/>
          <w:sz w:val="26"/>
          <w:szCs w:val="26"/>
        </w:rPr>
        <w:t>BIÊN BẢN NGHIỆM THU NỘI BỘ</w:t>
      </w:r>
    </w:p>
    <w:p w:rsidR="00CD2FEC" w:rsidRPr="00154C6C" w:rsidRDefault="00CD2FEC" w:rsidP="00C12E70">
      <w:pPr>
        <w:shd w:val="clear" w:color="auto" w:fill="FFFFFF"/>
        <w:spacing w:before="120" w:after="120" w:line="240" w:lineRule="auto"/>
        <w:jc w:val="center"/>
        <w:rPr>
          <w:rFonts w:ascii="Times New Roman" w:eastAsia="Calibri" w:hAnsi="Times New Roman" w:cs="Times New Roman"/>
          <w:b/>
          <w:sz w:val="26"/>
          <w:szCs w:val="26"/>
        </w:rPr>
      </w:pPr>
      <w:r w:rsidRPr="00154C6C">
        <w:rPr>
          <w:rFonts w:ascii="Times New Roman" w:eastAsia="Calibri" w:hAnsi="Times New Roman" w:cs="Times New Roman"/>
          <w:b/>
          <w:sz w:val="26"/>
          <w:szCs w:val="26"/>
        </w:rPr>
        <w:t>NHIỆM VỤ BẢO DƯỠNG CÔNG TRÌNH ĐƯỜNG SẮT</w:t>
      </w:r>
    </w:p>
    <w:p w:rsidR="00CD2FEC" w:rsidRPr="00154C6C" w:rsidRDefault="00CD2FEC" w:rsidP="00C12E70">
      <w:pPr>
        <w:shd w:val="clear" w:color="auto" w:fill="FFFFFF"/>
        <w:spacing w:before="120" w:after="120" w:line="240" w:lineRule="auto"/>
        <w:jc w:val="center"/>
        <w:rPr>
          <w:rFonts w:ascii="Times New Roman" w:hAnsi="Times New Roman" w:cs="Times New Roman"/>
          <w:b/>
          <w:bCs/>
          <w:sz w:val="26"/>
          <w:szCs w:val="26"/>
          <w:bdr w:val="none" w:sz="0" w:space="0" w:color="auto" w:frame="1"/>
        </w:rPr>
      </w:pPr>
      <w:r w:rsidRPr="00154C6C">
        <w:rPr>
          <w:rFonts w:ascii="Times New Roman" w:eastAsia="Calibri" w:hAnsi="Times New Roman" w:cs="Times New Roman"/>
          <w:b/>
          <w:sz w:val="26"/>
          <w:szCs w:val="26"/>
        </w:rPr>
        <w:t>Tháng ...., Quý .... Năm ....</w:t>
      </w:r>
    </w:p>
    <w:p w:rsidR="00CD2FEC" w:rsidRPr="00154C6C" w:rsidRDefault="00CD2FEC" w:rsidP="00C12E70">
      <w:pPr>
        <w:shd w:val="clear" w:color="auto" w:fill="FFFFFF"/>
        <w:spacing w:before="120" w:after="120" w:line="240" w:lineRule="auto"/>
        <w:rPr>
          <w:rFonts w:ascii="Times New Roman" w:hAnsi="Times New Roman" w:cs="Times New Roman"/>
          <w:b/>
          <w:bCs/>
          <w:sz w:val="26"/>
          <w:szCs w:val="26"/>
          <w:bdr w:val="none" w:sz="0" w:space="0" w:color="auto" w:frame="1"/>
        </w:rPr>
      </w:pP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
          <w:bCs/>
          <w:sz w:val="26"/>
          <w:szCs w:val="26"/>
          <w:bdr w:val="none" w:sz="0" w:space="0" w:color="auto" w:frame="1"/>
        </w:rPr>
      </w:pPr>
      <w:r w:rsidRPr="00154C6C">
        <w:rPr>
          <w:rFonts w:ascii="Times New Roman" w:hAnsi="Times New Roman" w:cs="Times New Roman"/>
          <w:b/>
          <w:bCs/>
          <w:sz w:val="26"/>
          <w:szCs w:val="26"/>
          <w:bdr w:val="none" w:sz="0" w:space="0" w:color="auto" w:frame="1"/>
        </w:rPr>
        <w:t>1. Căn cứ nghiệm thu</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a) Các văn bản QPPL:</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Nghị định số 32/2019/NĐ-CP ngày 16/4/2019 của Chính phủ</w:t>
      </w:r>
      <w:r w:rsidRPr="00154C6C">
        <w:rPr>
          <w:rFonts w:ascii="Times New Roman" w:hAnsi="Times New Roman" w:cs="Times New Roman"/>
          <w:i/>
          <w:iCs/>
          <w:sz w:val="26"/>
          <w:szCs w:val="26"/>
          <w:lang w:val="vi-VN"/>
        </w:rPr>
        <w:t xml:space="preserve"> quy định giao nhiệm vụ, đặt hàng hoặc đ</w:t>
      </w:r>
      <w:r w:rsidRPr="00154C6C">
        <w:rPr>
          <w:rFonts w:ascii="Times New Roman" w:hAnsi="Times New Roman" w:cs="Times New Roman"/>
          <w:i/>
          <w:iCs/>
          <w:sz w:val="26"/>
          <w:szCs w:val="26"/>
        </w:rPr>
        <w:t>ấ</w:t>
      </w:r>
      <w:r w:rsidRPr="00154C6C">
        <w:rPr>
          <w:rFonts w:ascii="Times New Roman" w:hAnsi="Times New Roman" w:cs="Times New Roman"/>
          <w:i/>
          <w:iCs/>
          <w:sz w:val="26"/>
          <w:szCs w:val="26"/>
          <w:lang w:val="vi-VN"/>
        </w:rPr>
        <w:t>u thầu cung cấp sản phẩm, dịch vụ công sử dụng ng</w:t>
      </w:r>
      <w:r w:rsidRPr="00154C6C">
        <w:rPr>
          <w:rFonts w:ascii="Times New Roman" w:hAnsi="Times New Roman" w:cs="Times New Roman"/>
          <w:i/>
          <w:iCs/>
          <w:sz w:val="26"/>
          <w:szCs w:val="26"/>
        </w:rPr>
        <w:t>â</w:t>
      </w:r>
      <w:r w:rsidRPr="00154C6C">
        <w:rPr>
          <w:rFonts w:ascii="Times New Roman" w:hAnsi="Times New Roman" w:cs="Times New Roman"/>
          <w:i/>
          <w:iCs/>
          <w:sz w:val="26"/>
          <w:szCs w:val="26"/>
          <w:lang w:val="vi-VN"/>
        </w:rPr>
        <w:t>n sách nhà nước từ nguồn kinh phí ch</w:t>
      </w:r>
      <w:r w:rsidRPr="00154C6C">
        <w:rPr>
          <w:rFonts w:ascii="Times New Roman" w:hAnsi="Times New Roman" w:cs="Times New Roman"/>
          <w:i/>
          <w:iCs/>
          <w:sz w:val="26"/>
          <w:szCs w:val="26"/>
        </w:rPr>
        <w:t xml:space="preserve">i </w:t>
      </w:r>
      <w:r w:rsidRPr="00154C6C">
        <w:rPr>
          <w:rFonts w:ascii="Times New Roman" w:hAnsi="Times New Roman" w:cs="Times New Roman"/>
          <w:i/>
          <w:iCs/>
          <w:sz w:val="26"/>
          <w:szCs w:val="26"/>
          <w:lang w:val="vi-VN"/>
        </w:rPr>
        <w:t>thường xuyên</w:t>
      </w:r>
      <w:r w:rsidRPr="00154C6C">
        <w:rPr>
          <w:rFonts w:ascii="Times New Roman" w:hAnsi="Times New Roman" w:cs="Times New Roman"/>
          <w:i/>
          <w:sz w:val="26"/>
          <w:szCs w:val="26"/>
        </w:rPr>
        <w:t>;</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xml:space="preserve">- Nghị định số 46/2015/NĐ-CP ngày 12/5/2015 của Chính phủ </w:t>
      </w:r>
      <w:r w:rsidRPr="00154C6C">
        <w:rPr>
          <w:rFonts w:ascii="Times New Roman" w:hAnsi="Times New Roman" w:cs="Times New Roman"/>
          <w:i/>
          <w:iCs/>
          <w:sz w:val="26"/>
          <w:szCs w:val="26"/>
          <w:lang w:val="vi-VN"/>
        </w:rPr>
        <w:t>về quản lý chất lượng và bảo trì công trình xây dựng</w:t>
      </w:r>
      <w:r w:rsidRPr="00154C6C">
        <w:rPr>
          <w:rFonts w:ascii="Times New Roman" w:hAnsi="Times New Roman" w:cs="Times New Roman"/>
          <w:i/>
          <w:sz w:val="26"/>
          <w:szCs w:val="26"/>
        </w:rPr>
        <w:t>;</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Thông tư số 06/2019/TT-BGTVT ngày 31/01/2019 của Bộ GTVT quy định tiêu chí giám sát, nghiệm thu kết quả bảo trì tài sản kết cấu hạ tầng đường sắt quốc gia theo chất lượng thực hiện và chế độ, quy trình bảo trì tài sản kết cấu hạ tầng đường sắt quốc gia;</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Thông tư số 32/2018/TT-BGTVT ngày 15/5/2018 của Bộ GTVT ban hành 02 Quy chuẩn kỹ thuật quốc gia về đường sắt;</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Thông tư số ..../2021/TT-BGTVT ngày ..../01/2021 của Bộ GTVT quy định về quản lý, bảo trì KCHT đường sắt quốc gia;</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Các văn bản QPPL khác có liên quan.</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b) Tài liệu liên quan đến hợp đồng đặt hàng:</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Kế hoạch quản lý, bảo trì kết cấu hạ tầng đường đường sắt được phê duyệt;</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Hợp đồng đặt hàng cung cấp dịch vụ sự nghiệp công bảo dưỡng công trình đường sắt;</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Phương án tác nghiệp kỹ thuật (nêu rõ tên phương án tác nghiệp và quyết định phê duyệt) được phê duyệt;</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Các tài liệu khác có liên quan.</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c) Quy chuẩn kỹ thuật, Quy trình bảo trì KCHTĐS quốc gia, tiêu chuẩn áp dụng để nghiệm thu:</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lastRenderedPageBreak/>
        <w:t>- Liệt kê đầy đủ Quy chuẩn kỹ thuật quốc gia liên quan đến nghiệm thu bảo dưỡng hạng mục công trình đường sắt: QCVN 08:2018/BGTVT; QCVN 06:2018/BGTVT...</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Quy trình bảo trì KCHTĐS quốc gia ban hành kèm theo Quyết định số 2320/QĐ-BGTVT ngày 30/6/2015 của Bộ GTVT;</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Tiêu chuẩn áp dụng để nghiệm thu [liệt kê các tiêu chuẩn áp dụng có liên quan để nghiệm thu]: TCCS 01:2012/VNRA; TCCS 02:2014/VNRA; TCCS 03:2014/VNRA; TCCS 04:2014/VNRA; TCCS 05:2014/VNRA; TCCS 06:2014/VNRA; TCCS 07:2014/VNRA; TCCS 08:2014/VNRA; TCCS 09:2014/VNRA; TCCS 10:2014/VNRA; Các tiêu chuẩn khác có liên quan (nếu có).</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
          <w:bCs/>
          <w:sz w:val="26"/>
          <w:szCs w:val="26"/>
          <w:bdr w:val="none" w:sz="0" w:space="0" w:color="auto" w:frame="1"/>
        </w:rPr>
      </w:pPr>
      <w:r w:rsidRPr="00154C6C">
        <w:rPr>
          <w:rFonts w:ascii="Times New Roman" w:hAnsi="Times New Roman" w:cs="Times New Roman"/>
          <w:b/>
          <w:bCs/>
          <w:sz w:val="26"/>
          <w:szCs w:val="26"/>
          <w:bdr w:val="none" w:sz="0" w:space="0" w:color="auto" w:frame="1"/>
        </w:rPr>
        <w:t>2. Đối tượng nghiệm thu:</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Cs/>
          <w:sz w:val="26"/>
          <w:szCs w:val="26"/>
          <w:bdr w:val="none" w:sz="0" w:space="0" w:color="auto" w:frame="1"/>
        </w:rPr>
      </w:pPr>
      <w:r w:rsidRPr="00154C6C">
        <w:rPr>
          <w:rFonts w:ascii="Times New Roman" w:hAnsi="Times New Roman" w:cs="Times New Roman"/>
          <w:bCs/>
          <w:sz w:val="26"/>
          <w:szCs w:val="26"/>
          <w:bdr w:val="none" w:sz="0" w:space="0" w:color="auto" w:frame="1"/>
        </w:rPr>
        <w:t>- Công trình: Bảo dưỡng công trình đường sắt năm .....</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Cs/>
          <w:sz w:val="26"/>
          <w:szCs w:val="26"/>
          <w:bdr w:val="none" w:sz="0" w:space="0" w:color="auto" w:frame="1"/>
        </w:rPr>
      </w:pPr>
      <w:r w:rsidRPr="00154C6C">
        <w:rPr>
          <w:rFonts w:ascii="Times New Roman" w:hAnsi="Times New Roman" w:cs="Times New Roman"/>
          <w:bCs/>
          <w:sz w:val="26"/>
          <w:szCs w:val="26"/>
          <w:bdr w:val="none" w:sz="0" w:space="0" w:color="auto" w:frame="1"/>
        </w:rPr>
        <w:t xml:space="preserve">- Hạng mục công trình: </w:t>
      </w:r>
      <w:r w:rsidRPr="00154C6C">
        <w:rPr>
          <w:rFonts w:ascii="Times New Roman" w:hAnsi="Times New Roman" w:cs="Times New Roman"/>
          <w:bCs/>
          <w:i/>
          <w:sz w:val="26"/>
          <w:szCs w:val="26"/>
          <w:bdr w:val="none" w:sz="0" w:space="0" w:color="auto" w:frame="1"/>
        </w:rPr>
        <w:t>[Ghi rõ từng hạng mục công trình được nghiệm thu...]</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Cs/>
          <w:sz w:val="26"/>
          <w:szCs w:val="26"/>
          <w:bdr w:val="none" w:sz="0" w:space="0" w:color="auto" w:frame="1"/>
        </w:rPr>
      </w:pPr>
      <w:r w:rsidRPr="00154C6C">
        <w:rPr>
          <w:rFonts w:ascii="Times New Roman" w:hAnsi="Times New Roman" w:cs="Times New Roman"/>
          <w:bCs/>
          <w:sz w:val="26"/>
          <w:szCs w:val="26"/>
          <w:bdr w:val="none" w:sz="0" w:space="0" w:color="auto" w:frame="1"/>
        </w:rPr>
        <w:t xml:space="preserve">- Tốc độ chạy tàu: </w:t>
      </w:r>
      <w:r w:rsidRPr="00154C6C">
        <w:rPr>
          <w:rFonts w:ascii="Times New Roman" w:hAnsi="Times New Roman" w:cs="Times New Roman"/>
          <w:bCs/>
          <w:i/>
          <w:sz w:val="26"/>
          <w:szCs w:val="26"/>
          <w:bdr w:val="none" w:sz="0" w:space="0" w:color="auto" w:frame="1"/>
        </w:rPr>
        <w:t>[Ghi rõ tốc độ chạy tàu theo công lệnh hiện hành (nếu có liên quan)]</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Cs/>
          <w:i/>
          <w:sz w:val="26"/>
          <w:szCs w:val="26"/>
          <w:bdr w:val="none" w:sz="0" w:space="0" w:color="auto" w:frame="1"/>
        </w:rPr>
      </w:pPr>
      <w:r w:rsidRPr="00154C6C">
        <w:rPr>
          <w:rFonts w:ascii="Times New Roman" w:hAnsi="Times New Roman" w:cs="Times New Roman"/>
          <w:bCs/>
          <w:sz w:val="26"/>
          <w:szCs w:val="26"/>
          <w:bdr w:val="none" w:sz="0" w:space="0" w:color="auto" w:frame="1"/>
        </w:rPr>
        <w:t xml:space="preserve">- Địa điểm: </w:t>
      </w:r>
      <w:r w:rsidRPr="00154C6C">
        <w:rPr>
          <w:rFonts w:ascii="Times New Roman" w:hAnsi="Times New Roman" w:cs="Times New Roman"/>
          <w:bCs/>
          <w:i/>
          <w:sz w:val="26"/>
          <w:szCs w:val="26"/>
          <w:bdr w:val="none" w:sz="0" w:space="0" w:color="auto" w:frame="1"/>
        </w:rPr>
        <w:t>[Ghi rõ lý trình điểm đầu, điểm cuối và các nội dung khác (nếu có liên quan); tuyến đường sắt có hạng mục công trình được nghiệm thu nội bộ]</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Cs/>
          <w:i/>
          <w:sz w:val="26"/>
          <w:szCs w:val="26"/>
          <w:bdr w:val="none" w:sz="0" w:space="0" w:color="auto" w:frame="1"/>
        </w:rPr>
      </w:pPr>
      <w:r w:rsidRPr="00154C6C">
        <w:rPr>
          <w:rFonts w:ascii="Times New Roman" w:hAnsi="Times New Roman" w:cs="Times New Roman"/>
          <w:b/>
          <w:bCs/>
          <w:sz w:val="26"/>
          <w:szCs w:val="26"/>
          <w:bdr w:val="none" w:sz="0" w:space="0" w:color="auto" w:frame="1"/>
        </w:rPr>
        <w:t xml:space="preserve">3. Đơn vị bảo dưỡng công trình đường sắt: </w:t>
      </w:r>
      <w:r w:rsidRPr="00154C6C">
        <w:rPr>
          <w:rFonts w:ascii="Times New Roman" w:hAnsi="Times New Roman" w:cs="Times New Roman"/>
          <w:bCs/>
          <w:i/>
          <w:sz w:val="26"/>
          <w:szCs w:val="26"/>
          <w:bdr w:val="none" w:sz="0" w:space="0" w:color="auto" w:frame="1"/>
        </w:rPr>
        <w:t>[Ghi rõ tên, địa chỉ, điện thoại liên hệ của đơn vị trực tiếp thực hiện bảo dưỡng công trình thuộc doanh nghiệp nhận đặt hàng với Cục ĐSVN]</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Cs/>
          <w:sz w:val="26"/>
          <w:szCs w:val="26"/>
          <w:bdr w:val="none" w:sz="0" w:space="0" w:color="auto" w:frame="1"/>
        </w:rPr>
      </w:pPr>
      <w:r w:rsidRPr="00154C6C">
        <w:rPr>
          <w:rFonts w:ascii="Times New Roman" w:hAnsi="Times New Roman" w:cs="Times New Roman"/>
          <w:bCs/>
          <w:sz w:val="26"/>
          <w:szCs w:val="26"/>
          <w:bdr w:val="none" w:sz="0" w:space="0" w:color="auto" w:frame="1"/>
        </w:rPr>
        <w:t>Hôm nay, ngày ... tháng ... năm ... , Công ty ... (1) tổ chức nghiệm thu nội bộ nhiệm vụ bảo dưỡng thường xuyên công trình đường sắt tháng ... năm ....</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b/>
          <w:bCs/>
          <w:sz w:val="26"/>
          <w:szCs w:val="26"/>
          <w:bdr w:val="none" w:sz="0" w:space="0" w:color="auto" w:frame="1"/>
        </w:rPr>
        <w:t>4. Thành phần đoàn nghiệm thu:</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
          <w:i/>
          <w:sz w:val="26"/>
          <w:szCs w:val="26"/>
        </w:rPr>
      </w:pPr>
      <w:r w:rsidRPr="00154C6C">
        <w:rPr>
          <w:rFonts w:ascii="Times New Roman" w:hAnsi="Times New Roman" w:cs="Times New Roman"/>
          <w:b/>
          <w:i/>
          <w:sz w:val="26"/>
          <w:szCs w:val="26"/>
        </w:rPr>
        <w:t>a) Đại diện lãnh đạo Công ty...(1)</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 Ông/bà ……………</w:t>
      </w:r>
      <w:r w:rsidRPr="00154C6C">
        <w:rPr>
          <w:rFonts w:ascii="Times New Roman" w:hAnsi="Times New Roman" w:cs="Times New Roman"/>
          <w:sz w:val="26"/>
          <w:szCs w:val="26"/>
        </w:rPr>
        <w:tab/>
        <w:t>chức vụ: ……………………………</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 Ông/bà ……………</w:t>
      </w:r>
      <w:r w:rsidRPr="00154C6C">
        <w:rPr>
          <w:rFonts w:ascii="Times New Roman" w:hAnsi="Times New Roman" w:cs="Times New Roman"/>
          <w:sz w:val="26"/>
          <w:szCs w:val="26"/>
        </w:rPr>
        <w:tab/>
        <w:t>chức vụ: ……………………………</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
          <w:i/>
          <w:sz w:val="26"/>
          <w:szCs w:val="26"/>
        </w:rPr>
      </w:pPr>
      <w:r w:rsidRPr="00154C6C">
        <w:rPr>
          <w:rFonts w:ascii="Times New Roman" w:hAnsi="Times New Roman" w:cs="Times New Roman"/>
          <w:b/>
          <w:i/>
          <w:sz w:val="26"/>
          <w:szCs w:val="26"/>
        </w:rPr>
        <w:t>b) Phòng tham mưu về: Kỹ thuật, chất lượng, khối lượng, an toàn của Công ty ...(1):</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 Ông/bà ……………</w:t>
      </w:r>
      <w:r w:rsidRPr="00154C6C">
        <w:rPr>
          <w:rFonts w:ascii="Times New Roman" w:hAnsi="Times New Roman" w:cs="Times New Roman"/>
          <w:sz w:val="26"/>
          <w:szCs w:val="26"/>
        </w:rPr>
        <w:tab/>
        <w:t>chức vụ: ……………………………</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 Ông/bà ……………</w:t>
      </w:r>
      <w:r w:rsidRPr="00154C6C">
        <w:rPr>
          <w:rFonts w:ascii="Times New Roman" w:hAnsi="Times New Roman" w:cs="Times New Roman"/>
          <w:sz w:val="26"/>
          <w:szCs w:val="26"/>
        </w:rPr>
        <w:tab/>
        <w:t>chức vụ: ……………………………</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
          <w:i/>
          <w:sz w:val="26"/>
          <w:szCs w:val="26"/>
        </w:rPr>
      </w:pPr>
      <w:r w:rsidRPr="00154C6C">
        <w:rPr>
          <w:rFonts w:ascii="Times New Roman" w:hAnsi="Times New Roman" w:cs="Times New Roman"/>
          <w:b/>
          <w:i/>
          <w:sz w:val="26"/>
          <w:szCs w:val="26"/>
        </w:rPr>
        <w:t>c) Đại diện lãnh đạo đơn vị trực tiếp bảo dưỡng công trình</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 Ông/bà ……………</w:t>
      </w:r>
      <w:r w:rsidRPr="00154C6C">
        <w:rPr>
          <w:rFonts w:ascii="Times New Roman" w:hAnsi="Times New Roman" w:cs="Times New Roman"/>
          <w:sz w:val="26"/>
          <w:szCs w:val="26"/>
        </w:rPr>
        <w:tab/>
        <w:t>chức vụ: ……………………………</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 Ông/bà ……………</w:t>
      </w:r>
      <w:r w:rsidRPr="00154C6C">
        <w:rPr>
          <w:rFonts w:ascii="Times New Roman" w:hAnsi="Times New Roman" w:cs="Times New Roman"/>
          <w:sz w:val="26"/>
          <w:szCs w:val="26"/>
        </w:rPr>
        <w:tab/>
        <w:t>chức vụ: ……………………………</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b/>
          <w:bCs/>
          <w:sz w:val="26"/>
          <w:szCs w:val="26"/>
          <w:bdr w:val="none" w:sz="0" w:space="0" w:color="auto" w:frame="1"/>
        </w:rPr>
        <w:t>5.</w:t>
      </w:r>
      <w:r w:rsidR="00B25D6A" w:rsidRPr="00154C6C">
        <w:rPr>
          <w:rFonts w:ascii="Times New Roman" w:hAnsi="Times New Roman" w:cs="Times New Roman"/>
          <w:b/>
          <w:bCs/>
          <w:sz w:val="26"/>
          <w:szCs w:val="26"/>
          <w:bdr w:val="none" w:sz="0" w:space="0" w:color="auto" w:frame="1"/>
        </w:rPr>
        <w:t xml:space="preserve"> </w:t>
      </w:r>
      <w:r w:rsidRPr="00154C6C">
        <w:rPr>
          <w:rFonts w:ascii="Times New Roman" w:hAnsi="Times New Roman" w:cs="Times New Roman"/>
          <w:b/>
          <w:bCs/>
          <w:sz w:val="26"/>
          <w:szCs w:val="26"/>
          <w:bdr w:val="none" w:sz="0" w:space="0" w:color="auto" w:frame="1"/>
        </w:rPr>
        <w:t>Thời gian và địa điểm nghiệm thu:</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 Bắt đầu: …………………………………………</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 Kết thúc …………………………………………</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 Tại:…(3)</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
          <w:sz w:val="26"/>
          <w:szCs w:val="26"/>
        </w:rPr>
      </w:pPr>
      <w:r w:rsidRPr="00154C6C">
        <w:rPr>
          <w:rFonts w:ascii="Times New Roman" w:hAnsi="Times New Roman" w:cs="Times New Roman"/>
          <w:b/>
          <w:sz w:val="26"/>
          <w:szCs w:val="26"/>
        </w:rPr>
        <w:t>6. Kết quả nghiệm thu:</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 xml:space="preserve">Về khối lượng, số lượng, chất lượng được nghiệm thu </w:t>
      </w:r>
      <w:r w:rsidRPr="00154C6C">
        <w:rPr>
          <w:rFonts w:ascii="Times New Roman" w:hAnsi="Times New Roman" w:cs="Times New Roman"/>
          <w:i/>
          <w:sz w:val="26"/>
          <w:szCs w:val="26"/>
        </w:rPr>
        <w:t>(ghi rõ chủng loại, số lượng, khối lượng, chất lượng sản phẩm được nghiệm thu)</w:t>
      </w:r>
      <w:r w:rsidRPr="00154C6C">
        <w:rPr>
          <w:rFonts w:ascii="Times New Roman" w:hAnsi="Times New Roman" w:cs="Times New Roman"/>
          <w:sz w:val="26"/>
          <w:szCs w:val="26"/>
        </w:rPr>
        <w:t>:</w:t>
      </w:r>
    </w:p>
    <w:tbl>
      <w:tblP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813"/>
        <w:gridCol w:w="936"/>
        <w:gridCol w:w="1049"/>
        <w:gridCol w:w="1283"/>
        <w:gridCol w:w="2261"/>
        <w:gridCol w:w="1319"/>
      </w:tblGrid>
      <w:tr w:rsidR="00CD2FEC" w:rsidRPr="00154C6C" w:rsidTr="00CD2FEC">
        <w:trPr>
          <w:tblHeader/>
        </w:trPr>
        <w:tc>
          <w:tcPr>
            <w:tcW w:w="563" w:type="dxa"/>
            <w:vAlign w:val="center"/>
          </w:tcPr>
          <w:p w:rsidR="00CD2FEC" w:rsidRPr="00154C6C" w:rsidRDefault="00CD2FEC" w:rsidP="00C12E70">
            <w:pPr>
              <w:spacing w:before="120" w:after="120" w:line="240" w:lineRule="auto"/>
              <w:jc w:val="center"/>
              <w:rPr>
                <w:rFonts w:ascii="Times New Roman" w:hAnsi="Times New Roman" w:cs="Times New Roman"/>
                <w:b/>
                <w:sz w:val="26"/>
                <w:szCs w:val="26"/>
              </w:rPr>
            </w:pPr>
            <w:r w:rsidRPr="00154C6C">
              <w:rPr>
                <w:rFonts w:ascii="Times New Roman" w:hAnsi="Times New Roman" w:cs="Times New Roman"/>
                <w:b/>
                <w:sz w:val="26"/>
                <w:szCs w:val="26"/>
              </w:rPr>
              <w:lastRenderedPageBreak/>
              <w:t>TT</w:t>
            </w:r>
          </w:p>
        </w:tc>
        <w:tc>
          <w:tcPr>
            <w:tcW w:w="1813" w:type="dxa"/>
            <w:vAlign w:val="center"/>
          </w:tcPr>
          <w:p w:rsidR="00CD2FEC" w:rsidRPr="00154C6C" w:rsidRDefault="00CD2FEC" w:rsidP="00C12E70">
            <w:pPr>
              <w:spacing w:before="120" w:after="120" w:line="240" w:lineRule="auto"/>
              <w:jc w:val="center"/>
              <w:rPr>
                <w:rFonts w:ascii="Times New Roman" w:hAnsi="Times New Roman" w:cs="Times New Roman"/>
                <w:b/>
                <w:sz w:val="26"/>
                <w:szCs w:val="26"/>
              </w:rPr>
            </w:pPr>
            <w:r w:rsidRPr="00154C6C">
              <w:rPr>
                <w:rFonts w:ascii="Times New Roman" w:hAnsi="Times New Roman" w:cs="Times New Roman"/>
                <w:b/>
                <w:sz w:val="26"/>
                <w:szCs w:val="26"/>
              </w:rPr>
              <w:t>Hạng mục công việc</w:t>
            </w:r>
          </w:p>
        </w:tc>
        <w:tc>
          <w:tcPr>
            <w:tcW w:w="936" w:type="dxa"/>
            <w:vAlign w:val="center"/>
          </w:tcPr>
          <w:p w:rsidR="00CD2FEC" w:rsidRPr="00154C6C" w:rsidRDefault="00CD2FEC" w:rsidP="00C12E70">
            <w:pPr>
              <w:spacing w:before="120" w:after="120" w:line="240" w:lineRule="auto"/>
              <w:jc w:val="center"/>
              <w:rPr>
                <w:rFonts w:ascii="Times New Roman" w:hAnsi="Times New Roman" w:cs="Times New Roman"/>
                <w:b/>
                <w:sz w:val="26"/>
                <w:szCs w:val="26"/>
              </w:rPr>
            </w:pPr>
            <w:r w:rsidRPr="00154C6C">
              <w:rPr>
                <w:rFonts w:ascii="Times New Roman" w:hAnsi="Times New Roman" w:cs="Times New Roman"/>
                <w:b/>
                <w:sz w:val="26"/>
                <w:szCs w:val="26"/>
              </w:rPr>
              <w:t>Đơn vị tính</w:t>
            </w:r>
          </w:p>
        </w:tc>
        <w:tc>
          <w:tcPr>
            <w:tcW w:w="1049" w:type="dxa"/>
            <w:vAlign w:val="center"/>
          </w:tcPr>
          <w:p w:rsidR="00CD2FEC" w:rsidRPr="00154C6C" w:rsidRDefault="00CD2FEC" w:rsidP="00C12E70">
            <w:pPr>
              <w:spacing w:before="120" w:after="120" w:line="240" w:lineRule="auto"/>
              <w:jc w:val="center"/>
              <w:rPr>
                <w:rFonts w:ascii="Times New Roman" w:hAnsi="Times New Roman" w:cs="Times New Roman"/>
                <w:b/>
                <w:sz w:val="26"/>
                <w:szCs w:val="26"/>
              </w:rPr>
            </w:pPr>
            <w:r w:rsidRPr="00154C6C">
              <w:rPr>
                <w:rFonts w:ascii="Times New Roman" w:hAnsi="Times New Roman" w:cs="Times New Roman"/>
                <w:b/>
                <w:sz w:val="26"/>
                <w:szCs w:val="26"/>
              </w:rPr>
              <w:t>Quy cách</w:t>
            </w:r>
          </w:p>
        </w:tc>
        <w:tc>
          <w:tcPr>
            <w:tcW w:w="1283" w:type="dxa"/>
            <w:vAlign w:val="center"/>
          </w:tcPr>
          <w:p w:rsidR="00CD2FEC" w:rsidRPr="00154C6C" w:rsidRDefault="00CD2FEC" w:rsidP="00C12E70">
            <w:pPr>
              <w:spacing w:before="120" w:after="120" w:line="240" w:lineRule="auto"/>
              <w:jc w:val="center"/>
              <w:rPr>
                <w:rFonts w:ascii="Times New Roman" w:hAnsi="Times New Roman" w:cs="Times New Roman"/>
                <w:b/>
                <w:sz w:val="26"/>
                <w:szCs w:val="26"/>
              </w:rPr>
            </w:pPr>
            <w:r w:rsidRPr="00154C6C">
              <w:rPr>
                <w:rFonts w:ascii="Times New Roman" w:hAnsi="Times New Roman" w:cs="Times New Roman"/>
                <w:b/>
                <w:sz w:val="26"/>
                <w:szCs w:val="26"/>
              </w:rPr>
              <w:t>Khối lượng, số lượng</w:t>
            </w:r>
          </w:p>
        </w:tc>
        <w:tc>
          <w:tcPr>
            <w:tcW w:w="2261" w:type="dxa"/>
            <w:vAlign w:val="center"/>
          </w:tcPr>
          <w:p w:rsidR="00CD2FEC" w:rsidRPr="00154C6C" w:rsidRDefault="00CD2FEC" w:rsidP="00C12E70">
            <w:pPr>
              <w:spacing w:before="120" w:after="120" w:line="240" w:lineRule="auto"/>
              <w:jc w:val="center"/>
              <w:rPr>
                <w:rFonts w:ascii="Times New Roman" w:hAnsi="Times New Roman" w:cs="Times New Roman"/>
                <w:b/>
                <w:sz w:val="26"/>
                <w:szCs w:val="26"/>
              </w:rPr>
            </w:pPr>
            <w:r w:rsidRPr="00154C6C">
              <w:rPr>
                <w:rFonts w:ascii="Times New Roman" w:hAnsi="Times New Roman" w:cs="Times New Roman"/>
                <w:b/>
                <w:sz w:val="26"/>
                <w:szCs w:val="26"/>
              </w:rPr>
              <w:t xml:space="preserve">Đánh giá của đoàn nghiệm thu </w:t>
            </w:r>
            <w:r w:rsidRPr="00154C6C">
              <w:rPr>
                <w:rFonts w:ascii="Times New Roman" w:hAnsi="Times New Roman" w:cs="Times New Roman"/>
                <w:i/>
                <w:sz w:val="26"/>
                <w:szCs w:val="26"/>
              </w:rPr>
              <w:t>(đạt/ không đạt)</w:t>
            </w:r>
          </w:p>
        </w:tc>
        <w:tc>
          <w:tcPr>
            <w:tcW w:w="1319" w:type="dxa"/>
            <w:vAlign w:val="center"/>
          </w:tcPr>
          <w:p w:rsidR="00CD2FEC" w:rsidRPr="00154C6C" w:rsidRDefault="00CD2FEC" w:rsidP="00C12E70">
            <w:pPr>
              <w:spacing w:before="120" w:after="120" w:line="240" w:lineRule="auto"/>
              <w:jc w:val="center"/>
              <w:rPr>
                <w:rFonts w:ascii="Times New Roman" w:hAnsi="Times New Roman" w:cs="Times New Roman"/>
                <w:b/>
                <w:sz w:val="26"/>
                <w:szCs w:val="26"/>
              </w:rPr>
            </w:pPr>
            <w:r w:rsidRPr="00154C6C">
              <w:rPr>
                <w:rFonts w:ascii="Times New Roman" w:hAnsi="Times New Roman" w:cs="Times New Roman"/>
                <w:b/>
                <w:sz w:val="26"/>
                <w:szCs w:val="26"/>
              </w:rPr>
              <w:t>Tài liệu kèm theo</w:t>
            </w:r>
          </w:p>
        </w:tc>
      </w:tr>
      <w:tr w:rsidR="00CD2FEC" w:rsidRPr="00154C6C" w:rsidTr="00CD2FEC">
        <w:trPr>
          <w:tblHeader/>
        </w:trPr>
        <w:tc>
          <w:tcPr>
            <w:tcW w:w="563" w:type="dxa"/>
            <w:vAlign w:val="center"/>
          </w:tcPr>
          <w:p w:rsidR="00CD2FEC" w:rsidRPr="00154C6C" w:rsidRDefault="00CD2FEC" w:rsidP="00C12E70">
            <w:pPr>
              <w:spacing w:before="120" w:after="120" w:line="240" w:lineRule="auto"/>
              <w:jc w:val="center"/>
              <w:rPr>
                <w:rFonts w:ascii="Times New Roman" w:hAnsi="Times New Roman" w:cs="Times New Roman"/>
                <w:i/>
                <w:sz w:val="26"/>
                <w:szCs w:val="26"/>
              </w:rPr>
            </w:pPr>
            <w:r w:rsidRPr="00154C6C">
              <w:rPr>
                <w:rFonts w:ascii="Times New Roman" w:hAnsi="Times New Roman" w:cs="Times New Roman"/>
                <w:i/>
                <w:sz w:val="26"/>
                <w:szCs w:val="26"/>
              </w:rPr>
              <w:t>(1)</w:t>
            </w:r>
          </w:p>
        </w:tc>
        <w:tc>
          <w:tcPr>
            <w:tcW w:w="1813" w:type="dxa"/>
            <w:vAlign w:val="center"/>
          </w:tcPr>
          <w:p w:rsidR="00CD2FEC" w:rsidRPr="00154C6C" w:rsidRDefault="00CD2FEC" w:rsidP="00C12E70">
            <w:pPr>
              <w:spacing w:before="120" w:after="120" w:line="240" w:lineRule="auto"/>
              <w:jc w:val="center"/>
              <w:rPr>
                <w:rFonts w:ascii="Times New Roman" w:hAnsi="Times New Roman" w:cs="Times New Roman"/>
                <w:i/>
                <w:sz w:val="26"/>
                <w:szCs w:val="26"/>
              </w:rPr>
            </w:pPr>
            <w:r w:rsidRPr="00154C6C">
              <w:rPr>
                <w:rFonts w:ascii="Times New Roman" w:hAnsi="Times New Roman" w:cs="Times New Roman"/>
                <w:i/>
                <w:sz w:val="26"/>
                <w:szCs w:val="26"/>
              </w:rPr>
              <w:t>(2)</w:t>
            </w:r>
          </w:p>
        </w:tc>
        <w:tc>
          <w:tcPr>
            <w:tcW w:w="936" w:type="dxa"/>
            <w:vAlign w:val="center"/>
          </w:tcPr>
          <w:p w:rsidR="00CD2FEC" w:rsidRPr="00154C6C" w:rsidRDefault="00CD2FEC" w:rsidP="00C12E70">
            <w:pPr>
              <w:spacing w:before="120" w:after="120" w:line="240" w:lineRule="auto"/>
              <w:jc w:val="center"/>
              <w:rPr>
                <w:rFonts w:ascii="Times New Roman" w:hAnsi="Times New Roman" w:cs="Times New Roman"/>
                <w:i/>
                <w:sz w:val="26"/>
                <w:szCs w:val="26"/>
              </w:rPr>
            </w:pPr>
            <w:r w:rsidRPr="00154C6C">
              <w:rPr>
                <w:rFonts w:ascii="Times New Roman" w:hAnsi="Times New Roman" w:cs="Times New Roman"/>
                <w:i/>
                <w:sz w:val="26"/>
                <w:szCs w:val="26"/>
              </w:rPr>
              <w:t>(3)</w:t>
            </w:r>
          </w:p>
        </w:tc>
        <w:tc>
          <w:tcPr>
            <w:tcW w:w="1049" w:type="dxa"/>
            <w:vAlign w:val="center"/>
          </w:tcPr>
          <w:p w:rsidR="00CD2FEC" w:rsidRPr="00154C6C" w:rsidRDefault="00CD2FEC" w:rsidP="00C12E70">
            <w:pPr>
              <w:spacing w:before="120" w:after="120" w:line="240" w:lineRule="auto"/>
              <w:jc w:val="center"/>
              <w:rPr>
                <w:rFonts w:ascii="Times New Roman" w:hAnsi="Times New Roman" w:cs="Times New Roman"/>
                <w:i/>
                <w:sz w:val="26"/>
                <w:szCs w:val="26"/>
              </w:rPr>
            </w:pPr>
            <w:r w:rsidRPr="00154C6C">
              <w:rPr>
                <w:rFonts w:ascii="Times New Roman" w:hAnsi="Times New Roman" w:cs="Times New Roman"/>
                <w:i/>
                <w:sz w:val="26"/>
                <w:szCs w:val="26"/>
              </w:rPr>
              <w:t>(4)</w:t>
            </w:r>
          </w:p>
        </w:tc>
        <w:tc>
          <w:tcPr>
            <w:tcW w:w="1283" w:type="dxa"/>
            <w:vAlign w:val="center"/>
          </w:tcPr>
          <w:p w:rsidR="00CD2FEC" w:rsidRPr="00154C6C" w:rsidRDefault="00CD2FEC" w:rsidP="00C12E70">
            <w:pPr>
              <w:spacing w:before="120" w:after="120" w:line="240" w:lineRule="auto"/>
              <w:jc w:val="center"/>
              <w:rPr>
                <w:rFonts w:ascii="Times New Roman" w:hAnsi="Times New Roman" w:cs="Times New Roman"/>
                <w:i/>
                <w:sz w:val="26"/>
                <w:szCs w:val="26"/>
              </w:rPr>
            </w:pPr>
            <w:r w:rsidRPr="00154C6C">
              <w:rPr>
                <w:rFonts w:ascii="Times New Roman" w:hAnsi="Times New Roman" w:cs="Times New Roman"/>
                <w:i/>
                <w:sz w:val="26"/>
                <w:szCs w:val="26"/>
              </w:rPr>
              <w:t>(5)</w:t>
            </w:r>
          </w:p>
        </w:tc>
        <w:tc>
          <w:tcPr>
            <w:tcW w:w="2261" w:type="dxa"/>
            <w:vAlign w:val="center"/>
          </w:tcPr>
          <w:p w:rsidR="00CD2FEC" w:rsidRPr="00154C6C" w:rsidRDefault="00CD2FEC" w:rsidP="00C12E70">
            <w:pPr>
              <w:spacing w:before="120" w:after="120" w:line="240" w:lineRule="auto"/>
              <w:jc w:val="center"/>
              <w:rPr>
                <w:rFonts w:ascii="Times New Roman" w:hAnsi="Times New Roman" w:cs="Times New Roman"/>
                <w:i/>
                <w:sz w:val="26"/>
                <w:szCs w:val="26"/>
              </w:rPr>
            </w:pPr>
            <w:r w:rsidRPr="00154C6C">
              <w:rPr>
                <w:rFonts w:ascii="Times New Roman" w:hAnsi="Times New Roman" w:cs="Times New Roman"/>
                <w:i/>
                <w:sz w:val="26"/>
                <w:szCs w:val="26"/>
              </w:rPr>
              <w:t>(6)</w:t>
            </w:r>
          </w:p>
        </w:tc>
        <w:tc>
          <w:tcPr>
            <w:tcW w:w="1319" w:type="dxa"/>
            <w:vAlign w:val="center"/>
          </w:tcPr>
          <w:p w:rsidR="00CD2FEC" w:rsidRPr="00154C6C" w:rsidRDefault="00CD2FEC" w:rsidP="00C12E70">
            <w:pPr>
              <w:spacing w:before="120" w:after="120" w:line="240" w:lineRule="auto"/>
              <w:jc w:val="center"/>
              <w:rPr>
                <w:rFonts w:ascii="Times New Roman" w:hAnsi="Times New Roman" w:cs="Times New Roman"/>
                <w:i/>
                <w:sz w:val="26"/>
                <w:szCs w:val="26"/>
              </w:rPr>
            </w:pPr>
            <w:r w:rsidRPr="00154C6C">
              <w:rPr>
                <w:rFonts w:ascii="Times New Roman" w:hAnsi="Times New Roman" w:cs="Times New Roman"/>
                <w:i/>
                <w:sz w:val="26"/>
                <w:szCs w:val="26"/>
              </w:rPr>
              <w:t>(7)</w:t>
            </w:r>
          </w:p>
        </w:tc>
      </w:tr>
      <w:tr w:rsidR="00CD2FEC" w:rsidRPr="00154C6C" w:rsidTr="00CD2FEC">
        <w:tc>
          <w:tcPr>
            <w:tcW w:w="563" w:type="dxa"/>
          </w:tcPr>
          <w:p w:rsidR="00CD2FEC" w:rsidRPr="00154C6C" w:rsidRDefault="00CD2FEC" w:rsidP="00C12E70">
            <w:pPr>
              <w:spacing w:before="120" w:after="120" w:line="240" w:lineRule="auto"/>
              <w:jc w:val="center"/>
              <w:rPr>
                <w:rFonts w:ascii="Times New Roman" w:hAnsi="Times New Roman" w:cs="Times New Roman"/>
                <w:b/>
                <w:sz w:val="26"/>
                <w:szCs w:val="26"/>
              </w:rPr>
            </w:pPr>
            <w:r w:rsidRPr="00154C6C">
              <w:rPr>
                <w:rFonts w:ascii="Times New Roman" w:hAnsi="Times New Roman" w:cs="Times New Roman"/>
                <w:b/>
                <w:sz w:val="26"/>
                <w:szCs w:val="26"/>
              </w:rPr>
              <w:t>I</w:t>
            </w:r>
          </w:p>
        </w:tc>
        <w:tc>
          <w:tcPr>
            <w:tcW w:w="3798" w:type="dxa"/>
            <w:gridSpan w:val="3"/>
          </w:tcPr>
          <w:p w:rsidR="00CD2FEC" w:rsidRPr="00154C6C" w:rsidRDefault="00CD2FEC" w:rsidP="00C12E70">
            <w:pPr>
              <w:spacing w:before="120" w:after="120" w:line="240" w:lineRule="auto"/>
              <w:rPr>
                <w:rFonts w:ascii="Times New Roman" w:hAnsi="Times New Roman" w:cs="Times New Roman"/>
                <w:sz w:val="26"/>
                <w:szCs w:val="26"/>
              </w:rPr>
            </w:pPr>
            <w:r w:rsidRPr="00154C6C">
              <w:rPr>
                <w:rFonts w:ascii="Times New Roman" w:hAnsi="Times New Roman" w:cs="Times New Roman"/>
                <w:b/>
                <w:sz w:val="26"/>
                <w:szCs w:val="26"/>
              </w:rPr>
              <w:t>Vật tư, thiết bị đưa vào công trình</w:t>
            </w:r>
          </w:p>
        </w:tc>
        <w:tc>
          <w:tcPr>
            <w:tcW w:w="1283" w:type="dxa"/>
          </w:tcPr>
          <w:p w:rsidR="00CD2FEC" w:rsidRPr="00154C6C" w:rsidRDefault="00CD2FEC" w:rsidP="00C12E70">
            <w:pPr>
              <w:spacing w:before="120" w:after="120" w:line="240" w:lineRule="auto"/>
              <w:rPr>
                <w:rFonts w:ascii="Times New Roman" w:hAnsi="Times New Roman" w:cs="Times New Roman"/>
                <w:sz w:val="26"/>
                <w:szCs w:val="26"/>
              </w:rPr>
            </w:pPr>
          </w:p>
        </w:tc>
        <w:tc>
          <w:tcPr>
            <w:tcW w:w="2261" w:type="dxa"/>
          </w:tcPr>
          <w:p w:rsidR="00CD2FEC" w:rsidRPr="00154C6C" w:rsidRDefault="00CD2FEC" w:rsidP="00C12E70">
            <w:pPr>
              <w:spacing w:before="120" w:after="120" w:line="240" w:lineRule="auto"/>
              <w:rPr>
                <w:rFonts w:ascii="Times New Roman" w:hAnsi="Times New Roman" w:cs="Times New Roman"/>
                <w:sz w:val="26"/>
                <w:szCs w:val="26"/>
              </w:rPr>
            </w:pPr>
          </w:p>
        </w:tc>
        <w:tc>
          <w:tcPr>
            <w:tcW w:w="1319" w:type="dxa"/>
          </w:tcPr>
          <w:p w:rsidR="00CD2FEC" w:rsidRPr="00154C6C" w:rsidRDefault="00CD2FEC" w:rsidP="00C12E70">
            <w:pPr>
              <w:spacing w:before="120" w:after="120" w:line="240" w:lineRule="auto"/>
              <w:rPr>
                <w:rFonts w:ascii="Times New Roman" w:hAnsi="Times New Roman" w:cs="Times New Roman"/>
                <w:sz w:val="26"/>
                <w:szCs w:val="26"/>
              </w:rPr>
            </w:pPr>
          </w:p>
        </w:tc>
      </w:tr>
      <w:tr w:rsidR="00CD2FEC" w:rsidRPr="00154C6C" w:rsidTr="00CD2FEC">
        <w:tc>
          <w:tcPr>
            <w:tcW w:w="563" w:type="dxa"/>
          </w:tcPr>
          <w:p w:rsidR="00CD2FEC" w:rsidRPr="00154C6C" w:rsidRDefault="00CD2FEC" w:rsidP="00C12E70">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rPr>
              <w:t>1</w:t>
            </w:r>
          </w:p>
        </w:tc>
        <w:tc>
          <w:tcPr>
            <w:tcW w:w="1813" w:type="dxa"/>
          </w:tcPr>
          <w:p w:rsidR="00CD2FEC" w:rsidRPr="00154C6C" w:rsidRDefault="00CD2FEC" w:rsidP="00C12E70">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rPr>
              <w:t>...</w:t>
            </w:r>
          </w:p>
        </w:tc>
        <w:tc>
          <w:tcPr>
            <w:tcW w:w="936" w:type="dxa"/>
          </w:tcPr>
          <w:p w:rsidR="00CD2FEC" w:rsidRPr="00154C6C" w:rsidRDefault="00CD2FEC" w:rsidP="00C12E70">
            <w:pPr>
              <w:spacing w:before="120" w:after="120" w:line="240" w:lineRule="auto"/>
              <w:rPr>
                <w:rFonts w:ascii="Times New Roman" w:hAnsi="Times New Roman" w:cs="Times New Roman"/>
                <w:sz w:val="26"/>
                <w:szCs w:val="26"/>
              </w:rPr>
            </w:pPr>
          </w:p>
        </w:tc>
        <w:tc>
          <w:tcPr>
            <w:tcW w:w="1049" w:type="dxa"/>
          </w:tcPr>
          <w:p w:rsidR="00CD2FEC" w:rsidRPr="00154C6C" w:rsidRDefault="00CD2FEC" w:rsidP="00C12E70">
            <w:pPr>
              <w:spacing w:before="120" w:after="120" w:line="240" w:lineRule="auto"/>
              <w:rPr>
                <w:rFonts w:ascii="Times New Roman" w:hAnsi="Times New Roman" w:cs="Times New Roman"/>
                <w:sz w:val="26"/>
                <w:szCs w:val="26"/>
              </w:rPr>
            </w:pPr>
          </w:p>
        </w:tc>
        <w:tc>
          <w:tcPr>
            <w:tcW w:w="1283" w:type="dxa"/>
          </w:tcPr>
          <w:p w:rsidR="00CD2FEC" w:rsidRPr="00154C6C" w:rsidRDefault="00CD2FEC" w:rsidP="00C12E70">
            <w:pPr>
              <w:spacing w:before="120" w:after="120" w:line="240" w:lineRule="auto"/>
              <w:rPr>
                <w:rFonts w:ascii="Times New Roman" w:hAnsi="Times New Roman" w:cs="Times New Roman"/>
                <w:sz w:val="26"/>
                <w:szCs w:val="26"/>
              </w:rPr>
            </w:pPr>
          </w:p>
        </w:tc>
        <w:tc>
          <w:tcPr>
            <w:tcW w:w="2261" w:type="dxa"/>
          </w:tcPr>
          <w:p w:rsidR="00CD2FEC" w:rsidRPr="00154C6C" w:rsidRDefault="00CD2FEC" w:rsidP="00C12E70">
            <w:pPr>
              <w:spacing w:before="120" w:after="120" w:line="240" w:lineRule="auto"/>
              <w:rPr>
                <w:rFonts w:ascii="Times New Roman" w:hAnsi="Times New Roman" w:cs="Times New Roman"/>
                <w:sz w:val="26"/>
                <w:szCs w:val="26"/>
              </w:rPr>
            </w:pPr>
          </w:p>
        </w:tc>
        <w:tc>
          <w:tcPr>
            <w:tcW w:w="1319" w:type="dxa"/>
          </w:tcPr>
          <w:p w:rsidR="00CD2FEC" w:rsidRPr="00154C6C" w:rsidRDefault="00CD2FEC" w:rsidP="00C12E70">
            <w:pPr>
              <w:spacing w:before="120" w:after="120" w:line="240" w:lineRule="auto"/>
              <w:rPr>
                <w:rFonts w:ascii="Times New Roman" w:hAnsi="Times New Roman" w:cs="Times New Roman"/>
                <w:sz w:val="26"/>
                <w:szCs w:val="26"/>
              </w:rPr>
            </w:pPr>
          </w:p>
        </w:tc>
      </w:tr>
      <w:tr w:rsidR="00CD2FEC" w:rsidRPr="00154C6C" w:rsidTr="00CD2FEC">
        <w:tc>
          <w:tcPr>
            <w:tcW w:w="563" w:type="dxa"/>
          </w:tcPr>
          <w:p w:rsidR="00CD2FEC" w:rsidRPr="00154C6C" w:rsidRDefault="00CD2FEC" w:rsidP="00C12E70">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rPr>
              <w:t>...</w:t>
            </w:r>
          </w:p>
        </w:tc>
        <w:tc>
          <w:tcPr>
            <w:tcW w:w="1813" w:type="dxa"/>
          </w:tcPr>
          <w:p w:rsidR="00CD2FEC" w:rsidRPr="00154C6C" w:rsidRDefault="00CD2FEC" w:rsidP="00C12E70">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rPr>
              <w:t>...</w:t>
            </w:r>
          </w:p>
        </w:tc>
        <w:tc>
          <w:tcPr>
            <w:tcW w:w="936" w:type="dxa"/>
          </w:tcPr>
          <w:p w:rsidR="00CD2FEC" w:rsidRPr="00154C6C" w:rsidRDefault="00CD2FEC" w:rsidP="00C12E70">
            <w:pPr>
              <w:spacing w:before="120" w:after="120" w:line="240" w:lineRule="auto"/>
              <w:rPr>
                <w:rFonts w:ascii="Times New Roman" w:hAnsi="Times New Roman" w:cs="Times New Roman"/>
                <w:sz w:val="26"/>
                <w:szCs w:val="26"/>
              </w:rPr>
            </w:pPr>
          </w:p>
        </w:tc>
        <w:tc>
          <w:tcPr>
            <w:tcW w:w="1049" w:type="dxa"/>
          </w:tcPr>
          <w:p w:rsidR="00CD2FEC" w:rsidRPr="00154C6C" w:rsidRDefault="00CD2FEC" w:rsidP="00C12E70">
            <w:pPr>
              <w:spacing w:before="120" w:after="120" w:line="240" w:lineRule="auto"/>
              <w:rPr>
                <w:rFonts w:ascii="Times New Roman" w:hAnsi="Times New Roman" w:cs="Times New Roman"/>
                <w:sz w:val="26"/>
                <w:szCs w:val="26"/>
              </w:rPr>
            </w:pPr>
          </w:p>
        </w:tc>
        <w:tc>
          <w:tcPr>
            <w:tcW w:w="1283" w:type="dxa"/>
          </w:tcPr>
          <w:p w:rsidR="00CD2FEC" w:rsidRPr="00154C6C" w:rsidRDefault="00CD2FEC" w:rsidP="00C12E70">
            <w:pPr>
              <w:spacing w:before="120" w:after="120" w:line="240" w:lineRule="auto"/>
              <w:rPr>
                <w:rFonts w:ascii="Times New Roman" w:hAnsi="Times New Roman" w:cs="Times New Roman"/>
                <w:sz w:val="26"/>
                <w:szCs w:val="26"/>
              </w:rPr>
            </w:pPr>
          </w:p>
        </w:tc>
        <w:tc>
          <w:tcPr>
            <w:tcW w:w="2261" w:type="dxa"/>
          </w:tcPr>
          <w:p w:rsidR="00CD2FEC" w:rsidRPr="00154C6C" w:rsidRDefault="00CD2FEC" w:rsidP="00C12E70">
            <w:pPr>
              <w:spacing w:before="120" w:after="120" w:line="240" w:lineRule="auto"/>
              <w:rPr>
                <w:rFonts w:ascii="Times New Roman" w:hAnsi="Times New Roman" w:cs="Times New Roman"/>
                <w:sz w:val="26"/>
                <w:szCs w:val="26"/>
              </w:rPr>
            </w:pPr>
          </w:p>
        </w:tc>
        <w:tc>
          <w:tcPr>
            <w:tcW w:w="1319" w:type="dxa"/>
          </w:tcPr>
          <w:p w:rsidR="00CD2FEC" w:rsidRPr="00154C6C" w:rsidRDefault="00CD2FEC" w:rsidP="00C12E70">
            <w:pPr>
              <w:spacing w:before="120" w:after="120" w:line="240" w:lineRule="auto"/>
              <w:rPr>
                <w:rFonts w:ascii="Times New Roman" w:hAnsi="Times New Roman" w:cs="Times New Roman"/>
                <w:sz w:val="26"/>
                <w:szCs w:val="26"/>
              </w:rPr>
            </w:pPr>
          </w:p>
        </w:tc>
      </w:tr>
      <w:tr w:rsidR="00CD2FEC" w:rsidRPr="00154C6C" w:rsidTr="00CD2FEC">
        <w:tc>
          <w:tcPr>
            <w:tcW w:w="563" w:type="dxa"/>
          </w:tcPr>
          <w:p w:rsidR="00CD2FEC" w:rsidRPr="00154C6C" w:rsidRDefault="00CD2FEC" w:rsidP="00C12E70">
            <w:pPr>
              <w:spacing w:before="120" w:after="120" w:line="240" w:lineRule="auto"/>
              <w:jc w:val="center"/>
              <w:rPr>
                <w:rFonts w:ascii="Times New Roman" w:hAnsi="Times New Roman" w:cs="Times New Roman"/>
                <w:b/>
                <w:sz w:val="26"/>
                <w:szCs w:val="26"/>
              </w:rPr>
            </w:pPr>
            <w:r w:rsidRPr="00154C6C">
              <w:rPr>
                <w:rFonts w:ascii="Times New Roman" w:hAnsi="Times New Roman" w:cs="Times New Roman"/>
                <w:b/>
                <w:sz w:val="26"/>
                <w:szCs w:val="26"/>
              </w:rPr>
              <w:t>II</w:t>
            </w:r>
          </w:p>
        </w:tc>
        <w:tc>
          <w:tcPr>
            <w:tcW w:w="8661" w:type="dxa"/>
            <w:gridSpan w:val="6"/>
          </w:tcPr>
          <w:p w:rsidR="00CD2FEC" w:rsidRPr="00154C6C" w:rsidRDefault="00CD2FEC" w:rsidP="00C12E70">
            <w:pPr>
              <w:spacing w:before="120" w:after="120" w:line="240" w:lineRule="auto"/>
              <w:rPr>
                <w:rFonts w:ascii="Times New Roman" w:hAnsi="Times New Roman" w:cs="Times New Roman"/>
                <w:sz w:val="26"/>
                <w:szCs w:val="26"/>
              </w:rPr>
            </w:pPr>
            <w:r w:rsidRPr="00154C6C">
              <w:rPr>
                <w:rFonts w:ascii="Times New Roman" w:hAnsi="Times New Roman" w:cs="Times New Roman"/>
                <w:b/>
                <w:sz w:val="26"/>
                <w:szCs w:val="26"/>
              </w:rPr>
              <w:t>Hạng mục bảo dưỡng công trình</w:t>
            </w:r>
          </w:p>
        </w:tc>
      </w:tr>
      <w:tr w:rsidR="00CD2FEC" w:rsidRPr="00154C6C" w:rsidTr="00CD2FEC">
        <w:tc>
          <w:tcPr>
            <w:tcW w:w="563" w:type="dxa"/>
          </w:tcPr>
          <w:p w:rsidR="00CD2FEC" w:rsidRPr="00154C6C" w:rsidRDefault="00CD2FEC" w:rsidP="00C12E70">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rPr>
              <w:t>1</w:t>
            </w:r>
          </w:p>
        </w:tc>
        <w:tc>
          <w:tcPr>
            <w:tcW w:w="1813" w:type="dxa"/>
          </w:tcPr>
          <w:p w:rsidR="00CD2FEC" w:rsidRPr="00154C6C" w:rsidRDefault="00CD2FEC" w:rsidP="00C12E70">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rPr>
              <w:t>...</w:t>
            </w:r>
          </w:p>
        </w:tc>
        <w:tc>
          <w:tcPr>
            <w:tcW w:w="936" w:type="dxa"/>
          </w:tcPr>
          <w:p w:rsidR="00CD2FEC" w:rsidRPr="00154C6C" w:rsidRDefault="00CD2FEC" w:rsidP="00C12E70">
            <w:pPr>
              <w:spacing w:before="120" w:after="120" w:line="240" w:lineRule="auto"/>
              <w:rPr>
                <w:rFonts w:ascii="Times New Roman" w:hAnsi="Times New Roman" w:cs="Times New Roman"/>
                <w:sz w:val="26"/>
                <w:szCs w:val="26"/>
              </w:rPr>
            </w:pPr>
          </w:p>
        </w:tc>
        <w:tc>
          <w:tcPr>
            <w:tcW w:w="1049" w:type="dxa"/>
          </w:tcPr>
          <w:p w:rsidR="00CD2FEC" w:rsidRPr="00154C6C" w:rsidRDefault="00CD2FEC" w:rsidP="00C12E70">
            <w:pPr>
              <w:spacing w:before="120" w:after="120" w:line="240" w:lineRule="auto"/>
              <w:rPr>
                <w:rFonts w:ascii="Times New Roman" w:hAnsi="Times New Roman" w:cs="Times New Roman"/>
                <w:sz w:val="26"/>
                <w:szCs w:val="26"/>
              </w:rPr>
            </w:pPr>
          </w:p>
        </w:tc>
        <w:tc>
          <w:tcPr>
            <w:tcW w:w="1283" w:type="dxa"/>
          </w:tcPr>
          <w:p w:rsidR="00CD2FEC" w:rsidRPr="00154C6C" w:rsidRDefault="00CD2FEC" w:rsidP="00C12E70">
            <w:pPr>
              <w:spacing w:before="120" w:after="120" w:line="240" w:lineRule="auto"/>
              <w:rPr>
                <w:rFonts w:ascii="Times New Roman" w:hAnsi="Times New Roman" w:cs="Times New Roman"/>
                <w:sz w:val="26"/>
                <w:szCs w:val="26"/>
              </w:rPr>
            </w:pPr>
          </w:p>
        </w:tc>
        <w:tc>
          <w:tcPr>
            <w:tcW w:w="2261" w:type="dxa"/>
          </w:tcPr>
          <w:p w:rsidR="00CD2FEC" w:rsidRPr="00154C6C" w:rsidRDefault="00CD2FEC" w:rsidP="00C12E70">
            <w:pPr>
              <w:spacing w:before="120" w:after="120" w:line="240" w:lineRule="auto"/>
              <w:rPr>
                <w:rFonts w:ascii="Times New Roman" w:hAnsi="Times New Roman" w:cs="Times New Roman"/>
                <w:sz w:val="26"/>
                <w:szCs w:val="26"/>
              </w:rPr>
            </w:pPr>
          </w:p>
        </w:tc>
        <w:tc>
          <w:tcPr>
            <w:tcW w:w="1319" w:type="dxa"/>
          </w:tcPr>
          <w:p w:rsidR="00CD2FEC" w:rsidRPr="00154C6C" w:rsidRDefault="00CD2FEC" w:rsidP="00C12E70">
            <w:pPr>
              <w:spacing w:before="120" w:after="120" w:line="240" w:lineRule="auto"/>
              <w:rPr>
                <w:rFonts w:ascii="Times New Roman" w:hAnsi="Times New Roman" w:cs="Times New Roman"/>
                <w:sz w:val="26"/>
                <w:szCs w:val="26"/>
              </w:rPr>
            </w:pPr>
          </w:p>
        </w:tc>
      </w:tr>
      <w:tr w:rsidR="00CD2FEC" w:rsidRPr="00154C6C" w:rsidTr="00CD2FEC">
        <w:tc>
          <w:tcPr>
            <w:tcW w:w="563" w:type="dxa"/>
          </w:tcPr>
          <w:p w:rsidR="00CD2FEC" w:rsidRPr="00154C6C" w:rsidRDefault="00CD2FEC" w:rsidP="00C12E70">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rPr>
              <w:t>...</w:t>
            </w:r>
          </w:p>
        </w:tc>
        <w:tc>
          <w:tcPr>
            <w:tcW w:w="1813" w:type="dxa"/>
          </w:tcPr>
          <w:p w:rsidR="00CD2FEC" w:rsidRPr="00154C6C" w:rsidRDefault="00CD2FEC" w:rsidP="00C12E70">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rPr>
              <w:t>...</w:t>
            </w:r>
          </w:p>
        </w:tc>
        <w:tc>
          <w:tcPr>
            <w:tcW w:w="936" w:type="dxa"/>
          </w:tcPr>
          <w:p w:rsidR="00CD2FEC" w:rsidRPr="00154C6C" w:rsidRDefault="00CD2FEC" w:rsidP="00C12E70">
            <w:pPr>
              <w:spacing w:before="120" w:after="120" w:line="240" w:lineRule="auto"/>
              <w:rPr>
                <w:rFonts w:ascii="Times New Roman" w:hAnsi="Times New Roman" w:cs="Times New Roman"/>
                <w:sz w:val="26"/>
                <w:szCs w:val="26"/>
              </w:rPr>
            </w:pPr>
          </w:p>
        </w:tc>
        <w:tc>
          <w:tcPr>
            <w:tcW w:w="1049" w:type="dxa"/>
          </w:tcPr>
          <w:p w:rsidR="00CD2FEC" w:rsidRPr="00154C6C" w:rsidRDefault="00CD2FEC" w:rsidP="00C12E70">
            <w:pPr>
              <w:spacing w:before="120" w:after="120" w:line="240" w:lineRule="auto"/>
              <w:rPr>
                <w:rFonts w:ascii="Times New Roman" w:hAnsi="Times New Roman" w:cs="Times New Roman"/>
                <w:sz w:val="26"/>
                <w:szCs w:val="26"/>
              </w:rPr>
            </w:pPr>
          </w:p>
        </w:tc>
        <w:tc>
          <w:tcPr>
            <w:tcW w:w="1283" w:type="dxa"/>
          </w:tcPr>
          <w:p w:rsidR="00CD2FEC" w:rsidRPr="00154C6C" w:rsidRDefault="00CD2FEC" w:rsidP="00C12E70">
            <w:pPr>
              <w:spacing w:before="120" w:after="120" w:line="240" w:lineRule="auto"/>
              <w:rPr>
                <w:rFonts w:ascii="Times New Roman" w:hAnsi="Times New Roman" w:cs="Times New Roman"/>
                <w:sz w:val="26"/>
                <w:szCs w:val="26"/>
              </w:rPr>
            </w:pPr>
          </w:p>
        </w:tc>
        <w:tc>
          <w:tcPr>
            <w:tcW w:w="2261" w:type="dxa"/>
          </w:tcPr>
          <w:p w:rsidR="00CD2FEC" w:rsidRPr="00154C6C" w:rsidRDefault="00CD2FEC" w:rsidP="00C12E70">
            <w:pPr>
              <w:spacing w:before="120" w:after="120" w:line="240" w:lineRule="auto"/>
              <w:rPr>
                <w:rFonts w:ascii="Times New Roman" w:hAnsi="Times New Roman" w:cs="Times New Roman"/>
                <w:sz w:val="26"/>
                <w:szCs w:val="26"/>
              </w:rPr>
            </w:pPr>
          </w:p>
        </w:tc>
        <w:tc>
          <w:tcPr>
            <w:tcW w:w="1319" w:type="dxa"/>
          </w:tcPr>
          <w:p w:rsidR="00CD2FEC" w:rsidRPr="00154C6C" w:rsidRDefault="00CD2FEC" w:rsidP="00C12E70">
            <w:pPr>
              <w:spacing w:before="120" w:after="120" w:line="240" w:lineRule="auto"/>
              <w:rPr>
                <w:rFonts w:ascii="Times New Roman" w:hAnsi="Times New Roman" w:cs="Times New Roman"/>
                <w:sz w:val="26"/>
                <w:szCs w:val="26"/>
              </w:rPr>
            </w:pPr>
          </w:p>
        </w:tc>
      </w:tr>
      <w:tr w:rsidR="00CD2FEC" w:rsidRPr="00154C6C" w:rsidTr="00CD2FEC">
        <w:tc>
          <w:tcPr>
            <w:tcW w:w="563" w:type="dxa"/>
          </w:tcPr>
          <w:p w:rsidR="00CD2FEC" w:rsidRPr="00154C6C" w:rsidRDefault="00CD2FEC" w:rsidP="00C12E70">
            <w:pPr>
              <w:spacing w:before="120" w:after="120" w:line="240" w:lineRule="auto"/>
              <w:jc w:val="center"/>
              <w:rPr>
                <w:rFonts w:ascii="Times New Roman" w:hAnsi="Times New Roman" w:cs="Times New Roman"/>
                <w:b/>
                <w:sz w:val="26"/>
                <w:szCs w:val="26"/>
              </w:rPr>
            </w:pPr>
            <w:r w:rsidRPr="00154C6C">
              <w:rPr>
                <w:rFonts w:ascii="Times New Roman" w:hAnsi="Times New Roman" w:cs="Times New Roman"/>
                <w:b/>
                <w:sz w:val="26"/>
                <w:szCs w:val="26"/>
              </w:rPr>
              <w:t>III</w:t>
            </w:r>
          </w:p>
        </w:tc>
        <w:tc>
          <w:tcPr>
            <w:tcW w:w="7342" w:type="dxa"/>
            <w:gridSpan w:val="5"/>
          </w:tcPr>
          <w:p w:rsidR="00CD2FEC" w:rsidRPr="00154C6C" w:rsidRDefault="00CD2FEC" w:rsidP="00C12E70">
            <w:pPr>
              <w:spacing w:before="120" w:after="120" w:line="240" w:lineRule="auto"/>
              <w:rPr>
                <w:rFonts w:ascii="Times New Roman" w:hAnsi="Times New Roman" w:cs="Times New Roman"/>
                <w:sz w:val="26"/>
                <w:szCs w:val="26"/>
              </w:rPr>
            </w:pPr>
            <w:r w:rsidRPr="00154C6C">
              <w:rPr>
                <w:rFonts w:ascii="Times New Roman" w:hAnsi="Times New Roman" w:cs="Times New Roman"/>
                <w:b/>
                <w:sz w:val="26"/>
                <w:szCs w:val="26"/>
              </w:rPr>
              <w:t>Các hạng mục khác</w:t>
            </w:r>
          </w:p>
        </w:tc>
        <w:tc>
          <w:tcPr>
            <w:tcW w:w="1319" w:type="dxa"/>
          </w:tcPr>
          <w:p w:rsidR="00CD2FEC" w:rsidRPr="00154C6C" w:rsidRDefault="00CD2FEC" w:rsidP="00C12E70">
            <w:pPr>
              <w:spacing w:before="120" w:after="120" w:line="240" w:lineRule="auto"/>
              <w:rPr>
                <w:rFonts w:ascii="Times New Roman" w:hAnsi="Times New Roman" w:cs="Times New Roman"/>
                <w:sz w:val="26"/>
                <w:szCs w:val="26"/>
              </w:rPr>
            </w:pPr>
          </w:p>
        </w:tc>
      </w:tr>
      <w:tr w:rsidR="00CD2FEC" w:rsidRPr="00154C6C" w:rsidTr="00CD2FEC">
        <w:tc>
          <w:tcPr>
            <w:tcW w:w="563" w:type="dxa"/>
          </w:tcPr>
          <w:p w:rsidR="00CD2FEC" w:rsidRPr="00154C6C" w:rsidRDefault="00CD2FEC" w:rsidP="00C12E70">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rPr>
              <w:t>1</w:t>
            </w:r>
          </w:p>
        </w:tc>
        <w:tc>
          <w:tcPr>
            <w:tcW w:w="1813" w:type="dxa"/>
          </w:tcPr>
          <w:p w:rsidR="00CD2FEC" w:rsidRPr="00154C6C" w:rsidRDefault="00CD2FEC" w:rsidP="00C12E70">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rPr>
              <w:t>...</w:t>
            </w:r>
          </w:p>
        </w:tc>
        <w:tc>
          <w:tcPr>
            <w:tcW w:w="936" w:type="dxa"/>
          </w:tcPr>
          <w:p w:rsidR="00CD2FEC" w:rsidRPr="00154C6C" w:rsidRDefault="00CD2FEC" w:rsidP="00C12E70">
            <w:pPr>
              <w:spacing w:before="120" w:after="120" w:line="240" w:lineRule="auto"/>
              <w:rPr>
                <w:rFonts w:ascii="Times New Roman" w:hAnsi="Times New Roman" w:cs="Times New Roman"/>
                <w:sz w:val="26"/>
                <w:szCs w:val="26"/>
              </w:rPr>
            </w:pPr>
          </w:p>
        </w:tc>
        <w:tc>
          <w:tcPr>
            <w:tcW w:w="1049" w:type="dxa"/>
          </w:tcPr>
          <w:p w:rsidR="00CD2FEC" w:rsidRPr="00154C6C" w:rsidRDefault="00CD2FEC" w:rsidP="00C12E70">
            <w:pPr>
              <w:spacing w:before="120" w:after="120" w:line="240" w:lineRule="auto"/>
              <w:rPr>
                <w:rFonts w:ascii="Times New Roman" w:hAnsi="Times New Roman" w:cs="Times New Roman"/>
                <w:sz w:val="26"/>
                <w:szCs w:val="26"/>
              </w:rPr>
            </w:pPr>
          </w:p>
        </w:tc>
        <w:tc>
          <w:tcPr>
            <w:tcW w:w="1283" w:type="dxa"/>
          </w:tcPr>
          <w:p w:rsidR="00CD2FEC" w:rsidRPr="00154C6C" w:rsidRDefault="00CD2FEC" w:rsidP="00C12E70">
            <w:pPr>
              <w:spacing w:before="120" w:after="120" w:line="240" w:lineRule="auto"/>
              <w:rPr>
                <w:rFonts w:ascii="Times New Roman" w:hAnsi="Times New Roman" w:cs="Times New Roman"/>
                <w:sz w:val="26"/>
                <w:szCs w:val="26"/>
              </w:rPr>
            </w:pPr>
          </w:p>
        </w:tc>
        <w:tc>
          <w:tcPr>
            <w:tcW w:w="2261" w:type="dxa"/>
          </w:tcPr>
          <w:p w:rsidR="00CD2FEC" w:rsidRPr="00154C6C" w:rsidRDefault="00CD2FEC" w:rsidP="00C12E70">
            <w:pPr>
              <w:spacing w:before="120" w:after="120" w:line="240" w:lineRule="auto"/>
              <w:rPr>
                <w:rFonts w:ascii="Times New Roman" w:hAnsi="Times New Roman" w:cs="Times New Roman"/>
                <w:sz w:val="26"/>
                <w:szCs w:val="26"/>
              </w:rPr>
            </w:pPr>
          </w:p>
        </w:tc>
        <w:tc>
          <w:tcPr>
            <w:tcW w:w="1319" w:type="dxa"/>
          </w:tcPr>
          <w:p w:rsidR="00CD2FEC" w:rsidRPr="00154C6C" w:rsidRDefault="00CD2FEC" w:rsidP="00C12E70">
            <w:pPr>
              <w:spacing w:before="120" w:after="120" w:line="240" w:lineRule="auto"/>
              <w:rPr>
                <w:rFonts w:ascii="Times New Roman" w:hAnsi="Times New Roman" w:cs="Times New Roman"/>
                <w:sz w:val="26"/>
                <w:szCs w:val="26"/>
              </w:rPr>
            </w:pPr>
          </w:p>
        </w:tc>
      </w:tr>
      <w:tr w:rsidR="00CD2FEC" w:rsidRPr="00154C6C" w:rsidTr="00CD2FEC">
        <w:tc>
          <w:tcPr>
            <w:tcW w:w="563" w:type="dxa"/>
          </w:tcPr>
          <w:p w:rsidR="00CD2FEC" w:rsidRPr="00154C6C" w:rsidRDefault="00CD2FEC" w:rsidP="00C12E70">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sz w:val="26"/>
                <w:szCs w:val="26"/>
              </w:rPr>
              <w:t>...</w:t>
            </w:r>
          </w:p>
        </w:tc>
        <w:tc>
          <w:tcPr>
            <w:tcW w:w="1813" w:type="dxa"/>
          </w:tcPr>
          <w:p w:rsidR="00CD2FEC" w:rsidRPr="00154C6C" w:rsidRDefault="00CD2FEC" w:rsidP="00C12E70">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rPr>
              <w:t>...</w:t>
            </w:r>
          </w:p>
        </w:tc>
        <w:tc>
          <w:tcPr>
            <w:tcW w:w="936" w:type="dxa"/>
          </w:tcPr>
          <w:p w:rsidR="00CD2FEC" w:rsidRPr="00154C6C" w:rsidRDefault="00CD2FEC" w:rsidP="00C12E70">
            <w:pPr>
              <w:spacing w:before="120" w:after="120" w:line="240" w:lineRule="auto"/>
              <w:rPr>
                <w:rFonts w:ascii="Times New Roman" w:hAnsi="Times New Roman" w:cs="Times New Roman"/>
                <w:sz w:val="26"/>
                <w:szCs w:val="26"/>
              </w:rPr>
            </w:pPr>
          </w:p>
        </w:tc>
        <w:tc>
          <w:tcPr>
            <w:tcW w:w="1049" w:type="dxa"/>
          </w:tcPr>
          <w:p w:rsidR="00CD2FEC" w:rsidRPr="00154C6C" w:rsidRDefault="00CD2FEC" w:rsidP="00C12E70">
            <w:pPr>
              <w:spacing w:before="120" w:after="120" w:line="240" w:lineRule="auto"/>
              <w:rPr>
                <w:rFonts w:ascii="Times New Roman" w:hAnsi="Times New Roman" w:cs="Times New Roman"/>
                <w:sz w:val="26"/>
                <w:szCs w:val="26"/>
              </w:rPr>
            </w:pPr>
          </w:p>
        </w:tc>
        <w:tc>
          <w:tcPr>
            <w:tcW w:w="1283" w:type="dxa"/>
          </w:tcPr>
          <w:p w:rsidR="00CD2FEC" w:rsidRPr="00154C6C" w:rsidRDefault="00CD2FEC" w:rsidP="00C12E70">
            <w:pPr>
              <w:spacing w:before="120" w:after="120" w:line="240" w:lineRule="auto"/>
              <w:rPr>
                <w:rFonts w:ascii="Times New Roman" w:hAnsi="Times New Roman" w:cs="Times New Roman"/>
                <w:sz w:val="26"/>
                <w:szCs w:val="26"/>
              </w:rPr>
            </w:pPr>
          </w:p>
        </w:tc>
        <w:tc>
          <w:tcPr>
            <w:tcW w:w="2261" w:type="dxa"/>
          </w:tcPr>
          <w:p w:rsidR="00CD2FEC" w:rsidRPr="00154C6C" w:rsidRDefault="00CD2FEC" w:rsidP="00C12E70">
            <w:pPr>
              <w:spacing w:before="120" w:after="120" w:line="240" w:lineRule="auto"/>
              <w:rPr>
                <w:rFonts w:ascii="Times New Roman" w:hAnsi="Times New Roman" w:cs="Times New Roman"/>
                <w:sz w:val="26"/>
                <w:szCs w:val="26"/>
              </w:rPr>
            </w:pPr>
          </w:p>
        </w:tc>
        <w:tc>
          <w:tcPr>
            <w:tcW w:w="1319" w:type="dxa"/>
          </w:tcPr>
          <w:p w:rsidR="00CD2FEC" w:rsidRPr="00154C6C" w:rsidRDefault="00CD2FEC" w:rsidP="00C12E70">
            <w:pPr>
              <w:spacing w:before="120" w:after="120" w:line="240" w:lineRule="auto"/>
              <w:rPr>
                <w:rFonts w:ascii="Times New Roman" w:hAnsi="Times New Roman" w:cs="Times New Roman"/>
                <w:sz w:val="26"/>
                <w:szCs w:val="26"/>
              </w:rPr>
            </w:pPr>
          </w:p>
        </w:tc>
      </w:tr>
    </w:tbl>
    <w:p w:rsidR="00CD2FEC" w:rsidRPr="00154C6C" w:rsidRDefault="00CD2FEC" w:rsidP="00C12E70">
      <w:pPr>
        <w:shd w:val="clear" w:color="auto" w:fill="FFFFFF"/>
        <w:spacing w:before="120" w:after="120" w:line="240" w:lineRule="auto"/>
        <w:jc w:val="both"/>
        <w:rPr>
          <w:rFonts w:ascii="Times New Roman" w:hAnsi="Times New Roman" w:cs="Times New Roman"/>
          <w:i/>
          <w:sz w:val="26"/>
          <w:szCs w:val="26"/>
        </w:rPr>
      </w:pPr>
      <w:r w:rsidRPr="00154C6C">
        <w:rPr>
          <w:rFonts w:ascii="Times New Roman" w:hAnsi="Times New Roman" w:cs="Times New Roman"/>
          <w:i/>
          <w:sz w:val="26"/>
          <w:szCs w:val="26"/>
        </w:rPr>
        <w:t>(Bảng kết quả nghiệm thu chi tiết lập thành Phụ lục kèm theo Biên bản này)</w:t>
      </w:r>
    </w:p>
    <w:p w:rsidR="00CD2FEC" w:rsidRPr="00154C6C" w:rsidRDefault="00CD2FEC" w:rsidP="001539E9">
      <w:pPr>
        <w:shd w:val="clear" w:color="auto" w:fill="FFFFFF"/>
        <w:spacing w:before="120" w:after="120" w:line="240" w:lineRule="auto"/>
        <w:ind w:firstLine="567"/>
        <w:jc w:val="both"/>
        <w:rPr>
          <w:rFonts w:ascii="Times New Roman" w:hAnsi="Times New Roman" w:cs="Times New Roman"/>
          <w:b/>
          <w:sz w:val="26"/>
          <w:szCs w:val="26"/>
        </w:rPr>
      </w:pPr>
      <w:r w:rsidRPr="00154C6C">
        <w:rPr>
          <w:rFonts w:ascii="Times New Roman" w:hAnsi="Times New Roman" w:cs="Times New Roman"/>
          <w:b/>
          <w:sz w:val="26"/>
          <w:szCs w:val="26"/>
        </w:rPr>
        <w:t>7. Kết luận của đoàn nghiệm thu:</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 xml:space="preserve">a) Kết luận về sự phù hợp (hoặc không phù hợp) của vật tư, thiết bị đưa vào công trình, hạng mục công việc so với quy chuẩn kỹ thuật hiện hành </w:t>
      </w:r>
      <w:r w:rsidRPr="00154C6C">
        <w:rPr>
          <w:rFonts w:ascii="Times New Roman" w:hAnsi="Times New Roman" w:cs="Times New Roman"/>
          <w:i/>
          <w:sz w:val="26"/>
          <w:szCs w:val="26"/>
        </w:rPr>
        <w:t>(liệt kê rõ vật tư, thiết bị, hạng mục công việc tương ứng với quy chuẩn kỹ thuật liên quan đến công tác nghiệm thu);</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b)  Kết luận về sự phù hợp (hoặc không phù hợp) của vật tư, thiết bị đưa vào công trình, hạng mục công việc so với quy trình bảo trì kết cấu hạ tầng đường sắt;</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 xml:space="preserve">c) Kết luận về sự phù hợp (hoặc không phù hợp) của vật tư, thiết bị đưa vào công trình, hạng mục công việc so với tiêu chuẩn áp dụng hiện hành để nghiệm thu </w:t>
      </w:r>
      <w:r w:rsidRPr="00154C6C">
        <w:rPr>
          <w:rFonts w:ascii="Times New Roman" w:hAnsi="Times New Roman" w:cs="Times New Roman"/>
          <w:i/>
          <w:sz w:val="26"/>
          <w:szCs w:val="26"/>
        </w:rPr>
        <w:t>(nêu rõ tiêu chuẩn áp dụng để nghiệm thu);</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 xml:space="preserve">d) Kết luận về sự phù hợp (hoặc không phù hợp) của hạng mục công việc so với quy định tại Thông tư số 06/2019/TT-BGTVT ngày 31/01/2019 của Bộ GTVT </w:t>
      </w:r>
      <w:r w:rsidRPr="00154C6C">
        <w:rPr>
          <w:rFonts w:ascii="Times New Roman" w:hAnsi="Times New Roman" w:cs="Times New Roman"/>
          <w:i/>
          <w:sz w:val="26"/>
          <w:szCs w:val="26"/>
        </w:rPr>
        <w:t>(nêu rõ các tiêu chí nghiệm thu tương ứng với hạng mục công việc được nghiệm thu).</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 xml:space="preserve">đ) Đoàn nghiệm thu đồng ý (hoặc không đồng ý) nghiệm thu </w:t>
      </w:r>
      <w:r w:rsidRPr="00154C6C">
        <w:rPr>
          <w:rFonts w:ascii="Times New Roman" w:hAnsi="Times New Roman" w:cs="Times New Roman"/>
          <w:i/>
          <w:sz w:val="26"/>
          <w:szCs w:val="26"/>
        </w:rPr>
        <w:t>(nêu rõ khối lượng được nghiệm thu/ khối lượng không được nghiệm thu nếu có).</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8. Đoàn nghiệm thu cam kết chịu trách nhiệm về kết quả nghiệm thu theo Biên bản này.</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Biên bản này bao gồm ... trang, .... Phụ lục và được lập thành .... bản có giá trị như nhau, được thống nhất thông qua và ký tên dưới đây.</w:t>
      </w:r>
    </w:p>
    <w:p w:rsidR="001539E9" w:rsidRPr="00154C6C" w:rsidRDefault="001539E9" w:rsidP="00C12E70">
      <w:pPr>
        <w:shd w:val="clear" w:color="auto" w:fill="FFFFFF"/>
        <w:spacing w:before="120" w:after="120" w:line="240" w:lineRule="auto"/>
        <w:ind w:firstLine="567"/>
        <w:jc w:val="both"/>
        <w:rPr>
          <w:rFonts w:ascii="Times New Roman" w:hAnsi="Times New Roman" w:cs="Times New Roman"/>
          <w:sz w:val="26"/>
          <w:szCs w:val="26"/>
        </w:rPr>
      </w:pPr>
    </w:p>
    <w:p w:rsidR="00CD2FEC" w:rsidRPr="00154C6C" w:rsidRDefault="00CD2FEC" w:rsidP="00C12E70">
      <w:pPr>
        <w:shd w:val="clear" w:color="auto" w:fill="FFFFFF"/>
        <w:spacing w:before="120" w:after="120" w:line="240" w:lineRule="auto"/>
        <w:jc w:val="both"/>
        <w:rPr>
          <w:rFonts w:ascii="Times New Roman" w:hAnsi="Times New Roman" w:cs="Times New Roman"/>
          <w:sz w:val="26"/>
          <w:szCs w:val="26"/>
        </w:rPr>
      </w:pPr>
    </w:p>
    <w:tbl>
      <w:tblPr>
        <w:tblW w:w="9132" w:type="dxa"/>
        <w:shd w:val="clear" w:color="auto" w:fill="FFFFFF"/>
        <w:tblCellMar>
          <w:left w:w="0" w:type="dxa"/>
          <w:right w:w="0" w:type="dxa"/>
        </w:tblCellMar>
        <w:tblLook w:val="04A0" w:firstRow="1" w:lastRow="0" w:firstColumn="1" w:lastColumn="0" w:noHBand="0" w:noVBand="1"/>
      </w:tblPr>
      <w:tblGrid>
        <w:gridCol w:w="4596"/>
        <w:gridCol w:w="4536"/>
      </w:tblGrid>
      <w:tr w:rsidR="00CD2FEC" w:rsidRPr="00154C6C" w:rsidTr="00CD2FEC">
        <w:tc>
          <w:tcPr>
            <w:tcW w:w="4596" w:type="dxa"/>
            <w:shd w:val="clear" w:color="auto" w:fill="FFFFFF"/>
            <w:tcMar>
              <w:top w:w="60" w:type="dxa"/>
              <w:left w:w="60" w:type="dxa"/>
              <w:bottom w:w="60" w:type="dxa"/>
              <w:right w:w="60" w:type="dxa"/>
            </w:tcMar>
            <w:hideMark/>
          </w:tcPr>
          <w:p w:rsidR="00CD2FEC" w:rsidRPr="00154C6C" w:rsidRDefault="00CD2FEC" w:rsidP="00C12E70">
            <w:pPr>
              <w:spacing w:before="120" w:after="120" w:line="240" w:lineRule="auto"/>
              <w:jc w:val="center"/>
              <w:rPr>
                <w:rFonts w:ascii="Times New Roman" w:hAnsi="Times New Roman" w:cs="Times New Roman"/>
                <w:i/>
                <w:sz w:val="26"/>
                <w:szCs w:val="26"/>
              </w:rPr>
            </w:pPr>
            <w:r w:rsidRPr="00154C6C">
              <w:rPr>
                <w:rFonts w:ascii="Times New Roman" w:hAnsi="Times New Roman" w:cs="Times New Roman"/>
                <w:b/>
                <w:i/>
                <w:sz w:val="26"/>
                <w:szCs w:val="26"/>
              </w:rPr>
              <w:lastRenderedPageBreak/>
              <w:t>Đại diện lãnh đạo Công ty...(1)</w:t>
            </w:r>
          </w:p>
          <w:p w:rsidR="00CD2FEC" w:rsidRPr="00154C6C" w:rsidRDefault="00CD2FEC" w:rsidP="00C12E70">
            <w:pPr>
              <w:spacing w:before="120" w:after="120" w:line="240" w:lineRule="auto"/>
              <w:jc w:val="center"/>
              <w:rPr>
                <w:rFonts w:ascii="Times New Roman" w:hAnsi="Times New Roman" w:cs="Times New Roman"/>
                <w:i/>
                <w:sz w:val="26"/>
                <w:szCs w:val="26"/>
              </w:rPr>
            </w:pPr>
            <w:r w:rsidRPr="00154C6C">
              <w:rPr>
                <w:rFonts w:ascii="Times New Roman" w:hAnsi="Times New Roman" w:cs="Times New Roman"/>
                <w:i/>
                <w:sz w:val="26"/>
                <w:szCs w:val="26"/>
              </w:rPr>
              <w:t>(Ký tên, ghi rõ họ tên, chức vụ và đóng dấu)</w:t>
            </w:r>
          </w:p>
        </w:tc>
        <w:tc>
          <w:tcPr>
            <w:tcW w:w="4536" w:type="dxa"/>
            <w:shd w:val="clear" w:color="auto" w:fill="FFFFFF"/>
            <w:tcMar>
              <w:top w:w="60" w:type="dxa"/>
              <w:left w:w="60" w:type="dxa"/>
              <w:bottom w:w="60" w:type="dxa"/>
              <w:right w:w="60" w:type="dxa"/>
            </w:tcMar>
            <w:hideMark/>
          </w:tcPr>
          <w:p w:rsidR="00CD2FEC" w:rsidRPr="00154C6C" w:rsidRDefault="00CD2FEC" w:rsidP="00C12E70">
            <w:pPr>
              <w:spacing w:before="120" w:after="120" w:line="240" w:lineRule="auto"/>
              <w:jc w:val="center"/>
              <w:rPr>
                <w:rFonts w:ascii="Times New Roman" w:hAnsi="Times New Roman" w:cs="Times New Roman"/>
                <w:b/>
                <w:i/>
                <w:sz w:val="26"/>
                <w:szCs w:val="26"/>
              </w:rPr>
            </w:pPr>
            <w:r w:rsidRPr="00154C6C">
              <w:rPr>
                <w:rFonts w:ascii="Times New Roman" w:hAnsi="Times New Roman" w:cs="Times New Roman"/>
                <w:b/>
                <w:i/>
                <w:sz w:val="26"/>
                <w:szCs w:val="26"/>
              </w:rPr>
              <w:t>Đại diện lãnh đạo đơn vị trực tiếp bảo dưỡng công trình</w:t>
            </w:r>
          </w:p>
          <w:p w:rsidR="00CD2FEC" w:rsidRPr="00154C6C" w:rsidRDefault="00CD2FEC" w:rsidP="00C12E70">
            <w:pPr>
              <w:spacing w:before="120" w:after="120" w:line="240" w:lineRule="auto"/>
              <w:jc w:val="center"/>
              <w:rPr>
                <w:rFonts w:ascii="Times New Roman" w:hAnsi="Times New Roman" w:cs="Times New Roman"/>
                <w:i/>
                <w:sz w:val="26"/>
                <w:szCs w:val="26"/>
              </w:rPr>
            </w:pPr>
            <w:r w:rsidRPr="00154C6C">
              <w:rPr>
                <w:rFonts w:ascii="Times New Roman" w:hAnsi="Times New Roman" w:cs="Times New Roman"/>
                <w:i/>
                <w:sz w:val="26"/>
                <w:szCs w:val="26"/>
              </w:rPr>
              <w:t>(Ký tên, ghi rõ họ tên, chức vụ và đóng dấu nếu có)</w:t>
            </w:r>
          </w:p>
          <w:p w:rsidR="00CD2FEC" w:rsidRPr="00154C6C" w:rsidRDefault="00CD2FEC" w:rsidP="00C12E70">
            <w:pPr>
              <w:spacing w:before="120" w:after="120" w:line="240" w:lineRule="auto"/>
              <w:jc w:val="center"/>
              <w:rPr>
                <w:rFonts w:ascii="Times New Roman" w:hAnsi="Times New Roman" w:cs="Times New Roman"/>
                <w:i/>
                <w:sz w:val="26"/>
                <w:szCs w:val="26"/>
              </w:rPr>
            </w:pPr>
          </w:p>
        </w:tc>
      </w:tr>
      <w:tr w:rsidR="00CD2FEC" w:rsidRPr="00154C6C" w:rsidTr="00CD2FEC">
        <w:tc>
          <w:tcPr>
            <w:tcW w:w="4596" w:type="dxa"/>
            <w:shd w:val="clear" w:color="auto" w:fill="FFFFFF"/>
            <w:tcMar>
              <w:top w:w="60" w:type="dxa"/>
              <w:left w:w="60" w:type="dxa"/>
              <w:bottom w:w="60" w:type="dxa"/>
              <w:right w:w="60" w:type="dxa"/>
            </w:tcMar>
          </w:tcPr>
          <w:p w:rsidR="00CD2FEC" w:rsidRPr="00154C6C" w:rsidRDefault="00CD2FEC" w:rsidP="00C12E70">
            <w:pPr>
              <w:spacing w:before="120" w:after="120" w:line="240" w:lineRule="auto"/>
              <w:jc w:val="center"/>
              <w:rPr>
                <w:rFonts w:ascii="Times New Roman" w:hAnsi="Times New Roman" w:cs="Times New Roman"/>
                <w:b/>
                <w:i/>
                <w:sz w:val="26"/>
                <w:szCs w:val="26"/>
              </w:rPr>
            </w:pPr>
            <w:r w:rsidRPr="00154C6C">
              <w:rPr>
                <w:rFonts w:ascii="Times New Roman" w:hAnsi="Times New Roman" w:cs="Times New Roman"/>
                <w:b/>
                <w:i/>
                <w:sz w:val="26"/>
                <w:szCs w:val="26"/>
              </w:rPr>
              <w:t xml:space="preserve">Phòng tham mưu về: Kỹ thuật, chất lượng, khối lượng, an toàn </w:t>
            </w:r>
          </w:p>
          <w:p w:rsidR="00CD2FEC" w:rsidRPr="00154C6C" w:rsidRDefault="00CD2FEC" w:rsidP="00C12E70">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b/>
                <w:i/>
                <w:sz w:val="26"/>
                <w:szCs w:val="26"/>
              </w:rPr>
              <w:t>của Công ty ...(1)</w:t>
            </w:r>
          </w:p>
          <w:p w:rsidR="00CD2FEC" w:rsidRPr="00154C6C" w:rsidRDefault="00CD2FEC" w:rsidP="00C12E70">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i/>
                <w:sz w:val="26"/>
                <w:szCs w:val="26"/>
              </w:rPr>
              <w:t>(Ký tên, ghi rõ họ tên, chức vụ)</w:t>
            </w:r>
          </w:p>
          <w:p w:rsidR="00CD2FEC" w:rsidRPr="00154C6C" w:rsidRDefault="00CD2FEC" w:rsidP="00C12E70">
            <w:pPr>
              <w:spacing w:before="120" w:after="120" w:line="240" w:lineRule="auto"/>
              <w:jc w:val="center"/>
              <w:rPr>
                <w:rFonts w:ascii="Times New Roman" w:hAnsi="Times New Roman" w:cs="Times New Roman"/>
                <w:sz w:val="26"/>
                <w:szCs w:val="26"/>
              </w:rPr>
            </w:pPr>
          </w:p>
        </w:tc>
        <w:tc>
          <w:tcPr>
            <w:tcW w:w="4536" w:type="dxa"/>
            <w:shd w:val="clear" w:color="auto" w:fill="FFFFFF"/>
            <w:tcMar>
              <w:top w:w="60" w:type="dxa"/>
              <w:left w:w="60" w:type="dxa"/>
              <w:bottom w:w="60" w:type="dxa"/>
              <w:right w:w="60" w:type="dxa"/>
            </w:tcMar>
          </w:tcPr>
          <w:p w:rsidR="00CD2FEC" w:rsidRPr="00154C6C" w:rsidRDefault="00CD2FEC" w:rsidP="00C12E70">
            <w:pPr>
              <w:spacing w:before="120" w:after="120" w:line="240" w:lineRule="auto"/>
              <w:jc w:val="center"/>
              <w:rPr>
                <w:rFonts w:ascii="Times New Roman" w:hAnsi="Times New Roman" w:cs="Times New Roman"/>
                <w:b/>
                <w:sz w:val="26"/>
                <w:szCs w:val="26"/>
              </w:rPr>
            </w:pPr>
            <w:r w:rsidRPr="00154C6C">
              <w:rPr>
                <w:rFonts w:ascii="Times New Roman" w:hAnsi="Times New Roman" w:cs="Times New Roman"/>
                <w:b/>
                <w:sz w:val="26"/>
                <w:szCs w:val="26"/>
              </w:rPr>
              <w:t>Thành phần khác của Đoàn nghiệm thu (nếu có)</w:t>
            </w:r>
          </w:p>
          <w:p w:rsidR="00CD2FEC" w:rsidRPr="00154C6C" w:rsidRDefault="00CD2FEC" w:rsidP="00C12E70">
            <w:pPr>
              <w:spacing w:before="120" w:after="120" w:line="240" w:lineRule="auto"/>
              <w:jc w:val="center"/>
              <w:rPr>
                <w:rFonts w:ascii="Times New Roman" w:hAnsi="Times New Roman" w:cs="Times New Roman"/>
                <w:b/>
                <w:sz w:val="26"/>
                <w:szCs w:val="26"/>
              </w:rPr>
            </w:pPr>
            <w:r w:rsidRPr="00154C6C">
              <w:rPr>
                <w:rFonts w:ascii="Times New Roman" w:hAnsi="Times New Roman" w:cs="Times New Roman"/>
                <w:i/>
                <w:sz w:val="26"/>
                <w:szCs w:val="26"/>
              </w:rPr>
              <w:t>(Ký tên, ghi rõ họ tên, chức vụ và đóng dấu nếu có)</w:t>
            </w:r>
          </w:p>
          <w:p w:rsidR="00CD2FEC" w:rsidRPr="00154C6C" w:rsidRDefault="00CD2FEC" w:rsidP="00C12E70">
            <w:pPr>
              <w:spacing w:before="120" w:after="120" w:line="240" w:lineRule="auto"/>
              <w:jc w:val="center"/>
              <w:rPr>
                <w:rFonts w:ascii="Times New Roman" w:hAnsi="Times New Roman" w:cs="Times New Roman"/>
                <w:sz w:val="26"/>
                <w:szCs w:val="26"/>
              </w:rPr>
            </w:pPr>
          </w:p>
        </w:tc>
      </w:tr>
    </w:tbl>
    <w:p w:rsidR="00CD2FEC" w:rsidRPr="00154C6C" w:rsidRDefault="00CD2FEC" w:rsidP="00C12E70">
      <w:pPr>
        <w:shd w:val="clear" w:color="auto" w:fill="FFFFFF"/>
        <w:spacing w:before="120" w:after="120" w:line="240" w:lineRule="auto"/>
        <w:jc w:val="both"/>
        <w:rPr>
          <w:rFonts w:ascii="Times New Roman" w:hAnsi="Times New Roman" w:cs="Times New Roman"/>
          <w:b/>
          <w:i/>
          <w:sz w:val="26"/>
          <w:szCs w:val="26"/>
        </w:rPr>
      </w:pPr>
      <w:r w:rsidRPr="00154C6C">
        <w:rPr>
          <w:rFonts w:ascii="Times New Roman" w:hAnsi="Times New Roman" w:cs="Times New Roman"/>
          <w:b/>
          <w:i/>
          <w:sz w:val="26"/>
          <w:szCs w:val="26"/>
        </w:rPr>
        <w:t xml:space="preserve">Ghi chú: </w:t>
      </w:r>
      <w:r w:rsidRPr="00154C6C">
        <w:rPr>
          <w:rFonts w:ascii="Times New Roman" w:hAnsi="Times New Roman" w:cs="Times New Roman"/>
          <w:i/>
          <w:sz w:val="26"/>
          <w:szCs w:val="26"/>
        </w:rPr>
        <w:t>Tùy theo tính đặc thù của từng nhiệm vụ đặt hàng, nhà cung cấp dịch vụ sự nghiệp công có thể điều chỉnh, bổ sung nội dung biên bản nghiệm thu nội bộ phù hợp.</w:t>
      </w:r>
    </w:p>
    <w:p w:rsidR="00CD2FEC" w:rsidRPr="00154C6C" w:rsidRDefault="00CD2FEC" w:rsidP="00C12E70">
      <w:pPr>
        <w:shd w:val="clear" w:color="auto" w:fill="FFFFFF"/>
        <w:spacing w:before="120" w:after="120" w:line="240" w:lineRule="auto"/>
        <w:jc w:val="both"/>
        <w:rPr>
          <w:rFonts w:ascii="Times New Roman" w:hAnsi="Times New Roman" w:cs="Times New Roman"/>
          <w:i/>
          <w:sz w:val="26"/>
          <w:szCs w:val="26"/>
        </w:rPr>
      </w:pPr>
      <w:r w:rsidRPr="00154C6C">
        <w:rPr>
          <w:rFonts w:ascii="Times New Roman" w:hAnsi="Times New Roman" w:cs="Times New Roman"/>
          <w:i/>
          <w:sz w:val="26"/>
          <w:szCs w:val="26"/>
        </w:rPr>
        <w:t>(1): Ghi rõ tên công ty nhận đặt hàng bảo dưỡng công trình đường sắt</w:t>
      </w:r>
    </w:p>
    <w:p w:rsidR="00CD2FEC" w:rsidRPr="00154C6C" w:rsidRDefault="00CD2FEC" w:rsidP="00C12E70">
      <w:pPr>
        <w:shd w:val="clear" w:color="auto" w:fill="FFFFFF"/>
        <w:spacing w:before="120" w:after="120" w:line="240" w:lineRule="auto"/>
        <w:jc w:val="both"/>
        <w:rPr>
          <w:rFonts w:ascii="Times New Roman" w:hAnsi="Times New Roman" w:cs="Times New Roman"/>
          <w:i/>
          <w:sz w:val="26"/>
          <w:szCs w:val="26"/>
        </w:rPr>
      </w:pPr>
      <w:r w:rsidRPr="00154C6C">
        <w:rPr>
          <w:rFonts w:ascii="Times New Roman" w:hAnsi="Times New Roman" w:cs="Times New Roman"/>
          <w:i/>
          <w:sz w:val="26"/>
          <w:szCs w:val="26"/>
        </w:rPr>
        <w:t>(2): Ghi ký hiệu, số biên bản nghiệm thu của doanh nghiệp</w:t>
      </w:r>
    </w:p>
    <w:p w:rsidR="00CD2FEC" w:rsidRPr="00154C6C" w:rsidRDefault="00CD2FEC" w:rsidP="00C12E70">
      <w:pPr>
        <w:shd w:val="clear" w:color="auto" w:fill="FFFFFF"/>
        <w:spacing w:before="120" w:after="120" w:line="240" w:lineRule="auto"/>
        <w:jc w:val="both"/>
        <w:rPr>
          <w:rFonts w:ascii="Times New Roman" w:hAnsi="Times New Roman" w:cs="Times New Roman"/>
          <w:i/>
          <w:sz w:val="26"/>
          <w:szCs w:val="26"/>
        </w:rPr>
      </w:pPr>
      <w:r w:rsidRPr="00154C6C">
        <w:rPr>
          <w:rFonts w:ascii="Times New Roman" w:hAnsi="Times New Roman" w:cs="Times New Roman"/>
          <w:i/>
          <w:sz w:val="26"/>
          <w:szCs w:val="26"/>
        </w:rPr>
        <w:t xml:space="preserve">(3): Ghi rõ địa điểm nghiệm thu </w:t>
      </w:r>
    </w:p>
    <w:p w:rsidR="00CD2FEC" w:rsidRPr="00154C6C" w:rsidRDefault="00CD2FEC" w:rsidP="00C12E70">
      <w:pPr>
        <w:shd w:val="clear" w:color="auto" w:fill="FFFFFF"/>
        <w:spacing w:before="120" w:after="120" w:line="240" w:lineRule="auto"/>
        <w:rPr>
          <w:rFonts w:ascii="Times New Roman" w:hAnsi="Times New Roman" w:cs="Times New Roman"/>
          <w:sz w:val="26"/>
          <w:szCs w:val="26"/>
        </w:rPr>
      </w:pPr>
    </w:p>
    <w:p w:rsidR="00CD2FEC" w:rsidRPr="00154C6C" w:rsidRDefault="00CD2FEC" w:rsidP="00C12E70">
      <w:pPr>
        <w:shd w:val="clear" w:color="auto" w:fill="FFFFFF"/>
        <w:spacing w:before="120" w:after="120" w:line="240" w:lineRule="auto"/>
        <w:rPr>
          <w:rFonts w:ascii="Times New Roman" w:hAnsi="Times New Roman" w:cs="Times New Roman"/>
          <w:sz w:val="26"/>
          <w:szCs w:val="26"/>
        </w:rPr>
        <w:sectPr w:rsidR="00CD2FEC" w:rsidRPr="00154C6C" w:rsidSect="00DE058B">
          <w:headerReference w:type="default" r:id="rId9"/>
          <w:pgSz w:w="11907" w:h="16840" w:code="9"/>
          <w:pgMar w:top="851" w:right="851" w:bottom="851" w:left="1418" w:header="720" w:footer="0" w:gutter="0"/>
          <w:cols w:space="720"/>
          <w:docGrid w:linePitch="381"/>
        </w:sectPr>
      </w:pPr>
    </w:p>
    <w:p w:rsidR="00CD2FEC" w:rsidRPr="00154C6C" w:rsidRDefault="00CD2FEC" w:rsidP="00C12E70">
      <w:pPr>
        <w:shd w:val="clear" w:color="auto" w:fill="FFFFFF"/>
        <w:spacing w:before="120" w:after="120" w:line="240" w:lineRule="auto"/>
        <w:jc w:val="center"/>
        <w:rPr>
          <w:rFonts w:ascii="Times New Roman" w:hAnsi="Times New Roman" w:cs="Times New Roman"/>
          <w:b/>
          <w:sz w:val="26"/>
          <w:szCs w:val="26"/>
        </w:rPr>
      </w:pPr>
      <w:r w:rsidRPr="00154C6C">
        <w:rPr>
          <w:rFonts w:ascii="Times New Roman" w:hAnsi="Times New Roman" w:cs="Times New Roman"/>
          <w:b/>
          <w:sz w:val="26"/>
          <w:szCs w:val="26"/>
        </w:rPr>
        <w:lastRenderedPageBreak/>
        <w:t xml:space="preserve">BẢNG KẾT QUẢ NGHIỆM THU CHI TIẾT  </w:t>
      </w:r>
      <w:r w:rsidRPr="00154C6C">
        <w:rPr>
          <w:rFonts w:ascii="Times New Roman" w:eastAsia="Calibri" w:hAnsi="Times New Roman" w:cs="Times New Roman"/>
          <w:b/>
          <w:sz w:val="26"/>
          <w:szCs w:val="26"/>
        </w:rPr>
        <w:t>NHIỆM VỤ BẢO DƯỠNG CÔNG TRÌNH ĐƯỜNG SẮT</w:t>
      </w:r>
    </w:p>
    <w:p w:rsidR="00CD2FEC" w:rsidRPr="00154C6C" w:rsidRDefault="00CD2FEC" w:rsidP="00C12E70">
      <w:pPr>
        <w:shd w:val="clear" w:color="auto" w:fill="FFFFFF"/>
        <w:spacing w:before="120" w:after="120" w:line="240" w:lineRule="auto"/>
        <w:jc w:val="center"/>
        <w:rPr>
          <w:rFonts w:ascii="Times New Roman" w:hAnsi="Times New Roman" w:cs="Times New Roman"/>
          <w:i/>
          <w:sz w:val="26"/>
          <w:szCs w:val="26"/>
        </w:rPr>
      </w:pPr>
      <w:r w:rsidRPr="00154C6C">
        <w:rPr>
          <w:rFonts w:ascii="Times New Roman" w:hAnsi="Times New Roman" w:cs="Times New Roman"/>
          <w:i/>
          <w:sz w:val="26"/>
          <w:szCs w:val="26"/>
        </w:rPr>
        <w:t>(Kèm theo Biên bản nghiệm thu nội bộ số ..... ngày ... tháng ... năm ...)</w:t>
      </w:r>
    </w:p>
    <w:tbl>
      <w:tblPr>
        <w:tblStyle w:val="TableGrid"/>
        <w:tblW w:w="14621" w:type="dxa"/>
        <w:tblLook w:val="04A0" w:firstRow="1" w:lastRow="0" w:firstColumn="1" w:lastColumn="0" w:noHBand="0" w:noVBand="1"/>
      </w:tblPr>
      <w:tblGrid>
        <w:gridCol w:w="709"/>
        <w:gridCol w:w="3368"/>
        <w:gridCol w:w="1468"/>
        <w:gridCol w:w="1468"/>
        <w:gridCol w:w="1472"/>
        <w:gridCol w:w="1591"/>
        <w:gridCol w:w="1468"/>
        <w:gridCol w:w="1608"/>
        <w:gridCol w:w="1469"/>
      </w:tblGrid>
      <w:tr w:rsidR="00CD2FEC" w:rsidRPr="00154C6C" w:rsidTr="00CD2FEC">
        <w:trPr>
          <w:tblHeader/>
        </w:trPr>
        <w:tc>
          <w:tcPr>
            <w:tcW w:w="709" w:type="dxa"/>
            <w:vAlign w:val="center"/>
          </w:tcPr>
          <w:p w:rsidR="00CD2FEC" w:rsidRPr="00154C6C" w:rsidRDefault="00CD2FEC" w:rsidP="00C12E70">
            <w:pPr>
              <w:spacing w:before="120" w:after="120"/>
              <w:jc w:val="center"/>
              <w:rPr>
                <w:rFonts w:cs="Times New Roman"/>
                <w:b/>
                <w:sz w:val="26"/>
                <w:szCs w:val="26"/>
              </w:rPr>
            </w:pPr>
            <w:r w:rsidRPr="00154C6C">
              <w:rPr>
                <w:rFonts w:cs="Times New Roman"/>
                <w:b/>
                <w:sz w:val="26"/>
                <w:szCs w:val="26"/>
              </w:rPr>
              <w:t>TT</w:t>
            </w:r>
          </w:p>
        </w:tc>
        <w:tc>
          <w:tcPr>
            <w:tcW w:w="3368" w:type="dxa"/>
            <w:vAlign w:val="center"/>
          </w:tcPr>
          <w:p w:rsidR="00CD2FEC" w:rsidRPr="00154C6C" w:rsidRDefault="00CD2FEC" w:rsidP="00C12E70">
            <w:pPr>
              <w:spacing w:before="120" w:after="120"/>
              <w:jc w:val="center"/>
              <w:rPr>
                <w:rFonts w:cs="Times New Roman"/>
                <w:b/>
                <w:sz w:val="26"/>
                <w:szCs w:val="26"/>
              </w:rPr>
            </w:pPr>
            <w:r w:rsidRPr="00154C6C">
              <w:rPr>
                <w:rFonts w:cs="Times New Roman"/>
                <w:b/>
                <w:sz w:val="26"/>
                <w:szCs w:val="26"/>
              </w:rPr>
              <w:t>Nội dung công việc</w:t>
            </w:r>
          </w:p>
        </w:tc>
        <w:tc>
          <w:tcPr>
            <w:tcW w:w="1468" w:type="dxa"/>
            <w:vAlign w:val="center"/>
          </w:tcPr>
          <w:p w:rsidR="00CD2FEC" w:rsidRPr="00154C6C" w:rsidRDefault="00CD2FEC" w:rsidP="00C12E70">
            <w:pPr>
              <w:spacing w:before="120" w:after="120"/>
              <w:jc w:val="center"/>
              <w:rPr>
                <w:rFonts w:cs="Times New Roman"/>
                <w:b/>
                <w:sz w:val="26"/>
                <w:szCs w:val="26"/>
              </w:rPr>
            </w:pPr>
            <w:r w:rsidRPr="00154C6C">
              <w:rPr>
                <w:rFonts w:cs="Times New Roman"/>
                <w:b/>
                <w:sz w:val="26"/>
                <w:szCs w:val="26"/>
              </w:rPr>
              <w:t>Đơn vị tính</w:t>
            </w:r>
          </w:p>
        </w:tc>
        <w:tc>
          <w:tcPr>
            <w:tcW w:w="1468" w:type="dxa"/>
            <w:vAlign w:val="center"/>
          </w:tcPr>
          <w:p w:rsidR="00CD2FEC" w:rsidRPr="00154C6C" w:rsidRDefault="00CD2FEC" w:rsidP="00C12E70">
            <w:pPr>
              <w:spacing w:before="120" w:after="120"/>
              <w:jc w:val="center"/>
              <w:rPr>
                <w:rFonts w:cs="Times New Roman"/>
                <w:b/>
                <w:sz w:val="26"/>
                <w:szCs w:val="26"/>
              </w:rPr>
            </w:pPr>
            <w:r w:rsidRPr="00154C6C">
              <w:rPr>
                <w:rFonts w:cs="Times New Roman"/>
                <w:b/>
                <w:sz w:val="26"/>
                <w:szCs w:val="26"/>
              </w:rPr>
              <w:t>Quy cách</w:t>
            </w:r>
          </w:p>
        </w:tc>
        <w:tc>
          <w:tcPr>
            <w:tcW w:w="1472" w:type="dxa"/>
            <w:vAlign w:val="center"/>
          </w:tcPr>
          <w:p w:rsidR="00CD2FEC" w:rsidRPr="00154C6C" w:rsidRDefault="00CD2FEC" w:rsidP="00C12E70">
            <w:pPr>
              <w:spacing w:before="120" w:after="120"/>
              <w:jc w:val="center"/>
              <w:rPr>
                <w:rFonts w:cs="Times New Roman"/>
                <w:b/>
                <w:sz w:val="26"/>
                <w:szCs w:val="26"/>
              </w:rPr>
            </w:pPr>
            <w:r w:rsidRPr="00154C6C">
              <w:rPr>
                <w:rFonts w:cs="Times New Roman"/>
                <w:b/>
                <w:sz w:val="26"/>
                <w:szCs w:val="26"/>
              </w:rPr>
              <w:t>Khối lượng, số lượng</w:t>
            </w:r>
          </w:p>
        </w:tc>
        <w:tc>
          <w:tcPr>
            <w:tcW w:w="1591" w:type="dxa"/>
            <w:vAlign w:val="center"/>
          </w:tcPr>
          <w:p w:rsidR="00CD2FEC" w:rsidRPr="00154C6C" w:rsidRDefault="00CD2FEC" w:rsidP="00C12E70">
            <w:pPr>
              <w:spacing w:before="120" w:after="120"/>
              <w:jc w:val="center"/>
              <w:rPr>
                <w:rFonts w:cs="Times New Roman"/>
                <w:b/>
                <w:sz w:val="26"/>
                <w:szCs w:val="26"/>
              </w:rPr>
            </w:pPr>
            <w:r w:rsidRPr="00154C6C">
              <w:rPr>
                <w:rFonts w:cs="Times New Roman"/>
                <w:b/>
                <w:sz w:val="26"/>
                <w:szCs w:val="26"/>
              </w:rPr>
              <w:t>Dụng cụ, thiết bị để kiểm tra, phục vụ nghiệm thu</w:t>
            </w:r>
          </w:p>
        </w:tc>
        <w:tc>
          <w:tcPr>
            <w:tcW w:w="1468" w:type="dxa"/>
            <w:vAlign w:val="center"/>
          </w:tcPr>
          <w:p w:rsidR="00CD2FEC" w:rsidRPr="00154C6C" w:rsidRDefault="00CD2FEC" w:rsidP="00C12E70">
            <w:pPr>
              <w:spacing w:before="120" w:after="120"/>
              <w:jc w:val="center"/>
              <w:rPr>
                <w:rFonts w:cs="Times New Roman"/>
                <w:b/>
                <w:sz w:val="26"/>
                <w:szCs w:val="26"/>
              </w:rPr>
            </w:pPr>
            <w:r w:rsidRPr="00154C6C">
              <w:rPr>
                <w:rFonts w:cs="Times New Roman"/>
                <w:b/>
                <w:sz w:val="26"/>
                <w:szCs w:val="26"/>
              </w:rPr>
              <w:t>Kết quả kiểm tra, đo đạc thực tế</w:t>
            </w:r>
          </w:p>
        </w:tc>
        <w:tc>
          <w:tcPr>
            <w:tcW w:w="1608" w:type="dxa"/>
            <w:vAlign w:val="center"/>
          </w:tcPr>
          <w:p w:rsidR="00CD2FEC" w:rsidRPr="00154C6C" w:rsidRDefault="00CD2FEC" w:rsidP="00C12E70">
            <w:pPr>
              <w:spacing w:before="120" w:after="120"/>
              <w:jc w:val="center"/>
              <w:rPr>
                <w:rFonts w:cs="Times New Roman"/>
                <w:b/>
                <w:sz w:val="26"/>
                <w:szCs w:val="26"/>
              </w:rPr>
            </w:pPr>
            <w:r w:rsidRPr="00154C6C">
              <w:rPr>
                <w:rFonts w:cs="Times New Roman"/>
                <w:b/>
                <w:sz w:val="26"/>
                <w:szCs w:val="26"/>
              </w:rPr>
              <w:t>Quy chuẩn, tiêu chuẩn áp dụng để nghiệm thu</w:t>
            </w:r>
          </w:p>
        </w:tc>
        <w:tc>
          <w:tcPr>
            <w:tcW w:w="1469" w:type="dxa"/>
            <w:vAlign w:val="center"/>
          </w:tcPr>
          <w:p w:rsidR="00CD2FEC" w:rsidRPr="00154C6C" w:rsidRDefault="00CD2FEC" w:rsidP="00C12E70">
            <w:pPr>
              <w:spacing w:before="120" w:after="120"/>
              <w:jc w:val="center"/>
              <w:rPr>
                <w:rFonts w:cs="Times New Roman"/>
                <w:b/>
                <w:sz w:val="26"/>
                <w:szCs w:val="26"/>
              </w:rPr>
            </w:pPr>
            <w:r w:rsidRPr="00154C6C">
              <w:rPr>
                <w:rFonts w:cs="Times New Roman"/>
                <w:b/>
                <w:sz w:val="26"/>
                <w:szCs w:val="26"/>
              </w:rPr>
              <w:t xml:space="preserve">Đánh giá của đoàn nghiệm thu </w:t>
            </w:r>
            <w:r w:rsidRPr="00154C6C">
              <w:rPr>
                <w:rFonts w:cs="Times New Roman"/>
                <w:i/>
                <w:sz w:val="26"/>
                <w:szCs w:val="26"/>
              </w:rPr>
              <w:t>(đạt/ không đạt)</w:t>
            </w:r>
          </w:p>
        </w:tc>
      </w:tr>
      <w:tr w:rsidR="00CD2FEC" w:rsidRPr="00154C6C" w:rsidTr="00CD2FEC">
        <w:trPr>
          <w:tblHeader/>
        </w:trPr>
        <w:tc>
          <w:tcPr>
            <w:tcW w:w="709" w:type="dxa"/>
            <w:vAlign w:val="center"/>
          </w:tcPr>
          <w:p w:rsidR="00CD2FEC" w:rsidRPr="00154C6C" w:rsidRDefault="00CD2FEC" w:rsidP="00C12E70">
            <w:pPr>
              <w:spacing w:before="120" w:after="120"/>
              <w:jc w:val="center"/>
              <w:rPr>
                <w:rFonts w:cs="Times New Roman"/>
                <w:i/>
                <w:sz w:val="26"/>
                <w:szCs w:val="26"/>
              </w:rPr>
            </w:pPr>
            <w:r w:rsidRPr="00154C6C">
              <w:rPr>
                <w:rFonts w:cs="Times New Roman"/>
                <w:i/>
                <w:sz w:val="26"/>
                <w:szCs w:val="26"/>
              </w:rPr>
              <w:t>(1)</w:t>
            </w:r>
          </w:p>
        </w:tc>
        <w:tc>
          <w:tcPr>
            <w:tcW w:w="3368" w:type="dxa"/>
            <w:vAlign w:val="center"/>
          </w:tcPr>
          <w:p w:rsidR="00CD2FEC" w:rsidRPr="00154C6C" w:rsidRDefault="00CD2FEC" w:rsidP="00C12E70">
            <w:pPr>
              <w:spacing w:before="120" w:after="120"/>
              <w:jc w:val="center"/>
              <w:rPr>
                <w:rFonts w:cs="Times New Roman"/>
                <w:i/>
                <w:sz w:val="26"/>
                <w:szCs w:val="26"/>
              </w:rPr>
            </w:pPr>
            <w:r w:rsidRPr="00154C6C">
              <w:rPr>
                <w:rFonts w:cs="Times New Roman"/>
                <w:i/>
                <w:sz w:val="26"/>
                <w:szCs w:val="26"/>
              </w:rPr>
              <w:t>(2)</w:t>
            </w:r>
          </w:p>
        </w:tc>
        <w:tc>
          <w:tcPr>
            <w:tcW w:w="1468" w:type="dxa"/>
            <w:vAlign w:val="center"/>
          </w:tcPr>
          <w:p w:rsidR="00CD2FEC" w:rsidRPr="00154C6C" w:rsidRDefault="00CD2FEC" w:rsidP="00C12E70">
            <w:pPr>
              <w:spacing w:before="120" w:after="120"/>
              <w:jc w:val="center"/>
              <w:rPr>
                <w:rFonts w:cs="Times New Roman"/>
                <w:i/>
                <w:sz w:val="26"/>
                <w:szCs w:val="26"/>
              </w:rPr>
            </w:pPr>
            <w:r w:rsidRPr="00154C6C">
              <w:rPr>
                <w:rFonts w:cs="Times New Roman"/>
                <w:i/>
                <w:sz w:val="26"/>
                <w:szCs w:val="26"/>
              </w:rPr>
              <w:t>(3)</w:t>
            </w:r>
          </w:p>
        </w:tc>
        <w:tc>
          <w:tcPr>
            <w:tcW w:w="1468" w:type="dxa"/>
            <w:vAlign w:val="center"/>
          </w:tcPr>
          <w:p w:rsidR="00CD2FEC" w:rsidRPr="00154C6C" w:rsidRDefault="00CD2FEC" w:rsidP="00C12E70">
            <w:pPr>
              <w:spacing w:before="120" w:after="120"/>
              <w:jc w:val="center"/>
              <w:rPr>
                <w:rFonts w:cs="Times New Roman"/>
                <w:i/>
                <w:sz w:val="26"/>
                <w:szCs w:val="26"/>
              </w:rPr>
            </w:pPr>
            <w:r w:rsidRPr="00154C6C">
              <w:rPr>
                <w:rFonts w:cs="Times New Roman"/>
                <w:i/>
                <w:sz w:val="26"/>
                <w:szCs w:val="26"/>
              </w:rPr>
              <w:t>(4)</w:t>
            </w:r>
          </w:p>
        </w:tc>
        <w:tc>
          <w:tcPr>
            <w:tcW w:w="1472" w:type="dxa"/>
            <w:vAlign w:val="center"/>
          </w:tcPr>
          <w:p w:rsidR="00CD2FEC" w:rsidRPr="00154C6C" w:rsidRDefault="00CD2FEC" w:rsidP="00C12E70">
            <w:pPr>
              <w:spacing w:before="120" w:after="120"/>
              <w:jc w:val="center"/>
              <w:rPr>
                <w:rFonts w:cs="Times New Roman"/>
                <w:i/>
                <w:sz w:val="26"/>
                <w:szCs w:val="26"/>
              </w:rPr>
            </w:pPr>
            <w:r w:rsidRPr="00154C6C">
              <w:rPr>
                <w:rFonts w:cs="Times New Roman"/>
                <w:i/>
                <w:sz w:val="26"/>
                <w:szCs w:val="26"/>
              </w:rPr>
              <w:t>(5)</w:t>
            </w:r>
          </w:p>
        </w:tc>
        <w:tc>
          <w:tcPr>
            <w:tcW w:w="1591" w:type="dxa"/>
            <w:vAlign w:val="center"/>
          </w:tcPr>
          <w:p w:rsidR="00CD2FEC" w:rsidRPr="00154C6C" w:rsidRDefault="00CD2FEC" w:rsidP="00C12E70">
            <w:pPr>
              <w:spacing w:before="120" w:after="120"/>
              <w:jc w:val="center"/>
              <w:rPr>
                <w:rFonts w:cs="Times New Roman"/>
                <w:i/>
                <w:sz w:val="26"/>
                <w:szCs w:val="26"/>
              </w:rPr>
            </w:pPr>
            <w:r w:rsidRPr="00154C6C">
              <w:rPr>
                <w:rFonts w:cs="Times New Roman"/>
                <w:i/>
                <w:sz w:val="26"/>
                <w:szCs w:val="26"/>
              </w:rPr>
              <w:t>(6)</w:t>
            </w:r>
          </w:p>
        </w:tc>
        <w:tc>
          <w:tcPr>
            <w:tcW w:w="1468" w:type="dxa"/>
            <w:vAlign w:val="center"/>
          </w:tcPr>
          <w:p w:rsidR="00CD2FEC" w:rsidRPr="00154C6C" w:rsidRDefault="00CD2FEC" w:rsidP="00C12E70">
            <w:pPr>
              <w:spacing w:before="120" w:after="120"/>
              <w:jc w:val="center"/>
              <w:rPr>
                <w:rFonts w:cs="Times New Roman"/>
                <w:i/>
                <w:sz w:val="26"/>
                <w:szCs w:val="26"/>
              </w:rPr>
            </w:pPr>
            <w:r w:rsidRPr="00154C6C">
              <w:rPr>
                <w:rFonts w:cs="Times New Roman"/>
                <w:i/>
                <w:sz w:val="26"/>
                <w:szCs w:val="26"/>
              </w:rPr>
              <w:t>(7)</w:t>
            </w:r>
          </w:p>
        </w:tc>
        <w:tc>
          <w:tcPr>
            <w:tcW w:w="1608" w:type="dxa"/>
            <w:vAlign w:val="center"/>
          </w:tcPr>
          <w:p w:rsidR="00CD2FEC" w:rsidRPr="00154C6C" w:rsidRDefault="00CD2FEC" w:rsidP="00C12E70">
            <w:pPr>
              <w:spacing w:before="120" w:after="120"/>
              <w:jc w:val="center"/>
              <w:rPr>
                <w:rFonts w:cs="Times New Roman"/>
                <w:i/>
                <w:sz w:val="26"/>
                <w:szCs w:val="26"/>
              </w:rPr>
            </w:pPr>
            <w:r w:rsidRPr="00154C6C">
              <w:rPr>
                <w:rFonts w:cs="Times New Roman"/>
                <w:i/>
                <w:sz w:val="26"/>
                <w:szCs w:val="26"/>
              </w:rPr>
              <w:t>(8)</w:t>
            </w:r>
          </w:p>
        </w:tc>
        <w:tc>
          <w:tcPr>
            <w:tcW w:w="1469" w:type="dxa"/>
            <w:vAlign w:val="center"/>
          </w:tcPr>
          <w:p w:rsidR="00CD2FEC" w:rsidRPr="00154C6C" w:rsidRDefault="00CD2FEC" w:rsidP="00C12E70">
            <w:pPr>
              <w:spacing w:before="120" w:after="120"/>
              <w:jc w:val="center"/>
              <w:rPr>
                <w:rFonts w:cs="Times New Roman"/>
                <w:i/>
                <w:sz w:val="26"/>
                <w:szCs w:val="26"/>
              </w:rPr>
            </w:pPr>
            <w:r w:rsidRPr="00154C6C">
              <w:rPr>
                <w:rFonts w:cs="Times New Roman"/>
                <w:i/>
                <w:sz w:val="26"/>
                <w:szCs w:val="26"/>
              </w:rPr>
              <w:t>(9)</w:t>
            </w:r>
          </w:p>
        </w:tc>
      </w:tr>
      <w:tr w:rsidR="00CD2FEC" w:rsidRPr="00154C6C" w:rsidTr="00CD2FEC">
        <w:tc>
          <w:tcPr>
            <w:tcW w:w="709" w:type="dxa"/>
          </w:tcPr>
          <w:p w:rsidR="00CD2FEC" w:rsidRPr="00154C6C" w:rsidRDefault="00CD2FEC" w:rsidP="00C12E70">
            <w:pPr>
              <w:spacing w:before="120" w:after="120"/>
              <w:jc w:val="center"/>
              <w:rPr>
                <w:rFonts w:cs="Times New Roman"/>
                <w:b/>
                <w:sz w:val="26"/>
                <w:szCs w:val="26"/>
              </w:rPr>
            </w:pPr>
            <w:r w:rsidRPr="00154C6C">
              <w:rPr>
                <w:rFonts w:cs="Times New Roman"/>
                <w:b/>
                <w:sz w:val="26"/>
                <w:szCs w:val="26"/>
              </w:rPr>
              <w:t>I</w:t>
            </w:r>
          </w:p>
        </w:tc>
        <w:tc>
          <w:tcPr>
            <w:tcW w:w="13912" w:type="dxa"/>
            <w:gridSpan w:val="8"/>
          </w:tcPr>
          <w:p w:rsidR="00CD2FEC" w:rsidRPr="00154C6C" w:rsidRDefault="00CD2FEC" w:rsidP="00C12E70">
            <w:pPr>
              <w:spacing w:before="120" w:after="120"/>
              <w:jc w:val="left"/>
              <w:rPr>
                <w:rFonts w:cs="Times New Roman"/>
                <w:sz w:val="26"/>
                <w:szCs w:val="26"/>
              </w:rPr>
            </w:pPr>
            <w:r w:rsidRPr="00154C6C">
              <w:rPr>
                <w:rFonts w:cs="Times New Roman"/>
                <w:b/>
                <w:sz w:val="26"/>
                <w:szCs w:val="26"/>
              </w:rPr>
              <w:t>Chất lượng, khối lượng, số lượng vật tư, thiết bị đưa vào bảo dưỡng công trình</w:t>
            </w: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1</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b/>
                <w:sz w:val="26"/>
                <w:szCs w:val="26"/>
              </w:rPr>
            </w:pPr>
            <w:r w:rsidRPr="00154C6C">
              <w:rPr>
                <w:rFonts w:cs="Times New Roman"/>
                <w:b/>
                <w:sz w:val="26"/>
                <w:szCs w:val="26"/>
              </w:rPr>
              <w:t>II</w:t>
            </w:r>
          </w:p>
        </w:tc>
        <w:tc>
          <w:tcPr>
            <w:tcW w:w="13912" w:type="dxa"/>
            <w:gridSpan w:val="8"/>
          </w:tcPr>
          <w:p w:rsidR="00CD2FEC" w:rsidRPr="00154C6C" w:rsidRDefault="00CD2FEC" w:rsidP="00C12E70">
            <w:pPr>
              <w:spacing w:before="120" w:after="120"/>
              <w:jc w:val="left"/>
              <w:rPr>
                <w:rFonts w:cs="Times New Roman"/>
                <w:sz w:val="26"/>
                <w:szCs w:val="26"/>
              </w:rPr>
            </w:pPr>
            <w:r w:rsidRPr="00154C6C">
              <w:rPr>
                <w:rFonts w:cs="Times New Roman"/>
                <w:b/>
                <w:sz w:val="26"/>
                <w:szCs w:val="26"/>
              </w:rPr>
              <w:t>Chất lượng, khối lượng, số lượng bảo dưỡng kết cấu hạ tầng đường sắt trên đường sắt thông thường</w:t>
            </w: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1</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Cự ly</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2</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Thủy bình</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b/>
                <w:sz w:val="26"/>
                <w:szCs w:val="26"/>
              </w:rPr>
            </w:pPr>
            <w:r w:rsidRPr="00154C6C">
              <w:rPr>
                <w:rFonts w:cs="Times New Roman"/>
                <w:b/>
                <w:sz w:val="26"/>
                <w:szCs w:val="26"/>
              </w:rPr>
              <w:t>III</w:t>
            </w:r>
          </w:p>
        </w:tc>
        <w:tc>
          <w:tcPr>
            <w:tcW w:w="13912" w:type="dxa"/>
            <w:gridSpan w:val="8"/>
          </w:tcPr>
          <w:p w:rsidR="00CD2FEC" w:rsidRPr="00154C6C" w:rsidRDefault="00CD2FEC" w:rsidP="00C12E70">
            <w:pPr>
              <w:spacing w:before="120" w:after="120"/>
              <w:jc w:val="left"/>
              <w:rPr>
                <w:rFonts w:cs="Times New Roman"/>
                <w:sz w:val="26"/>
                <w:szCs w:val="26"/>
              </w:rPr>
            </w:pPr>
            <w:r w:rsidRPr="00154C6C">
              <w:rPr>
                <w:rFonts w:cs="Times New Roman"/>
                <w:b/>
                <w:sz w:val="26"/>
                <w:szCs w:val="26"/>
              </w:rPr>
              <w:t>Chất lượng, khối lượng, số lượng bảo dưỡng kết cấu hạ tầng đường sắt trên đường sắt ray hàn liền</w:t>
            </w: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1</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Cự ly</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2</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Thủy bình</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lastRenderedPageBreak/>
              <w:t>...</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b/>
                <w:sz w:val="26"/>
                <w:szCs w:val="26"/>
              </w:rPr>
            </w:pPr>
            <w:r w:rsidRPr="00154C6C">
              <w:rPr>
                <w:rFonts w:cs="Times New Roman"/>
                <w:b/>
                <w:sz w:val="26"/>
                <w:szCs w:val="26"/>
              </w:rPr>
              <w:t>IV</w:t>
            </w:r>
          </w:p>
        </w:tc>
        <w:tc>
          <w:tcPr>
            <w:tcW w:w="13912" w:type="dxa"/>
            <w:gridSpan w:val="8"/>
          </w:tcPr>
          <w:p w:rsidR="00CD2FEC" w:rsidRPr="00154C6C" w:rsidRDefault="00CD2FEC" w:rsidP="00C12E70">
            <w:pPr>
              <w:spacing w:before="120" w:after="120"/>
              <w:jc w:val="left"/>
              <w:rPr>
                <w:rFonts w:cs="Times New Roman"/>
                <w:sz w:val="26"/>
                <w:szCs w:val="26"/>
              </w:rPr>
            </w:pPr>
            <w:r w:rsidRPr="00154C6C">
              <w:rPr>
                <w:rFonts w:cs="Times New Roman"/>
                <w:b/>
                <w:sz w:val="26"/>
                <w:szCs w:val="26"/>
              </w:rPr>
              <w:t xml:space="preserve">Chất lượng, khối lượng, số lượng bảo dưỡng kết cấu tầng trên, phần ghi </w:t>
            </w: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1</w:t>
            </w:r>
          </w:p>
        </w:tc>
        <w:tc>
          <w:tcPr>
            <w:tcW w:w="4836" w:type="dxa"/>
            <w:gridSpan w:val="2"/>
          </w:tcPr>
          <w:p w:rsidR="00CD2FEC" w:rsidRPr="00154C6C" w:rsidRDefault="00CD2FEC" w:rsidP="00C12E70">
            <w:pPr>
              <w:spacing w:before="120" w:after="120"/>
              <w:jc w:val="left"/>
              <w:rPr>
                <w:rFonts w:cs="Times New Roman"/>
                <w:sz w:val="26"/>
                <w:szCs w:val="26"/>
              </w:rPr>
            </w:pPr>
            <w:r w:rsidRPr="00154C6C">
              <w:rPr>
                <w:rFonts w:cs="Times New Roman"/>
                <w:sz w:val="26"/>
                <w:szCs w:val="26"/>
              </w:rPr>
              <w:t>Bộ ghi..., ga..., tuyến...</w:t>
            </w: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a</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Cự ly</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b</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Cự ly tâm ghi</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2</w:t>
            </w:r>
          </w:p>
        </w:tc>
        <w:tc>
          <w:tcPr>
            <w:tcW w:w="4836" w:type="dxa"/>
            <w:gridSpan w:val="2"/>
          </w:tcPr>
          <w:p w:rsidR="00CD2FEC" w:rsidRPr="00154C6C" w:rsidRDefault="00CD2FEC" w:rsidP="00C12E70">
            <w:pPr>
              <w:spacing w:before="120" w:after="120"/>
              <w:jc w:val="left"/>
              <w:rPr>
                <w:rFonts w:cs="Times New Roman"/>
                <w:sz w:val="26"/>
                <w:szCs w:val="26"/>
              </w:rPr>
            </w:pPr>
            <w:r w:rsidRPr="00154C6C">
              <w:rPr>
                <w:rFonts w:cs="Times New Roman"/>
                <w:sz w:val="26"/>
                <w:szCs w:val="26"/>
              </w:rPr>
              <w:t>Bộ ghi..., ga..., tuyến...</w:t>
            </w: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a</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Cự ly</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b</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Cự ly tâm ghi</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b/>
                <w:sz w:val="26"/>
                <w:szCs w:val="26"/>
              </w:rPr>
            </w:pPr>
            <w:r w:rsidRPr="00154C6C">
              <w:rPr>
                <w:rFonts w:cs="Times New Roman"/>
                <w:b/>
                <w:sz w:val="26"/>
                <w:szCs w:val="26"/>
              </w:rPr>
              <w:t>V</w:t>
            </w:r>
          </w:p>
        </w:tc>
        <w:tc>
          <w:tcPr>
            <w:tcW w:w="13912" w:type="dxa"/>
            <w:gridSpan w:val="8"/>
          </w:tcPr>
          <w:p w:rsidR="00CD2FEC" w:rsidRPr="00154C6C" w:rsidRDefault="00CD2FEC" w:rsidP="00C12E70">
            <w:pPr>
              <w:spacing w:before="120" w:after="120"/>
              <w:jc w:val="left"/>
              <w:rPr>
                <w:rFonts w:cs="Times New Roman"/>
                <w:sz w:val="26"/>
                <w:szCs w:val="26"/>
              </w:rPr>
            </w:pPr>
            <w:r w:rsidRPr="00154C6C">
              <w:rPr>
                <w:rFonts w:cs="Times New Roman"/>
                <w:b/>
                <w:sz w:val="26"/>
                <w:szCs w:val="26"/>
              </w:rPr>
              <w:t>Chất lượng, khối lượng, số lượng bảo dưỡng nền đường sắt, biển mốc chỉ dẫn và báo hiệu trên đường sắt</w:t>
            </w: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1</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Nền đường</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lastRenderedPageBreak/>
              <w:t>2</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Biển báo</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b/>
                <w:sz w:val="26"/>
                <w:szCs w:val="26"/>
              </w:rPr>
            </w:pPr>
            <w:r w:rsidRPr="00154C6C">
              <w:rPr>
                <w:rFonts w:cs="Times New Roman"/>
                <w:b/>
                <w:sz w:val="26"/>
                <w:szCs w:val="26"/>
              </w:rPr>
              <w:t>VI</w:t>
            </w:r>
          </w:p>
        </w:tc>
        <w:tc>
          <w:tcPr>
            <w:tcW w:w="13912" w:type="dxa"/>
            <w:gridSpan w:val="8"/>
          </w:tcPr>
          <w:p w:rsidR="00CD2FEC" w:rsidRPr="00154C6C" w:rsidRDefault="00CD2FEC" w:rsidP="00C12E70">
            <w:pPr>
              <w:spacing w:before="120" w:after="120"/>
              <w:jc w:val="left"/>
              <w:rPr>
                <w:rFonts w:cs="Times New Roman"/>
                <w:sz w:val="26"/>
                <w:szCs w:val="26"/>
              </w:rPr>
            </w:pPr>
            <w:r w:rsidRPr="00154C6C">
              <w:rPr>
                <w:rFonts w:cs="Times New Roman"/>
                <w:b/>
                <w:sz w:val="26"/>
                <w:szCs w:val="26"/>
              </w:rPr>
              <w:t>Chất lượng, khối lượng, số lượng bảo dưỡng công trình cầu</w:t>
            </w: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1</w:t>
            </w:r>
          </w:p>
        </w:tc>
        <w:tc>
          <w:tcPr>
            <w:tcW w:w="4836" w:type="dxa"/>
            <w:gridSpan w:val="2"/>
          </w:tcPr>
          <w:p w:rsidR="00CD2FEC" w:rsidRPr="00154C6C" w:rsidRDefault="00CD2FEC" w:rsidP="00C12E70">
            <w:pPr>
              <w:spacing w:before="120" w:after="120"/>
              <w:jc w:val="left"/>
              <w:rPr>
                <w:rFonts w:cs="Times New Roman"/>
                <w:sz w:val="26"/>
                <w:szCs w:val="26"/>
              </w:rPr>
            </w:pPr>
            <w:r w:rsidRPr="00154C6C">
              <w:rPr>
                <w:rFonts w:cs="Times New Roman"/>
                <w:sz w:val="26"/>
                <w:szCs w:val="26"/>
              </w:rPr>
              <w:t>Cầu ... Km... , tuyến...</w:t>
            </w: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a</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Kiểm tra, sửa chữa kết cấu thép của cầu</w:t>
            </w:r>
          </w:p>
        </w:tc>
        <w:tc>
          <w:tcPr>
            <w:tcW w:w="1468" w:type="dxa"/>
          </w:tcPr>
          <w:p w:rsidR="00CD2FEC" w:rsidRPr="00154C6C" w:rsidRDefault="00CD2FEC" w:rsidP="00C12E70">
            <w:pPr>
              <w:spacing w:before="120" w:after="120"/>
              <w:jc w:val="left"/>
              <w:rPr>
                <w:rFonts w:cs="Times New Roman"/>
                <w:sz w:val="26"/>
                <w:szCs w:val="26"/>
              </w:rPr>
            </w:pPr>
          </w:p>
        </w:tc>
        <w:tc>
          <w:tcPr>
            <w:tcW w:w="1468" w:type="dxa"/>
          </w:tcPr>
          <w:p w:rsidR="00CD2FEC" w:rsidRPr="00154C6C" w:rsidRDefault="00CD2FEC" w:rsidP="00C12E70">
            <w:pPr>
              <w:spacing w:before="120" w:after="120"/>
              <w:jc w:val="left"/>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b</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Cạo rỉ và sơn kết cấu thép</w:t>
            </w:r>
          </w:p>
        </w:tc>
        <w:tc>
          <w:tcPr>
            <w:tcW w:w="1468" w:type="dxa"/>
          </w:tcPr>
          <w:p w:rsidR="00CD2FEC" w:rsidRPr="00154C6C" w:rsidRDefault="00CD2FEC" w:rsidP="00C12E70">
            <w:pPr>
              <w:spacing w:before="120" w:after="120"/>
              <w:jc w:val="left"/>
              <w:rPr>
                <w:rFonts w:cs="Times New Roman"/>
                <w:sz w:val="26"/>
                <w:szCs w:val="26"/>
              </w:rPr>
            </w:pPr>
          </w:p>
        </w:tc>
        <w:tc>
          <w:tcPr>
            <w:tcW w:w="1468" w:type="dxa"/>
          </w:tcPr>
          <w:p w:rsidR="00CD2FEC" w:rsidRPr="00154C6C" w:rsidRDefault="00CD2FEC" w:rsidP="00C12E70">
            <w:pPr>
              <w:spacing w:before="120" w:after="120"/>
              <w:jc w:val="left"/>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w:t>
            </w:r>
          </w:p>
        </w:tc>
        <w:tc>
          <w:tcPr>
            <w:tcW w:w="1468" w:type="dxa"/>
          </w:tcPr>
          <w:p w:rsidR="00CD2FEC" w:rsidRPr="00154C6C" w:rsidRDefault="00CD2FEC" w:rsidP="00C12E70">
            <w:pPr>
              <w:spacing w:before="120" w:after="120"/>
              <w:jc w:val="left"/>
              <w:rPr>
                <w:rFonts w:cs="Times New Roman"/>
                <w:sz w:val="26"/>
                <w:szCs w:val="26"/>
              </w:rPr>
            </w:pPr>
          </w:p>
        </w:tc>
        <w:tc>
          <w:tcPr>
            <w:tcW w:w="1468" w:type="dxa"/>
          </w:tcPr>
          <w:p w:rsidR="00CD2FEC" w:rsidRPr="00154C6C" w:rsidRDefault="00CD2FEC" w:rsidP="00C12E70">
            <w:pPr>
              <w:spacing w:before="120" w:after="120"/>
              <w:jc w:val="left"/>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2</w:t>
            </w:r>
          </w:p>
        </w:tc>
        <w:tc>
          <w:tcPr>
            <w:tcW w:w="4836" w:type="dxa"/>
            <w:gridSpan w:val="2"/>
          </w:tcPr>
          <w:p w:rsidR="00CD2FEC" w:rsidRPr="00154C6C" w:rsidRDefault="00CD2FEC" w:rsidP="00C12E70">
            <w:pPr>
              <w:spacing w:before="120" w:after="120"/>
              <w:jc w:val="left"/>
              <w:rPr>
                <w:rFonts w:cs="Times New Roman"/>
                <w:sz w:val="26"/>
                <w:szCs w:val="26"/>
              </w:rPr>
            </w:pPr>
            <w:r w:rsidRPr="00154C6C">
              <w:rPr>
                <w:rFonts w:cs="Times New Roman"/>
                <w:sz w:val="26"/>
                <w:szCs w:val="26"/>
              </w:rPr>
              <w:t>Cầu ... Km... , tuyến...</w:t>
            </w: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a</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Kiểm tra, sửa chữa kết cấu thép của cầu</w:t>
            </w:r>
          </w:p>
        </w:tc>
        <w:tc>
          <w:tcPr>
            <w:tcW w:w="1468" w:type="dxa"/>
          </w:tcPr>
          <w:p w:rsidR="00CD2FEC" w:rsidRPr="00154C6C" w:rsidRDefault="00CD2FEC" w:rsidP="00C12E70">
            <w:pPr>
              <w:spacing w:before="120" w:after="120"/>
              <w:jc w:val="left"/>
              <w:rPr>
                <w:rFonts w:cs="Times New Roman"/>
                <w:sz w:val="26"/>
                <w:szCs w:val="26"/>
              </w:rPr>
            </w:pPr>
          </w:p>
        </w:tc>
        <w:tc>
          <w:tcPr>
            <w:tcW w:w="1468" w:type="dxa"/>
          </w:tcPr>
          <w:p w:rsidR="00CD2FEC" w:rsidRPr="00154C6C" w:rsidRDefault="00CD2FEC" w:rsidP="00C12E70">
            <w:pPr>
              <w:spacing w:before="120" w:after="120"/>
              <w:jc w:val="left"/>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b</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Cạo rỉ và sơn kết cấu thép</w:t>
            </w:r>
          </w:p>
        </w:tc>
        <w:tc>
          <w:tcPr>
            <w:tcW w:w="1468" w:type="dxa"/>
          </w:tcPr>
          <w:p w:rsidR="00CD2FEC" w:rsidRPr="00154C6C" w:rsidRDefault="00CD2FEC" w:rsidP="00C12E70">
            <w:pPr>
              <w:spacing w:before="120" w:after="120"/>
              <w:jc w:val="left"/>
              <w:rPr>
                <w:rFonts w:cs="Times New Roman"/>
                <w:sz w:val="26"/>
                <w:szCs w:val="26"/>
              </w:rPr>
            </w:pPr>
          </w:p>
        </w:tc>
        <w:tc>
          <w:tcPr>
            <w:tcW w:w="1468" w:type="dxa"/>
          </w:tcPr>
          <w:p w:rsidR="00CD2FEC" w:rsidRPr="00154C6C" w:rsidRDefault="00CD2FEC" w:rsidP="00C12E70">
            <w:pPr>
              <w:spacing w:before="120" w:after="120"/>
              <w:jc w:val="left"/>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w:t>
            </w:r>
          </w:p>
        </w:tc>
        <w:tc>
          <w:tcPr>
            <w:tcW w:w="1468" w:type="dxa"/>
          </w:tcPr>
          <w:p w:rsidR="00CD2FEC" w:rsidRPr="00154C6C" w:rsidRDefault="00CD2FEC" w:rsidP="00C12E70">
            <w:pPr>
              <w:spacing w:before="120" w:after="120"/>
              <w:jc w:val="left"/>
              <w:rPr>
                <w:rFonts w:cs="Times New Roman"/>
                <w:sz w:val="26"/>
                <w:szCs w:val="26"/>
              </w:rPr>
            </w:pPr>
          </w:p>
        </w:tc>
        <w:tc>
          <w:tcPr>
            <w:tcW w:w="1468" w:type="dxa"/>
          </w:tcPr>
          <w:p w:rsidR="00CD2FEC" w:rsidRPr="00154C6C" w:rsidRDefault="00CD2FEC" w:rsidP="00C12E70">
            <w:pPr>
              <w:spacing w:before="120" w:after="120"/>
              <w:jc w:val="left"/>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b/>
                <w:sz w:val="26"/>
                <w:szCs w:val="26"/>
              </w:rPr>
            </w:pPr>
            <w:r w:rsidRPr="00154C6C">
              <w:rPr>
                <w:rFonts w:cs="Times New Roman"/>
                <w:b/>
                <w:sz w:val="26"/>
                <w:szCs w:val="26"/>
              </w:rPr>
              <w:lastRenderedPageBreak/>
              <w:t>VII</w:t>
            </w:r>
          </w:p>
        </w:tc>
        <w:tc>
          <w:tcPr>
            <w:tcW w:w="13912" w:type="dxa"/>
            <w:gridSpan w:val="8"/>
          </w:tcPr>
          <w:p w:rsidR="00CD2FEC" w:rsidRPr="00154C6C" w:rsidRDefault="00CD2FEC" w:rsidP="00C12E70">
            <w:pPr>
              <w:spacing w:before="120" w:after="120"/>
              <w:jc w:val="left"/>
              <w:rPr>
                <w:rFonts w:cs="Times New Roman"/>
                <w:sz w:val="26"/>
                <w:szCs w:val="26"/>
              </w:rPr>
            </w:pPr>
            <w:r w:rsidRPr="00154C6C">
              <w:rPr>
                <w:rFonts w:cs="Times New Roman"/>
                <w:b/>
                <w:sz w:val="26"/>
                <w:szCs w:val="26"/>
              </w:rPr>
              <w:t>Chất lượng, khối lượng, số lượng bảo dưỡng công trình cống</w:t>
            </w: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1</w:t>
            </w:r>
          </w:p>
        </w:tc>
        <w:tc>
          <w:tcPr>
            <w:tcW w:w="4836" w:type="dxa"/>
            <w:gridSpan w:val="2"/>
          </w:tcPr>
          <w:p w:rsidR="00CD2FEC" w:rsidRPr="00154C6C" w:rsidRDefault="00CD2FEC" w:rsidP="00C12E70">
            <w:pPr>
              <w:spacing w:before="120" w:after="120"/>
              <w:jc w:val="left"/>
              <w:rPr>
                <w:rFonts w:cs="Times New Roman"/>
                <w:sz w:val="26"/>
                <w:szCs w:val="26"/>
              </w:rPr>
            </w:pPr>
            <w:r w:rsidRPr="00154C6C">
              <w:rPr>
                <w:rFonts w:cs="Times New Roman"/>
                <w:sz w:val="26"/>
                <w:szCs w:val="26"/>
              </w:rPr>
              <w:t>Cống Km..., khẩu độ...(m), tuyến...</w:t>
            </w: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a</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Nền đường</w:t>
            </w:r>
          </w:p>
        </w:tc>
        <w:tc>
          <w:tcPr>
            <w:tcW w:w="1468" w:type="dxa"/>
          </w:tcPr>
          <w:p w:rsidR="00CD2FEC" w:rsidRPr="00154C6C" w:rsidRDefault="00CD2FEC" w:rsidP="00C12E70">
            <w:pPr>
              <w:spacing w:before="120" w:after="120"/>
              <w:jc w:val="left"/>
              <w:rPr>
                <w:rFonts w:cs="Times New Roman"/>
                <w:sz w:val="26"/>
                <w:szCs w:val="26"/>
              </w:rPr>
            </w:pPr>
          </w:p>
        </w:tc>
        <w:tc>
          <w:tcPr>
            <w:tcW w:w="1468" w:type="dxa"/>
          </w:tcPr>
          <w:p w:rsidR="00CD2FEC" w:rsidRPr="00154C6C" w:rsidRDefault="00CD2FEC" w:rsidP="00C12E70">
            <w:pPr>
              <w:spacing w:before="120" w:after="120"/>
              <w:jc w:val="left"/>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b</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Cửa cống</w:t>
            </w:r>
          </w:p>
        </w:tc>
        <w:tc>
          <w:tcPr>
            <w:tcW w:w="1468" w:type="dxa"/>
          </w:tcPr>
          <w:p w:rsidR="00CD2FEC" w:rsidRPr="00154C6C" w:rsidRDefault="00CD2FEC" w:rsidP="00C12E70">
            <w:pPr>
              <w:spacing w:before="120" w:after="120"/>
              <w:jc w:val="left"/>
              <w:rPr>
                <w:rFonts w:cs="Times New Roman"/>
                <w:sz w:val="26"/>
                <w:szCs w:val="26"/>
              </w:rPr>
            </w:pPr>
          </w:p>
        </w:tc>
        <w:tc>
          <w:tcPr>
            <w:tcW w:w="1468" w:type="dxa"/>
          </w:tcPr>
          <w:p w:rsidR="00CD2FEC" w:rsidRPr="00154C6C" w:rsidRDefault="00CD2FEC" w:rsidP="00C12E70">
            <w:pPr>
              <w:spacing w:before="120" w:after="120"/>
              <w:jc w:val="left"/>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w:t>
            </w:r>
          </w:p>
        </w:tc>
        <w:tc>
          <w:tcPr>
            <w:tcW w:w="1468" w:type="dxa"/>
          </w:tcPr>
          <w:p w:rsidR="00CD2FEC" w:rsidRPr="00154C6C" w:rsidRDefault="00CD2FEC" w:rsidP="00C12E70">
            <w:pPr>
              <w:spacing w:before="120" w:after="120"/>
              <w:jc w:val="left"/>
              <w:rPr>
                <w:rFonts w:cs="Times New Roman"/>
                <w:sz w:val="26"/>
                <w:szCs w:val="26"/>
              </w:rPr>
            </w:pPr>
          </w:p>
        </w:tc>
        <w:tc>
          <w:tcPr>
            <w:tcW w:w="1468" w:type="dxa"/>
          </w:tcPr>
          <w:p w:rsidR="00CD2FEC" w:rsidRPr="00154C6C" w:rsidRDefault="00CD2FEC" w:rsidP="00C12E70">
            <w:pPr>
              <w:spacing w:before="120" w:after="120"/>
              <w:jc w:val="left"/>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2</w:t>
            </w:r>
          </w:p>
        </w:tc>
        <w:tc>
          <w:tcPr>
            <w:tcW w:w="4836" w:type="dxa"/>
            <w:gridSpan w:val="2"/>
          </w:tcPr>
          <w:p w:rsidR="00CD2FEC" w:rsidRPr="00154C6C" w:rsidRDefault="00CD2FEC" w:rsidP="00C12E70">
            <w:pPr>
              <w:spacing w:before="120" w:after="120"/>
              <w:jc w:val="left"/>
              <w:rPr>
                <w:rFonts w:cs="Times New Roman"/>
                <w:sz w:val="26"/>
                <w:szCs w:val="26"/>
              </w:rPr>
            </w:pPr>
            <w:r w:rsidRPr="00154C6C">
              <w:rPr>
                <w:rFonts w:cs="Times New Roman"/>
                <w:sz w:val="26"/>
                <w:szCs w:val="26"/>
              </w:rPr>
              <w:t>Cống Km..., khẩu độ...(m), tuyến...</w:t>
            </w: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a</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Nền đường</w:t>
            </w:r>
          </w:p>
        </w:tc>
        <w:tc>
          <w:tcPr>
            <w:tcW w:w="1468" w:type="dxa"/>
          </w:tcPr>
          <w:p w:rsidR="00CD2FEC" w:rsidRPr="00154C6C" w:rsidRDefault="00CD2FEC" w:rsidP="00C12E70">
            <w:pPr>
              <w:spacing w:before="120" w:after="120"/>
              <w:jc w:val="left"/>
              <w:rPr>
                <w:rFonts w:cs="Times New Roman"/>
                <w:sz w:val="26"/>
                <w:szCs w:val="26"/>
              </w:rPr>
            </w:pPr>
          </w:p>
        </w:tc>
        <w:tc>
          <w:tcPr>
            <w:tcW w:w="1468" w:type="dxa"/>
          </w:tcPr>
          <w:p w:rsidR="00CD2FEC" w:rsidRPr="00154C6C" w:rsidRDefault="00CD2FEC" w:rsidP="00C12E70">
            <w:pPr>
              <w:spacing w:before="120" w:after="120"/>
              <w:jc w:val="left"/>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b</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Cửa cống</w:t>
            </w:r>
          </w:p>
        </w:tc>
        <w:tc>
          <w:tcPr>
            <w:tcW w:w="1468" w:type="dxa"/>
          </w:tcPr>
          <w:p w:rsidR="00CD2FEC" w:rsidRPr="00154C6C" w:rsidRDefault="00CD2FEC" w:rsidP="00C12E70">
            <w:pPr>
              <w:spacing w:before="120" w:after="120"/>
              <w:jc w:val="left"/>
              <w:rPr>
                <w:rFonts w:cs="Times New Roman"/>
                <w:sz w:val="26"/>
                <w:szCs w:val="26"/>
              </w:rPr>
            </w:pPr>
          </w:p>
        </w:tc>
        <w:tc>
          <w:tcPr>
            <w:tcW w:w="1468" w:type="dxa"/>
          </w:tcPr>
          <w:p w:rsidR="00CD2FEC" w:rsidRPr="00154C6C" w:rsidRDefault="00CD2FEC" w:rsidP="00C12E70">
            <w:pPr>
              <w:spacing w:before="120" w:after="120"/>
              <w:jc w:val="left"/>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w:t>
            </w:r>
          </w:p>
        </w:tc>
        <w:tc>
          <w:tcPr>
            <w:tcW w:w="1468" w:type="dxa"/>
          </w:tcPr>
          <w:p w:rsidR="00CD2FEC" w:rsidRPr="00154C6C" w:rsidRDefault="00CD2FEC" w:rsidP="00C12E70">
            <w:pPr>
              <w:spacing w:before="120" w:after="120"/>
              <w:jc w:val="left"/>
              <w:rPr>
                <w:rFonts w:cs="Times New Roman"/>
                <w:sz w:val="26"/>
                <w:szCs w:val="26"/>
              </w:rPr>
            </w:pPr>
          </w:p>
        </w:tc>
        <w:tc>
          <w:tcPr>
            <w:tcW w:w="1468" w:type="dxa"/>
          </w:tcPr>
          <w:p w:rsidR="00CD2FEC" w:rsidRPr="00154C6C" w:rsidRDefault="00CD2FEC" w:rsidP="00C12E70">
            <w:pPr>
              <w:spacing w:before="120" w:after="120"/>
              <w:jc w:val="left"/>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b/>
                <w:sz w:val="26"/>
                <w:szCs w:val="26"/>
              </w:rPr>
            </w:pPr>
            <w:r w:rsidRPr="00154C6C">
              <w:rPr>
                <w:rFonts w:cs="Times New Roman"/>
                <w:b/>
                <w:sz w:val="26"/>
                <w:szCs w:val="26"/>
              </w:rPr>
              <w:t>VIII</w:t>
            </w:r>
          </w:p>
        </w:tc>
        <w:tc>
          <w:tcPr>
            <w:tcW w:w="13912" w:type="dxa"/>
            <w:gridSpan w:val="8"/>
          </w:tcPr>
          <w:p w:rsidR="00CD2FEC" w:rsidRPr="00154C6C" w:rsidRDefault="00CD2FEC" w:rsidP="00C12E70">
            <w:pPr>
              <w:spacing w:before="120" w:after="120"/>
              <w:jc w:val="left"/>
              <w:rPr>
                <w:rFonts w:cs="Times New Roman"/>
                <w:sz w:val="26"/>
                <w:szCs w:val="26"/>
              </w:rPr>
            </w:pPr>
            <w:r w:rsidRPr="00154C6C">
              <w:rPr>
                <w:rFonts w:cs="Times New Roman"/>
                <w:b/>
                <w:sz w:val="26"/>
                <w:szCs w:val="26"/>
              </w:rPr>
              <w:t>Chất lượng, khối lượng, số lượng bảo dưỡng công trình hầm</w:t>
            </w: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1</w:t>
            </w:r>
          </w:p>
        </w:tc>
        <w:tc>
          <w:tcPr>
            <w:tcW w:w="4836" w:type="dxa"/>
            <w:gridSpan w:val="2"/>
          </w:tcPr>
          <w:p w:rsidR="00CD2FEC" w:rsidRPr="00154C6C" w:rsidRDefault="00CD2FEC" w:rsidP="00C12E70">
            <w:pPr>
              <w:spacing w:before="120" w:after="120"/>
              <w:jc w:val="left"/>
              <w:rPr>
                <w:rFonts w:cs="Times New Roman"/>
                <w:sz w:val="26"/>
                <w:szCs w:val="26"/>
              </w:rPr>
            </w:pPr>
            <w:r w:rsidRPr="00154C6C">
              <w:rPr>
                <w:rFonts w:cs="Times New Roman"/>
                <w:sz w:val="26"/>
                <w:szCs w:val="26"/>
              </w:rPr>
              <w:t>Hầm ... Km..., chiều dài...(m), tuyến...</w:t>
            </w: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a</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Rãnh đỉnh, tường cánh</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lastRenderedPageBreak/>
              <w:t>b</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Cửa hầm, tường tai, tường cánh</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2</w:t>
            </w:r>
          </w:p>
        </w:tc>
        <w:tc>
          <w:tcPr>
            <w:tcW w:w="4836" w:type="dxa"/>
            <w:gridSpan w:val="2"/>
          </w:tcPr>
          <w:p w:rsidR="00CD2FEC" w:rsidRPr="00154C6C" w:rsidRDefault="00CD2FEC" w:rsidP="00C12E70">
            <w:pPr>
              <w:spacing w:before="120" w:after="120"/>
              <w:jc w:val="left"/>
              <w:rPr>
                <w:rFonts w:cs="Times New Roman"/>
                <w:sz w:val="26"/>
                <w:szCs w:val="26"/>
              </w:rPr>
            </w:pPr>
            <w:r w:rsidRPr="00154C6C">
              <w:rPr>
                <w:rFonts w:cs="Times New Roman"/>
                <w:sz w:val="26"/>
                <w:szCs w:val="26"/>
              </w:rPr>
              <w:t>Hầm ... Km..., chiều dài...(m), tuyến...</w:t>
            </w: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a</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Rãnh đỉnh, tường cánh</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b</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Cửa hầm, tường tai, tường cánh</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b/>
                <w:sz w:val="26"/>
                <w:szCs w:val="26"/>
              </w:rPr>
            </w:pPr>
            <w:r w:rsidRPr="00154C6C">
              <w:rPr>
                <w:rFonts w:cs="Times New Roman"/>
                <w:b/>
                <w:sz w:val="26"/>
                <w:szCs w:val="26"/>
              </w:rPr>
              <w:t>IX</w:t>
            </w:r>
          </w:p>
        </w:tc>
        <w:tc>
          <w:tcPr>
            <w:tcW w:w="13912" w:type="dxa"/>
            <w:gridSpan w:val="8"/>
          </w:tcPr>
          <w:p w:rsidR="00CD2FEC" w:rsidRPr="00154C6C" w:rsidRDefault="00CD2FEC" w:rsidP="00C12E70">
            <w:pPr>
              <w:spacing w:before="120" w:after="120"/>
              <w:jc w:val="left"/>
              <w:rPr>
                <w:rFonts w:cs="Times New Roman"/>
                <w:sz w:val="26"/>
                <w:szCs w:val="26"/>
              </w:rPr>
            </w:pPr>
            <w:r w:rsidRPr="00154C6C">
              <w:rPr>
                <w:rFonts w:cs="Times New Roman"/>
                <w:b/>
                <w:sz w:val="26"/>
                <w:szCs w:val="26"/>
              </w:rPr>
              <w:t>Chất lượng, khối lượng, số lượng bảo dưỡng đường ngang</w:t>
            </w: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1</w:t>
            </w:r>
          </w:p>
        </w:tc>
        <w:tc>
          <w:tcPr>
            <w:tcW w:w="4836" w:type="dxa"/>
            <w:gridSpan w:val="2"/>
          </w:tcPr>
          <w:p w:rsidR="00CD2FEC" w:rsidRPr="00154C6C" w:rsidRDefault="00CD2FEC" w:rsidP="00C12E70">
            <w:pPr>
              <w:spacing w:before="120" w:after="120"/>
              <w:jc w:val="left"/>
              <w:rPr>
                <w:rFonts w:cs="Times New Roman"/>
                <w:sz w:val="26"/>
                <w:szCs w:val="26"/>
              </w:rPr>
            </w:pPr>
            <w:r w:rsidRPr="00154C6C">
              <w:rPr>
                <w:rFonts w:cs="Times New Roman"/>
                <w:sz w:val="26"/>
                <w:szCs w:val="26"/>
              </w:rPr>
              <w:t>Đường ngang Km..., tuyến...</w:t>
            </w: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a</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Mặt đường ngang</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b</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Mặt lát đường ngang trong lòng đường sắt</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lastRenderedPageBreak/>
              <w:t>...</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2</w:t>
            </w:r>
          </w:p>
        </w:tc>
        <w:tc>
          <w:tcPr>
            <w:tcW w:w="4836" w:type="dxa"/>
            <w:gridSpan w:val="2"/>
          </w:tcPr>
          <w:p w:rsidR="00CD2FEC" w:rsidRPr="00154C6C" w:rsidRDefault="00CD2FEC" w:rsidP="00C12E70">
            <w:pPr>
              <w:spacing w:before="120" w:after="120"/>
              <w:jc w:val="left"/>
              <w:rPr>
                <w:rFonts w:cs="Times New Roman"/>
                <w:sz w:val="26"/>
                <w:szCs w:val="26"/>
              </w:rPr>
            </w:pPr>
            <w:r w:rsidRPr="00154C6C">
              <w:rPr>
                <w:rFonts w:cs="Times New Roman"/>
                <w:sz w:val="26"/>
                <w:szCs w:val="26"/>
              </w:rPr>
              <w:t>Đường ngang Km..., tuyến...</w:t>
            </w: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a</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Mặt đường ngang</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b</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Mặt lát đường ngang trong lòng đường sắt</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b/>
                <w:sz w:val="26"/>
                <w:szCs w:val="26"/>
              </w:rPr>
            </w:pPr>
            <w:r w:rsidRPr="00154C6C">
              <w:rPr>
                <w:rFonts w:cs="Times New Roman"/>
                <w:b/>
                <w:sz w:val="26"/>
                <w:szCs w:val="26"/>
              </w:rPr>
              <w:t>X</w:t>
            </w:r>
          </w:p>
        </w:tc>
        <w:tc>
          <w:tcPr>
            <w:tcW w:w="13912" w:type="dxa"/>
            <w:gridSpan w:val="8"/>
          </w:tcPr>
          <w:p w:rsidR="00CD2FEC" w:rsidRPr="00154C6C" w:rsidRDefault="00CD2FEC" w:rsidP="00C12E70">
            <w:pPr>
              <w:spacing w:before="120" w:after="120"/>
              <w:jc w:val="left"/>
              <w:rPr>
                <w:rFonts w:cs="Times New Roman"/>
                <w:sz w:val="26"/>
                <w:szCs w:val="26"/>
              </w:rPr>
            </w:pPr>
            <w:r w:rsidRPr="00154C6C">
              <w:rPr>
                <w:rFonts w:cs="Times New Roman"/>
                <w:b/>
                <w:sz w:val="26"/>
                <w:szCs w:val="26"/>
              </w:rPr>
              <w:t>Chất lượng, khối lượng, số lượng bảo dưỡng công trình kiến trúc</w:t>
            </w: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1</w:t>
            </w:r>
          </w:p>
        </w:tc>
        <w:tc>
          <w:tcPr>
            <w:tcW w:w="4836" w:type="dxa"/>
            <w:gridSpan w:val="2"/>
          </w:tcPr>
          <w:p w:rsidR="00CD2FEC" w:rsidRPr="00154C6C" w:rsidRDefault="00CD2FEC" w:rsidP="00C12E70">
            <w:pPr>
              <w:spacing w:before="120" w:after="120"/>
              <w:jc w:val="left"/>
              <w:rPr>
                <w:rFonts w:cs="Times New Roman"/>
                <w:sz w:val="26"/>
                <w:szCs w:val="26"/>
              </w:rPr>
            </w:pPr>
            <w:r w:rsidRPr="00154C6C">
              <w:rPr>
                <w:rFonts w:cs="Times New Roman"/>
                <w:sz w:val="26"/>
                <w:szCs w:val="26"/>
              </w:rPr>
              <w:t>Công trình..., tuyến...</w:t>
            </w: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a</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Vì kèo, kết cấu thép</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b</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Dầm, cột, kết cấu bê tông cốt thép</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2</w:t>
            </w:r>
          </w:p>
        </w:tc>
        <w:tc>
          <w:tcPr>
            <w:tcW w:w="4836" w:type="dxa"/>
            <w:gridSpan w:val="2"/>
          </w:tcPr>
          <w:p w:rsidR="00CD2FEC" w:rsidRPr="00154C6C" w:rsidRDefault="00CD2FEC" w:rsidP="00C12E70">
            <w:pPr>
              <w:spacing w:before="120" w:after="120"/>
              <w:jc w:val="left"/>
              <w:rPr>
                <w:rFonts w:cs="Times New Roman"/>
                <w:sz w:val="26"/>
                <w:szCs w:val="26"/>
              </w:rPr>
            </w:pPr>
            <w:r w:rsidRPr="00154C6C">
              <w:rPr>
                <w:rFonts w:cs="Times New Roman"/>
                <w:sz w:val="26"/>
                <w:szCs w:val="26"/>
              </w:rPr>
              <w:t>Công trình..., tuyến...</w:t>
            </w: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lastRenderedPageBreak/>
              <w:t>a</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Vì kèo, kết cấu thép</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b</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Dầm, cột, kết cấu bê tông cốt thép</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b/>
                <w:sz w:val="26"/>
                <w:szCs w:val="26"/>
              </w:rPr>
            </w:pPr>
            <w:r w:rsidRPr="00154C6C">
              <w:rPr>
                <w:rFonts w:cs="Times New Roman"/>
                <w:b/>
                <w:sz w:val="26"/>
                <w:szCs w:val="26"/>
              </w:rPr>
              <w:t>XI</w:t>
            </w:r>
          </w:p>
        </w:tc>
        <w:tc>
          <w:tcPr>
            <w:tcW w:w="13912" w:type="dxa"/>
            <w:gridSpan w:val="8"/>
          </w:tcPr>
          <w:p w:rsidR="00CD2FEC" w:rsidRPr="00154C6C" w:rsidRDefault="00CD2FEC" w:rsidP="00C12E70">
            <w:pPr>
              <w:spacing w:before="120" w:after="120"/>
              <w:jc w:val="left"/>
              <w:rPr>
                <w:rFonts w:cs="Times New Roman"/>
                <w:sz w:val="26"/>
                <w:szCs w:val="26"/>
              </w:rPr>
            </w:pPr>
            <w:r w:rsidRPr="00154C6C">
              <w:rPr>
                <w:rFonts w:cs="Times New Roman"/>
                <w:b/>
                <w:sz w:val="26"/>
                <w:szCs w:val="26"/>
              </w:rPr>
              <w:t>Chất lượng, khối lượng, số lượng bảo dưỡng công trình thông tin tín hiệu</w:t>
            </w: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p>
        </w:tc>
        <w:tc>
          <w:tcPr>
            <w:tcW w:w="13912" w:type="dxa"/>
            <w:gridSpan w:val="8"/>
          </w:tcPr>
          <w:p w:rsidR="00CD2FEC" w:rsidRPr="00154C6C" w:rsidRDefault="00CD2FEC" w:rsidP="00C12E70">
            <w:pPr>
              <w:spacing w:before="120" w:after="120"/>
              <w:jc w:val="left"/>
              <w:rPr>
                <w:rFonts w:cs="Times New Roman"/>
                <w:sz w:val="26"/>
                <w:szCs w:val="26"/>
              </w:rPr>
            </w:pPr>
            <w:r w:rsidRPr="00154C6C">
              <w:rPr>
                <w:rFonts w:cs="Times New Roman"/>
                <w:sz w:val="26"/>
                <w:szCs w:val="26"/>
              </w:rPr>
              <w:t xml:space="preserve">Đường dây trần thông tin và cáp thông tin treo </w:t>
            </w:r>
            <w:r w:rsidRPr="00154C6C">
              <w:rPr>
                <w:rFonts w:cs="Times New Roman"/>
                <w:i/>
                <w:sz w:val="26"/>
                <w:szCs w:val="26"/>
              </w:rPr>
              <w:t>(chiều dài 1.000m tương đương 20 cột thông tin và 20 khoảng cột)</w:t>
            </w: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1</w:t>
            </w:r>
          </w:p>
        </w:tc>
        <w:tc>
          <w:tcPr>
            <w:tcW w:w="4836" w:type="dxa"/>
            <w:gridSpan w:val="2"/>
          </w:tcPr>
          <w:p w:rsidR="00CD2FEC" w:rsidRPr="00154C6C" w:rsidRDefault="00CD2FEC" w:rsidP="00C12E70">
            <w:pPr>
              <w:spacing w:before="120" w:after="120"/>
              <w:jc w:val="left"/>
              <w:rPr>
                <w:rFonts w:cs="Times New Roman"/>
                <w:sz w:val="26"/>
                <w:szCs w:val="26"/>
              </w:rPr>
            </w:pPr>
            <w:r w:rsidRPr="00154C6C">
              <w:rPr>
                <w:rFonts w:cs="Times New Roman"/>
                <w:sz w:val="26"/>
                <w:szCs w:val="26"/>
              </w:rPr>
              <w:t>Đoạn cột... đến cột ... , tuyến...</w:t>
            </w: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a</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Cột thông tin</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b</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Xà</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2</w:t>
            </w:r>
          </w:p>
        </w:tc>
        <w:tc>
          <w:tcPr>
            <w:tcW w:w="4836" w:type="dxa"/>
            <w:gridSpan w:val="2"/>
          </w:tcPr>
          <w:p w:rsidR="00CD2FEC" w:rsidRPr="00154C6C" w:rsidRDefault="00CD2FEC" w:rsidP="00C12E70">
            <w:pPr>
              <w:spacing w:before="120" w:after="120"/>
              <w:jc w:val="left"/>
              <w:rPr>
                <w:rFonts w:cs="Times New Roman"/>
                <w:sz w:val="26"/>
                <w:szCs w:val="26"/>
              </w:rPr>
            </w:pPr>
            <w:r w:rsidRPr="00154C6C">
              <w:rPr>
                <w:rFonts w:cs="Times New Roman"/>
                <w:sz w:val="26"/>
                <w:szCs w:val="26"/>
              </w:rPr>
              <w:t>Đoạn cột... đến cột ... , tuyến...</w:t>
            </w: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a</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Cột thông tin</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lastRenderedPageBreak/>
              <w:t>b</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Xà</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p>
        </w:tc>
        <w:tc>
          <w:tcPr>
            <w:tcW w:w="13912" w:type="dxa"/>
            <w:gridSpan w:val="8"/>
          </w:tcPr>
          <w:p w:rsidR="00CD2FEC" w:rsidRPr="00154C6C" w:rsidRDefault="00CD2FEC" w:rsidP="00C12E70">
            <w:pPr>
              <w:spacing w:before="120" w:after="120"/>
              <w:jc w:val="left"/>
              <w:rPr>
                <w:rFonts w:cs="Times New Roman"/>
                <w:sz w:val="26"/>
                <w:szCs w:val="26"/>
              </w:rPr>
            </w:pPr>
            <w:r w:rsidRPr="00154C6C">
              <w:rPr>
                <w:rFonts w:cs="Times New Roman"/>
                <w:sz w:val="26"/>
                <w:szCs w:val="26"/>
              </w:rPr>
              <w:t xml:space="preserve">Đường cáp thông tin, tín hiệu ngầm </w:t>
            </w:r>
            <w:r w:rsidRPr="00154C6C">
              <w:rPr>
                <w:rFonts w:cs="Times New Roman"/>
                <w:i/>
                <w:sz w:val="26"/>
                <w:szCs w:val="26"/>
              </w:rPr>
              <w:t>(chiều dài 1.000m)</w:t>
            </w: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1</w:t>
            </w:r>
          </w:p>
        </w:tc>
        <w:tc>
          <w:tcPr>
            <w:tcW w:w="4836" w:type="dxa"/>
            <w:gridSpan w:val="2"/>
          </w:tcPr>
          <w:p w:rsidR="00CD2FEC" w:rsidRPr="00154C6C" w:rsidRDefault="00CD2FEC" w:rsidP="00C12E70">
            <w:pPr>
              <w:spacing w:before="120" w:after="120"/>
              <w:jc w:val="left"/>
              <w:rPr>
                <w:rFonts w:cs="Times New Roman"/>
                <w:sz w:val="26"/>
                <w:szCs w:val="26"/>
              </w:rPr>
            </w:pPr>
            <w:r w:rsidRPr="00154C6C">
              <w:rPr>
                <w:rFonts w:cs="Times New Roman"/>
                <w:sz w:val="26"/>
                <w:szCs w:val="26"/>
              </w:rPr>
              <w:t>Đoạn Km... đến Km...</w:t>
            </w: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a</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Điểm nối dây trần với cáp</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b</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Tuyến cáp</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2</w:t>
            </w:r>
          </w:p>
        </w:tc>
        <w:tc>
          <w:tcPr>
            <w:tcW w:w="4836" w:type="dxa"/>
            <w:gridSpan w:val="2"/>
          </w:tcPr>
          <w:p w:rsidR="00CD2FEC" w:rsidRPr="00154C6C" w:rsidRDefault="00CD2FEC" w:rsidP="00C12E70">
            <w:pPr>
              <w:spacing w:before="120" w:after="120"/>
              <w:jc w:val="left"/>
              <w:rPr>
                <w:rFonts w:cs="Times New Roman"/>
                <w:sz w:val="26"/>
                <w:szCs w:val="26"/>
              </w:rPr>
            </w:pPr>
            <w:r w:rsidRPr="00154C6C">
              <w:rPr>
                <w:rFonts w:cs="Times New Roman"/>
                <w:sz w:val="26"/>
                <w:szCs w:val="26"/>
              </w:rPr>
              <w:t>Đoạn Km... đến Km...</w:t>
            </w: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a</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Điểm nối dây trần với cáp</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b</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Tuyến cáp</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bl>
    <w:p w:rsidR="00CD2FEC" w:rsidRPr="00154C6C" w:rsidRDefault="00CD2FEC" w:rsidP="00C12E70">
      <w:pPr>
        <w:shd w:val="clear" w:color="auto" w:fill="FFFFFF"/>
        <w:spacing w:before="120" w:after="120" w:line="240" w:lineRule="auto"/>
        <w:jc w:val="both"/>
        <w:rPr>
          <w:rFonts w:ascii="Times New Roman" w:hAnsi="Times New Roman" w:cs="Times New Roman"/>
          <w:b/>
          <w:i/>
          <w:sz w:val="26"/>
          <w:szCs w:val="26"/>
        </w:rPr>
      </w:pPr>
      <w:r w:rsidRPr="00154C6C">
        <w:rPr>
          <w:rFonts w:ascii="Times New Roman" w:hAnsi="Times New Roman" w:cs="Times New Roman"/>
          <w:b/>
          <w:i/>
          <w:sz w:val="26"/>
          <w:szCs w:val="26"/>
        </w:rPr>
        <w:t>Ghi chú:</w:t>
      </w:r>
      <w:r w:rsidRPr="00154C6C">
        <w:rPr>
          <w:rFonts w:ascii="Times New Roman" w:hAnsi="Times New Roman" w:cs="Times New Roman"/>
          <w:i/>
          <w:sz w:val="26"/>
          <w:szCs w:val="26"/>
        </w:rPr>
        <w:t xml:space="preserve"> Tùy theo tính đặc thù của từng nhiệm vụ đặt hàng, nhà cung cấp dịch vụ sự nghiệp công có thể điều chỉnh, bổ sung nội dung biên bản nghiệm thu nội bộ phù hợp.</w:t>
      </w:r>
    </w:p>
    <w:p w:rsidR="00CD2FEC" w:rsidRPr="00154C6C" w:rsidRDefault="00CD2FEC" w:rsidP="00C12E70">
      <w:pPr>
        <w:shd w:val="clear" w:color="auto" w:fill="FFFFFF"/>
        <w:spacing w:before="120" w:after="120" w:line="240" w:lineRule="auto"/>
        <w:jc w:val="both"/>
        <w:rPr>
          <w:rFonts w:ascii="Times New Roman" w:hAnsi="Times New Roman" w:cs="Times New Roman"/>
          <w:i/>
          <w:sz w:val="26"/>
          <w:szCs w:val="26"/>
        </w:rPr>
      </w:pPr>
      <w:r w:rsidRPr="00154C6C">
        <w:rPr>
          <w:rFonts w:ascii="Times New Roman" w:hAnsi="Times New Roman" w:cs="Times New Roman"/>
          <w:i/>
          <w:sz w:val="26"/>
          <w:szCs w:val="26"/>
        </w:rPr>
        <w:lastRenderedPageBreak/>
        <w:t>- Cột (2): Ghi rõ nội dung công việc, hạng mục công việc được đoàn nghiệm thu kiểm tra, đo đạc phục vụ nghiệm thu.</w:t>
      </w:r>
    </w:p>
    <w:p w:rsidR="00CD2FEC" w:rsidRPr="00154C6C" w:rsidRDefault="00CD2FEC" w:rsidP="00C12E70">
      <w:pPr>
        <w:shd w:val="clear" w:color="auto" w:fill="FFFFFF"/>
        <w:spacing w:before="120" w:after="120" w:line="240" w:lineRule="auto"/>
        <w:jc w:val="both"/>
        <w:rPr>
          <w:rFonts w:ascii="Times New Roman" w:hAnsi="Times New Roman" w:cs="Times New Roman"/>
          <w:i/>
          <w:sz w:val="26"/>
          <w:szCs w:val="26"/>
        </w:rPr>
      </w:pPr>
      <w:r w:rsidRPr="00154C6C">
        <w:rPr>
          <w:rFonts w:ascii="Times New Roman" w:hAnsi="Times New Roman" w:cs="Times New Roman"/>
          <w:i/>
          <w:sz w:val="26"/>
          <w:szCs w:val="26"/>
        </w:rPr>
        <w:t>- Cột (4): Ghi số quy cách kỹ thuật của vật tư, thiết bị, hạng mục công việc được đoàn nghiệm thu kiểm tra, đo đạc phục vụ nghiệm thu.</w:t>
      </w:r>
    </w:p>
    <w:p w:rsidR="00CD2FEC" w:rsidRPr="00154C6C" w:rsidRDefault="00CD2FEC" w:rsidP="00C12E70">
      <w:pPr>
        <w:shd w:val="clear" w:color="auto" w:fill="FFFFFF"/>
        <w:spacing w:before="120" w:after="120" w:line="240" w:lineRule="auto"/>
        <w:jc w:val="both"/>
        <w:rPr>
          <w:rFonts w:ascii="Times New Roman" w:hAnsi="Times New Roman" w:cs="Times New Roman"/>
          <w:i/>
          <w:sz w:val="26"/>
          <w:szCs w:val="26"/>
        </w:rPr>
      </w:pPr>
      <w:r w:rsidRPr="00154C6C">
        <w:rPr>
          <w:rFonts w:ascii="Times New Roman" w:hAnsi="Times New Roman" w:cs="Times New Roman"/>
          <w:i/>
          <w:sz w:val="26"/>
          <w:szCs w:val="26"/>
        </w:rPr>
        <w:t>- Cột (6): Ghi rõ loại dụng cụ, thiết bị đoàn nghiệm thu sử dụng để kiểm tra phục vụ nghiệm thu.</w:t>
      </w:r>
    </w:p>
    <w:p w:rsidR="00CD2FEC" w:rsidRPr="00154C6C" w:rsidRDefault="00CD2FEC" w:rsidP="00C12E70">
      <w:pPr>
        <w:shd w:val="clear" w:color="auto" w:fill="FFFFFF"/>
        <w:spacing w:before="120" w:after="120" w:line="240" w:lineRule="auto"/>
        <w:jc w:val="both"/>
        <w:rPr>
          <w:rFonts w:ascii="Times New Roman" w:hAnsi="Times New Roman" w:cs="Times New Roman"/>
          <w:i/>
          <w:sz w:val="26"/>
          <w:szCs w:val="26"/>
        </w:rPr>
      </w:pPr>
      <w:r w:rsidRPr="00154C6C">
        <w:rPr>
          <w:rFonts w:ascii="Times New Roman" w:hAnsi="Times New Roman" w:cs="Times New Roman"/>
          <w:i/>
          <w:sz w:val="26"/>
          <w:szCs w:val="26"/>
        </w:rPr>
        <w:t>- Cột (7): Ghi rõ kết quả kiểm tra, đo đạc thực tế để phục vụ nghiệm thu (thứ nguyên đơn vị đo tương ứng với hạng mục công việc kiểm tra)</w:t>
      </w:r>
    </w:p>
    <w:p w:rsidR="00CD2FEC" w:rsidRPr="00154C6C" w:rsidRDefault="00CD2FEC" w:rsidP="00C12E70">
      <w:pPr>
        <w:shd w:val="clear" w:color="auto" w:fill="FFFFFF"/>
        <w:spacing w:before="120" w:after="120" w:line="240" w:lineRule="auto"/>
        <w:jc w:val="both"/>
        <w:rPr>
          <w:rFonts w:ascii="Times New Roman" w:hAnsi="Times New Roman" w:cs="Times New Roman"/>
          <w:i/>
          <w:sz w:val="26"/>
          <w:szCs w:val="26"/>
        </w:rPr>
      </w:pPr>
      <w:r w:rsidRPr="00154C6C">
        <w:rPr>
          <w:rFonts w:ascii="Times New Roman" w:hAnsi="Times New Roman" w:cs="Times New Roman"/>
          <w:i/>
          <w:sz w:val="26"/>
          <w:szCs w:val="26"/>
        </w:rPr>
        <w:t>- Cột (8): Ghi rõ thông số kỹ thuật quy định trong tiêu chuẩn áp dụng tương ứng áp dụng để nghiệm thu.</w:t>
      </w:r>
    </w:p>
    <w:p w:rsidR="00CD2FEC" w:rsidRPr="00154C6C" w:rsidRDefault="00CD2FEC" w:rsidP="00C12E70">
      <w:pPr>
        <w:shd w:val="clear" w:color="auto" w:fill="FFFFFF"/>
        <w:spacing w:before="120" w:after="120" w:line="240" w:lineRule="auto"/>
        <w:jc w:val="both"/>
        <w:rPr>
          <w:rFonts w:ascii="Times New Roman" w:hAnsi="Times New Roman" w:cs="Times New Roman"/>
          <w:i/>
          <w:sz w:val="26"/>
          <w:szCs w:val="26"/>
        </w:rPr>
      </w:pPr>
      <w:r w:rsidRPr="00154C6C">
        <w:rPr>
          <w:rFonts w:ascii="Times New Roman" w:hAnsi="Times New Roman" w:cs="Times New Roman"/>
          <w:i/>
          <w:sz w:val="26"/>
          <w:szCs w:val="26"/>
        </w:rPr>
        <w:t>- Cột (9): Kết quả đánh giá của đoàn nghiệm thu căn cứ quy định tại Thông tư số 06/2019/TT-BGTVT.</w:t>
      </w:r>
    </w:p>
    <w:p w:rsidR="00CD2FEC" w:rsidRPr="00154C6C" w:rsidRDefault="00CD2FEC" w:rsidP="00C12E70">
      <w:pPr>
        <w:shd w:val="clear" w:color="auto" w:fill="FFFFFF"/>
        <w:spacing w:before="120" w:after="120" w:line="240" w:lineRule="auto"/>
        <w:rPr>
          <w:rFonts w:ascii="Times New Roman" w:hAnsi="Times New Roman" w:cs="Times New Roman"/>
          <w:i/>
          <w:sz w:val="26"/>
          <w:szCs w:val="26"/>
        </w:rPr>
      </w:pPr>
    </w:p>
    <w:tbl>
      <w:tblPr>
        <w:tblW w:w="14519" w:type="dxa"/>
        <w:shd w:val="clear" w:color="auto" w:fill="FFFFFF"/>
        <w:tblCellMar>
          <w:left w:w="0" w:type="dxa"/>
          <w:right w:w="0" w:type="dxa"/>
        </w:tblCellMar>
        <w:tblLook w:val="04A0" w:firstRow="1" w:lastRow="0" w:firstColumn="1" w:lastColumn="0" w:noHBand="0" w:noVBand="1"/>
      </w:tblPr>
      <w:tblGrid>
        <w:gridCol w:w="8282"/>
        <w:gridCol w:w="6237"/>
      </w:tblGrid>
      <w:tr w:rsidR="00CD2FEC" w:rsidRPr="00154C6C" w:rsidTr="00CD2FEC">
        <w:tc>
          <w:tcPr>
            <w:tcW w:w="8282" w:type="dxa"/>
            <w:shd w:val="clear" w:color="auto" w:fill="FFFFFF"/>
            <w:tcMar>
              <w:top w:w="60" w:type="dxa"/>
              <w:left w:w="60" w:type="dxa"/>
              <w:bottom w:w="60" w:type="dxa"/>
              <w:right w:w="60" w:type="dxa"/>
            </w:tcMar>
            <w:hideMark/>
          </w:tcPr>
          <w:p w:rsidR="00CD2FEC" w:rsidRPr="00154C6C" w:rsidRDefault="00CD2FEC" w:rsidP="00C12E70">
            <w:pPr>
              <w:spacing w:before="120" w:after="120" w:line="240" w:lineRule="auto"/>
              <w:jc w:val="center"/>
              <w:rPr>
                <w:rFonts w:ascii="Times New Roman" w:hAnsi="Times New Roman" w:cs="Times New Roman"/>
                <w:i/>
                <w:sz w:val="26"/>
                <w:szCs w:val="26"/>
              </w:rPr>
            </w:pPr>
            <w:r w:rsidRPr="00154C6C">
              <w:rPr>
                <w:rFonts w:ascii="Times New Roman" w:hAnsi="Times New Roman" w:cs="Times New Roman"/>
                <w:b/>
                <w:i/>
                <w:sz w:val="26"/>
                <w:szCs w:val="26"/>
              </w:rPr>
              <w:t>Đại diện lãnh đạo Công ty...(1)</w:t>
            </w:r>
          </w:p>
          <w:p w:rsidR="00CD2FEC" w:rsidRPr="00154C6C" w:rsidRDefault="00CD2FEC" w:rsidP="00C12E70">
            <w:pPr>
              <w:spacing w:before="120" w:after="120" w:line="240" w:lineRule="auto"/>
              <w:jc w:val="center"/>
              <w:rPr>
                <w:rFonts w:ascii="Times New Roman" w:hAnsi="Times New Roman" w:cs="Times New Roman"/>
                <w:i/>
                <w:sz w:val="26"/>
                <w:szCs w:val="26"/>
              </w:rPr>
            </w:pPr>
            <w:r w:rsidRPr="00154C6C">
              <w:rPr>
                <w:rFonts w:ascii="Times New Roman" w:hAnsi="Times New Roman" w:cs="Times New Roman"/>
                <w:i/>
                <w:sz w:val="26"/>
                <w:szCs w:val="26"/>
              </w:rPr>
              <w:t>(Ký tên, ghi rõ họ tên, chức vụ và đóng dấu)</w:t>
            </w:r>
          </w:p>
        </w:tc>
        <w:tc>
          <w:tcPr>
            <w:tcW w:w="6237" w:type="dxa"/>
            <w:shd w:val="clear" w:color="auto" w:fill="FFFFFF"/>
            <w:tcMar>
              <w:top w:w="60" w:type="dxa"/>
              <w:left w:w="60" w:type="dxa"/>
              <w:bottom w:w="60" w:type="dxa"/>
              <w:right w:w="60" w:type="dxa"/>
            </w:tcMar>
            <w:hideMark/>
          </w:tcPr>
          <w:p w:rsidR="00CD2FEC" w:rsidRPr="00154C6C" w:rsidRDefault="00CD2FEC" w:rsidP="00C12E70">
            <w:pPr>
              <w:spacing w:before="120" w:after="120" w:line="240" w:lineRule="auto"/>
              <w:jc w:val="center"/>
              <w:rPr>
                <w:rFonts w:ascii="Times New Roman" w:hAnsi="Times New Roman" w:cs="Times New Roman"/>
                <w:b/>
                <w:i/>
                <w:sz w:val="26"/>
                <w:szCs w:val="26"/>
              </w:rPr>
            </w:pPr>
            <w:r w:rsidRPr="00154C6C">
              <w:rPr>
                <w:rFonts w:ascii="Times New Roman" w:hAnsi="Times New Roman" w:cs="Times New Roman"/>
                <w:b/>
                <w:i/>
                <w:sz w:val="26"/>
                <w:szCs w:val="26"/>
              </w:rPr>
              <w:t>Đại diện lãnh đạo đơn vị trực tiếp bảo dưỡng công trình</w:t>
            </w:r>
          </w:p>
          <w:p w:rsidR="00CD2FEC" w:rsidRPr="00154C6C" w:rsidRDefault="00CD2FEC" w:rsidP="00C12E70">
            <w:pPr>
              <w:spacing w:before="120" w:after="120" w:line="240" w:lineRule="auto"/>
              <w:jc w:val="center"/>
              <w:rPr>
                <w:rFonts w:ascii="Times New Roman" w:hAnsi="Times New Roman" w:cs="Times New Roman"/>
                <w:i/>
                <w:sz w:val="26"/>
                <w:szCs w:val="26"/>
              </w:rPr>
            </w:pPr>
            <w:r w:rsidRPr="00154C6C">
              <w:rPr>
                <w:rFonts w:ascii="Times New Roman" w:hAnsi="Times New Roman" w:cs="Times New Roman"/>
                <w:i/>
                <w:sz w:val="26"/>
                <w:szCs w:val="26"/>
              </w:rPr>
              <w:t>(Ký tên, ghi rõ họ tên, chức vụ và đóng dấu nếu có)</w:t>
            </w:r>
          </w:p>
          <w:p w:rsidR="00CD2FEC" w:rsidRPr="00154C6C" w:rsidRDefault="00CD2FEC" w:rsidP="00C12E70">
            <w:pPr>
              <w:spacing w:before="120" w:after="120" w:line="240" w:lineRule="auto"/>
              <w:jc w:val="center"/>
              <w:rPr>
                <w:rFonts w:ascii="Times New Roman" w:hAnsi="Times New Roman" w:cs="Times New Roman"/>
                <w:i/>
                <w:sz w:val="26"/>
                <w:szCs w:val="26"/>
              </w:rPr>
            </w:pPr>
          </w:p>
        </w:tc>
      </w:tr>
      <w:tr w:rsidR="00CD2FEC" w:rsidRPr="00154C6C" w:rsidTr="00CD2FEC">
        <w:tc>
          <w:tcPr>
            <w:tcW w:w="8282" w:type="dxa"/>
            <w:shd w:val="clear" w:color="auto" w:fill="FFFFFF"/>
            <w:tcMar>
              <w:top w:w="60" w:type="dxa"/>
              <w:left w:w="60" w:type="dxa"/>
              <w:bottom w:w="60" w:type="dxa"/>
              <w:right w:w="60" w:type="dxa"/>
            </w:tcMar>
          </w:tcPr>
          <w:p w:rsidR="00CD2FEC" w:rsidRPr="00154C6C" w:rsidRDefault="00CD2FEC" w:rsidP="00C12E70">
            <w:pPr>
              <w:spacing w:before="120" w:after="120" w:line="240" w:lineRule="auto"/>
              <w:jc w:val="center"/>
              <w:rPr>
                <w:rFonts w:ascii="Times New Roman" w:hAnsi="Times New Roman" w:cs="Times New Roman"/>
                <w:b/>
                <w:i/>
                <w:sz w:val="26"/>
                <w:szCs w:val="26"/>
              </w:rPr>
            </w:pPr>
            <w:r w:rsidRPr="00154C6C">
              <w:rPr>
                <w:rFonts w:ascii="Times New Roman" w:hAnsi="Times New Roman" w:cs="Times New Roman"/>
                <w:b/>
                <w:i/>
                <w:sz w:val="26"/>
                <w:szCs w:val="26"/>
              </w:rPr>
              <w:t xml:space="preserve">Bộ phận tham mưu về: Kỹ thuật, chất lượng, khối lượng, </w:t>
            </w:r>
          </w:p>
          <w:p w:rsidR="00CD2FEC" w:rsidRPr="00154C6C" w:rsidRDefault="00CD2FEC" w:rsidP="00C12E70">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b/>
                <w:i/>
                <w:sz w:val="26"/>
                <w:szCs w:val="26"/>
              </w:rPr>
              <w:t>an toàn của Công ty ...(1)</w:t>
            </w:r>
          </w:p>
          <w:p w:rsidR="00CD2FEC" w:rsidRPr="00154C6C" w:rsidRDefault="00CD2FEC" w:rsidP="00C12E70">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i/>
                <w:sz w:val="26"/>
                <w:szCs w:val="26"/>
              </w:rPr>
              <w:t>(Ký tên, ghi rõ họ tên, chức vụ)</w:t>
            </w:r>
          </w:p>
          <w:p w:rsidR="00CD2FEC" w:rsidRPr="00154C6C" w:rsidRDefault="00CD2FEC" w:rsidP="00C12E70">
            <w:pPr>
              <w:spacing w:before="120" w:after="120" w:line="240" w:lineRule="auto"/>
              <w:jc w:val="center"/>
              <w:rPr>
                <w:rFonts w:ascii="Times New Roman" w:hAnsi="Times New Roman" w:cs="Times New Roman"/>
                <w:sz w:val="26"/>
                <w:szCs w:val="26"/>
              </w:rPr>
            </w:pPr>
          </w:p>
        </w:tc>
        <w:tc>
          <w:tcPr>
            <w:tcW w:w="6237" w:type="dxa"/>
            <w:shd w:val="clear" w:color="auto" w:fill="FFFFFF"/>
            <w:tcMar>
              <w:top w:w="60" w:type="dxa"/>
              <w:left w:w="60" w:type="dxa"/>
              <w:bottom w:w="60" w:type="dxa"/>
              <w:right w:w="60" w:type="dxa"/>
            </w:tcMar>
          </w:tcPr>
          <w:p w:rsidR="00CD2FEC" w:rsidRPr="00154C6C" w:rsidRDefault="00CD2FEC" w:rsidP="00C12E70">
            <w:pPr>
              <w:spacing w:before="120" w:after="120" w:line="240" w:lineRule="auto"/>
              <w:jc w:val="center"/>
              <w:rPr>
                <w:rFonts w:ascii="Times New Roman" w:hAnsi="Times New Roman" w:cs="Times New Roman"/>
                <w:b/>
                <w:sz w:val="26"/>
                <w:szCs w:val="26"/>
              </w:rPr>
            </w:pPr>
            <w:r w:rsidRPr="00154C6C">
              <w:rPr>
                <w:rFonts w:ascii="Times New Roman" w:hAnsi="Times New Roman" w:cs="Times New Roman"/>
                <w:b/>
                <w:sz w:val="26"/>
                <w:szCs w:val="26"/>
              </w:rPr>
              <w:t>Thành phần khác của Đoàn nghiệm thu (nếu có)</w:t>
            </w:r>
          </w:p>
          <w:p w:rsidR="00CD2FEC" w:rsidRPr="00154C6C" w:rsidRDefault="00CD2FEC" w:rsidP="00C12E70">
            <w:pPr>
              <w:spacing w:before="120" w:after="120" w:line="240" w:lineRule="auto"/>
              <w:jc w:val="center"/>
              <w:rPr>
                <w:rFonts w:ascii="Times New Roman" w:hAnsi="Times New Roman" w:cs="Times New Roman"/>
                <w:b/>
                <w:sz w:val="26"/>
                <w:szCs w:val="26"/>
              </w:rPr>
            </w:pPr>
            <w:r w:rsidRPr="00154C6C">
              <w:rPr>
                <w:rFonts w:ascii="Times New Roman" w:hAnsi="Times New Roman" w:cs="Times New Roman"/>
                <w:i/>
                <w:sz w:val="26"/>
                <w:szCs w:val="26"/>
              </w:rPr>
              <w:t>(Ký tên, ghi rõ họ tên, chức vụ và đóng dấu nếu có)</w:t>
            </w:r>
          </w:p>
          <w:p w:rsidR="00CD2FEC" w:rsidRPr="00154C6C" w:rsidRDefault="00CD2FEC" w:rsidP="00C12E70">
            <w:pPr>
              <w:spacing w:before="120" w:after="120" w:line="240" w:lineRule="auto"/>
              <w:jc w:val="center"/>
              <w:rPr>
                <w:rFonts w:ascii="Times New Roman" w:hAnsi="Times New Roman" w:cs="Times New Roman"/>
                <w:sz w:val="26"/>
                <w:szCs w:val="26"/>
              </w:rPr>
            </w:pPr>
          </w:p>
        </w:tc>
      </w:tr>
    </w:tbl>
    <w:p w:rsidR="00CD2FEC" w:rsidRPr="00154C6C" w:rsidRDefault="00CD2FEC" w:rsidP="00C12E70">
      <w:pPr>
        <w:shd w:val="clear" w:color="auto" w:fill="FFFFFF"/>
        <w:spacing w:before="120" w:after="120" w:line="240" w:lineRule="auto"/>
        <w:jc w:val="center"/>
        <w:rPr>
          <w:rFonts w:ascii="Times New Roman" w:hAnsi="Times New Roman" w:cs="Times New Roman"/>
          <w:i/>
          <w:sz w:val="26"/>
          <w:szCs w:val="26"/>
        </w:rPr>
        <w:sectPr w:rsidR="00CD2FEC" w:rsidRPr="00154C6C" w:rsidSect="00CD2FEC">
          <w:pgSz w:w="16840" w:h="11907" w:orient="landscape" w:code="9"/>
          <w:pgMar w:top="1134" w:right="1134" w:bottom="1701" w:left="1134" w:header="720" w:footer="720" w:gutter="0"/>
          <w:cols w:space="720"/>
          <w:docGrid w:linePitch="381"/>
        </w:sectPr>
      </w:pPr>
    </w:p>
    <w:p w:rsidR="00CD2FEC" w:rsidRPr="00154C6C" w:rsidRDefault="00CD2FEC" w:rsidP="00C12E70">
      <w:pPr>
        <w:spacing w:before="120" w:after="120" w:line="240" w:lineRule="auto"/>
        <w:rPr>
          <w:rFonts w:ascii="Times New Roman" w:eastAsia="Calibri" w:hAnsi="Times New Roman" w:cs="Times New Roman"/>
          <w:b/>
          <w:sz w:val="26"/>
          <w:szCs w:val="26"/>
        </w:rPr>
      </w:pPr>
      <w:r w:rsidRPr="00154C6C">
        <w:rPr>
          <w:rFonts w:ascii="Times New Roman" w:eastAsia="Calibri" w:hAnsi="Times New Roman" w:cs="Times New Roman"/>
          <w:b/>
          <w:sz w:val="26"/>
          <w:szCs w:val="26"/>
        </w:rPr>
        <w:lastRenderedPageBreak/>
        <w:t>2. Mẫu số 02: Biên bản nghiệm thu, xác nhận hoàn thành nhiệm vụ bảo dưỡng công trình đường sắt</w:t>
      </w:r>
    </w:p>
    <w:tbl>
      <w:tblPr>
        <w:tblStyle w:val="TableGrid"/>
        <w:tblW w:w="6520" w:type="dxa"/>
        <w:tblInd w:w="1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0"/>
      </w:tblGrid>
      <w:tr w:rsidR="00CD2FEC" w:rsidRPr="00154C6C" w:rsidTr="00CD2FEC">
        <w:trPr>
          <w:trHeight w:val="833"/>
        </w:trPr>
        <w:tc>
          <w:tcPr>
            <w:tcW w:w="6520" w:type="dxa"/>
          </w:tcPr>
          <w:p w:rsidR="00CD2FEC" w:rsidRPr="00154C6C" w:rsidRDefault="00CD2FEC" w:rsidP="00B25D6A">
            <w:pPr>
              <w:shd w:val="clear" w:color="auto" w:fill="FFFFFF"/>
              <w:spacing w:before="120" w:after="60"/>
              <w:jc w:val="center"/>
              <w:rPr>
                <w:rFonts w:cs="Times New Roman"/>
                <w:sz w:val="24"/>
                <w:szCs w:val="24"/>
              </w:rPr>
            </w:pPr>
            <w:r w:rsidRPr="00154C6C">
              <w:rPr>
                <w:rFonts w:cs="Times New Roman"/>
                <w:b/>
                <w:bCs/>
                <w:sz w:val="24"/>
                <w:szCs w:val="24"/>
                <w:bdr w:val="none" w:sz="0" w:space="0" w:color="auto" w:frame="1"/>
              </w:rPr>
              <w:t>CỘNG HOÀ XÃ HỘI CHỦ NGHĨA VIỆT NAM</w:t>
            </w:r>
          </w:p>
          <w:p w:rsidR="00CD2FEC" w:rsidRPr="00154C6C" w:rsidRDefault="00CD2FEC" w:rsidP="00B25D6A">
            <w:pPr>
              <w:shd w:val="clear" w:color="auto" w:fill="FFFFFF"/>
              <w:spacing w:before="60" w:after="120"/>
              <w:jc w:val="center"/>
              <w:rPr>
                <w:rFonts w:cs="Times New Roman"/>
                <w:sz w:val="26"/>
                <w:szCs w:val="26"/>
              </w:rPr>
            </w:pPr>
            <w:r w:rsidRPr="00154C6C">
              <w:rPr>
                <w:rFonts w:cs="Times New Roman"/>
                <w:b/>
                <w:bCs/>
                <w:sz w:val="26"/>
                <w:szCs w:val="26"/>
                <w:bdr w:val="none" w:sz="0" w:space="0" w:color="auto" w:frame="1"/>
              </w:rPr>
              <w:t>Độc lập – Tự do – Hạnh phúc</w:t>
            </w:r>
          </w:p>
          <w:p w:rsidR="00CD2FEC" w:rsidRPr="00154C6C" w:rsidRDefault="00D164F5" w:rsidP="00C12E70">
            <w:pPr>
              <w:shd w:val="clear" w:color="auto" w:fill="FFFFFF"/>
              <w:spacing w:before="120" w:after="120"/>
              <w:jc w:val="center"/>
              <w:rPr>
                <w:rFonts w:cs="Times New Roman"/>
                <w:i/>
                <w:iCs/>
                <w:sz w:val="26"/>
                <w:szCs w:val="26"/>
                <w:bdr w:val="none" w:sz="0" w:space="0" w:color="auto" w:frame="1"/>
              </w:rPr>
            </w:pPr>
            <w:r>
              <w:rPr>
                <w:rFonts w:eastAsia="Times New Roman" w:cs="Times New Roman"/>
                <w:i/>
                <w:iCs/>
                <w:noProof/>
                <w:sz w:val="26"/>
                <w:szCs w:val="26"/>
              </w:rPr>
              <mc:AlternateContent>
                <mc:Choice Requires="wps">
                  <w:drawing>
                    <wp:anchor distT="4294967295" distB="4294967295" distL="114300" distR="114300" simplePos="0" relativeHeight="251668480" behindDoc="0" locked="0" layoutInCell="1" allowOverlap="1">
                      <wp:simplePos x="0" y="0"/>
                      <wp:positionH relativeFrom="column">
                        <wp:posOffset>1024890</wp:posOffset>
                      </wp:positionH>
                      <wp:positionV relativeFrom="paragraph">
                        <wp:posOffset>43179</wp:posOffset>
                      </wp:positionV>
                      <wp:extent cx="1967865" cy="0"/>
                      <wp:effectExtent l="0" t="0" r="1333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6786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0.7pt,3.4pt" to="235.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" strokecolor="#4a7ebb">
                      <o:lock v:ext="edit" shapetype="f"/>
                    </v:line>
                  </w:pict>
                </mc:Fallback>
              </mc:AlternateContent>
            </w:r>
          </w:p>
        </w:tc>
      </w:tr>
      <w:tr w:rsidR="00CD2FEC" w:rsidRPr="00154C6C" w:rsidTr="00CD2FEC">
        <w:tc>
          <w:tcPr>
            <w:tcW w:w="6520" w:type="dxa"/>
          </w:tcPr>
          <w:p w:rsidR="00CD2FEC" w:rsidRPr="00154C6C" w:rsidRDefault="00CD2FEC" w:rsidP="00C12E70">
            <w:pPr>
              <w:shd w:val="clear" w:color="auto" w:fill="FFFFFF"/>
              <w:spacing w:before="120" w:after="120"/>
              <w:jc w:val="center"/>
              <w:rPr>
                <w:rFonts w:cs="Times New Roman"/>
                <w:sz w:val="26"/>
                <w:szCs w:val="26"/>
              </w:rPr>
            </w:pPr>
            <w:r w:rsidRPr="00154C6C">
              <w:rPr>
                <w:rFonts w:cs="Times New Roman"/>
                <w:i/>
                <w:iCs/>
                <w:sz w:val="26"/>
                <w:szCs w:val="26"/>
                <w:bdr w:val="none" w:sz="0" w:space="0" w:color="auto" w:frame="1"/>
              </w:rPr>
              <w:t>……….. , ngày ……. tháng …… năm ……….</w:t>
            </w:r>
          </w:p>
          <w:p w:rsidR="00CD2FEC" w:rsidRPr="00154C6C" w:rsidRDefault="00CD2FEC" w:rsidP="00C12E70">
            <w:pPr>
              <w:spacing w:before="120" w:after="120"/>
              <w:jc w:val="center"/>
              <w:rPr>
                <w:rFonts w:eastAsia="Calibri" w:cs="Times New Roman"/>
                <w:b/>
                <w:sz w:val="26"/>
                <w:szCs w:val="26"/>
              </w:rPr>
            </w:pPr>
            <w:r w:rsidRPr="00154C6C">
              <w:rPr>
                <w:rFonts w:eastAsia="Calibri" w:cs="Times New Roman"/>
                <w:sz w:val="26"/>
                <w:szCs w:val="26"/>
              </w:rPr>
              <w:t>Ký hiệu biên bản nghiệm thu... (1)</w:t>
            </w:r>
          </w:p>
        </w:tc>
      </w:tr>
    </w:tbl>
    <w:p w:rsidR="00CD2FEC" w:rsidRPr="00154C6C" w:rsidRDefault="00CD2FEC" w:rsidP="00C12E70">
      <w:pPr>
        <w:shd w:val="clear" w:color="auto" w:fill="FFFFFF"/>
        <w:spacing w:before="120" w:after="120" w:line="240" w:lineRule="auto"/>
        <w:jc w:val="center"/>
        <w:rPr>
          <w:rFonts w:ascii="Times New Roman" w:eastAsia="Calibri" w:hAnsi="Times New Roman" w:cs="Times New Roman"/>
          <w:b/>
          <w:sz w:val="26"/>
          <w:szCs w:val="26"/>
        </w:rPr>
      </w:pPr>
      <w:r w:rsidRPr="00154C6C">
        <w:rPr>
          <w:rFonts w:ascii="Times New Roman" w:eastAsia="Calibri" w:hAnsi="Times New Roman" w:cs="Times New Roman"/>
          <w:b/>
          <w:sz w:val="26"/>
          <w:szCs w:val="26"/>
        </w:rPr>
        <w:t>BIÊN BẢN NGHIỆM THU, XÁC NHẬN HOÀN THÀNH</w:t>
      </w:r>
    </w:p>
    <w:p w:rsidR="00CD2FEC" w:rsidRPr="00154C6C" w:rsidRDefault="00CD2FEC" w:rsidP="00C12E70">
      <w:pPr>
        <w:shd w:val="clear" w:color="auto" w:fill="FFFFFF"/>
        <w:spacing w:before="120" w:after="120" w:line="240" w:lineRule="auto"/>
        <w:jc w:val="center"/>
        <w:rPr>
          <w:rFonts w:ascii="Times New Roman" w:eastAsia="Calibri" w:hAnsi="Times New Roman" w:cs="Times New Roman"/>
          <w:b/>
          <w:sz w:val="26"/>
          <w:szCs w:val="26"/>
        </w:rPr>
      </w:pPr>
      <w:r w:rsidRPr="00154C6C">
        <w:rPr>
          <w:rFonts w:ascii="Times New Roman" w:eastAsia="Calibri" w:hAnsi="Times New Roman" w:cs="Times New Roman"/>
          <w:b/>
          <w:sz w:val="26"/>
          <w:szCs w:val="26"/>
        </w:rPr>
        <w:t>NHIỆM VỤ BẢO DƯỠNG CÔNG TRÌNH ĐƯỜNG SẮT</w:t>
      </w:r>
    </w:p>
    <w:p w:rsidR="00CD2FEC" w:rsidRPr="00154C6C" w:rsidRDefault="00CD2FEC" w:rsidP="00C12E70">
      <w:pPr>
        <w:shd w:val="clear" w:color="auto" w:fill="FFFFFF"/>
        <w:spacing w:before="120" w:after="120" w:line="240" w:lineRule="auto"/>
        <w:jc w:val="center"/>
        <w:rPr>
          <w:rFonts w:ascii="Times New Roman" w:hAnsi="Times New Roman" w:cs="Times New Roman"/>
          <w:b/>
          <w:bCs/>
          <w:sz w:val="26"/>
          <w:szCs w:val="26"/>
          <w:bdr w:val="none" w:sz="0" w:space="0" w:color="auto" w:frame="1"/>
        </w:rPr>
      </w:pPr>
      <w:r w:rsidRPr="00154C6C">
        <w:rPr>
          <w:rFonts w:ascii="Times New Roman" w:eastAsia="Calibri" w:hAnsi="Times New Roman" w:cs="Times New Roman"/>
          <w:b/>
          <w:sz w:val="26"/>
          <w:szCs w:val="26"/>
        </w:rPr>
        <w:t>Tháng ...., Quý .... Năm ....</w:t>
      </w:r>
    </w:p>
    <w:p w:rsidR="00CD2FEC" w:rsidRPr="00154C6C" w:rsidRDefault="00CD2FEC" w:rsidP="00C12E70">
      <w:pPr>
        <w:shd w:val="clear" w:color="auto" w:fill="FFFFFF"/>
        <w:spacing w:before="120" w:after="120" w:line="240" w:lineRule="auto"/>
        <w:rPr>
          <w:rFonts w:ascii="Times New Roman" w:hAnsi="Times New Roman" w:cs="Times New Roman"/>
          <w:b/>
          <w:bCs/>
          <w:sz w:val="26"/>
          <w:szCs w:val="26"/>
          <w:bdr w:val="none" w:sz="0" w:space="0" w:color="auto" w:frame="1"/>
        </w:rPr>
      </w:pP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
          <w:bCs/>
          <w:sz w:val="26"/>
          <w:szCs w:val="26"/>
          <w:bdr w:val="none" w:sz="0" w:space="0" w:color="auto" w:frame="1"/>
        </w:rPr>
      </w:pPr>
      <w:r w:rsidRPr="00154C6C">
        <w:rPr>
          <w:rFonts w:ascii="Times New Roman" w:hAnsi="Times New Roman" w:cs="Times New Roman"/>
          <w:b/>
          <w:bCs/>
          <w:sz w:val="26"/>
          <w:szCs w:val="26"/>
          <w:bdr w:val="none" w:sz="0" w:space="0" w:color="auto" w:frame="1"/>
        </w:rPr>
        <w:t>1. Căn cứ nghiệm thu</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a) Các văn bản QPPL:</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Nghị định số 32/2019/NĐ-CP ngày 16/4/2019 của Chính phủ</w:t>
      </w:r>
      <w:r w:rsidRPr="00154C6C">
        <w:rPr>
          <w:rFonts w:ascii="Times New Roman" w:hAnsi="Times New Roman" w:cs="Times New Roman"/>
          <w:i/>
          <w:iCs/>
          <w:sz w:val="26"/>
          <w:szCs w:val="26"/>
          <w:lang w:val="vi-VN"/>
        </w:rPr>
        <w:t xml:space="preserve"> quy định giao nhiệm vụ, đặt hàng hoặc đ</w:t>
      </w:r>
      <w:r w:rsidRPr="00154C6C">
        <w:rPr>
          <w:rFonts w:ascii="Times New Roman" w:hAnsi="Times New Roman" w:cs="Times New Roman"/>
          <w:i/>
          <w:iCs/>
          <w:sz w:val="26"/>
          <w:szCs w:val="26"/>
        </w:rPr>
        <w:t>ấ</w:t>
      </w:r>
      <w:r w:rsidRPr="00154C6C">
        <w:rPr>
          <w:rFonts w:ascii="Times New Roman" w:hAnsi="Times New Roman" w:cs="Times New Roman"/>
          <w:i/>
          <w:iCs/>
          <w:sz w:val="26"/>
          <w:szCs w:val="26"/>
          <w:lang w:val="vi-VN"/>
        </w:rPr>
        <w:t>u thầu cung cấp sản phẩm, dịch vụ công sử dụng ng</w:t>
      </w:r>
      <w:r w:rsidRPr="00154C6C">
        <w:rPr>
          <w:rFonts w:ascii="Times New Roman" w:hAnsi="Times New Roman" w:cs="Times New Roman"/>
          <w:i/>
          <w:iCs/>
          <w:sz w:val="26"/>
          <w:szCs w:val="26"/>
        </w:rPr>
        <w:t>â</w:t>
      </w:r>
      <w:r w:rsidRPr="00154C6C">
        <w:rPr>
          <w:rFonts w:ascii="Times New Roman" w:hAnsi="Times New Roman" w:cs="Times New Roman"/>
          <w:i/>
          <w:iCs/>
          <w:sz w:val="26"/>
          <w:szCs w:val="26"/>
          <w:lang w:val="vi-VN"/>
        </w:rPr>
        <w:t>n sách nhà nước từ nguồn kinh phí ch</w:t>
      </w:r>
      <w:r w:rsidRPr="00154C6C">
        <w:rPr>
          <w:rFonts w:ascii="Times New Roman" w:hAnsi="Times New Roman" w:cs="Times New Roman"/>
          <w:i/>
          <w:iCs/>
          <w:sz w:val="26"/>
          <w:szCs w:val="26"/>
        </w:rPr>
        <w:t xml:space="preserve">i </w:t>
      </w:r>
      <w:r w:rsidRPr="00154C6C">
        <w:rPr>
          <w:rFonts w:ascii="Times New Roman" w:hAnsi="Times New Roman" w:cs="Times New Roman"/>
          <w:i/>
          <w:iCs/>
          <w:sz w:val="26"/>
          <w:szCs w:val="26"/>
          <w:lang w:val="vi-VN"/>
        </w:rPr>
        <w:t>thường xuyên</w:t>
      </w:r>
      <w:r w:rsidRPr="00154C6C">
        <w:rPr>
          <w:rFonts w:ascii="Times New Roman" w:hAnsi="Times New Roman" w:cs="Times New Roman"/>
          <w:i/>
          <w:sz w:val="26"/>
          <w:szCs w:val="26"/>
        </w:rPr>
        <w:t>;</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xml:space="preserve">- Nghị định số 46/2015/NĐ-CP ngày 12/5/2015 của Chính phủ </w:t>
      </w:r>
      <w:r w:rsidRPr="00154C6C">
        <w:rPr>
          <w:rFonts w:ascii="Times New Roman" w:hAnsi="Times New Roman" w:cs="Times New Roman"/>
          <w:i/>
          <w:iCs/>
          <w:sz w:val="26"/>
          <w:szCs w:val="26"/>
          <w:lang w:val="vi-VN"/>
        </w:rPr>
        <w:t>về quản lý chất lượng và bảo trì công trình xây dựng</w:t>
      </w:r>
      <w:r w:rsidRPr="00154C6C">
        <w:rPr>
          <w:rFonts w:ascii="Times New Roman" w:hAnsi="Times New Roman" w:cs="Times New Roman"/>
          <w:i/>
          <w:sz w:val="26"/>
          <w:szCs w:val="26"/>
        </w:rPr>
        <w:t>;</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Thông tư số 06/2019/TT-BGTVT ngày 31/01/2019 của Bộ GTVT quy định tiêu chí giám sát, nghiệm thu kết quả bảo trì tài sản kết cấu hạ tầng đường sắt quốc gia theo chất lượng thực hiện và chế độ, quy trình bảo trì tài sản kết cấu hạ tầng đường sắt quốc gia;</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Thông tư số 32/2018/TT-BGTVT ngày 15/5/2018 của Bộ GTVT ban hành 02 Quy chuẩn kỹ thuật quốc gia về đường sắt;</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Thông tư số ..../2021/TT-BGTVT ngày ..../01/2021 của Bộ GTVT quy định về quản lý, bảo trì KCHT đường sắt quốc gia;</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Các văn bản QPPL khác có liên quan.</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b) Tài liệu liên quan đến hợp đồng đặt hàng:</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Kế hoạch quản lý, bảo trì kết cấu hạ tầng đường đường sắt được phê duyệt;</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Hợp đồng đặt hàng cung cấp dịch vụ sự nghiệp công bảo dưỡng công trình đường sắt;</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Hợp đồng đặt hàng cung cấp dịch vụ sự nghiệp công giám sát công tác bảo dưỡng công trình đường sắt;</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Phương án tác nghiệp kỹ thuật (nêu rõ tên phương án tác nghiệp và quyết định phê duyệt) được phê duyệt;</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Biên bản nghiệm thu nội bộ của Công ty... (2);</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Các tài liệu khác có liên quan.</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lastRenderedPageBreak/>
        <w:t>c) Quy chuẩn kỹ thuật, Quy trình bảo trì KCHTĐS quốc gia, tiêu chuẩn áp dụng để nghiệm thu:</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Liệt kê đầy đủ Quy chuẩn kỹ thuật quốc gia liên quan đến nghiệm thu bảo dưỡng hạng mục công trình đường sắt: QCVN 08:2018/BGTVT; QCVN 06:2018/BGTVT...</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Quy trình bảo trì KCHTĐS quốc gia ban hành kèm theo Quyết định số 2320/QĐ-BGTVT ngày 30/6/2015 của Bộ GTVT;</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Tiêu chuẩn áp dụng để nghiệm thu [liệt kê các tiêu chuẩn áp dụng có liên quan để nghiệm thu]: TCCS 01:2012/VNRA; TCCS 02:2014/VNRA; TCCS 03:2014/VNRA; TCCS 04:2014/VNRA; TCCS 05:2014/VNRA; TCCS 06:2014/VNRA; TCCS 07:2014/VNRA; TCCS 08:2014/VNRA; TCCS 09:2014/VNRA; TCCS 10:2014/VNRA; Các tiêu chuẩn khác có liên quan (nếu có).</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
          <w:bCs/>
          <w:sz w:val="26"/>
          <w:szCs w:val="26"/>
          <w:bdr w:val="none" w:sz="0" w:space="0" w:color="auto" w:frame="1"/>
        </w:rPr>
      </w:pPr>
      <w:r w:rsidRPr="00154C6C">
        <w:rPr>
          <w:rFonts w:ascii="Times New Roman" w:hAnsi="Times New Roman" w:cs="Times New Roman"/>
          <w:b/>
          <w:bCs/>
          <w:sz w:val="26"/>
          <w:szCs w:val="26"/>
          <w:bdr w:val="none" w:sz="0" w:space="0" w:color="auto" w:frame="1"/>
        </w:rPr>
        <w:t>2. Đối tượng nghiệm thu, xác nhận hoàn thành:</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Cs/>
          <w:sz w:val="26"/>
          <w:szCs w:val="26"/>
          <w:bdr w:val="none" w:sz="0" w:space="0" w:color="auto" w:frame="1"/>
        </w:rPr>
      </w:pPr>
      <w:r w:rsidRPr="00154C6C">
        <w:rPr>
          <w:rFonts w:ascii="Times New Roman" w:hAnsi="Times New Roman" w:cs="Times New Roman"/>
          <w:bCs/>
          <w:sz w:val="26"/>
          <w:szCs w:val="26"/>
          <w:bdr w:val="none" w:sz="0" w:space="0" w:color="auto" w:frame="1"/>
        </w:rPr>
        <w:t>- Công trình: Bảo dưỡng công trình đường sắt năm .....</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Cs/>
          <w:i/>
          <w:sz w:val="26"/>
          <w:szCs w:val="26"/>
          <w:bdr w:val="none" w:sz="0" w:space="0" w:color="auto" w:frame="1"/>
        </w:rPr>
      </w:pPr>
      <w:r w:rsidRPr="00154C6C">
        <w:rPr>
          <w:rFonts w:ascii="Times New Roman" w:hAnsi="Times New Roman" w:cs="Times New Roman"/>
          <w:bCs/>
          <w:sz w:val="26"/>
          <w:szCs w:val="26"/>
          <w:bdr w:val="none" w:sz="0" w:space="0" w:color="auto" w:frame="1"/>
        </w:rPr>
        <w:t xml:space="preserve">- Hạng mục công trình: </w:t>
      </w:r>
      <w:r w:rsidRPr="00154C6C">
        <w:rPr>
          <w:rFonts w:ascii="Times New Roman" w:hAnsi="Times New Roman" w:cs="Times New Roman"/>
          <w:bCs/>
          <w:i/>
          <w:sz w:val="26"/>
          <w:szCs w:val="26"/>
          <w:bdr w:val="none" w:sz="0" w:space="0" w:color="auto" w:frame="1"/>
        </w:rPr>
        <w:t>[Ghi rõ từng hạng mục công trình được nghiệm thu...]</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Cs/>
          <w:sz w:val="26"/>
          <w:szCs w:val="26"/>
          <w:bdr w:val="none" w:sz="0" w:space="0" w:color="auto" w:frame="1"/>
        </w:rPr>
      </w:pPr>
      <w:r w:rsidRPr="00154C6C">
        <w:rPr>
          <w:rFonts w:ascii="Times New Roman" w:hAnsi="Times New Roman" w:cs="Times New Roman"/>
          <w:bCs/>
          <w:sz w:val="26"/>
          <w:szCs w:val="26"/>
          <w:bdr w:val="none" w:sz="0" w:space="0" w:color="auto" w:frame="1"/>
        </w:rPr>
        <w:t xml:space="preserve">- Tốc độ chạy tàu: </w:t>
      </w:r>
      <w:r w:rsidRPr="00154C6C">
        <w:rPr>
          <w:rFonts w:ascii="Times New Roman" w:hAnsi="Times New Roman" w:cs="Times New Roman"/>
          <w:bCs/>
          <w:i/>
          <w:sz w:val="26"/>
          <w:szCs w:val="26"/>
          <w:bdr w:val="none" w:sz="0" w:space="0" w:color="auto" w:frame="1"/>
        </w:rPr>
        <w:t>[Ghi rõ tốc độ chạy tàu theo công lệnh hiện hành]</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Cs/>
          <w:i/>
          <w:sz w:val="26"/>
          <w:szCs w:val="26"/>
          <w:bdr w:val="none" w:sz="0" w:space="0" w:color="auto" w:frame="1"/>
        </w:rPr>
      </w:pPr>
      <w:r w:rsidRPr="00154C6C">
        <w:rPr>
          <w:rFonts w:ascii="Times New Roman" w:hAnsi="Times New Roman" w:cs="Times New Roman"/>
          <w:bCs/>
          <w:sz w:val="26"/>
          <w:szCs w:val="26"/>
          <w:bdr w:val="none" w:sz="0" w:space="0" w:color="auto" w:frame="1"/>
        </w:rPr>
        <w:t xml:space="preserve">- Địa điểm: </w:t>
      </w:r>
      <w:r w:rsidRPr="00154C6C">
        <w:rPr>
          <w:rFonts w:ascii="Times New Roman" w:hAnsi="Times New Roman" w:cs="Times New Roman"/>
          <w:bCs/>
          <w:i/>
          <w:sz w:val="26"/>
          <w:szCs w:val="26"/>
          <w:bdr w:val="none" w:sz="0" w:space="0" w:color="auto" w:frame="1"/>
        </w:rPr>
        <w:t>[Ghi rõ lý trình điểm đầu, điểm cuối; tuyến đường sắt có hạng mục công trình được nghiệm thu, xác nhận hoàn thành]</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Cs/>
          <w:i/>
          <w:sz w:val="26"/>
          <w:szCs w:val="26"/>
          <w:bdr w:val="none" w:sz="0" w:space="0" w:color="auto" w:frame="1"/>
        </w:rPr>
      </w:pPr>
      <w:r w:rsidRPr="00154C6C">
        <w:rPr>
          <w:rFonts w:ascii="Times New Roman" w:hAnsi="Times New Roman" w:cs="Times New Roman"/>
          <w:b/>
          <w:bCs/>
          <w:sz w:val="26"/>
          <w:szCs w:val="26"/>
          <w:bdr w:val="none" w:sz="0" w:space="0" w:color="auto" w:frame="1"/>
        </w:rPr>
        <w:t xml:space="preserve">3. Nhà cung cấp dịch vụ sự nghiệp công thực hiện bảo dưỡng công trình đường sắt (2): </w:t>
      </w:r>
      <w:r w:rsidRPr="00154C6C">
        <w:rPr>
          <w:rFonts w:ascii="Times New Roman" w:hAnsi="Times New Roman" w:cs="Times New Roman"/>
          <w:bCs/>
          <w:i/>
          <w:sz w:val="26"/>
          <w:szCs w:val="26"/>
          <w:bdr w:val="none" w:sz="0" w:space="0" w:color="auto" w:frame="1"/>
        </w:rPr>
        <w:t>[Ghi rõ tên, địa chỉ, điện thoại liên hệ của doanh nghiệp nhận đặt hàng với Cục ĐSVN]</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Cs/>
          <w:sz w:val="26"/>
          <w:szCs w:val="26"/>
          <w:bdr w:val="none" w:sz="0" w:space="0" w:color="auto" w:frame="1"/>
        </w:rPr>
      </w:pPr>
      <w:r w:rsidRPr="00154C6C">
        <w:rPr>
          <w:rFonts w:ascii="Times New Roman" w:hAnsi="Times New Roman" w:cs="Times New Roman"/>
          <w:b/>
          <w:bCs/>
          <w:sz w:val="26"/>
          <w:szCs w:val="26"/>
          <w:bdr w:val="none" w:sz="0" w:space="0" w:color="auto" w:frame="1"/>
        </w:rPr>
        <w:t>4. Nhà cung cấp dịch vụ sự nghiệp công thực hiện giám sát công tác bảo dưỡng công trình đường sắt (3):</w:t>
      </w:r>
      <w:r w:rsidRPr="00154C6C">
        <w:rPr>
          <w:rFonts w:ascii="Times New Roman" w:hAnsi="Times New Roman" w:cs="Times New Roman"/>
          <w:bCs/>
          <w:i/>
          <w:sz w:val="26"/>
          <w:szCs w:val="26"/>
          <w:bdr w:val="none" w:sz="0" w:space="0" w:color="auto" w:frame="1"/>
        </w:rPr>
        <w:t>[Ghi rõ tên, địa chỉ, điện thoại liên hệ của doanh nghiệp nhận đặt hàng với Cục ĐSVN]</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Cs/>
          <w:i/>
          <w:sz w:val="26"/>
          <w:szCs w:val="26"/>
          <w:bdr w:val="none" w:sz="0" w:space="0" w:color="auto" w:frame="1"/>
        </w:rPr>
      </w:pPr>
      <w:r w:rsidRPr="00154C6C">
        <w:rPr>
          <w:rFonts w:ascii="Times New Roman" w:hAnsi="Times New Roman" w:cs="Times New Roman"/>
          <w:bCs/>
          <w:i/>
          <w:sz w:val="26"/>
          <w:szCs w:val="26"/>
          <w:bdr w:val="none" w:sz="0" w:space="0" w:color="auto" w:frame="1"/>
        </w:rPr>
        <w:t>Hôm nay, ngày ... tháng ... năm ... , chúng tôi  tổ chức xác nhận hoàn thành, nghiệm thu nhiệm vụ bảo dưỡng thường xuyên công trình đường sắt tháng ... năm ....</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b/>
          <w:bCs/>
          <w:sz w:val="26"/>
          <w:szCs w:val="26"/>
          <w:bdr w:val="none" w:sz="0" w:space="0" w:color="auto" w:frame="1"/>
        </w:rPr>
        <w:t xml:space="preserve">5. Thành phần đoàn nghiệm thu, xác nhận hoàn thành </w:t>
      </w:r>
      <w:r w:rsidRPr="00154C6C">
        <w:rPr>
          <w:rFonts w:ascii="Times New Roman" w:hAnsi="Times New Roman" w:cs="Times New Roman"/>
          <w:bCs/>
          <w:i/>
          <w:sz w:val="26"/>
          <w:szCs w:val="26"/>
          <w:bdr w:val="none" w:sz="0" w:space="0" w:color="auto" w:frame="1"/>
        </w:rPr>
        <w:t>(sau đây gọi là đoàn nghiệm thu):</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
          <w:i/>
          <w:sz w:val="26"/>
          <w:szCs w:val="26"/>
        </w:rPr>
      </w:pPr>
      <w:r w:rsidRPr="00154C6C">
        <w:rPr>
          <w:rFonts w:ascii="Times New Roman" w:hAnsi="Times New Roman" w:cs="Times New Roman"/>
          <w:b/>
          <w:i/>
          <w:sz w:val="26"/>
          <w:szCs w:val="26"/>
        </w:rPr>
        <w:t xml:space="preserve">a) Đại diện </w:t>
      </w:r>
      <w:r w:rsidRPr="00154C6C">
        <w:rPr>
          <w:rFonts w:ascii="Times New Roman" w:hAnsi="Times New Roman" w:cs="Times New Roman"/>
          <w:b/>
          <w:bCs/>
          <w:i/>
          <w:sz w:val="26"/>
          <w:szCs w:val="26"/>
          <w:bdr w:val="none" w:sz="0" w:space="0" w:color="auto" w:frame="1"/>
        </w:rPr>
        <w:t>nhà cung cấp dịch vụ sự nghiệp công thực hiện bảo dưỡng công trình đường sắt</w:t>
      </w:r>
      <w:r w:rsidRPr="00154C6C">
        <w:rPr>
          <w:rFonts w:ascii="Times New Roman" w:hAnsi="Times New Roman" w:cs="Times New Roman"/>
          <w:b/>
          <w:i/>
          <w:sz w:val="26"/>
          <w:szCs w:val="26"/>
        </w:rPr>
        <w:t xml:space="preserve"> (2)</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 Ông/bà ……………</w:t>
      </w:r>
      <w:r w:rsidRPr="00154C6C">
        <w:rPr>
          <w:rFonts w:ascii="Times New Roman" w:hAnsi="Times New Roman" w:cs="Times New Roman"/>
          <w:sz w:val="26"/>
          <w:szCs w:val="26"/>
        </w:rPr>
        <w:tab/>
        <w:t>chức vụ: ……………………………</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 Ông/bà ……………</w:t>
      </w:r>
      <w:r w:rsidRPr="00154C6C">
        <w:rPr>
          <w:rFonts w:ascii="Times New Roman" w:hAnsi="Times New Roman" w:cs="Times New Roman"/>
          <w:sz w:val="26"/>
          <w:szCs w:val="26"/>
        </w:rPr>
        <w:tab/>
        <w:t>chức vụ: ……………………………</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
          <w:i/>
          <w:sz w:val="26"/>
          <w:szCs w:val="26"/>
        </w:rPr>
      </w:pPr>
      <w:r w:rsidRPr="00154C6C">
        <w:rPr>
          <w:rFonts w:ascii="Times New Roman" w:hAnsi="Times New Roman" w:cs="Times New Roman"/>
          <w:b/>
          <w:i/>
          <w:sz w:val="26"/>
          <w:szCs w:val="26"/>
        </w:rPr>
        <w:t>b) Đại diện nhà cung cấp dịch vụ sự nghiệp công thực hiện giám sát công tác bảo dưỡng công trình đường sắt (3)</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 Ông/bà ……………</w:t>
      </w:r>
      <w:r w:rsidRPr="00154C6C">
        <w:rPr>
          <w:rFonts w:ascii="Times New Roman" w:hAnsi="Times New Roman" w:cs="Times New Roman"/>
          <w:sz w:val="26"/>
          <w:szCs w:val="26"/>
        </w:rPr>
        <w:tab/>
        <w:t>chức vụ: ……………………………</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 Ông/bà ……………</w:t>
      </w:r>
      <w:r w:rsidRPr="00154C6C">
        <w:rPr>
          <w:rFonts w:ascii="Times New Roman" w:hAnsi="Times New Roman" w:cs="Times New Roman"/>
          <w:sz w:val="26"/>
          <w:szCs w:val="26"/>
        </w:rPr>
        <w:tab/>
        <w:t>chức vụ: ……………………………</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b/>
          <w:bCs/>
          <w:sz w:val="26"/>
          <w:szCs w:val="26"/>
          <w:bdr w:val="none" w:sz="0" w:space="0" w:color="auto" w:frame="1"/>
        </w:rPr>
        <w:t>6.</w:t>
      </w:r>
      <w:r w:rsidR="00B25D6A" w:rsidRPr="00154C6C">
        <w:rPr>
          <w:rFonts w:ascii="Times New Roman" w:hAnsi="Times New Roman" w:cs="Times New Roman"/>
          <w:b/>
          <w:bCs/>
          <w:sz w:val="26"/>
          <w:szCs w:val="26"/>
          <w:bdr w:val="none" w:sz="0" w:space="0" w:color="auto" w:frame="1"/>
        </w:rPr>
        <w:t xml:space="preserve"> </w:t>
      </w:r>
      <w:r w:rsidRPr="00154C6C">
        <w:rPr>
          <w:rFonts w:ascii="Times New Roman" w:hAnsi="Times New Roman" w:cs="Times New Roman"/>
          <w:b/>
          <w:bCs/>
          <w:sz w:val="26"/>
          <w:szCs w:val="26"/>
          <w:bdr w:val="none" w:sz="0" w:space="0" w:color="auto" w:frame="1"/>
        </w:rPr>
        <w:t>Thời gian và địa điểm nghiệm thu:</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 Bắt đầu: …………………………………………</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 Kết thúc …………………………………………</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lastRenderedPageBreak/>
        <w:t>- Tại:…(4)</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
          <w:sz w:val="26"/>
          <w:szCs w:val="26"/>
        </w:rPr>
      </w:pPr>
      <w:r w:rsidRPr="00154C6C">
        <w:rPr>
          <w:rFonts w:ascii="Times New Roman" w:hAnsi="Times New Roman" w:cs="Times New Roman"/>
          <w:b/>
          <w:sz w:val="26"/>
          <w:szCs w:val="26"/>
        </w:rPr>
        <w:t>7. Kết quả nghiệm thu, xác nhận hoàn thành:</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 xml:space="preserve">Về khối lượng, số lượng, chất lượng được nghiệm thu, xác nhận hoàn thành </w:t>
      </w:r>
      <w:r w:rsidRPr="00154C6C">
        <w:rPr>
          <w:rFonts w:ascii="Times New Roman" w:hAnsi="Times New Roman" w:cs="Times New Roman"/>
          <w:i/>
          <w:sz w:val="26"/>
          <w:szCs w:val="26"/>
        </w:rPr>
        <w:t>(ghi rõ chủng loại, số lượng, khối lượng, chất lượng sản phẩm được nghiệm thu)</w:t>
      </w:r>
      <w:r w:rsidRPr="00154C6C">
        <w:rPr>
          <w:rFonts w:ascii="Times New Roman" w:hAnsi="Times New Roman" w:cs="Times New Roman"/>
          <w:sz w:val="26"/>
          <w:szCs w:val="26"/>
        </w:rPr>
        <w:t>:</w:t>
      </w:r>
    </w:p>
    <w:tbl>
      <w:tblPr>
        <w:tblStyle w:val="TableGrid"/>
        <w:tblW w:w="9224" w:type="dxa"/>
        <w:tblLook w:val="04A0" w:firstRow="1" w:lastRow="0" w:firstColumn="1" w:lastColumn="0" w:noHBand="0" w:noVBand="1"/>
      </w:tblPr>
      <w:tblGrid>
        <w:gridCol w:w="563"/>
        <w:gridCol w:w="1813"/>
        <w:gridCol w:w="936"/>
        <w:gridCol w:w="1049"/>
        <w:gridCol w:w="1283"/>
        <w:gridCol w:w="2261"/>
        <w:gridCol w:w="1319"/>
      </w:tblGrid>
      <w:tr w:rsidR="00CD2FEC" w:rsidRPr="00154C6C" w:rsidTr="00CD2FEC">
        <w:trPr>
          <w:tblHeader/>
        </w:trPr>
        <w:tc>
          <w:tcPr>
            <w:tcW w:w="563" w:type="dxa"/>
            <w:vAlign w:val="center"/>
          </w:tcPr>
          <w:p w:rsidR="00CD2FEC" w:rsidRPr="00154C6C" w:rsidRDefault="00CD2FEC" w:rsidP="00C12E70">
            <w:pPr>
              <w:spacing w:before="120" w:after="120"/>
              <w:jc w:val="center"/>
              <w:rPr>
                <w:rFonts w:cs="Times New Roman"/>
                <w:b/>
                <w:sz w:val="26"/>
                <w:szCs w:val="26"/>
              </w:rPr>
            </w:pPr>
            <w:r w:rsidRPr="00154C6C">
              <w:rPr>
                <w:rFonts w:cs="Times New Roman"/>
                <w:b/>
                <w:sz w:val="26"/>
                <w:szCs w:val="26"/>
              </w:rPr>
              <w:t>TT</w:t>
            </w:r>
          </w:p>
        </w:tc>
        <w:tc>
          <w:tcPr>
            <w:tcW w:w="1813" w:type="dxa"/>
            <w:vAlign w:val="center"/>
          </w:tcPr>
          <w:p w:rsidR="00CD2FEC" w:rsidRPr="00154C6C" w:rsidRDefault="00CD2FEC" w:rsidP="00C12E70">
            <w:pPr>
              <w:spacing w:before="120" w:after="120"/>
              <w:jc w:val="center"/>
              <w:rPr>
                <w:rFonts w:cs="Times New Roman"/>
                <w:b/>
                <w:sz w:val="26"/>
                <w:szCs w:val="26"/>
              </w:rPr>
            </w:pPr>
            <w:r w:rsidRPr="00154C6C">
              <w:rPr>
                <w:rFonts w:cs="Times New Roman"/>
                <w:b/>
                <w:sz w:val="26"/>
                <w:szCs w:val="26"/>
              </w:rPr>
              <w:t>Hạng mục công việc</w:t>
            </w:r>
          </w:p>
        </w:tc>
        <w:tc>
          <w:tcPr>
            <w:tcW w:w="936" w:type="dxa"/>
            <w:vAlign w:val="center"/>
          </w:tcPr>
          <w:p w:rsidR="00CD2FEC" w:rsidRPr="00154C6C" w:rsidRDefault="00CD2FEC" w:rsidP="00C12E70">
            <w:pPr>
              <w:spacing w:before="120" w:after="120"/>
              <w:jc w:val="center"/>
              <w:rPr>
                <w:rFonts w:cs="Times New Roman"/>
                <w:b/>
                <w:sz w:val="26"/>
                <w:szCs w:val="26"/>
              </w:rPr>
            </w:pPr>
            <w:r w:rsidRPr="00154C6C">
              <w:rPr>
                <w:rFonts w:cs="Times New Roman"/>
                <w:b/>
                <w:sz w:val="26"/>
                <w:szCs w:val="26"/>
              </w:rPr>
              <w:t>Đơn vị tính</w:t>
            </w:r>
          </w:p>
        </w:tc>
        <w:tc>
          <w:tcPr>
            <w:tcW w:w="1049" w:type="dxa"/>
            <w:vAlign w:val="center"/>
          </w:tcPr>
          <w:p w:rsidR="00CD2FEC" w:rsidRPr="00154C6C" w:rsidRDefault="00CD2FEC" w:rsidP="00C12E70">
            <w:pPr>
              <w:spacing w:before="120" w:after="120"/>
              <w:jc w:val="center"/>
              <w:rPr>
                <w:rFonts w:cs="Times New Roman"/>
                <w:b/>
                <w:sz w:val="26"/>
                <w:szCs w:val="26"/>
              </w:rPr>
            </w:pPr>
            <w:r w:rsidRPr="00154C6C">
              <w:rPr>
                <w:rFonts w:cs="Times New Roman"/>
                <w:b/>
                <w:sz w:val="26"/>
                <w:szCs w:val="26"/>
              </w:rPr>
              <w:t>Quy cách</w:t>
            </w:r>
          </w:p>
        </w:tc>
        <w:tc>
          <w:tcPr>
            <w:tcW w:w="1283" w:type="dxa"/>
            <w:vAlign w:val="center"/>
          </w:tcPr>
          <w:p w:rsidR="00CD2FEC" w:rsidRPr="00154C6C" w:rsidRDefault="00CD2FEC" w:rsidP="00C12E70">
            <w:pPr>
              <w:spacing w:before="120" w:after="120"/>
              <w:jc w:val="center"/>
              <w:rPr>
                <w:rFonts w:cs="Times New Roman"/>
                <w:b/>
                <w:sz w:val="26"/>
                <w:szCs w:val="26"/>
              </w:rPr>
            </w:pPr>
            <w:r w:rsidRPr="00154C6C">
              <w:rPr>
                <w:rFonts w:cs="Times New Roman"/>
                <w:b/>
                <w:sz w:val="26"/>
                <w:szCs w:val="26"/>
              </w:rPr>
              <w:t>Khối lượng, số lượng</w:t>
            </w:r>
          </w:p>
        </w:tc>
        <w:tc>
          <w:tcPr>
            <w:tcW w:w="2261" w:type="dxa"/>
            <w:vAlign w:val="center"/>
          </w:tcPr>
          <w:p w:rsidR="00CD2FEC" w:rsidRPr="00154C6C" w:rsidRDefault="00CD2FEC" w:rsidP="00C12E70">
            <w:pPr>
              <w:spacing w:before="120" w:after="120"/>
              <w:jc w:val="center"/>
              <w:rPr>
                <w:rFonts w:cs="Times New Roman"/>
                <w:b/>
                <w:sz w:val="26"/>
                <w:szCs w:val="26"/>
              </w:rPr>
            </w:pPr>
            <w:r w:rsidRPr="00154C6C">
              <w:rPr>
                <w:rFonts w:cs="Times New Roman"/>
                <w:b/>
                <w:sz w:val="26"/>
                <w:szCs w:val="26"/>
              </w:rPr>
              <w:t xml:space="preserve">Đánh giá của đoàn nghiệm thu </w:t>
            </w:r>
            <w:r w:rsidRPr="00154C6C">
              <w:rPr>
                <w:rFonts w:cs="Times New Roman"/>
                <w:i/>
                <w:sz w:val="26"/>
                <w:szCs w:val="26"/>
              </w:rPr>
              <w:t>(đạt/ không đạt)</w:t>
            </w:r>
          </w:p>
        </w:tc>
        <w:tc>
          <w:tcPr>
            <w:tcW w:w="1319" w:type="dxa"/>
            <w:vAlign w:val="center"/>
          </w:tcPr>
          <w:p w:rsidR="00CD2FEC" w:rsidRPr="00154C6C" w:rsidRDefault="00CD2FEC" w:rsidP="00C12E70">
            <w:pPr>
              <w:spacing w:before="120" w:after="120"/>
              <w:jc w:val="center"/>
              <w:rPr>
                <w:rFonts w:cs="Times New Roman"/>
                <w:b/>
                <w:sz w:val="26"/>
                <w:szCs w:val="26"/>
              </w:rPr>
            </w:pPr>
            <w:r w:rsidRPr="00154C6C">
              <w:rPr>
                <w:rFonts w:cs="Times New Roman"/>
                <w:b/>
                <w:sz w:val="26"/>
                <w:szCs w:val="26"/>
              </w:rPr>
              <w:t xml:space="preserve">Tài liệu kèm theo </w:t>
            </w:r>
            <w:r w:rsidRPr="00154C6C">
              <w:rPr>
                <w:rFonts w:cs="Times New Roman"/>
                <w:i/>
                <w:sz w:val="26"/>
                <w:szCs w:val="26"/>
              </w:rPr>
              <w:t>(nếu có)</w:t>
            </w:r>
          </w:p>
        </w:tc>
      </w:tr>
      <w:tr w:rsidR="00CD2FEC" w:rsidRPr="00154C6C" w:rsidTr="00CD2FEC">
        <w:trPr>
          <w:tblHeader/>
        </w:trPr>
        <w:tc>
          <w:tcPr>
            <w:tcW w:w="563" w:type="dxa"/>
            <w:vAlign w:val="center"/>
          </w:tcPr>
          <w:p w:rsidR="00CD2FEC" w:rsidRPr="00154C6C" w:rsidRDefault="00CD2FEC" w:rsidP="00C12E70">
            <w:pPr>
              <w:spacing w:before="120" w:after="120"/>
              <w:jc w:val="center"/>
              <w:rPr>
                <w:rFonts w:cs="Times New Roman"/>
                <w:i/>
                <w:sz w:val="26"/>
                <w:szCs w:val="26"/>
              </w:rPr>
            </w:pPr>
            <w:r w:rsidRPr="00154C6C">
              <w:rPr>
                <w:rFonts w:cs="Times New Roman"/>
                <w:i/>
                <w:sz w:val="26"/>
                <w:szCs w:val="26"/>
              </w:rPr>
              <w:t>(1)</w:t>
            </w:r>
          </w:p>
        </w:tc>
        <w:tc>
          <w:tcPr>
            <w:tcW w:w="1813" w:type="dxa"/>
            <w:vAlign w:val="center"/>
          </w:tcPr>
          <w:p w:rsidR="00CD2FEC" w:rsidRPr="00154C6C" w:rsidRDefault="00CD2FEC" w:rsidP="00C12E70">
            <w:pPr>
              <w:spacing w:before="120" w:after="120"/>
              <w:jc w:val="center"/>
              <w:rPr>
                <w:rFonts w:cs="Times New Roman"/>
                <w:i/>
                <w:sz w:val="26"/>
                <w:szCs w:val="26"/>
              </w:rPr>
            </w:pPr>
            <w:r w:rsidRPr="00154C6C">
              <w:rPr>
                <w:rFonts w:cs="Times New Roman"/>
                <w:i/>
                <w:sz w:val="26"/>
                <w:szCs w:val="26"/>
              </w:rPr>
              <w:t>(2)</w:t>
            </w:r>
          </w:p>
        </w:tc>
        <w:tc>
          <w:tcPr>
            <w:tcW w:w="936" w:type="dxa"/>
            <w:vAlign w:val="center"/>
          </w:tcPr>
          <w:p w:rsidR="00CD2FEC" w:rsidRPr="00154C6C" w:rsidRDefault="00CD2FEC" w:rsidP="00C12E70">
            <w:pPr>
              <w:spacing w:before="120" w:after="120"/>
              <w:jc w:val="center"/>
              <w:rPr>
                <w:rFonts w:cs="Times New Roman"/>
                <w:i/>
                <w:sz w:val="26"/>
                <w:szCs w:val="26"/>
              </w:rPr>
            </w:pPr>
            <w:r w:rsidRPr="00154C6C">
              <w:rPr>
                <w:rFonts w:cs="Times New Roman"/>
                <w:i/>
                <w:sz w:val="26"/>
                <w:szCs w:val="26"/>
              </w:rPr>
              <w:t>(3)</w:t>
            </w:r>
          </w:p>
        </w:tc>
        <w:tc>
          <w:tcPr>
            <w:tcW w:w="1049" w:type="dxa"/>
            <w:vAlign w:val="center"/>
          </w:tcPr>
          <w:p w:rsidR="00CD2FEC" w:rsidRPr="00154C6C" w:rsidRDefault="00CD2FEC" w:rsidP="00C12E70">
            <w:pPr>
              <w:spacing w:before="120" w:after="120"/>
              <w:jc w:val="center"/>
              <w:rPr>
                <w:rFonts w:cs="Times New Roman"/>
                <w:i/>
                <w:sz w:val="26"/>
                <w:szCs w:val="26"/>
              </w:rPr>
            </w:pPr>
            <w:r w:rsidRPr="00154C6C">
              <w:rPr>
                <w:rFonts w:cs="Times New Roman"/>
                <w:i/>
                <w:sz w:val="26"/>
                <w:szCs w:val="26"/>
              </w:rPr>
              <w:t>(4)</w:t>
            </w:r>
          </w:p>
        </w:tc>
        <w:tc>
          <w:tcPr>
            <w:tcW w:w="1283" w:type="dxa"/>
            <w:vAlign w:val="center"/>
          </w:tcPr>
          <w:p w:rsidR="00CD2FEC" w:rsidRPr="00154C6C" w:rsidRDefault="00CD2FEC" w:rsidP="00C12E70">
            <w:pPr>
              <w:spacing w:before="120" w:after="120"/>
              <w:jc w:val="center"/>
              <w:rPr>
                <w:rFonts w:cs="Times New Roman"/>
                <w:i/>
                <w:sz w:val="26"/>
                <w:szCs w:val="26"/>
              </w:rPr>
            </w:pPr>
            <w:r w:rsidRPr="00154C6C">
              <w:rPr>
                <w:rFonts w:cs="Times New Roman"/>
                <w:i/>
                <w:sz w:val="26"/>
                <w:szCs w:val="26"/>
              </w:rPr>
              <w:t>(5)</w:t>
            </w:r>
          </w:p>
        </w:tc>
        <w:tc>
          <w:tcPr>
            <w:tcW w:w="2261" w:type="dxa"/>
            <w:vAlign w:val="center"/>
          </w:tcPr>
          <w:p w:rsidR="00CD2FEC" w:rsidRPr="00154C6C" w:rsidRDefault="00CD2FEC" w:rsidP="00C12E70">
            <w:pPr>
              <w:spacing w:before="120" w:after="120"/>
              <w:jc w:val="center"/>
              <w:rPr>
                <w:rFonts w:cs="Times New Roman"/>
                <w:i/>
                <w:sz w:val="26"/>
                <w:szCs w:val="26"/>
              </w:rPr>
            </w:pPr>
            <w:r w:rsidRPr="00154C6C">
              <w:rPr>
                <w:rFonts w:cs="Times New Roman"/>
                <w:i/>
                <w:sz w:val="26"/>
                <w:szCs w:val="26"/>
              </w:rPr>
              <w:t>(6)</w:t>
            </w:r>
          </w:p>
        </w:tc>
        <w:tc>
          <w:tcPr>
            <w:tcW w:w="1319" w:type="dxa"/>
            <w:vAlign w:val="center"/>
          </w:tcPr>
          <w:p w:rsidR="00CD2FEC" w:rsidRPr="00154C6C" w:rsidRDefault="00CD2FEC" w:rsidP="00C12E70">
            <w:pPr>
              <w:spacing w:before="120" w:after="120"/>
              <w:jc w:val="center"/>
              <w:rPr>
                <w:rFonts w:cs="Times New Roman"/>
                <w:i/>
                <w:sz w:val="26"/>
                <w:szCs w:val="26"/>
              </w:rPr>
            </w:pPr>
            <w:r w:rsidRPr="00154C6C">
              <w:rPr>
                <w:rFonts w:cs="Times New Roman"/>
                <w:i/>
                <w:sz w:val="26"/>
                <w:szCs w:val="26"/>
              </w:rPr>
              <w:t>(7)</w:t>
            </w:r>
          </w:p>
        </w:tc>
      </w:tr>
      <w:tr w:rsidR="00CD2FEC" w:rsidRPr="00154C6C" w:rsidTr="00CD2FEC">
        <w:tc>
          <w:tcPr>
            <w:tcW w:w="563" w:type="dxa"/>
          </w:tcPr>
          <w:p w:rsidR="00CD2FEC" w:rsidRPr="00154C6C" w:rsidRDefault="00CD2FEC" w:rsidP="00C12E70">
            <w:pPr>
              <w:spacing w:before="120" w:after="120"/>
              <w:jc w:val="center"/>
              <w:rPr>
                <w:rFonts w:cs="Times New Roman"/>
                <w:b/>
                <w:sz w:val="26"/>
                <w:szCs w:val="26"/>
              </w:rPr>
            </w:pPr>
            <w:r w:rsidRPr="00154C6C">
              <w:rPr>
                <w:rFonts w:cs="Times New Roman"/>
                <w:b/>
                <w:sz w:val="26"/>
                <w:szCs w:val="26"/>
              </w:rPr>
              <w:t>I</w:t>
            </w:r>
          </w:p>
        </w:tc>
        <w:tc>
          <w:tcPr>
            <w:tcW w:w="3798" w:type="dxa"/>
            <w:gridSpan w:val="3"/>
          </w:tcPr>
          <w:p w:rsidR="00CD2FEC" w:rsidRPr="00154C6C" w:rsidRDefault="00CD2FEC" w:rsidP="00C12E70">
            <w:pPr>
              <w:spacing w:before="120" w:after="120"/>
              <w:jc w:val="left"/>
              <w:rPr>
                <w:rFonts w:cs="Times New Roman"/>
                <w:sz w:val="26"/>
                <w:szCs w:val="26"/>
              </w:rPr>
            </w:pPr>
            <w:r w:rsidRPr="00154C6C">
              <w:rPr>
                <w:rFonts w:cs="Times New Roman"/>
                <w:b/>
                <w:sz w:val="26"/>
                <w:szCs w:val="26"/>
              </w:rPr>
              <w:t>Vật tư, thiết bị đưa vào công trình</w:t>
            </w:r>
          </w:p>
        </w:tc>
        <w:tc>
          <w:tcPr>
            <w:tcW w:w="1283" w:type="dxa"/>
          </w:tcPr>
          <w:p w:rsidR="00CD2FEC" w:rsidRPr="00154C6C" w:rsidRDefault="00CD2FEC" w:rsidP="00C12E70">
            <w:pPr>
              <w:spacing w:before="120" w:after="120"/>
              <w:jc w:val="left"/>
              <w:rPr>
                <w:rFonts w:cs="Times New Roman"/>
                <w:sz w:val="26"/>
                <w:szCs w:val="26"/>
              </w:rPr>
            </w:pPr>
          </w:p>
        </w:tc>
        <w:tc>
          <w:tcPr>
            <w:tcW w:w="2261" w:type="dxa"/>
          </w:tcPr>
          <w:p w:rsidR="00CD2FEC" w:rsidRPr="00154C6C" w:rsidRDefault="00CD2FEC" w:rsidP="00C12E70">
            <w:pPr>
              <w:spacing w:before="120" w:after="120"/>
              <w:jc w:val="left"/>
              <w:rPr>
                <w:rFonts w:cs="Times New Roman"/>
                <w:sz w:val="26"/>
                <w:szCs w:val="26"/>
              </w:rPr>
            </w:pPr>
          </w:p>
        </w:tc>
        <w:tc>
          <w:tcPr>
            <w:tcW w:w="1319" w:type="dxa"/>
          </w:tcPr>
          <w:p w:rsidR="00CD2FEC" w:rsidRPr="00154C6C" w:rsidRDefault="00CD2FEC" w:rsidP="00C12E70">
            <w:pPr>
              <w:spacing w:before="120" w:after="120"/>
              <w:jc w:val="left"/>
              <w:rPr>
                <w:rFonts w:cs="Times New Roman"/>
                <w:sz w:val="26"/>
                <w:szCs w:val="26"/>
              </w:rPr>
            </w:pPr>
          </w:p>
        </w:tc>
      </w:tr>
      <w:tr w:rsidR="00CD2FEC" w:rsidRPr="00154C6C" w:rsidTr="00CD2FEC">
        <w:tc>
          <w:tcPr>
            <w:tcW w:w="563"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1</w:t>
            </w:r>
          </w:p>
        </w:tc>
        <w:tc>
          <w:tcPr>
            <w:tcW w:w="1813"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w:t>
            </w:r>
          </w:p>
        </w:tc>
        <w:tc>
          <w:tcPr>
            <w:tcW w:w="936" w:type="dxa"/>
          </w:tcPr>
          <w:p w:rsidR="00CD2FEC" w:rsidRPr="00154C6C" w:rsidRDefault="00CD2FEC" w:rsidP="00C12E70">
            <w:pPr>
              <w:spacing w:before="120" w:after="120"/>
              <w:jc w:val="left"/>
              <w:rPr>
                <w:rFonts w:cs="Times New Roman"/>
                <w:sz w:val="26"/>
                <w:szCs w:val="26"/>
              </w:rPr>
            </w:pPr>
          </w:p>
        </w:tc>
        <w:tc>
          <w:tcPr>
            <w:tcW w:w="1049" w:type="dxa"/>
          </w:tcPr>
          <w:p w:rsidR="00CD2FEC" w:rsidRPr="00154C6C" w:rsidRDefault="00CD2FEC" w:rsidP="00C12E70">
            <w:pPr>
              <w:spacing w:before="120" w:after="120"/>
              <w:jc w:val="left"/>
              <w:rPr>
                <w:rFonts w:cs="Times New Roman"/>
                <w:sz w:val="26"/>
                <w:szCs w:val="26"/>
              </w:rPr>
            </w:pPr>
          </w:p>
        </w:tc>
        <w:tc>
          <w:tcPr>
            <w:tcW w:w="1283" w:type="dxa"/>
          </w:tcPr>
          <w:p w:rsidR="00CD2FEC" w:rsidRPr="00154C6C" w:rsidRDefault="00CD2FEC" w:rsidP="00C12E70">
            <w:pPr>
              <w:spacing w:before="120" w:after="120"/>
              <w:jc w:val="left"/>
              <w:rPr>
                <w:rFonts w:cs="Times New Roman"/>
                <w:sz w:val="26"/>
                <w:szCs w:val="26"/>
              </w:rPr>
            </w:pPr>
          </w:p>
        </w:tc>
        <w:tc>
          <w:tcPr>
            <w:tcW w:w="2261" w:type="dxa"/>
          </w:tcPr>
          <w:p w:rsidR="00CD2FEC" w:rsidRPr="00154C6C" w:rsidRDefault="00CD2FEC" w:rsidP="00C12E70">
            <w:pPr>
              <w:spacing w:before="120" w:after="120"/>
              <w:jc w:val="left"/>
              <w:rPr>
                <w:rFonts w:cs="Times New Roman"/>
                <w:sz w:val="26"/>
                <w:szCs w:val="26"/>
              </w:rPr>
            </w:pPr>
          </w:p>
        </w:tc>
        <w:tc>
          <w:tcPr>
            <w:tcW w:w="1319" w:type="dxa"/>
          </w:tcPr>
          <w:p w:rsidR="00CD2FEC" w:rsidRPr="00154C6C" w:rsidRDefault="00CD2FEC" w:rsidP="00C12E70">
            <w:pPr>
              <w:spacing w:before="120" w:after="120"/>
              <w:jc w:val="left"/>
              <w:rPr>
                <w:rFonts w:cs="Times New Roman"/>
                <w:sz w:val="26"/>
                <w:szCs w:val="26"/>
              </w:rPr>
            </w:pPr>
          </w:p>
        </w:tc>
      </w:tr>
      <w:tr w:rsidR="00CD2FEC" w:rsidRPr="00154C6C" w:rsidTr="00CD2FEC">
        <w:tc>
          <w:tcPr>
            <w:tcW w:w="563"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w:t>
            </w:r>
          </w:p>
        </w:tc>
        <w:tc>
          <w:tcPr>
            <w:tcW w:w="1813"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w:t>
            </w:r>
          </w:p>
        </w:tc>
        <w:tc>
          <w:tcPr>
            <w:tcW w:w="936" w:type="dxa"/>
          </w:tcPr>
          <w:p w:rsidR="00CD2FEC" w:rsidRPr="00154C6C" w:rsidRDefault="00CD2FEC" w:rsidP="00C12E70">
            <w:pPr>
              <w:spacing w:before="120" w:after="120"/>
              <w:jc w:val="left"/>
              <w:rPr>
                <w:rFonts w:cs="Times New Roman"/>
                <w:sz w:val="26"/>
                <w:szCs w:val="26"/>
              </w:rPr>
            </w:pPr>
          </w:p>
        </w:tc>
        <w:tc>
          <w:tcPr>
            <w:tcW w:w="1049" w:type="dxa"/>
          </w:tcPr>
          <w:p w:rsidR="00CD2FEC" w:rsidRPr="00154C6C" w:rsidRDefault="00CD2FEC" w:rsidP="00C12E70">
            <w:pPr>
              <w:spacing w:before="120" w:after="120"/>
              <w:jc w:val="left"/>
              <w:rPr>
                <w:rFonts w:cs="Times New Roman"/>
                <w:sz w:val="26"/>
                <w:szCs w:val="26"/>
              </w:rPr>
            </w:pPr>
          </w:p>
        </w:tc>
        <w:tc>
          <w:tcPr>
            <w:tcW w:w="1283" w:type="dxa"/>
          </w:tcPr>
          <w:p w:rsidR="00CD2FEC" w:rsidRPr="00154C6C" w:rsidRDefault="00CD2FEC" w:rsidP="00C12E70">
            <w:pPr>
              <w:spacing w:before="120" w:after="120"/>
              <w:jc w:val="left"/>
              <w:rPr>
                <w:rFonts w:cs="Times New Roman"/>
                <w:sz w:val="26"/>
                <w:szCs w:val="26"/>
              </w:rPr>
            </w:pPr>
          </w:p>
        </w:tc>
        <w:tc>
          <w:tcPr>
            <w:tcW w:w="2261" w:type="dxa"/>
          </w:tcPr>
          <w:p w:rsidR="00CD2FEC" w:rsidRPr="00154C6C" w:rsidRDefault="00CD2FEC" w:rsidP="00C12E70">
            <w:pPr>
              <w:spacing w:before="120" w:after="120"/>
              <w:jc w:val="left"/>
              <w:rPr>
                <w:rFonts w:cs="Times New Roman"/>
                <w:sz w:val="26"/>
                <w:szCs w:val="26"/>
              </w:rPr>
            </w:pPr>
          </w:p>
        </w:tc>
        <w:tc>
          <w:tcPr>
            <w:tcW w:w="1319" w:type="dxa"/>
          </w:tcPr>
          <w:p w:rsidR="00CD2FEC" w:rsidRPr="00154C6C" w:rsidRDefault="00CD2FEC" w:rsidP="00C12E70">
            <w:pPr>
              <w:spacing w:before="120" w:after="120"/>
              <w:jc w:val="left"/>
              <w:rPr>
                <w:rFonts w:cs="Times New Roman"/>
                <w:sz w:val="26"/>
                <w:szCs w:val="26"/>
              </w:rPr>
            </w:pPr>
          </w:p>
        </w:tc>
      </w:tr>
      <w:tr w:rsidR="00CD2FEC" w:rsidRPr="00154C6C" w:rsidTr="00CD2FEC">
        <w:tc>
          <w:tcPr>
            <w:tcW w:w="563" w:type="dxa"/>
          </w:tcPr>
          <w:p w:rsidR="00CD2FEC" w:rsidRPr="00154C6C" w:rsidRDefault="00CD2FEC" w:rsidP="00C12E70">
            <w:pPr>
              <w:spacing w:before="120" w:after="120"/>
              <w:jc w:val="center"/>
              <w:rPr>
                <w:rFonts w:cs="Times New Roman"/>
                <w:b/>
                <w:sz w:val="26"/>
                <w:szCs w:val="26"/>
              </w:rPr>
            </w:pPr>
            <w:r w:rsidRPr="00154C6C">
              <w:rPr>
                <w:rFonts w:cs="Times New Roman"/>
                <w:b/>
                <w:sz w:val="26"/>
                <w:szCs w:val="26"/>
              </w:rPr>
              <w:t>II</w:t>
            </w:r>
          </w:p>
        </w:tc>
        <w:tc>
          <w:tcPr>
            <w:tcW w:w="8661" w:type="dxa"/>
            <w:gridSpan w:val="6"/>
          </w:tcPr>
          <w:p w:rsidR="00CD2FEC" w:rsidRPr="00154C6C" w:rsidRDefault="00CD2FEC" w:rsidP="00C12E70">
            <w:pPr>
              <w:spacing w:before="120" w:after="120"/>
              <w:jc w:val="left"/>
              <w:rPr>
                <w:rFonts w:cs="Times New Roman"/>
                <w:sz w:val="26"/>
                <w:szCs w:val="26"/>
              </w:rPr>
            </w:pPr>
            <w:r w:rsidRPr="00154C6C">
              <w:rPr>
                <w:rFonts w:cs="Times New Roman"/>
                <w:b/>
                <w:sz w:val="26"/>
                <w:szCs w:val="26"/>
              </w:rPr>
              <w:t>Hạng mục bảo dưỡng công trình</w:t>
            </w:r>
          </w:p>
        </w:tc>
      </w:tr>
      <w:tr w:rsidR="00CD2FEC" w:rsidRPr="00154C6C" w:rsidTr="00CD2FEC">
        <w:tc>
          <w:tcPr>
            <w:tcW w:w="563"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1</w:t>
            </w:r>
          </w:p>
        </w:tc>
        <w:tc>
          <w:tcPr>
            <w:tcW w:w="1813"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w:t>
            </w:r>
          </w:p>
        </w:tc>
        <w:tc>
          <w:tcPr>
            <w:tcW w:w="936" w:type="dxa"/>
          </w:tcPr>
          <w:p w:rsidR="00CD2FEC" w:rsidRPr="00154C6C" w:rsidRDefault="00CD2FEC" w:rsidP="00C12E70">
            <w:pPr>
              <w:spacing w:before="120" w:after="120"/>
              <w:jc w:val="left"/>
              <w:rPr>
                <w:rFonts w:cs="Times New Roman"/>
                <w:sz w:val="26"/>
                <w:szCs w:val="26"/>
              </w:rPr>
            </w:pPr>
          </w:p>
        </w:tc>
        <w:tc>
          <w:tcPr>
            <w:tcW w:w="1049" w:type="dxa"/>
          </w:tcPr>
          <w:p w:rsidR="00CD2FEC" w:rsidRPr="00154C6C" w:rsidRDefault="00CD2FEC" w:rsidP="00C12E70">
            <w:pPr>
              <w:spacing w:before="120" w:after="120"/>
              <w:jc w:val="left"/>
              <w:rPr>
                <w:rFonts w:cs="Times New Roman"/>
                <w:sz w:val="26"/>
                <w:szCs w:val="26"/>
              </w:rPr>
            </w:pPr>
          </w:p>
        </w:tc>
        <w:tc>
          <w:tcPr>
            <w:tcW w:w="1283" w:type="dxa"/>
          </w:tcPr>
          <w:p w:rsidR="00CD2FEC" w:rsidRPr="00154C6C" w:rsidRDefault="00CD2FEC" w:rsidP="00C12E70">
            <w:pPr>
              <w:spacing w:before="120" w:after="120"/>
              <w:jc w:val="left"/>
              <w:rPr>
                <w:rFonts w:cs="Times New Roman"/>
                <w:sz w:val="26"/>
                <w:szCs w:val="26"/>
              </w:rPr>
            </w:pPr>
          </w:p>
        </w:tc>
        <w:tc>
          <w:tcPr>
            <w:tcW w:w="2261" w:type="dxa"/>
          </w:tcPr>
          <w:p w:rsidR="00CD2FEC" w:rsidRPr="00154C6C" w:rsidRDefault="00CD2FEC" w:rsidP="00C12E70">
            <w:pPr>
              <w:spacing w:before="120" w:after="120"/>
              <w:jc w:val="left"/>
              <w:rPr>
                <w:rFonts w:cs="Times New Roman"/>
                <w:sz w:val="26"/>
                <w:szCs w:val="26"/>
              </w:rPr>
            </w:pPr>
          </w:p>
        </w:tc>
        <w:tc>
          <w:tcPr>
            <w:tcW w:w="1319" w:type="dxa"/>
          </w:tcPr>
          <w:p w:rsidR="00CD2FEC" w:rsidRPr="00154C6C" w:rsidRDefault="00CD2FEC" w:rsidP="00C12E70">
            <w:pPr>
              <w:spacing w:before="120" w:after="120"/>
              <w:jc w:val="left"/>
              <w:rPr>
                <w:rFonts w:cs="Times New Roman"/>
                <w:sz w:val="26"/>
                <w:szCs w:val="26"/>
              </w:rPr>
            </w:pPr>
          </w:p>
        </w:tc>
      </w:tr>
      <w:tr w:rsidR="00CD2FEC" w:rsidRPr="00154C6C" w:rsidTr="00CD2FEC">
        <w:tc>
          <w:tcPr>
            <w:tcW w:w="563"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w:t>
            </w:r>
          </w:p>
        </w:tc>
        <w:tc>
          <w:tcPr>
            <w:tcW w:w="1813"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w:t>
            </w:r>
          </w:p>
        </w:tc>
        <w:tc>
          <w:tcPr>
            <w:tcW w:w="936" w:type="dxa"/>
          </w:tcPr>
          <w:p w:rsidR="00CD2FEC" w:rsidRPr="00154C6C" w:rsidRDefault="00CD2FEC" w:rsidP="00C12E70">
            <w:pPr>
              <w:spacing w:before="120" w:after="120"/>
              <w:jc w:val="left"/>
              <w:rPr>
                <w:rFonts w:cs="Times New Roman"/>
                <w:sz w:val="26"/>
                <w:szCs w:val="26"/>
              </w:rPr>
            </w:pPr>
          </w:p>
        </w:tc>
        <w:tc>
          <w:tcPr>
            <w:tcW w:w="1049" w:type="dxa"/>
          </w:tcPr>
          <w:p w:rsidR="00CD2FEC" w:rsidRPr="00154C6C" w:rsidRDefault="00CD2FEC" w:rsidP="00C12E70">
            <w:pPr>
              <w:spacing w:before="120" w:after="120"/>
              <w:jc w:val="left"/>
              <w:rPr>
                <w:rFonts w:cs="Times New Roman"/>
                <w:sz w:val="26"/>
                <w:szCs w:val="26"/>
              </w:rPr>
            </w:pPr>
          </w:p>
        </w:tc>
        <w:tc>
          <w:tcPr>
            <w:tcW w:w="1283" w:type="dxa"/>
          </w:tcPr>
          <w:p w:rsidR="00CD2FEC" w:rsidRPr="00154C6C" w:rsidRDefault="00CD2FEC" w:rsidP="00C12E70">
            <w:pPr>
              <w:spacing w:before="120" w:after="120"/>
              <w:jc w:val="left"/>
              <w:rPr>
                <w:rFonts w:cs="Times New Roman"/>
                <w:sz w:val="26"/>
                <w:szCs w:val="26"/>
              </w:rPr>
            </w:pPr>
          </w:p>
        </w:tc>
        <w:tc>
          <w:tcPr>
            <w:tcW w:w="2261" w:type="dxa"/>
          </w:tcPr>
          <w:p w:rsidR="00CD2FEC" w:rsidRPr="00154C6C" w:rsidRDefault="00CD2FEC" w:rsidP="00C12E70">
            <w:pPr>
              <w:spacing w:before="120" w:after="120"/>
              <w:jc w:val="left"/>
              <w:rPr>
                <w:rFonts w:cs="Times New Roman"/>
                <w:sz w:val="26"/>
                <w:szCs w:val="26"/>
              </w:rPr>
            </w:pPr>
          </w:p>
        </w:tc>
        <w:tc>
          <w:tcPr>
            <w:tcW w:w="1319" w:type="dxa"/>
          </w:tcPr>
          <w:p w:rsidR="00CD2FEC" w:rsidRPr="00154C6C" w:rsidRDefault="00CD2FEC" w:rsidP="00C12E70">
            <w:pPr>
              <w:spacing w:before="120" w:after="120"/>
              <w:jc w:val="left"/>
              <w:rPr>
                <w:rFonts w:cs="Times New Roman"/>
                <w:sz w:val="26"/>
                <w:szCs w:val="26"/>
              </w:rPr>
            </w:pPr>
          </w:p>
        </w:tc>
      </w:tr>
      <w:tr w:rsidR="00CD2FEC" w:rsidRPr="00154C6C" w:rsidTr="00CD2FEC">
        <w:tc>
          <w:tcPr>
            <w:tcW w:w="563" w:type="dxa"/>
          </w:tcPr>
          <w:p w:rsidR="00CD2FEC" w:rsidRPr="00154C6C" w:rsidRDefault="00CD2FEC" w:rsidP="00C12E70">
            <w:pPr>
              <w:spacing w:before="120" w:after="120"/>
              <w:jc w:val="center"/>
              <w:rPr>
                <w:rFonts w:cs="Times New Roman"/>
                <w:b/>
                <w:sz w:val="26"/>
                <w:szCs w:val="26"/>
              </w:rPr>
            </w:pPr>
            <w:r w:rsidRPr="00154C6C">
              <w:rPr>
                <w:rFonts w:cs="Times New Roman"/>
                <w:b/>
                <w:sz w:val="26"/>
                <w:szCs w:val="26"/>
              </w:rPr>
              <w:t>III</w:t>
            </w:r>
          </w:p>
        </w:tc>
        <w:tc>
          <w:tcPr>
            <w:tcW w:w="7342" w:type="dxa"/>
            <w:gridSpan w:val="5"/>
          </w:tcPr>
          <w:p w:rsidR="00CD2FEC" w:rsidRPr="00154C6C" w:rsidRDefault="00CD2FEC" w:rsidP="00C12E70">
            <w:pPr>
              <w:spacing w:before="120" w:after="120"/>
              <w:jc w:val="left"/>
              <w:rPr>
                <w:rFonts w:cs="Times New Roman"/>
                <w:sz w:val="26"/>
                <w:szCs w:val="26"/>
              </w:rPr>
            </w:pPr>
            <w:r w:rsidRPr="00154C6C">
              <w:rPr>
                <w:rFonts w:cs="Times New Roman"/>
                <w:b/>
                <w:sz w:val="26"/>
                <w:szCs w:val="26"/>
              </w:rPr>
              <w:t>Các hạng mục khác</w:t>
            </w:r>
          </w:p>
        </w:tc>
        <w:tc>
          <w:tcPr>
            <w:tcW w:w="1319" w:type="dxa"/>
          </w:tcPr>
          <w:p w:rsidR="00CD2FEC" w:rsidRPr="00154C6C" w:rsidRDefault="00CD2FEC" w:rsidP="00C12E70">
            <w:pPr>
              <w:spacing w:before="120" w:after="120"/>
              <w:jc w:val="left"/>
              <w:rPr>
                <w:rFonts w:cs="Times New Roman"/>
                <w:sz w:val="26"/>
                <w:szCs w:val="26"/>
              </w:rPr>
            </w:pPr>
          </w:p>
        </w:tc>
      </w:tr>
      <w:tr w:rsidR="00CD2FEC" w:rsidRPr="00154C6C" w:rsidTr="00CD2FEC">
        <w:tc>
          <w:tcPr>
            <w:tcW w:w="563"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1</w:t>
            </w:r>
          </w:p>
        </w:tc>
        <w:tc>
          <w:tcPr>
            <w:tcW w:w="1813"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w:t>
            </w:r>
          </w:p>
        </w:tc>
        <w:tc>
          <w:tcPr>
            <w:tcW w:w="936" w:type="dxa"/>
          </w:tcPr>
          <w:p w:rsidR="00CD2FEC" w:rsidRPr="00154C6C" w:rsidRDefault="00CD2FEC" w:rsidP="00C12E70">
            <w:pPr>
              <w:spacing w:before="120" w:after="120"/>
              <w:jc w:val="left"/>
              <w:rPr>
                <w:rFonts w:cs="Times New Roman"/>
                <w:sz w:val="26"/>
                <w:szCs w:val="26"/>
              </w:rPr>
            </w:pPr>
          </w:p>
        </w:tc>
        <w:tc>
          <w:tcPr>
            <w:tcW w:w="1049" w:type="dxa"/>
          </w:tcPr>
          <w:p w:rsidR="00CD2FEC" w:rsidRPr="00154C6C" w:rsidRDefault="00CD2FEC" w:rsidP="00C12E70">
            <w:pPr>
              <w:spacing w:before="120" w:after="120"/>
              <w:jc w:val="left"/>
              <w:rPr>
                <w:rFonts w:cs="Times New Roman"/>
                <w:sz w:val="26"/>
                <w:szCs w:val="26"/>
              </w:rPr>
            </w:pPr>
          </w:p>
        </w:tc>
        <w:tc>
          <w:tcPr>
            <w:tcW w:w="1283" w:type="dxa"/>
          </w:tcPr>
          <w:p w:rsidR="00CD2FEC" w:rsidRPr="00154C6C" w:rsidRDefault="00CD2FEC" w:rsidP="00C12E70">
            <w:pPr>
              <w:spacing w:before="120" w:after="120"/>
              <w:jc w:val="left"/>
              <w:rPr>
                <w:rFonts w:cs="Times New Roman"/>
                <w:sz w:val="26"/>
                <w:szCs w:val="26"/>
              </w:rPr>
            </w:pPr>
          </w:p>
        </w:tc>
        <w:tc>
          <w:tcPr>
            <w:tcW w:w="2261" w:type="dxa"/>
          </w:tcPr>
          <w:p w:rsidR="00CD2FEC" w:rsidRPr="00154C6C" w:rsidRDefault="00CD2FEC" w:rsidP="00C12E70">
            <w:pPr>
              <w:spacing w:before="120" w:after="120"/>
              <w:jc w:val="left"/>
              <w:rPr>
                <w:rFonts w:cs="Times New Roman"/>
                <w:sz w:val="26"/>
                <w:szCs w:val="26"/>
              </w:rPr>
            </w:pPr>
          </w:p>
        </w:tc>
        <w:tc>
          <w:tcPr>
            <w:tcW w:w="1319" w:type="dxa"/>
          </w:tcPr>
          <w:p w:rsidR="00CD2FEC" w:rsidRPr="00154C6C" w:rsidRDefault="00CD2FEC" w:rsidP="00C12E70">
            <w:pPr>
              <w:spacing w:before="120" w:after="120"/>
              <w:jc w:val="left"/>
              <w:rPr>
                <w:rFonts w:cs="Times New Roman"/>
                <w:sz w:val="26"/>
                <w:szCs w:val="26"/>
              </w:rPr>
            </w:pPr>
          </w:p>
        </w:tc>
      </w:tr>
      <w:tr w:rsidR="00CD2FEC" w:rsidRPr="00154C6C" w:rsidTr="00CD2FEC">
        <w:tc>
          <w:tcPr>
            <w:tcW w:w="563"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w:t>
            </w:r>
          </w:p>
        </w:tc>
        <w:tc>
          <w:tcPr>
            <w:tcW w:w="1813"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w:t>
            </w:r>
          </w:p>
        </w:tc>
        <w:tc>
          <w:tcPr>
            <w:tcW w:w="936" w:type="dxa"/>
          </w:tcPr>
          <w:p w:rsidR="00CD2FEC" w:rsidRPr="00154C6C" w:rsidRDefault="00CD2FEC" w:rsidP="00C12E70">
            <w:pPr>
              <w:spacing w:before="120" w:after="120"/>
              <w:jc w:val="left"/>
              <w:rPr>
                <w:rFonts w:cs="Times New Roman"/>
                <w:sz w:val="26"/>
                <w:szCs w:val="26"/>
              </w:rPr>
            </w:pPr>
          </w:p>
        </w:tc>
        <w:tc>
          <w:tcPr>
            <w:tcW w:w="1049" w:type="dxa"/>
          </w:tcPr>
          <w:p w:rsidR="00CD2FEC" w:rsidRPr="00154C6C" w:rsidRDefault="00CD2FEC" w:rsidP="00C12E70">
            <w:pPr>
              <w:spacing w:before="120" w:after="120"/>
              <w:jc w:val="left"/>
              <w:rPr>
                <w:rFonts w:cs="Times New Roman"/>
                <w:sz w:val="26"/>
                <w:szCs w:val="26"/>
              </w:rPr>
            </w:pPr>
          </w:p>
        </w:tc>
        <w:tc>
          <w:tcPr>
            <w:tcW w:w="1283" w:type="dxa"/>
          </w:tcPr>
          <w:p w:rsidR="00CD2FEC" w:rsidRPr="00154C6C" w:rsidRDefault="00CD2FEC" w:rsidP="00C12E70">
            <w:pPr>
              <w:spacing w:before="120" w:after="120"/>
              <w:jc w:val="left"/>
              <w:rPr>
                <w:rFonts w:cs="Times New Roman"/>
                <w:sz w:val="26"/>
                <w:szCs w:val="26"/>
              </w:rPr>
            </w:pPr>
          </w:p>
        </w:tc>
        <w:tc>
          <w:tcPr>
            <w:tcW w:w="2261" w:type="dxa"/>
          </w:tcPr>
          <w:p w:rsidR="00CD2FEC" w:rsidRPr="00154C6C" w:rsidRDefault="00CD2FEC" w:rsidP="00C12E70">
            <w:pPr>
              <w:spacing w:before="120" w:after="120"/>
              <w:jc w:val="left"/>
              <w:rPr>
                <w:rFonts w:cs="Times New Roman"/>
                <w:sz w:val="26"/>
                <w:szCs w:val="26"/>
              </w:rPr>
            </w:pPr>
          </w:p>
        </w:tc>
        <w:tc>
          <w:tcPr>
            <w:tcW w:w="1319" w:type="dxa"/>
          </w:tcPr>
          <w:p w:rsidR="00CD2FEC" w:rsidRPr="00154C6C" w:rsidRDefault="00CD2FEC" w:rsidP="00C12E70">
            <w:pPr>
              <w:spacing w:before="120" w:after="120"/>
              <w:jc w:val="left"/>
              <w:rPr>
                <w:rFonts w:cs="Times New Roman"/>
                <w:sz w:val="26"/>
                <w:szCs w:val="26"/>
              </w:rPr>
            </w:pPr>
          </w:p>
        </w:tc>
      </w:tr>
    </w:tbl>
    <w:p w:rsidR="00CD2FEC" w:rsidRPr="00154C6C" w:rsidRDefault="00CD2FEC" w:rsidP="00C12E70">
      <w:pPr>
        <w:shd w:val="clear" w:color="auto" w:fill="FFFFFF"/>
        <w:spacing w:before="120" w:after="120" w:line="240" w:lineRule="auto"/>
        <w:jc w:val="center"/>
        <w:rPr>
          <w:rFonts w:ascii="Times New Roman" w:hAnsi="Times New Roman" w:cs="Times New Roman"/>
          <w:i/>
          <w:sz w:val="26"/>
          <w:szCs w:val="26"/>
        </w:rPr>
      </w:pPr>
      <w:r w:rsidRPr="00154C6C">
        <w:rPr>
          <w:rFonts w:ascii="Times New Roman" w:hAnsi="Times New Roman" w:cs="Times New Roman"/>
          <w:i/>
          <w:sz w:val="26"/>
          <w:szCs w:val="26"/>
        </w:rPr>
        <w:t xml:space="preserve">(Bảng kết quả nghiệm thu, xác nhận hoàn thành </w:t>
      </w:r>
    </w:p>
    <w:p w:rsidR="00CD2FEC" w:rsidRPr="00154C6C" w:rsidRDefault="00CD2FEC" w:rsidP="00C12E70">
      <w:pPr>
        <w:shd w:val="clear" w:color="auto" w:fill="FFFFFF"/>
        <w:spacing w:before="120" w:after="120" w:line="240" w:lineRule="auto"/>
        <w:jc w:val="center"/>
        <w:rPr>
          <w:rFonts w:ascii="Times New Roman" w:hAnsi="Times New Roman" w:cs="Times New Roman"/>
          <w:i/>
          <w:sz w:val="26"/>
          <w:szCs w:val="26"/>
        </w:rPr>
      </w:pPr>
      <w:r w:rsidRPr="00154C6C">
        <w:rPr>
          <w:rFonts w:ascii="Times New Roman" w:hAnsi="Times New Roman" w:cs="Times New Roman"/>
          <w:i/>
          <w:sz w:val="26"/>
          <w:szCs w:val="26"/>
        </w:rPr>
        <w:t>chi tiết lập thành Phụ lục kèm theo Biên bản này)</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
          <w:sz w:val="26"/>
          <w:szCs w:val="26"/>
        </w:rPr>
      </w:pPr>
      <w:r w:rsidRPr="00154C6C">
        <w:rPr>
          <w:rFonts w:ascii="Times New Roman" w:hAnsi="Times New Roman" w:cs="Times New Roman"/>
          <w:b/>
          <w:sz w:val="26"/>
          <w:szCs w:val="26"/>
        </w:rPr>
        <w:t>8. Kết luận của đoàn nghiệm thu:</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 xml:space="preserve">a) Kết luận về sự phù hợp (hoặc không phù hợp) của vật tư, thiết bị đưa vào công trình, hạng mục công việc so với quy chuẩn kỹ thuật hiện hành </w:t>
      </w:r>
      <w:r w:rsidRPr="00154C6C">
        <w:rPr>
          <w:rFonts w:ascii="Times New Roman" w:hAnsi="Times New Roman" w:cs="Times New Roman"/>
          <w:i/>
          <w:sz w:val="26"/>
          <w:szCs w:val="26"/>
        </w:rPr>
        <w:t>(liệt kê rõ vật tư, thiết bị, hạng mục công việc tương ứng với quy chuẩn kỹ thuật liên quan đến công tác nghiệm thu);</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b) Kết luận về sự phù hợp (hoặc không phù hợp) của vật tư, thiết bị đưa vào công trình, hạng mục công việc so với quy trình bảo trì kết cấu hạ tầng đường sắt;</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 xml:space="preserve">c) Kết luận về sự phù hợp (hoặc không phù hợp) của vật tư, thiết bị đưa vào công trình, hạng mục công việc so với tiêu chuẩn áp dụng hiện hành để nghiệm thu </w:t>
      </w:r>
      <w:r w:rsidRPr="00154C6C">
        <w:rPr>
          <w:rFonts w:ascii="Times New Roman" w:hAnsi="Times New Roman" w:cs="Times New Roman"/>
          <w:i/>
          <w:sz w:val="26"/>
          <w:szCs w:val="26"/>
        </w:rPr>
        <w:t>(nêu rõ tiêu chuẩn áp dụng để nghiệm thu);</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 xml:space="preserve">d) Kết luận về sự phù hợp (hoặc không phù hợp) của hạng mục công việc so với quy định tại Thông tư số 06/2019/TT-BGTVT ngày 31/01/2019 của Bộ GTVT </w:t>
      </w:r>
      <w:r w:rsidRPr="00154C6C">
        <w:rPr>
          <w:rFonts w:ascii="Times New Roman" w:hAnsi="Times New Roman" w:cs="Times New Roman"/>
          <w:i/>
          <w:sz w:val="26"/>
          <w:szCs w:val="26"/>
        </w:rPr>
        <w:t>(nêu rõ các tiêu chí nghiệm thu tương ứng với hạng mục công việc được nghiệm thu).</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sz w:val="26"/>
          <w:szCs w:val="26"/>
        </w:rPr>
        <w:lastRenderedPageBreak/>
        <w:t xml:space="preserve">đ) Đoàn nghiệm thu đồng ý (hoặc không đồng ý) nghiệm thu, xác nhân hoàn thành công tác bảo dưỡng công trình đường sắt </w:t>
      </w:r>
      <w:r w:rsidRPr="00154C6C">
        <w:rPr>
          <w:rFonts w:ascii="Times New Roman" w:hAnsi="Times New Roman" w:cs="Times New Roman"/>
          <w:i/>
          <w:sz w:val="26"/>
          <w:szCs w:val="26"/>
        </w:rPr>
        <w:t>(nêu rõ khối lượng được nghiệm thu/ khối lượng không được nghiệm thu nếu có).</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e) Khối lượng, chất lượng nghiệm thu, xác nhận hoàn thành là cơ sở để hội đồng nghiệm thu khối lượng hoàn thành công tác bảo dưỡng công trình đường sắt.</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9. Các nội dung khác nếu có.</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10.</w:t>
      </w:r>
      <w:r w:rsidR="00AD1574" w:rsidRPr="00154C6C">
        <w:rPr>
          <w:rFonts w:ascii="Times New Roman" w:hAnsi="Times New Roman" w:cs="Times New Roman"/>
          <w:sz w:val="26"/>
          <w:szCs w:val="26"/>
        </w:rPr>
        <w:t xml:space="preserve"> </w:t>
      </w:r>
      <w:r w:rsidRPr="00154C6C">
        <w:rPr>
          <w:rFonts w:ascii="Times New Roman" w:hAnsi="Times New Roman" w:cs="Times New Roman"/>
          <w:sz w:val="26"/>
          <w:szCs w:val="26"/>
        </w:rPr>
        <w:t>Đoàn nghiệm thu cam kết chịu trách nhiệm về kết quả xác nhận, nghiệm thu theo Biên bản này.</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Biên bản này bao gồm ... trang, .... Phụ lục và được lập thành .... bản có giá trị như nhau, được thống nhất thông qua và ký tên dưới đây.</w:t>
      </w:r>
    </w:p>
    <w:tbl>
      <w:tblPr>
        <w:tblW w:w="9132" w:type="dxa"/>
        <w:shd w:val="clear" w:color="auto" w:fill="FFFFFF"/>
        <w:tblCellMar>
          <w:left w:w="0" w:type="dxa"/>
          <w:right w:w="0" w:type="dxa"/>
        </w:tblCellMar>
        <w:tblLook w:val="04A0" w:firstRow="1" w:lastRow="0" w:firstColumn="1" w:lastColumn="0" w:noHBand="0" w:noVBand="1"/>
      </w:tblPr>
      <w:tblGrid>
        <w:gridCol w:w="4313"/>
        <w:gridCol w:w="4819"/>
      </w:tblGrid>
      <w:tr w:rsidR="00CD2FEC" w:rsidRPr="00154C6C" w:rsidTr="00CD2FEC">
        <w:tc>
          <w:tcPr>
            <w:tcW w:w="4313" w:type="dxa"/>
            <w:shd w:val="clear" w:color="auto" w:fill="FFFFFF"/>
            <w:tcMar>
              <w:top w:w="60" w:type="dxa"/>
              <w:left w:w="60" w:type="dxa"/>
              <w:bottom w:w="60" w:type="dxa"/>
              <w:right w:w="60" w:type="dxa"/>
            </w:tcMar>
            <w:hideMark/>
          </w:tcPr>
          <w:p w:rsidR="00CD2FEC" w:rsidRPr="00154C6C" w:rsidRDefault="00CD2FEC" w:rsidP="00C12E70">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b/>
                <w:sz w:val="26"/>
                <w:szCs w:val="26"/>
              </w:rPr>
              <w:t>Đại diện theo pháp luật của nhà cung cấp dịch vụ sự nghiệp công bảo dưỡng công trình đường sắt</w:t>
            </w:r>
          </w:p>
          <w:p w:rsidR="00CD2FEC" w:rsidRPr="00154C6C" w:rsidRDefault="00CD2FEC" w:rsidP="00C12E70">
            <w:pPr>
              <w:spacing w:before="120" w:after="120" w:line="240" w:lineRule="auto"/>
              <w:jc w:val="center"/>
              <w:rPr>
                <w:rFonts w:ascii="Times New Roman" w:hAnsi="Times New Roman" w:cs="Times New Roman"/>
                <w:i/>
                <w:sz w:val="26"/>
                <w:szCs w:val="26"/>
              </w:rPr>
            </w:pPr>
            <w:r w:rsidRPr="00154C6C">
              <w:rPr>
                <w:rFonts w:ascii="Times New Roman" w:hAnsi="Times New Roman" w:cs="Times New Roman"/>
                <w:i/>
                <w:sz w:val="26"/>
                <w:szCs w:val="26"/>
              </w:rPr>
              <w:t>(Ký tên, ghi rõ họ tên, chức vụ và đóng dấu)</w:t>
            </w:r>
          </w:p>
        </w:tc>
        <w:tc>
          <w:tcPr>
            <w:tcW w:w="4819" w:type="dxa"/>
            <w:shd w:val="clear" w:color="auto" w:fill="FFFFFF"/>
            <w:tcMar>
              <w:top w:w="60" w:type="dxa"/>
              <w:left w:w="60" w:type="dxa"/>
              <w:bottom w:w="60" w:type="dxa"/>
              <w:right w:w="60" w:type="dxa"/>
            </w:tcMar>
            <w:hideMark/>
          </w:tcPr>
          <w:p w:rsidR="00CD2FEC" w:rsidRPr="00154C6C" w:rsidRDefault="00CD2FEC" w:rsidP="00C12E70">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b/>
                <w:sz w:val="26"/>
                <w:szCs w:val="26"/>
              </w:rPr>
              <w:t>Đại diện theo pháp luật của nhà cung cấp dịch vụ sự nghiệp công giám sát công tác bảo dưỡng công trình đường sắt</w:t>
            </w:r>
          </w:p>
          <w:p w:rsidR="00CD2FEC" w:rsidRPr="00154C6C" w:rsidRDefault="00CD2FEC" w:rsidP="00C12E70">
            <w:pPr>
              <w:spacing w:before="120" w:after="120" w:line="240" w:lineRule="auto"/>
              <w:jc w:val="center"/>
              <w:rPr>
                <w:rFonts w:ascii="Times New Roman" w:hAnsi="Times New Roman" w:cs="Times New Roman"/>
                <w:i/>
                <w:sz w:val="26"/>
                <w:szCs w:val="26"/>
              </w:rPr>
            </w:pPr>
            <w:r w:rsidRPr="00154C6C">
              <w:rPr>
                <w:rFonts w:ascii="Times New Roman" w:hAnsi="Times New Roman" w:cs="Times New Roman"/>
                <w:i/>
                <w:sz w:val="26"/>
                <w:szCs w:val="26"/>
              </w:rPr>
              <w:t xml:space="preserve"> (Ký tên, ghi rõ họ tên, chức vụ và đóng dấu)</w:t>
            </w:r>
          </w:p>
          <w:p w:rsidR="00CD2FEC" w:rsidRPr="00154C6C" w:rsidRDefault="00CD2FEC" w:rsidP="00C12E70">
            <w:pPr>
              <w:spacing w:before="120" w:after="120" w:line="240" w:lineRule="auto"/>
              <w:rPr>
                <w:rFonts w:ascii="Times New Roman" w:hAnsi="Times New Roman" w:cs="Times New Roman"/>
                <w:i/>
                <w:sz w:val="26"/>
                <w:szCs w:val="26"/>
              </w:rPr>
            </w:pPr>
          </w:p>
        </w:tc>
      </w:tr>
      <w:tr w:rsidR="00CD2FEC" w:rsidRPr="00154C6C" w:rsidTr="00CD2FEC">
        <w:tc>
          <w:tcPr>
            <w:tcW w:w="4313" w:type="dxa"/>
            <w:shd w:val="clear" w:color="auto" w:fill="FFFFFF"/>
            <w:tcMar>
              <w:top w:w="60" w:type="dxa"/>
              <w:left w:w="60" w:type="dxa"/>
              <w:bottom w:w="60" w:type="dxa"/>
              <w:right w:w="60" w:type="dxa"/>
            </w:tcMar>
          </w:tcPr>
          <w:p w:rsidR="00CD2FEC" w:rsidRPr="00154C6C" w:rsidRDefault="00CD2FEC" w:rsidP="00C12E70">
            <w:pPr>
              <w:spacing w:before="120" w:after="120" w:line="240" w:lineRule="auto"/>
              <w:jc w:val="center"/>
              <w:rPr>
                <w:rFonts w:ascii="Times New Roman" w:hAnsi="Times New Roman" w:cs="Times New Roman"/>
                <w:sz w:val="26"/>
                <w:szCs w:val="26"/>
              </w:rPr>
            </w:pPr>
          </w:p>
        </w:tc>
        <w:tc>
          <w:tcPr>
            <w:tcW w:w="4819" w:type="dxa"/>
            <w:shd w:val="clear" w:color="auto" w:fill="FFFFFF"/>
            <w:tcMar>
              <w:top w:w="60" w:type="dxa"/>
              <w:left w:w="60" w:type="dxa"/>
              <w:bottom w:w="60" w:type="dxa"/>
              <w:right w:w="60" w:type="dxa"/>
            </w:tcMar>
          </w:tcPr>
          <w:p w:rsidR="00CD2FEC" w:rsidRPr="00154C6C" w:rsidRDefault="00CD2FEC" w:rsidP="00C12E70">
            <w:pPr>
              <w:spacing w:before="120" w:after="120" w:line="240" w:lineRule="auto"/>
              <w:jc w:val="center"/>
              <w:rPr>
                <w:rFonts w:ascii="Times New Roman" w:hAnsi="Times New Roman" w:cs="Times New Roman"/>
                <w:b/>
                <w:sz w:val="26"/>
                <w:szCs w:val="26"/>
              </w:rPr>
            </w:pPr>
            <w:r w:rsidRPr="00154C6C">
              <w:rPr>
                <w:rFonts w:ascii="Times New Roman" w:hAnsi="Times New Roman" w:cs="Times New Roman"/>
                <w:b/>
                <w:sz w:val="26"/>
                <w:szCs w:val="26"/>
              </w:rPr>
              <w:t>Thành phần khác của Đoàn xác nhận hoàn thành, nghiệm thu (nếu có)</w:t>
            </w:r>
          </w:p>
          <w:p w:rsidR="00CD2FEC" w:rsidRPr="00154C6C" w:rsidRDefault="00CD2FEC" w:rsidP="00C12E70">
            <w:pPr>
              <w:spacing w:before="120" w:after="120" w:line="240" w:lineRule="auto"/>
              <w:jc w:val="center"/>
              <w:rPr>
                <w:rFonts w:ascii="Times New Roman" w:hAnsi="Times New Roman" w:cs="Times New Roman"/>
                <w:b/>
                <w:sz w:val="26"/>
                <w:szCs w:val="26"/>
              </w:rPr>
            </w:pPr>
            <w:r w:rsidRPr="00154C6C">
              <w:rPr>
                <w:rFonts w:ascii="Times New Roman" w:hAnsi="Times New Roman" w:cs="Times New Roman"/>
                <w:i/>
                <w:sz w:val="26"/>
                <w:szCs w:val="26"/>
              </w:rPr>
              <w:t>(Ký tên, ghi rõ họ tên, chức vụ và đóng dấu nếu có)</w:t>
            </w:r>
          </w:p>
          <w:p w:rsidR="00CD2FEC" w:rsidRPr="00154C6C" w:rsidRDefault="00CD2FEC" w:rsidP="00C12E70">
            <w:pPr>
              <w:spacing w:before="120" w:after="120" w:line="240" w:lineRule="auto"/>
              <w:jc w:val="center"/>
              <w:rPr>
                <w:rFonts w:ascii="Times New Roman" w:hAnsi="Times New Roman" w:cs="Times New Roman"/>
                <w:sz w:val="26"/>
                <w:szCs w:val="26"/>
              </w:rPr>
            </w:pPr>
          </w:p>
        </w:tc>
      </w:tr>
    </w:tbl>
    <w:p w:rsidR="00CD2FEC" w:rsidRPr="00154C6C" w:rsidRDefault="00CD2FEC" w:rsidP="00C12E70">
      <w:pPr>
        <w:shd w:val="clear" w:color="auto" w:fill="FFFFFF"/>
        <w:spacing w:before="120" w:after="120" w:line="240" w:lineRule="auto"/>
        <w:rPr>
          <w:rFonts w:ascii="Times New Roman" w:hAnsi="Times New Roman" w:cs="Times New Roman"/>
          <w:b/>
          <w:i/>
          <w:sz w:val="26"/>
          <w:szCs w:val="26"/>
        </w:rPr>
      </w:pPr>
      <w:r w:rsidRPr="00154C6C">
        <w:rPr>
          <w:rFonts w:ascii="Times New Roman" w:hAnsi="Times New Roman" w:cs="Times New Roman"/>
          <w:b/>
          <w:i/>
          <w:sz w:val="26"/>
          <w:szCs w:val="26"/>
        </w:rPr>
        <w:t xml:space="preserve">Ghi chú: </w:t>
      </w:r>
      <w:r w:rsidRPr="00154C6C">
        <w:rPr>
          <w:rFonts w:ascii="Times New Roman" w:hAnsi="Times New Roman" w:cs="Times New Roman"/>
          <w:i/>
          <w:sz w:val="26"/>
          <w:szCs w:val="26"/>
        </w:rPr>
        <w:t>Tùy theo tính đặc thù của từng nhiệm vụ đặt hàng, các nhà cung cấp dịch vụ sự nghiệp công có thể điều chỉnh, bổ sung nội dung biên bản nghiệm thu phù hợp.</w:t>
      </w:r>
    </w:p>
    <w:p w:rsidR="00CD2FEC" w:rsidRPr="00154C6C" w:rsidRDefault="00CD2FEC" w:rsidP="00C12E70">
      <w:pPr>
        <w:shd w:val="clear" w:color="auto" w:fill="FFFFFF"/>
        <w:spacing w:before="120" w:after="120" w:line="240" w:lineRule="auto"/>
        <w:rPr>
          <w:rFonts w:ascii="Times New Roman" w:hAnsi="Times New Roman" w:cs="Times New Roman"/>
          <w:i/>
          <w:sz w:val="26"/>
          <w:szCs w:val="26"/>
        </w:rPr>
      </w:pPr>
      <w:r w:rsidRPr="00154C6C">
        <w:rPr>
          <w:rFonts w:ascii="Times New Roman" w:hAnsi="Times New Roman" w:cs="Times New Roman"/>
          <w:i/>
          <w:sz w:val="26"/>
          <w:szCs w:val="26"/>
        </w:rPr>
        <w:t>(1): Ghi ký hiệu, số biên bản nghiệm thu</w:t>
      </w:r>
    </w:p>
    <w:p w:rsidR="00CD2FEC" w:rsidRPr="00154C6C" w:rsidRDefault="00CD2FEC" w:rsidP="00C12E70">
      <w:pPr>
        <w:shd w:val="clear" w:color="auto" w:fill="FFFFFF"/>
        <w:spacing w:before="120" w:after="120" w:line="240" w:lineRule="auto"/>
        <w:rPr>
          <w:rFonts w:ascii="Times New Roman" w:hAnsi="Times New Roman" w:cs="Times New Roman"/>
          <w:i/>
          <w:sz w:val="26"/>
          <w:szCs w:val="26"/>
        </w:rPr>
      </w:pPr>
      <w:r w:rsidRPr="00154C6C">
        <w:rPr>
          <w:rFonts w:ascii="Times New Roman" w:hAnsi="Times New Roman" w:cs="Times New Roman"/>
          <w:i/>
          <w:sz w:val="26"/>
          <w:szCs w:val="26"/>
        </w:rPr>
        <w:t>(2): Ghi rõ tên công ty nhận đặt hàng bảo dưỡng công trình đường sắt</w:t>
      </w:r>
    </w:p>
    <w:p w:rsidR="00CD2FEC" w:rsidRPr="00154C6C" w:rsidRDefault="00CD2FEC" w:rsidP="00C12E70">
      <w:pPr>
        <w:shd w:val="clear" w:color="auto" w:fill="FFFFFF"/>
        <w:spacing w:before="120" w:after="120" w:line="240" w:lineRule="auto"/>
        <w:rPr>
          <w:rFonts w:ascii="Times New Roman" w:hAnsi="Times New Roman" w:cs="Times New Roman"/>
          <w:i/>
          <w:sz w:val="26"/>
          <w:szCs w:val="26"/>
        </w:rPr>
      </w:pPr>
      <w:r w:rsidRPr="00154C6C">
        <w:rPr>
          <w:rFonts w:ascii="Times New Roman" w:hAnsi="Times New Roman" w:cs="Times New Roman"/>
          <w:i/>
          <w:sz w:val="26"/>
          <w:szCs w:val="26"/>
        </w:rPr>
        <w:t>(3): Ghi rõ tên công ty nhận đặt hàng giám sát công tác bảo dưỡng công trình đường sắt</w:t>
      </w:r>
    </w:p>
    <w:p w:rsidR="00CD2FEC" w:rsidRPr="00154C6C" w:rsidRDefault="00CD2FEC" w:rsidP="00C12E70">
      <w:pPr>
        <w:shd w:val="clear" w:color="auto" w:fill="FFFFFF"/>
        <w:spacing w:before="120" w:after="120" w:line="240" w:lineRule="auto"/>
        <w:rPr>
          <w:rFonts w:ascii="Times New Roman" w:hAnsi="Times New Roman" w:cs="Times New Roman"/>
          <w:i/>
          <w:sz w:val="26"/>
          <w:szCs w:val="26"/>
        </w:rPr>
      </w:pPr>
      <w:r w:rsidRPr="00154C6C">
        <w:rPr>
          <w:rFonts w:ascii="Times New Roman" w:hAnsi="Times New Roman" w:cs="Times New Roman"/>
          <w:i/>
          <w:sz w:val="26"/>
          <w:szCs w:val="26"/>
        </w:rPr>
        <w:t xml:space="preserve">(4): Ghi rõ địa điểm nghiệm thu </w:t>
      </w:r>
    </w:p>
    <w:p w:rsidR="00CD2FEC" w:rsidRPr="00154C6C" w:rsidRDefault="00CD2FEC" w:rsidP="00C12E70">
      <w:pPr>
        <w:spacing w:before="120" w:after="120" w:line="240" w:lineRule="auto"/>
        <w:rPr>
          <w:rFonts w:ascii="Times New Roman" w:hAnsi="Times New Roman" w:cs="Times New Roman"/>
          <w:i/>
          <w:sz w:val="26"/>
          <w:szCs w:val="26"/>
        </w:rPr>
        <w:sectPr w:rsidR="00CD2FEC" w:rsidRPr="00154C6C" w:rsidSect="00CD2FEC">
          <w:pgSz w:w="11907" w:h="16840" w:code="9"/>
          <w:pgMar w:top="1134" w:right="1134" w:bottom="1134" w:left="1701" w:header="720" w:footer="720" w:gutter="0"/>
          <w:cols w:space="720"/>
          <w:docGrid w:linePitch="381"/>
        </w:sectPr>
      </w:pPr>
      <w:r w:rsidRPr="00154C6C">
        <w:rPr>
          <w:rFonts w:ascii="Times New Roman" w:hAnsi="Times New Roman" w:cs="Times New Roman"/>
          <w:i/>
          <w:sz w:val="26"/>
          <w:szCs w:val="26"/>
        </w:rPr>
        <w:br w:type="page"/>
      </w:r>
    </w:p>
    <w:p w:rsidR="00CD2FEC" w:rsidRPr="00154C6C" w:rsidRDefault="00CD2FEC" w:rsidP="00C12E70">
      <w:pPr>
        <w:shd w:val="clear" w:color="auto" w:fill="FFFFFF"/>
        <w:spacing w:before="120" w:after="120" w:line="240" w:lineRule="auto"/>
        <w:jc w:val="center"/>
        <w:rPr>
          <w:rFonts w:ascii="Times New Roman" w:hAnsi="Times New Roman" w:cs="Times New Roman"/>
          <w:b/>
          <w:sz w:val="25"/>
          <w:szCs w:val="25"/>
        </w:rPr>
      </w:pPr>
      <w:r w:rsidRPr="00154C6C">
        <w:rPr>
          <w:rFonts w:ascii="Times New Roman" w:hAnsi="Times New Roman" w:cs="Times New Roman"/>
          <w:b/>
          <w:sz w:val="25"/>
          <w:szCs w:val="25"/>
        </w:rPr>
        <w:lastRenderedPageBreak/>
        <w:t xml:space="preserve">BẢNG CHI TIẾT  KẾT QUẢ NGHIỆM THU, XÁC NHẬN HOÀN THÀNH </w:t>
      </w:r>
      <w:r w:rsidRPr="00154C6C">
        <w:rPr>
          <w:rFonts w:ascii="Times New Roman" w:eastAsia="Calibri" w:hAnsi="Times New Roman" w:cs="Times New Roman"/>
          <w:b/>
          <w:sz w:val="25"/>
          <w:szCs w:val="25"/>
        </w:rPr>
        <w:t>NHIỆM VỤ BẢO DƯỠNG CÔNG TRÌNH ĐƯỜNG SẮT</w:t>
      </w:r>
    </w:p>
    <w:p w:rsidR="00CD2FEC" w:rsidRPr="00154C6C" w:rsidRDefault="00CD2FEC" w:rsidP="00AD1574">
      <w:pPr>
        <w:shd w:val="clear" w:color="auto" w:fill="FFFFFF"/>
        <w:spacing w:before="120" w:after="240" w:line="240" w:lineRule="auto"/>
        <w:jc w:val="center"/>
        <w:rPr>
          <w:rFonts w:ascii="Times New Roman" w:hAnsi="Times New Roman" w:cs="Times New Roman"/>
          <w:i/>
          <w:sz w:val="26"/>
          <w:szCs w:val="26"/>
        </w:rPr>
      </w:pPr>
      <w:r w:rsidRPr="00154C6C">
        <w:rPr>
          <w:rFonts w:ascii="Times New Roman" w:hAnsi="Times New Roman" w:cs="Times New Roman"/>
          <w:i/>
          <w:sz w:val="26"/>
          <w:szCs w:val="26"/>
        </w:rPr>
        <w:t>(Kèm theo Biên bản nghiệm thu, xác nhận hoàn thành  số ..... ngày ... tháng ... năm ...)</w:t>
      </w:r>
    </w:p>
    <w:tbl>
      <w:tblPr>
        <w:tblStyle w:val="TableGrid"/>
        <w:tblW w:w="14621" w:type="dxa"/>
        <w:tblLook w:val="04A0" w:firstRow="1" w:lastRow="0" w:firstColumn="1" w:lastColumn="0" w:noHBand="0" w:noVBand="1"/>
      </w:tblPr>
      <w:tblGrid>
        <w:gridCol w:w="709"/>
        <w:gridCol w:w="3368"/>
        <w:gridCol w:w="1468"/>
        <w:gridCol w:w="1468"/>
        <w:gridCol w:w="1472"/>
        <w:gridCol w:w="1591"/>
        <w:gridCol w:w="1468"/>
        <w:gridCol w:w="1608"/>
        <w:gridCol w:w="1469"/>
      </w:tblGrid>
      <w:tr w:rsidR="00CD2FEC" w:rsidRPr="00154C6C" w:rsidTr="00CD2FEC">
        <w:trPr>
          <w:tblHeader/>
        </w:trPr>
        <w:tc>
          <w:tcPr>
            <w:tcW w:w="709" w:type="dxa"/>
            <w:vAlign w:val="center"/>
          </w:tcPr>
          <w:p w:rsidR="00CD2FEC" w:rsidRPr="00154C6C" w:rsidRDefault="00CD2FEC" w:rsidP="00C12E70">
            <w:pPr>
              <w:spacing w:before="120" w:after="120"/>
              <w:jc w:val="center"/>
              <w:rPr>
                <w:rFonts w:cs="Times New Roman"/>
                <w:b/>
                <w:sz w:val="26"/>
                <w:szCs w:val="26"/>
              </w:rPr>
            </w:pPr>
            <w:r w:rsidRPr="00154C6C">
              <w:rPr>
                <w:rFonts w:cs="Times New Roman"/>
                <w:b/>
                <w:sz w:val="26"/>
                <w:szCs w:val="26"/>
              </w:rPr>
              <w:t>TT</w:t>
            </w:r>
          </w:p>
        </w:tc>
        <w:tc>
          <w:tcPr>
            <w:tcW w:w="3368" w:type="dxa"/>
            <w:vAlign w:val="center"/>
          </w:tcPr>
          <w:p w:rsidR="00CD2FEC" w:rsidRPr="00154C6C" w:rsidRDefault="00CD2FEC" w:rsidP="00C12E70">
            <w:pPr>
              <w:spacing w:before="120" w:after="120"/>
              <w:jc w:val="center"/>
              <w:rPr>
                <w:rFonts w:cs="Times New Roman"/>
                <w:b/>
                <w:sz w:val="26"/>
                <w:szCs w:val="26"/>
              </w:rPr>
            </w:pPr>
            <w:r w:rsidRPr="00154C6C">
              <w:rPr>
                <w:rFonts w:cs="Times New Roman"/>
                <w:b/>
                <w:sz w:val="26"/>
                <w:szCs w:val="26"/>
              </w:rPr>
              <w:t>Nội dung công việc</w:t>
            </w:r>
          </w:p>
        </w:tc>
        <w:tc>
          <w:tcPr>
            <w:tcW w:w="1468" w:type="dxa"/>
            <w:vAlign w:val="center"/>
          </w:tcPr>
          <w:p w:rsidR="00CD2FEC" w:rsidRPr="00154C6C" w:rsidRDefault="00CD2FEC" w:rsidP="00C12E70">
            <w:pPr>
              <w:spacing w:before="120" w:after="120"/>
              <w:jc w:val="center"/>
              <w:rPr>
                <w:rFonts w:cs="Times New Roman"/>
                <w:b/>
                <w:sz w:val="26"/>
                <w:szCs w:val="26"/>
              </w:rPr>
            </w:pPr>
            <w:r w:rsidRPr="00154C6C">
              <w:rPr>
                <w:rFonts w:cs="Times New Roman"/>
                <w:b/>
                <w:sz w:val="26"/>
                <w:szCs w:val="26"/>
              </w:rPr>
              <w:t>Đơn vị tính</w:t>
            </w:r>
          </w:p>
        </w:tc>
        <w:tc>
          <w:tcPr>
            <w:tcW w:w="1468" w:type="dxa"/>
            <w:vAlign w:val="center"/>
          </w:tcPr>
          <w:p w:rsidR="00CD2FEC" w:rsidRPr="00154C6C" w:rsidRDefault="00CD2FEC" w:rsidP="00C12E70">
            <w:pPr>
              <w:spacing w:before="120" w:after="120"/>
              <w:jc w:val="center"/>
              <w:rPr>
                <w:rFonts w:cs="Times New Roman"/>
                <w:b/>
                <w:sz w:val="26"/>
                <w:szCs w:val="26"/>
              </w:rPr>
            </w:pPr>
            <w:r w:rsidRPr="00154C6C">
              <w:rPr>
                <w:rFonts w:cs="Times New Roman"/>
                <w:b/>
                <w:sz w:val="26"/>
                <w:szCs w:val="26"/>
              </w:rPr>
              <w:t>Quy cách</w:t>
            </w:r>
          </w:p>
        </w:tc>
        <w:tc>
          <w:tcPr>
            <w:tcW w:w="1472" w:type="dxa"/>
            <w:vAlign w:val="center"/>
          </w:tcPr>
          <w:p w:rsidR="00CD2FEC" w:rsidRPr="00154C6C" w:rsidRDefault="00CD2FEC" w:rsidP="00C12E70">
            <w:pPr>
              <w:spacing w:before="120" w:after="120"/>
              <w:jc w:val="center"/>
              <w:rPr>
                <w:rFonts w:cs="Times New Roman"/>
                <w:b/>
                <w:sz w:val="26"/>
                <w:szCs w:val="26"/>
              </w:rPr>
            </w:pPr>
            <w:r w:rsidRPr="00154C6C">
              <w:rPr>
                <w:rFonts w:cs="Times New Roman"/>
                <w:b/>
                <w:sz w:val="26"/>
                <w:szCs w:val="26"/>
              </w:rPr>
              <w:t>Khối lượng, số lượng</w:t>
            </w:r>
          </w:p>
        </w:tc>
        <w:tc>
          <w:tcPr>
            <w:tcW w:w="1591" w:type="dxa"/>
            <w:vAlign w:val="center"/>
          </w:tcPr>
          <w:p w:rsidR="00CD2FEC" w:rsidRPr="00154C6C" w:rsidRDefault="00CD2FEC" w:rsidP="00C12E70">
            <w:pPr>
              <w:spacing w:before="120" w:after="120"/>
              <w:jc w:val="center"/>
              <w:rPr>
                <w:rFonts w:cs="Times New Roman"/>
                <w:b/>
                <w:sz w:val="26"/>
                <w:szCs w:val="26"/>
              </w:rPr>
            </w:pPr>
            <w:r w:rsidRPr="00154C6C">
              <w:rPr>
                <w:rFonts w:cs="Times New Roman"/>
                <w:b/>
                <w:sz w:val="26"/>
                <w:szCs w:val="26"/>
              </w:rPr>
              <w:t>Dụng cụ, thiết bị để kiểm tra, phục vụ nghiệm thu, xác nhận</w:t>
            </w:r>
          </w:p>
        </w:tc>
        <w:tc>
          <w:tcPr>
            <w:tcW w:w="1468" w:type="dxa"/>
            <w:vAlign w:val="center"/>
          </w:tcPr>
          <w:p w:rsidR="00CD2FEC" w:rsidRPr="00154C6C" w:rsidRDefault="00CD2FEC" w:rsidP="00C12E70">
            <w:pPr>
              <w:spacing w:before="120" w:after="120"/>
              <w:jc w:val="center"/>
              <w:rPr>
                <w:rFonts w:cs="Times New Roman"/>
                <w:b/>
                <w:sz w:val="26"/>
                <w:szCs w:val="26"/>
              </w:rPr>
            </w:pPr>
            <w:r w:rsidRPr="00154C6C">
              <w:rPr>
                <w:rFonts w:cs="Times New Roman"/>
                <w:b/>
                <w:sz w:val="26"/>
                <w:szCs w:val="26"/>
              </w:rPr>
              <w:t>Kết quả kiểm tra, đo đạc thực tế</w:t>
            </w:r>
          </w:p>
        </w:tc>
        <w:tc>
          <w:tcPr>
            <w:tcW w:w="1608" w:type="dxa"/>
            <w:vAlign w:val="center"/>
          </w:tcPr>
          <w:p w:rsidR="00CD2FEC" w:rsidRPr="00154C6C" w:rsidRDefault="00CD2FEC" w:rsidP="00C12E70">
            <w:pPr>
              <w:spacing w:before="120" w:after="120"/>
              <w:jc w:val="center"/>
              <w:rPr>
                <w:rFonts w:cs="Times New Roman"/>
                <w:b/>
                <w:sz w:val="26"/>
                <w:szCs w:val="26"/>
              </w:rPr>
            </w:pPr>
            <w:r w:rsidRPr="00154C6C">
              <w:rPr>
                <w:rFonts w:cs="Times New Roman"/>
                <w:b/>
                <w:sz w:val="26"/>
                <w:szCs w:val="26"/>
              </w:rPr>
              <w:t>Quy chuẩn, tiêu chuẩn áp dụng để nghiệm thu</w:t>
            </w:r>
          </w:p>
        </w:tc>
        <w:tc>
          <w:tcPr>
            <w:tcW w:w="1469" w:type="dxa"/>
            <w:vAlign w:val="center"/>
          </w:tcPr>
          <w:p w:rsidR="00CD2FEC" w:rsidRPr="00154C6C" w:rsidRDefault="00CD2FEC" w:rsidP="00C12E70">
            <w:pPr>
              <w:spacing w:before="120" w:after="120"/>
              <w:jc w:val="center"/>
              <w:rPr>
                <w:rFonts w:cs="Times New Roman"/>
                <w:b/>
                <w:sz w:val="26"/>
                <w:szCs w:val="26"/>
              </w:rPr>
            </w:pPr>
            <w:r w:rsidRPr="00154C6C">
              <w:rPr>
                <w:rFonts w:cs="Times New Roman"/>
                <w:b/>
                <w:sz w:val="26"/>
                <w:szCs w:val="26"/>
              </w:rPr>
              <w:t xml:space="preserve">Đánh giá của đoàn nghiệm thu </w:t>
            </w:r>
            <w:r w:rsidRPr="00154C6C">
              <w:rPr>
                <w:rFonts w:cs="Times New Roman"/>
                <w:i/>
                <w:sz w:val="26"/>
                <w:szCs w:val="26"/>
              </w:rPr>
              <w:t>(đạt/ không đạt)</w:t>
            </w:r>
          </w:p>
        </w:tc>
      </w:tr>
      <w:tr w:rsidR="00CD2FEC" w:rsidRPr="00154C6C" w:rsidTr="00CD2FEC">
        <w:trPr>
          <w:tblHeader/>
        </w:trPr>
        <w:tc>
          <w:tcPr>
            <w:tcW w:w="709" w:type="dxa"/>
            <w:vAlign w:val="center"/>
          </w:tcPr>
          <w:p w:rsidR="00CD2FEC" w:rsidRPr="00154C6C" w:rsidRDefault="00CD2FEC" w:rsidP="00C12E70">
            <w:pPr>
              <w:spacing w:before="120" w:after="120"/>
              <w:jc w:val="center"/>
              <w:rPr>
                <w:rFonts w:cs="Times New Roman"/>
                <w:i/>
                <w:sz w:val="26"/>
                <w:szCs w:val="26"/>
              </w:rPr>
            </w:pPr>
            <w:r w:rsidRPr="00154C6C">
              <w:rPr>
                <w:rFonts w:cs="Times New Roman"/>
                <w:i/>
                <w:sz w:val="26"/>
                <w:szCs w:val="26"/>
              </w:rPr>
              <w:t>(1)</w:t>
            </w:r>
          </w:p>
        </w:tc>
        <w:tc>
          <w:tcPr>
            <w:tcW w:w="3368" w:type="dxa"/>
            <w:vAlign w:val="center"/>
          </w:tcPr>
          <w:p w:rsidR="00CD2FEC" w:rsidRPr="00154C6C" w:rsidRDefault="00CD2FEC" w:rsidP="00C12E70">
            <w:pPr>
              <w:spacing w:before="120" w:after="120"/>
              <w:jc w:val="center"/>
              <w:rPr>
                <w:rFonts w:cs="Times New Roman"/>
                <w:i/>
                <w:sz w:val="26"/>
                <w:szCs w:val="26"/>
              </w:rPr>
            </w:pPr>
            <w:r w:rsidRPr="00154C6C">
              <w:rPr>
                <w:rFonts w:cs="Times New Roman"/>
                <w:i/>
                <w:sz w:val="26"/>
                <w:szCs w:val="26"/>
              </w:rPr>
              <w:t>(2)</w:t>
            </w:r>
          </w:p>
        </w:tc>
        <w:tc>
          <w:tcPr>
            <w:tcW w:w="1468" w:type="dxa"/>
            <w:vAlign w:val="center"/>
          </w:tcPr>
          <w:p w:rsidR="00CD2FEC" w:rsidRPr="00154C6C" w:rsidRDefault="00CD2FEC" w:rsidP="00C12E70">
            <w:pPr>
              <w:spacing w:before="120" w:after="120"/>
              <w:jc w:val="center"/>
              <w:rPr>
                <w:rFonts w:cs="Times New Roman"/>
                <w:i/>
                <w:sz w:val="26"/>
                <w:szCs w:val="26"/>
              </w:rPr>
            </w:pPr>
            <w:r w:rsidRPr="00154C6C">
              <w:rPr>
                <w:rFonts w:cs="Times New Roman"/>
                <w:i/>
                <w:sz w:val="26"/>
                <w:szCs w:val="26"/>
              </w:rPr>
              <w:t>(3)</w:t>
            </w:r>
          </w:p>
        </w:tc>
        <w:tc>
          <w:tcPr>
            <w:tcW w:w="1468" w:type="dxa"/>
            <w:vAlign w:val="center"/>
          </w:tcPr>
          <w:p w:rsidR="00CD2FEC" w:rsidRPr="00154C6C" w:rsidRDefault="00CD2FEC" w:rsidP="00C12E70">
            <w:pPr>
              <w:spacing w:before="120" w:after="120"/>
              <w:jc w:val="center"/>
              <w:rPr>
                <w:rFonts w:cs="Times New Roman"/>
                <w:i/>
                <w:sz w:val="26"/>
                <w:szCs w:val="26"/>
              </w:rPr>
            </w:pPr>
            <w:r w:rsidRPr="00154C6C">
              <w:rPr>
                <w:rFonts w:cs="Times New Roman"/>
                <w:i/>
                <w:sz w:val="26"/>
                <w:szCs w:val="26"/>
              </w:rPr>
              <w:t>(4)</w:t>
            </w:r>
          </w:p>
        </w:tc>
        <w:tc>
          <w:tcPr>
            <w:tcW w:w="1472" w:type="dxa"/>
            <w:vAlign w:val="center"/>
          </w:tcPr>
          <w:p w:rsidR="00CD2FEC" w:rsidRPr="00154C6C" w:rsidRDefault="00CD2FEC" w:rsidP="00C12E70">
            <w:pPr>
              <w:spacing w:before="120" w:after="120"/>
              <w:jc w:val="center"/>
              <w:rPr>
                <w:rFonts w:cs="Times New Roman"/>
                <w:i/>
                <w:sz w:val="26"/>
                <w:szCs w:val="26"/>
              </w:rPr>
            </w:pPr>
            <w:r w:rsidRPr="00154C6C">
              <w:rPr>
                <w:rFonts w:cs="Times New Roman"/>
                <w:i/>
                <w:sz w:val="26"/>
                <w:szCs w:val="26"/>
              </w:rPr>
              <w:t>(5)</w:t>
            </w:r>
          </w:p>
        </w:tc>
        <w:tc>
          <w:tcPr>
            <w:tcW w:w="1591" w:type="dxa"/>
            <w:vAlign w:val="center"/>
          </w:tcPr>
          <w:p w:rsidR="00CD2FEC" w:rsidRPr="00154C6C" w:rsidRDefault="00CD2FEC" w:rsidP="00C12E70">
            <w:pPr>
              <w:spacing w:before="120" w:after="120"/>
              <w:jc w:val="center"/>
              <w:rPr>
                <w:rFonts w:cs="Times New Roman"/>
                <w:i/>
                <w:sz w:val="26"/>
                <w:szCs w:val="26"/>
              </w:rPr>
            </w:pPr>
            <w:r w:rsidRPr="00154C6C">
              <w:rPr>
                <w:rFonts w:cs="Times New Roman"/>
                <w:i/>
                <w:sz w:val="26"/>
                <w:szCs w:val="26"/>
              </w:rPr>
              <w:t>(6)</w:t>
            </w:r>
          </w:p>
        </w:tc>
        <w:tc>
          <w:tcPr>
            <w:tcW w:w="1468" w:type="dxa"/>
            <w:vAlign w:val="center"/>
          </w:tcPr>
          <w:p w:rsidR="00CD2FEC" w:rsidRPr="00154C6C" w:rsidRDefault="00CD2FEC" w:rsidP="00C12E70">
            <w:pPr>
              <w:spacing w:before="120" w:after="120"/>
              <w:jc w:val="center"/>
              <w:rPr>
                <w:rFonts w:cs="Times New Roman"/>
                <w:i/>
                <w:sz w:val="26"/>
                <w:szCs w:val="26"/>
              </w:rPr>
            </w:pPr>
            <w:r w:rsidRPr="00154C6C">
              <w:rPr>
                <w:rFonts w:cs="Times New Roman"/>
                <w:i/>
                <w:sz w:val="26"/>
                <w:szCs w:val="26"/>
              </w:rPr>
              <w:t>(7)</w:t>
            </w:r>
          </w:p>
        </w:tc>
        <w:tc>
          <w:tcPr>
            <w:tcW w:w="1608" w:type="dxa"/>
            <w:vAlign w:val="center"/>
          </w:tcPr>
          <w:p w:rsidR="00CD2FEC" w:rsidRPr="00154C6C" w:rsidRDefault="00CD2FEC" w:rsidP="00C12E70">
            <w:pPr>
              <w:spacing w:before="120" w:after="120"/>
              <w:jc w:val="center"/>
              <w:rPr>
                <w:rFonts w:cs="Times New Roman"/>
                <w:i/>
                <w:sz w:val="26"/>
                <w:szCs w:val="26"/>
              </w:rPr>
            </w:pPr>
            <w:r w:rsidRPr="00154C6C">
              <w:rPr>
                <w:rFonts w:cs="Times New Roman"/>
                <w:i/>
                <w:sz w:val="26"/>
                <w:szCs w:val="26"/>
              </w:rPr>
              <w:t>(8)</w:t>
            </w:r>
          </w:p>
        </w:tc>
        <w:tc>
          <w:tcPr>
            <w:tcW w:w="1469" w:type="dxa"/>
            <w:vAlign w:val="center"/>
          </w:tcPr>
          <w:p w:rsidR="00CD2FEC" w:rsidRPr="00154C6C" w:rsidRDefault="00CD2FEC" w:rsidP="00C12E70">
            <w:pPr>
              <w:spacing w:before="120" w:after="120"/>
              <w:jc w:val="center"/>
              <w:rPr>
                <w:rFonts w:cs="Times New Roman"/>
                <w:i/>
                <w:sz w:val="26"/>
                <w:szCs w:val="26"/>
              </w:rPr>
            </w:pPr>
            <w:r w:rsidRPr="00154C6C">
              <w:rPr>
                <w:rFonts w:cs="Times New Roman"/>
                <w:i/>
                <w:sz w:val="26"/>
                <w:szCs w:val="26"/>
              </w:rPr>
              <w:t>(9)</w:t>
            </w:r>
          </w:p>
        </w:tc>
      </w:tr>
      <w:tr w:rsidR="00CD2FEC" w:rsidRPr="00154C6C" w:rsidTr="00CD2FEC">
        <w:tc>
          <w:tcPr>
            <w:tcW w:w="709" w:type="dxa"/>
          </w:tcPr>
          <w:p w:rsidR="00CD2FEC" w:rsidRPr="00154C6C" w:rsidRDefault="00CD2FEC" w:rsidP="00C12E70">
            <w:pPr>
              <w:spacing w:before="120" w:after="120"/>
              <w:jc w:val="center"/>
              <w:rPr>
                <w:rFonts w:cs="Times New Roman"/>
                <w:b/>
                <w:sz w:val="26"/>
                <w:szCs w:val="26"/>
              </w:rPr>
            </w:pPr>
            <w:r w:rsidRPr="00154C6C">
              <w:rPr>
                <w:rFonts w:cs="Times New Roman"/>
                <w:b/>
                <w:sz w:val="26"/>
                <w:szCs w:val="26"/>
              </w:rPr>
              <w:t>I</w:t>
            </w:r>
          </w:p>
        </w:tc>
        <w:tc>
          <w:tcPr>
            <w:tcW w:w="13912" w:type="dxa"/>
            <w:gridSpan w:val="8"/>
          </w:tcPr>
          <w:p w:rsidR="00CD2FEC" w:rsidRPr="00154C6C" w:rsidRDefault="00CD2FEC" w:rsidP="00C12E70">
            <w:pPr>
              <w:spacing w:before="120" w:after="120"/>
              <w:jc w:val="left"/>
              <w:rPr>
                <w:rFonts w:cs="Times New Roman"/>
                <w:sz w:val="26"/>
                <w:szCs w:val="26"/>
              </w:rPr>
            </w:pPr>
            <w:r w:rsidRPr="00154C6C">
              <w:rPr>
                <w:rFonts w:cs="Times New Roman"/>
                <w:b/>
                <w:sz w:val="26"/>
                <w:szCs w:val="26"/>
              </w:rPr>
              <w:t>Chất lượng, khối lượng, số lượng vật tư, thiết bị đưa vào bảo dưỡng công trình</w:t>
            </w: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1</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b/>
                <w:sz w:val="26"/>
                <w:szCs w:val="26"/>
              </w:rPr>
            </w:pPr>
            <w:r w:rsidRPr="00154C6C">
              <w:rPr>
                <w:rFonts w:cs="Times New Roman"/>
                <w:b/>
                <w:sz w:val="26"/>
                <w:szCs w:val="26"/>
              </w:rPr>
              <w:t>II</w:t>
            </w:r>
          </w:p>
        </w:tc>
        <w:tc>
          <w:tcPr>
            <w:tcW w:w="13912" w:type="dxa"/>
            <w:gridSpan w:val="8"/>
          </w:tcPr>
          <w:p w:rsidR="00CD2FEC" w:rsidRPr="00154C6C" w:rsidRDefault="00CD2FEC" w:rsidP="00C12E70">
            <w:pPr>
              <w:spacing w:before="120" w:after="120"/>
              <w:jc w:val="left"/>
              <w:rPr>
                <w:rFonts w:cs="Times New Roman"/>
                <w:sz w:val="26"/>
                <w:szCs w:val="26"/>
              </w:rPr>
            </w:pPr>
            <w:r w:rsidRPr="00154C6C">
              <w:rPr>
                <w:rFonts w:cs="Times New Roman"/>
                <w:b/>
                <w:sz w:val="26"/>
                <w:szCs w:val="26"/>
              </w:rPr>
              <w:t>Chất lượng, khối lượng, số lượng bảo dưỡng kết cấu hạ tầng đường sắt trên đường sắt thông thường</w:t>
            </w: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1</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Cự ly</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2</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Thủy bình</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b/>
                <w:sz w:val="26"/>
                <w:szCs w:val="26"/>
              </w:rPr>
            </w:pPr>
            <w:r w:rsidRPr="00154C6C">
              <w:rPr>
                <w:rFonts w:cs="Times New Roman"/>
                <w:b/>
                <w:sz w:val="26"/>
                <w:szCs w:val="26"/>
              </w:rPr>
              <w:t>III</w:t>
            </w:r>
          </w:p>
        </w:tc>
        <w:tc>
          <w:tcPr>
            <w:tcW w:w="13912" w:type="dxa"/>
            <w:gridSpan w:val="8"/>
          </w:tcPr>
          <w:p w:rsidR="00CD2FEC" w:rsidRPr="00154C6C" w:rsidRDefault="00CD2FEC" w:rsidP="00C12E70">
            <w:pPr>
              <w:spacing w:before="120" w:after="120"/>
              <w:jc w:val="left"/>
              <w:rPr>
                <w:rFonts w:cs="Times New Roman"/>
                <w:sz w:val="26"/>
                <w:szCs w:val="26"/>
              </w:rPr>
            </w:pPr>
            <w:r w:rsidRPr="00154C6C">
              <w:rPr>
                <w:rFonts w:cs="Times New Roman"/>
                <w:b/>
                <w:sz w:val="26"/>
                <w:szCs w:val="26"/>
              </w:rPr>
              <w:t>Chất lượng, khối lượng, số lượng bảo dưỡng kết cấu hạ tầng đường sắt trên đường sắt ray hàn liền</w:t>
            </w: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1</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Cự ly</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2</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Thủy bình</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lastRenderedPageBreak/>
              <w:t>...</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b/>
                <w:sz w:val="26"/>
                <w:szCs w:val="26"/>
              </w:rPr>
            </w:pPr>
            <w:r w:rsidRPr="00154C6C">
              <w:rPr>
                <w:rFonts w:cs="Times New Roman"/>
                <w:b/>
                <w:sz w:val="26"/>
                <w:szCs w:val="26"/>
              </w:rPr>
              <w:t>IV</w:t>
            </w:r>
          </w:p>
        </w:tc>
        <w:tc>
          <w:tcPr>
            <w:tcW w:w="13912" w:type="dxa"/>
            <w:gridSpan w:val="8"/>
          </w:tcPr>
          <w:p w:rsidR="00CD2FEC" w:rsidRPr="00154C6C" w:rsidRDefault="00CD2FEC" w:rsidP="00C12E70">
            <w:pPr>
              <w:spacing w:before="120" w:after="120"/>
              <w:jc w:val="left"/>
              <w:rPr>
                <w:rFonts w:cs="Times New Roman"/>
                <w:sz w:val="26"/>
                <w:szCs w:val="26"/>
              </w:rPr>
            </w:pPr>
            <w:r w:rsidRPr="00154C6C">
              <w:rPr>
                <w:rFonts w:cs="Times New Roman"/>
                <w:b/>
                <w:sz w:val="26"/>
                <w:szCs w:val="26"/>
              </w:rPr>
              <w:t xml:space="preserve">Chất lượng, khối lượng, số lượng bảo dưỡng kết cấu tầng trên, phần ghi </w:t>
            </w: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1</w:t>
            </w:r>
          </w:p>
        </w:tc>
        <w:tc>
          <w:tcPr>
            <w:tcW w:w="4836" w:type="dxa"/>
            <w:gridSpan w:val="2"/>
          </w:tcPr>
          <w:p w:rsidR="00CD2FEC" w:rsidRPr="00154C6C" w:rsidRDefault="00CD2FEC" w:rsidP="00C12E70">
            <w:pPr>
              <w:spacing w:before="120" w:after="120"/>
              <w:jc w:val="left"/>
              <w:rPr>
                <w:rFonts w:cs="Times New Roman"/>
                <w:sz w:val="26"/>
                <w:szCs w:val="26"/>
              </w:rPr>
            </w:pPr>
            <w:r w:rsidRPr="00154C6C">
              <w:rPr>
                <w:rFonts w:cs="Times New Roman"/>
                <w:sz w:val="26"/>
                <w:szCs w:val="26"/>
              </w:rPr>
              <w:t>Bộ ghi..., ga..., tuyến...</w:t>
            </w: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a</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Cự ly</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b</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Cự ly tâm ghi</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2</w:t>
            </w:r>
          </w:p>
        </w:tc>
        <w:tc>
          <w:tcPr>
            <w:tcW w:w="4836" w:type="dxa"/>
            <w:gridSpan w:val="2"/>
          </w:tcPr>
          <w:p w:rsidR="00CD2FEC" w:rsidRPr="00154C6C" w:rsidRDefault="00CD2FEC" w:rsidP="00C12E70">
            <w:pPr>
              <w:spacing w:before="120" w:after="120"/>
              <w:jc w:val="left"/>
              <w:rPr>
                <w:rFonts w:cs="Times New Roman"/>
                <w:sz w:val="26"/>
                <w:szCs w:val="26"/>
              </w:rPr>
            </w:pPr>
            <w:r w:rsidRPr="00154C6C">
              <w:rPr>
                <w:rFonts w:cs="Times New Roman"/>
                <w:sz w:val="26"/>
                <w:szCs w:val="26"/>
              </w:rPr>
              <w:t>Bộ ghi..., ga..., tuyến...</w:t>
            </w: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a</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Cự ly</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b</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Cự ly tâm ghi</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b/>
                <w:sz w:val="26"/>
                <w:szCs w:val="26"/>
              </w:rPr>
            </w:pPr>
            <w:r w:rsidRPr="00154C6C">
              <w:rPr>
                <w:rFonts w:cs="Times New Roman"/>
                <w:b/>
                <w:sz w:val="26"/>
                <w:szCs w:val="26"/>
              </w:rPr>
              <w:t>V</w:t>
            </w:r>
          </w:p>
        </w:tc>
        <w:tc>
          <w:tcPr>
            <w:tcW w:w="13912" w:type="dxa"/>
            <w:gridSpan w:val="8"/>
          </w:tcPr>
          <w:p w:rsidR="00CD2FEC" w:rsidRPr="00154C6C" w:rsidRDefault="00CD2FEC" w:rsidP="00C12E70">
            <w:pPr>
              <w:spacing w:before="120" w:after="120"/>
              <w:jc w:val="left"/>
              <w:rPr>
                <w:rFonts w:cs="Times New Roman"/>
                <w:sz w:val="26"/>
                <w:szCs w:val="26"/>
              </w:rPr>
            </w:pPr>
            <w:r w:rsidRPr="00154C6C">
              <w:rPr>
                <w:rFonts w:cs="Times New Roman"/>
                <w:b/>
                <w:sz w:val="26"/>
                <w:szCs w:val="26"/>
              </w:rPr>
              <w:t>Chất lượng, khối lượng, số lượng bảo dưỡng nền đường sắt, biển mốc chỉ dẫn và báo hiệu trên đường sắt</w:t>
            </w: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lastRenderedPageBreak/>
              <w:t>1</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Nền đường</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2</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Biển báo</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b/>
                <w:sz w:val="26"/>
                <w:szCs w:val="26"/>
              </w:rPr>
            </w:pPr>
            <w:r w:rsidRPr="00154C6C">
              <w:rPr>
                <w:rFonts w:cs="Times New Roman"/>
                <w:b/>
                <w:sz w:val="26"/>
                <w:szCs w:val="26"/>
              </w:rPr>
              <w:t>VI</w:t>
            </w:r>
          </w:p>
        </w:tc>
        <w:tc>
          <w:tcPr>
            <w:tcW w:w="13912" w:type="dxa"/>
            <w:gridSpan w:val="8"/>
          </w:tcPr>
          <w:p w:rsidR="00CD2FEC" w:rsidRPr="00154C6C" w:rsidRDefault="00CD2FEC" w:rsidP="00C12E70">
            <w:pPr>
              <w:spacing w:before="120" w:after="120"/>
              <w:jc w:val="left"/>
              <w:rPr>
                <w:rFonts w:cs="Times New Roman"/>
                <w:sz w:val="26"/>
                <w:szCs w:val="26"/>
              </w:rPr>
            </w:pPr>
            <w:r w:rsidRPr="00154C6C">
              <w:rPr>
                <w:rFonts w:cs="Times New Roman"/>
                <w:b/>
                <w:sz w:val="26"/>
                <w:szCs w:val="26"/>
              </w:rPr>
              <w:t>Chất lượng, khối lượng, số lượng bảo dưỡng công trình cầu</w:t>
            </w: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1</w:t>
            </w:r>
          </w:p>
        </w:tc>
        <w:tc>
          <w:tcPr>
            <w:tcW w:w="4836" w:type="dxa"/>
            <w:gridSpan w:val="2"/>
          </w:tcPr>
          <w:p w:rsidR="00CD2FEC" w:rsidRPr="00154C6C" w:rsidRDefault="00CD2FEC" w:rsidP="00C12E70">
            <w:pPr>
              <w:spacing w:before="120" w:after="120"/>
              <w:jc w:val="left"/>
              <w:rPr>
                <w:rFonts w:cs="Times New Roman"/>
                <w:sz w:val="26"/>
                <w:szCs w:val="26"/>
              </w:rPr>
            </w:pPr>
            <w:r w:rsidRPr="00154C6C">
              <w:rPr>
                <w:rFonts w:cs="Times New Roman"/>
                <w:sz w:val="26"/>
                <w:szCs w:val="26"/>
              </w:rPr>
              <w:t>Cầu ... Km... , tuyến...</w:t>
            </w: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a</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Kiểm tra, sửa chữa kết cấu thép của cầu</w:t>
            </w:r>
          </w:p>
        </w:tc>
        <w:tc>
          <w:tcPr>
            <w:tcW w:w="1468" w:type="dxa"/>
          </w:tcPr>
          <w:p w:rsidR="00CD2FEC" w:rsidRPr="00154C6C" w:rsidRDefault="00CD2FEC" w:rsidP="00C12E70">
            <w:pPr>
              <w:spacing w:before="120" w:after="120"/>
              <w:jc w:val="left"/>
              <w:rPr>
                <w:rFonts w:cs="Times New Roman"/>
                <w:sz w:val="26"/>
                <w:szCs w:val="26"/>
              </w:rPr>
            </w:pPr>
          </w:p>
        </w:tc>
        <w:tc>
          <w:tcPr>
            <w:tcW w:w="1468" w:type="dxa"/>
          </w:tcPr>
          <w:p w:rsidR="00CD2FEC" w:rsidRPr="00154C6C" w:rsidRDefault="00CD2FEC" w:rsidP="00C12E70">
            <w:pPr>
              <w:spacing w:before="120" w:after="120"/>
              <w:jc w:val="left"/>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b</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Cạo rỉ và sơn kết cấu thép</w:t>
            </w:r>
          </w:p>
        </w:tc>
        <w:tc>
          <w:tcPr>
            <w:tcW w:w="1468" w:type="dxa"/>
          </w:tcPr>
          <w:p w:rsidR="00CD2FEC" w:rsidRPr="00154C6C" w:rsidRDefault="00CD2FEC" w:rsidP="00C12E70">
            <w:pPr>
              <w:spacing w:before="120" w:after="120"/>
              <w:jc w:val="left"/>
              <w:rPr>
                <w:rFonts w:cs="Times New Roman"/>
                <w:sz w:val="26"/>
                <w:szCs w:val="26"/>
              </w:rPr>
            </w:pPr>
          </w:p>
        </w:tc>
        <w:tc>
          <w:tcPr>
            <w:tcW w:w="1468" w:type="dxa"/>
          </w:tcPr>
          <w:p w:rsidR="00CD2FEC" w:rsidRPr="00154C6C" w:rsidRDefault="00CD2FEC" w:rsidP="00C12E70">
            <w:pPr>
              <w:spacing w:before="120" w:after="120"/>
              <w:jc w:val="left"/>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w:t>
            </w:r>
          </w:p>
        </w:tc>
        <w:tc>
          <w:tcPr>
            <w:tcW w:w="1468" w:type="dxa"/>
          </w:tcPr>
          <w:p w:rsidR="00CD2FEC" w:rsidRPr="00154C6C" w:rsidRDefault="00CD2FEC" w:rsidP="00C12E70">
            <w:pPr>
              <w:spacing w:before="120" w:after="120"/>
              <w:jc w:val="left"/>
              <w:rPr>
                <w:rFonts w:cs="Times New Roman"/>
                <w:sz w:val="26"/>
                <w:szCs w:val="26"/>
              </w:rPr>
            </w:pPr>
          </w:p>
        </w:tc>
        <w:tc>
          <w:tcPr>
            <w:tcW w:w="1468" w:type="dxa"/>
          </w:tcPr>
          <w:p w:rsidR="00CD2FEC" w:rsidRPr="00154C6C" w:rsidRDefault="00CD2FEC" w:rsidP="00C12E70">
            <w:pPr>
              <w:spacing w:before="120" w:after="120"/>
              <w:jc w:val="left"/>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2</w:t>
            </w:r>
          </w:p>
        </w:tc>
        <w:tc>
          <w:tcPr>
            <w:tcW w:w="4836" w:type="dxa"/>
            <w:gridSpan w:val="2"/>
          </w:tcPr>
          <w:p w:rsidR="00CD2FEC" w:rsidRPr="00154C6C" w:rsidRDefault="00CD2FEC" w:rsidP="00C12E70">
            <w:pPr>
              <w:spacing w:before="120" w:after="120"/>
              <w:jc w:val="left"/>
              <w:rPr>
                <w:rFonts w:cs="Times New Roman"/>
                <w:sz w:val="26"/>
                <w:szCs w:val="26"/>
              </w:rPr>
            </w:pPr>
            <w:r w:rsidRPr="00154C6C">
              <w:rPr>
                <w:rFonts w:cs="Times New Roman"/>
                <w:sz w:val="26"/>
                <w:szCs w:val="26"/>
              </w:rPr>
              <w:t>Cầu ... Km... , tuyến...</w:t>
            </w: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a</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Kiểm tra, sửa chữa kết cấu thép của cầu</w:t>
            </w:r>
          </w:p>
        </w:tc>
        <w:tc>
          <w:tcPr>
            <w:tcW w:w="1468" w:type="dxa"/>
          </w:tcPr>
          <w:p w:rsidR="00CD2FEC" w:rsidRPr="00154C6C" w:rsidRDefault="00CD2FEC" w:rsidP="00C12E70">
            <w:pPr>
              <w:spacing w:before="120" w:after="120"/>
              <w:jc w:val="left"/>
              <w:rPr>
                <w:rFonts w:cs="Times New Roman"/>
                <w:sz w:val="26"/>
                <w:szCs w:val="26"/>
              </w:rPr>
            </w:pPr>
          </w:p>
        </w:tc>
        <w:tc>
          <w:tcPr>
            <w:tcW w:w="1468" w:type="dxa"/>
          </w:tcPr>
          <w:p w:rsidR="00CD2FEC" w:rsidRPr="00154C6C" w:rsidRDefault="00CD2FEC" w:rsidP="00C12E70">
            <w:pPr>
              <w:spacing w:before="120" w:after="120"/>
              <w:jc w:val="left"/>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lastRenderedPageBreak/>
              <w:t>b</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Cạo rỉ và sơn kết cấu thép</w:t>
            </w:r>
          </w:p>
        </w:tc>
        <w:tc>
          <w:tcPr>
            <w:tcW w:w="1468" w:type="dxa"/>
          </w:tcPr>
          <w:p w:rsidR="00CD2FEC" w:rsidRPr="00154C6C" w:rsidRDefault="00CD2FEC" w:rsidP="00C12E70">
            <w:pPr>
              <w:spacing w:before="120" w:after="120"/>
              <w:jc w:val="left"/>
              <w:rPr>
                <w:rFonts w:cs="Times New Roman"/>
                <w:sz w:val="26"/>
                <w:szCs w:val="26"/>
              </w:rPr>
            </w:pPr>
          </w:p>
        </w:tc>
        <w:tc>
          <w:tcPr>
            <w:tcW w:w="1468" w:type="dxa"/>
          </w:tcPr>
          <w:p w:rsidR="00CD2FEC" w:rsidRPr="00154C6C" w:rsidRDefault="00CD2FEC" w:rsidP="00C12E70">
            <w:pPr>
              <w:spacing w:before="120" w:after="120"/>
              <w:jc w:val="left"/>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w:t>
            </w:r>
          </w:p>
        </w:tc>
        <w:tc>
          <w:tcPr>
            <w:tcW w:w="1468" w:type="dxa"/>
          </w:tcPr>
          <w:p w:rsidR="00CD2FEC" w:rsidRPr="00154C6C" w:rsidRDefault="00CD2FEC" w:rsidP="00C12E70">
            <w:pPr>
              <w:spacing w:before="120" w:after="120"/>
              <w:jc w:val="left"/>
              <w:rPr>
                <w:rFonts w:cs="Times New Roman"/>
                <w:sz w:val="26"/>
                <w:szCs w:val="26"/>
              </w:rPr>
            </w:pPr>
          </w:p>
        </w:tc>
        <w:tc>
          <w:tcPr>
            <w:tcW w:w="1468" w:type="dxa"/>
          </w:tcPr>
          <w:p w:rsidR="00CD2FEC" w:rsidRPr="00154C6C" w:rsidRDefault="00CD2FEC" w:rsidP="00C12E70">
            <w:pPr>
              <w:spacing w:before="120" w:after="120"/>
              <w:jc w:val="left"/>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b/>
                <w:sz w:val="26"/>
                <w:szCs w:val="26"/>
              </w:rPr>
            </w:pPr>
            <w:r w:rsidRPr="00154C6C">
              <w:rPr>
                <w:rFonts w:cs="Times New Roman"/>
                <w:b/>
                <w:sz w:val="26"/>
                <w:szCs w:val="26"/>
              </w:rPr>
              <w:t>VII</w:t>
            </w:r>
          </w:p>
        </w:tc>
        <w:tc>
          <w:tcPr>
            <w:tcW w:w="13912" w:type="dxa"/>
            <w:gridSpan w:val="8"/>
          </w:tcPr>
          <w:p w:rsidR="00CD2FEC" w:rsidRPr="00154C6C" w:rsidRDefault="00CD2FEC" w:rsidP="00C12E70">
            <w:pPr>
              <w:spacing w:before="120" w:after="120"/>
              <w:jc w:val="left"/>
              <w:rPr>
                <w:rFonts w:cs="Times New Roman"/>
                <w:sz w:val="26"/>
                <w:szCs w:val="26"/>
              </w:rPr>
            </w:pPr>
            <w:r w:rsidRPr="00154C6C">
              <w:rPr>
                <w:rFonts w:cs="Times New Roman"/>
                <w:b/>
                <w:sz w:val="26"/>
                <w:szCs w:val="26"/>
              </w:rPr>
              <w:t>Chất lượng, khối lượng, số lượng bảo dưỡng công trình cống</w:t>
            </w: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1</w:t>
            </w:r>
          </w:p>
        </w:tc>
        <w:tc>
          <w:tcPr>
            <w:tcW w:w="4836" w:type="dxa"/>
            <w:gridSpan w:val="2"/>
          </w:tcPr>
          <w:p w:rsidR="00CD2FEC" w:rsidRPr="00154C6C" w:rsidRDefault="00CD2FEC" w:rsidP="00C12E70">
            <w:pPr>
              <w:spacing w:before="120" w:after="120"/>
              <w:jc w:val="left"/>
              <w:rPr>
                <w:rFonts w:cs="Times New Roman"/>
                <w:sz w:val="26"/>
                <w:szCs w:val="26"/>
              </w:rPr>
            </w:pPr>
            <w:r w:rsidRPr="00154C6C">
              <w:rPr>
                <w:rFonts w:cs="Times New Roman"/>
                <w:sz w:val="26"/>
                <w:szCs w:val="26"/>
              </w:rPr>
              <w:t>Cống Km..., khẩu độ...(m), tuyến...</w:t>
            </w: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a</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Nền đường</w:t>
            </w:r>
          </w:p>
        </w:tc>
        <w:tc>
          <w:tcPr>
            <w:tcW w:w="1468" w:type="dxa"/>
          </w:tcPr>
          <w:p w:rsidR="00CD2FEC" w:rsidRPr="00154C6C" w:rsidRDefault="00CD2FEC" w:rsidP="00C12E70">
            <w:pPr>
              <w:spacing w:before="120" w:after="120"/>
              <w:jc w:val="left"/>
              <w:rPr>
                <w:rFonts w:cs="Times New Roman"/>
                <w:sz w:val="26"/>
                <w:szCs w:val="26"/>
              </w:rPr>
            </w:pPr>
          </w:p>
        </w:tc>
        <w:tc>
          <w:tcPr>
            <w:tcW w:w="1468" w:type="dxa"/>
          </w:tcPr>
          <w:p w:rsidR="00CD2FEC" w:rsidRPr="00154C6C" w:rsidRDefault="00CD2FEC" w:rsidP="00C12E70">
            <w:pPr>
              <w:spacing w:before="120" w:after="120"/>
              <w:jc w:val="left"/>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b</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Cửa cống</w:t>
            </w:r>
          </w:p>
        </w:tc>
        <w:tc>
          <w:tcPr>
            <w:tcW w:w="1468" w:type="dxa"/>
          </w:tcPr>
          <w:p w:rsidR="00CD2FEC" w:rsidRPr="00154C6C" w:rsidRDefault="00CD2FEC" w:rsidP="00C12E70">
            <w:pPr>
              <w:spacing w:before="120" w:after="120"/>
              <w:jc w:val="left"/>
              <w:rPr>
                <w:rFonts w:cs="Times New Roman"/>
                <w:sz w:val="26"/>
                <w:szCs w:val="26"/>
              </w:rPr>
            </w:pPr>
          </w:p>
        </w:tc>
        <w:tc>
          <w:tcPr>
            <w:tcW w:w="1468" w:type="dxa"/>
          </w:tcPr>
          <w:p w:rsidR="00CD2FEC" w:rsidRPr="00154C6C" w:rsidRDefault="00CD2FEC" w:rsidP="00C12E70">
            <w:pPr>
              <w:spacing w:before="120" w:after="120"/>
              <w:jc w:val="left"/>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w:t>
            </w:r>
          </w:p>
        </w:tc>
        <w:tc>
          <w:tcPr>
            <w:tcW w:w="1468" w:type="dxa"/>
          </w:tcPr>
          <w:p w:rsidR="00CD2FEC" w:rsidRPr="00154C6C" w:rsidRDefault="00CD2FEC" w:rsidP="00C12E70">
            <w:pPr>
              <w:spacing w:before="120" w:after="120"/>
              <w:jc w:val="left"/>
              <w:rPr>
                <w:rFonts w:cs="Times New Roman"/>
                <w:sz w:val="26"/>
                <w:szCs w:val="26"/>
              </w:rPr>
            </w:pPr>
          </w:p>
        </w:tc>
        <w:tc>
          <w:tcPr>
            <w:tcW w:w="1468" w:type="dxa"/>
          </w:tcPr>
          <w:p w:rsidR="00CD2FEC" w:rsidRPr="00154C6C" w:rsidRDefault="00CD2FEC" w:rsidP="00C12E70">
            <w:pPr>
              <w:spacing w:before="120" w:after="120"/>
              <w:jc w:val="left"/>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2</w:t>
            </w:r>
          </w:p>
        </w:tc>
        <w:tc>
          <w:tcPr>
            <w:tcW w:w="4836" w:type="dxa"/>
            <w:gridSpan w:val="2"/>
          </w:tcPr>
          <w:p w:rsidR="00CD2FEC" w:rsidRPr="00154C6C" w:rsidRDefault="00CD2FEC" w:rsidP="00C12E70">
            <w:pPr>
              <w:spacing w:before="120" w:after="120"/>
              <w:jc w:val="left"/>
              <w:rPr>
                <w:rFonts w:cs="Times New Roman"/>
                <w:sz w:val="26"/>
                <w:szCs w:val="26"/>
              </w:rPr>
            </w:pPr>
            <w:r w:rsidRPr="00154C6C">
              <w:rPr>
                <w:rFonts w:cs="Times New Roman"/>
                <w:sz w:val="26"/>
                <w:szCs w:val="26"/>
              </w:rPr>
              <w:t>Cống Km..., khẩu độ...(m), tuyến...</w:t>
            </w: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a</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Nền đường</w:t>
            </w:r>
          </w:p>
        </w:tc>
        <w:tc>
          <w:tcPr>
            <w:tcW w:w="1468" w:type="dxa"/>
          </w:tcPr>
          <w:p w:rsidR="00CD2FEC" w:rsidRPr="00154C6C" w:rsidRDefault="00CD2FEC" w:rsidP="00C12E70">
            <w:pPr>
              <w:spacing w:before="120" w:after="120"/>
              <w:jc w:val="left"/>
              <w:rPr>
                <w:rFonts w:cs="Times New Roman"/>
                <w:sz w:val="26"/>
                <w:szCs w:val="26"/>
              </w:rPr>
            </w:pPr>
          </w:p>
        </w:tc>
        <w:tc>
          <w:tcPr>
            <w:tcW w:w="1468" w:type="dxa"/>
          </w:tcPr>
          <w:p w:rsidR="00CD2FEC" w:rsidRPr="00154C6C" w:rsidRDefault="00CD2FEC" w:rsidP="00C12E70">
            <w:pPr>
              <w:spacing w:before="120" w:after="120"/>
              <w:jc w:val="left"/>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b</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Cửa cống</w:t>
            </w:r>
          </w:p>
        </w:tc>
        <w:tc>
          <w:tcPr>
            <w:tcW w:w="1468" w:type="dxa"/>
          </w:tcPr>
          <w:p w:rsidR="00CD2FEC" w:rsidRPr="00154C6C" w:rsidRDefault="00CD2FEC" w:rsidP="00C12E70">
            <w:pPr>
              <w:spacing w:before="120" w:after="120"/>
              <w:jc w:val="left"/>
              <w:rPr>
                <w:rFonts w:cs="Times New Roman"/>
                <w:sz w:val="26"/>
                <w:szCs w:val="26"/>
              </w:rPr>
            </w:pPr>
          </w:p>
        </w:tc>
        <w:tc>
          <w:tcPr>
            <w:tcW w:w="1468" w:type="dxa"/>
          </w:tcPr>
          <w:p w:rsidR="00CD2FEC" w:rsidRPr="00154C6C" w:rsidRDefault="00CD2FEC" w:rsidP="00C12E70">
            <w:pPr>
              <w:spacing w:before="120" w:after="120"/>
              <w:jc w:val="left"/>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w:t>
            </w:r>
          </w:p>
        </w:tc>
        <w:tc>
          <w:tcPr>
            <w:tcW w:w="1468" w:type="dxa"/>
          </w:tcPr>
          <w:p w:rsidR="00CD2FEC" w:rsidRPr="00154C6C" w:rsidRDefault="00CD2FEC" w:rsidP="00C12E70">
            <w:pPr>
              <w:spacing w:before="120" w:after="120"/>
              <w:jc w:val="left"/>
              <w:rPr>
                <w:rFonts w:cs="Times New Roman"/>
                <w:sz w:val="26"/>
                <w:szCs w:val="26"/>
              </w:rPr>
            </w:pPr>
          </w:p>
        </w:tc>
        <w:tc>
          <w:tcPr>
            <w:tcW w:w="1468" w:type="dxa"/>
          </w:tcPr>
          <w:p w:rsidR="00CD2FEC" w:rsidRPr="00154C6C" w:rsidRDefault="00CD2FEC" w:rsidP="00C12E70">
            <w:pPr>
              <w:spacing w:before="120" w:after="120"/>
              <w:jc w:val="left"/>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b/>
                <w:sz w:val="26"/>
                <w:szCs w:val="26"/>
              </w:rPr>
            </w:pPr>
            <w:r w:rsidRPr="00154C6C">
              <w:rPr>
                <w:rFonts w:cs="Times New Roman"/>
                <w:b/>
                <w:sz w:val="26"/>
                <w:szCs w:val="26"/>
              </w:rPr>
              <w:lastRenderedPageBreak/>
              <w:t>VIII</w:t>
            </w:r>
          </w:p>
        </w:tc>
        <w:tc>
          <w:tcPr>
            <w:tcW w:w="13912" w:type="dxa"/>
            <w:gridSpan w:val="8"/>
          </w:tcPr>
          <w:p w:rsidR="00CD2FEC" w:rsidRPr="00154C6C" w:rsidRDefault="00CD2FEC" w:rsidP="00C12E70">
            <w:pPr>
              <w:spacing w:before="120" w:after="120"/>
              <w:jc w:val="left"/>
              <w:rPr>
                <w:rFonts w:cs="Times New Roman"/>
                <w:sz w:val="26"/>
                <w:szCs w:val="26"/>
              </w:rPr>
            </w:pPr>
            <w:r w:rsidRPr="00154C6C">
              <w:rPr>
                <w:rFonts w:cs="Times New Roman"/>
                <w:b/>
                <w:sz w:val="26"/>
                <w:szCs w:val="26"/>
              </w:rPr>
              <w:t>Chất lượng, khối lượng, số lượng bảo dưỡng công trình hầm</w:t>
            </w: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1</w:t>
            </w:r>
          </w:p>
        </w:tc>
        <w:tc>
          <w:tcPr>
            <w:tcW w:w="4836" w:type="dxa"/>
            <w:gridSpan w:val="2"/>
          </w:tcPr>
          <w:p w:rsidR="00CD2FEC" w:rsidRPr="00154C6C" w:rsidRDefault="00CD2FEC" w:rsidP="00C12E70">
            <w:pPr>
              <w:spacing w:before="120" w:after="120"/>
              <w:jc w:val="left"/>
              <w:rPr>
                <w:rFonts w:cs="Times New Roman"/>
                <w:sz w:val="26"/>
                <w:szCs w:val="26"/>
              </w:rPr>
            </w:pPr>
            <w:r w:rsidRPr="00154C6C">
              <w:rPr>
                <w:rFonts w:cs="Times New Roman"/>
                <w:sz w:val="26"/>
                <w:szCs w:val="26"/>
              </w:rPr>
              <w:t>Hầm ... Km..., chiều dài...(m), tuyến...</w:t>
            </w: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a</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Rãnh đỉnh, tường cánh</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b</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Cửa hầm, tường tai, tường cánh</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2</w:t>
            </w:r>
          </w:p>
        </w:tc>
        <w:tc>
          <w:tcPr>
            <w:tcW w:w="4836" w:type="dxa"/>
            <w:gridSpan w:val="2"/>
          </w:tcPr>
          <w:p w:rsidR="00CD2FEC" w:rsidRPr="00154C6C" w:rsidRDefault="00CD2FEC" w:rsidP="00C12E70">
            <w:pPr>
              <w:spacing w:before="120" w:after="120"/>
              <w:jc w:val="left"/>
              <w:rPr>
                <w:rFonts w:cs="Times New Roman"/>
                <w:sz w:val="26"/>
                <w:szCs w:val="26"/>
              </w:rPr>
            </w:pPr>
            <w:r w:rsidRPr="00154C6C">
              <w:rPr>
                <w:rFonts w:cs="Times New Roman"/>
                <w:sz w:val="26"/>
                <w:szCs w:val="26"/>
              </w:rPr>
              <w:t>Hầm ... Km..., chiều dài...(m), tuyến...</w:t>
            </w: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a</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Rãnh đỉnh, tường cánh</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b</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Cửa hầm, tường tai, tường cánh</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b/>
                <w:sz w:val="26"/>
                <w:szCs w:val="26"/>
              </w:rPr>
            </w:pPr>
            <w:r w:rsidRPr="00154C6C">
              <w:rPr>
                <w:rFonts w:cs="Times New Roman"/>
                <w:b/>
                <w:sz w:val="26"/>
                <w:szCs w:val="26"/>
              </w:rPr>
              <w:t>IX</w:t>
            </w:r>
          </w:p>
        </w:tc>
        <w:tc>
          <w:tcPr>
            <w:tcW w:w="13912" w:type="dxa"/>
            <w:gridSpan w:val="8"/>
          </w:tcPr>
          <w:p w:rsidR="00CD2FEC" w:rsidRPr="00154C6C" w:rsidRDefault="00CD2FEC" w:rsidP="00C12E70">
            <w:pPr>
              <w:spacing w:before="120" w:after="120"/>
              <w:jc w:val="left"/>
              <w:rPr>
                <w:rFonts w:cs="Times New Roman"/>
                <w:sz w:val="26"/>
                <w:szCs w:val="26"/>
              </w:rPr>
            </w:pPr>
            <w:r w:rsidRPr="00154C6C">
              <w:rPr>
                <w:rFonts w:cs="Times New Roman"/>
                <w:b/>
                <w:sz w:val="26"/>
                <w:szCs w:val="26"/>
              </w:rPr>
              <w:t>Chất lượng, khối lượng, số lượng bảo dưỡng đường ngang</w:t>
            </w: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lastRenderedPageBreak/>
              <w:t>1</w:t>
            </w:r>
          </w:p>
        </w:tc>
        <w:tc>
          <w:tcPr>
            <w:tcW w:w="4836" w:type="dxa"/>
            <w:gridSpan w:val="2"/>
          </w:tcPr>
          <w:p w:rsidR="00CD2FEC" w:rsidRPr="00154C6C" w:rsidRDefault="00CD2FEC" w:rsidP="00C12E70">
            <w:pPr>
              <w:spacing w:before="120" w:after="120"/>
              <w:jc w:val="left"/>
              <w:rPr>
                <w:rFonts w:cs="Times New Roman"/>
                <w:sz w:val="26"/>
                <w:szCs w:val="26"/>
              </w:rPr>
            </w:pPr>
            <w:r w:rsidRPr="00154C6C">
              <w:rPr>
                <w:rFonts w:cs="Times New Roman"/>
                <w:sz w:val="26"/>
                <w:szCs w:val="26"/>
              </w:rPr>
              <w:t>Đường ngang Km..., tuyến...</w:t>
            </w: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a</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Mặt đường ngang</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b</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Mặt lát đường ngang trong lòng đường sắt</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2</w:t>
            </w:r>
          </w:p>
        </w:tc>
        <w:tc>
          <w:tcPr>
            <w:tcW w:w="4836" w:type="dxa"/>
            <w:gridSpan w:val="2"/>
          </w:tcPr>
          <w:p w:rsidR="00CD2FEC" w:rsidRPr="00154C6C" w:rsidRDefault="00CD2FEC" w:rsidP="00C12E70">
            <w:pPr>
              <w:spacing w:before="120" w:after="120"/>
              <w:jc w:val="left"/>
              <w:rPr>
                <w:rFonts w:cs="Times New Roman"/>
                <w:sz w:val="26"/>
                <w:szCs w:val="26"/>
              </w:rPr>
            </w:pPr>
            <w:r w:rsidRPr="00154C6C">
              <w:rPr>
                <w:rFonts w:cs="Times New Roman"/>
                <w:sz w:val="26"/>
                <w:szCs w:val="26"/>
              </w:rPr>
              <w:t>Đường ngang Km..., tuyến...</w:t>
            </w: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a</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Mặt đường ngang</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b</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Mặt lát đường ngang trong lòng đường sắt</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b/>
                <w:sz w:val="26"/>
                <w:szCs w:val="26"/>
              </w:rPr>
            </w:pPr>
            <w:r w:rsidRPr="00154C6C">
              <w:rPr>
                <w:rFonts w:cs="Times New Roman"/>
                <w:b/>
                <w:sz w:val="26"/>
                <w:szCs w:val="26"/>
              </w:rPr>
              <w:t>X</w:t>
            </w:r>
          </w:p>
        </w:tc>
        <w:tc>
          <w:tcPr>
            <w:tcW w:w="13912" w:type="dxa"/>
            <w:gridSpan w:val="8"/>
          </w:tcPr>
          <w:p w:rsidR="00CD2FEC" w:rsidRPr="00154C6C" w:rsidRDefault="00CD2FEC" w:rsidP="00C12E70">
            <w:pPr>
              <w:spacing w:before="120" w:after="120"/>
              <w:jc w:val="left"/>
              <w:rPr>
                <w:rFonts w:cs="Times New Roman"/>
                <w:sz w:val="26"/>
                <w:szCs w:val="26"/>
              </w:rPr>
            </w:pPr>
            <w:r w:rsidRPr="00154C6C">
              <w:rPr>
                <w:rFonts w:cs="Times New Roman"/>
                <w:b/>
                <w:sz w:val="26"/>
                <w:szCs w:val="26"/>
              </w:rPr>
              <w:t>Chất lượng, khối lượng, số lượng bảo dưỡng công trình kiến trúc</w:t>
            </w: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1</w:t>
            </w:r>
          </w:p>
        </w:tc>
        <w:tc>
          <w:tcPr>
            <w:tcW w:w="4836" w:type="dxa"/>
            <w:gridSpan w:val="2"/>
          </w:tcPr>
          <w:p w:rsidR="00CD2FEC" w:rsidRPr="00154C6C" w:rsidRDefault="00CD2FEC" w:rsidP="00C12E70">
            <w:pPr>
              <w:spacing w:before="120" w:after="120"/>
              <w:jc w:val="left"/>
              <w:rPr>
                <w:rFonts w:cs="Times New Roman"/>
                <w:sz w:val="26"/>
                <w:szCs w:val="26"/>
              </w:rPr>
            </w:pPr>
            <w:r w:rsidRPr="00154C6C">
              <w:rPr>
                <w:rFonts w:cs="Times New Roman"/>
                <w:sz w:val="26"/>
                <w:szCs w:val="26"/>
              </w:rPr>
              <w:t>Công trình..., tuyến...</w:t>
            </w: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lastRenderedPageBreak/>
              <w:t>a</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Vì kèo, kết cấu thép</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b</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Dầm, cột, kết cấu bê tông cốt thép</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2</w:t>
            </w:r>
          </w:p>
        </w:tc>
        <w:tc>
          <w:tcPr>
            <w:tcW w:w="4836" w:type="dxa"/>
            <w:gridSpan w:val="2"/>
          </w:tcPr>
          <w:p w:rsidR="00CD2FEC" w:rsidRPr="00154C6C" w:rsidRDefault="00CD2FEC" w:rsidP="00C12E70">
            <w:pPr>
              <w:spacing w:before="120" w:after="120"/>
              <w:jc w:val="left"/>
              <w:rPr>
                <w:rFonts w:cs="Times New Roman"/>
                <w:sz w:val="26"/>
                <w:szCs w:val="26"/>
              </w:rPr>
            </w:pPr>
            <w:r w:rsidRPr="00154C6C">
              <w:rPr>
                <w:rFonts w:cs="Times New Roman"/>
                <w:sz w:val="26"/>
                <w:szCs w:val="26"/>
              </w:rPr>
              <w:t>Công trình..., tuyến...</w:t>
            </w: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a</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Vì kèo, kết cấu thép</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b</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Dầm, cột, kết cấu bê tông cốt thép</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b/>
                <w:sz w:val="26"/>
                <w:szCs w:val="26"/>
              </w:rPr>
            </w:pPr>
            <w:r w:rsidRPr="00154C6C">
              <w:rPr>
                <w:rFonts w:cs="Times New Roman"/>
                <w:b/>
                <w:sz w:val="26"/>
                <w:szCs w:val="26"/>
              </w:rPr>
              <w:t>XI</w:t>
            </w:r>
          </w:p>
        </w:tc>
        <w:tc>
          <w:tcPr>
            <w:tcW w:w="13912" w:type="dxa"/>
            <w:gridSpan w:val="8"/>
          </w:tcPr>
          <w:p w:rsidR="00CD2FEC" w:rsidRPr="00154C6C" w:rsidRDefault="00CD2FEC" w:rsidP="00C12E70">
            <w:pPr>
              <w:spacing w:before="120" w:after="120"/>
              <w:jc w:val="left"/>
              <w:rPr>
                <w:rFonts w:cs="Times New Roman"/>
                <w:sz w:val="26"/>
                <w:szCs w:val="26"/>
              </w:rPr>
            </w:pPr>
            <w:r w:rsidRPr="00154C6C">
              <w:rPr>
                <w:rFonts w:cs="Times New Roman"/>
                <w:b/>
                <w:sz w:val="26"/>
                <w:szCs w:val="26"/>
              </w:rPr>
              <w:t>Chất lượng, khối lượng, số lượng bảo dưỡng công trình thông tin tín hiệu</w:t>
            </w: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p>
        </w:tc>
        <w:tc>
          <w:tcPr>
            <w:tcW w:w="13912" w:type="dxa"/>
            <w:gridSpan w:val="8"/>
          </w:tcPr>
          <w:p w:rsidR="00CD2FEC" w:rsidRPr="00154C6C" w:rsidRDefault="00CD2FEC" w:rsidP="00C12E70">
            <w:pPr>
              <w:spacing w:before="120" w:after="120"/>
              <w:jc w:val="left"/>
              <w:rPr>
                <w:rFonts w:cs="Times New Roman"/>
                <w:sz w:val="26"/>
                <w:szCs w:val="26"/>
              </w:rPr>
            </w:pPr>
            <w:r w:rsidRPr="00154C6C">
              <w:rPr>
                <w:rFonts w:cs="Times New Roman"/>
                <w:sz w:val="26"/>
                <w:szCs w:val="26"/>
              </w:rPr>
              <w:t xml:space="preserve">Đường dây trần thông tin và cáp thông tin treo </w:t>
            </w:r>
            <w:r w:rsidRPr="00154C6C">
              <w:rPr>
                <w:rFonts w:cs="Times New Roman"/>
                <w:i/>
                <w:sz w:val="26"/>
                <w:szCs w:val="26"/>
              </w:rPr>
              <w:t>(chiều dài 1.000m tương đương 20 cột thông tin và 20 khoảng cột)</w:t>
            </w: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1</w:t>
            </w:r>
          </w:p>
        </w:tc>
        <w:tc>
          <w:tcPr>
            <w:tcW w:w="4836" w:type="dxa"/>
            <w:gridSpan w:val="2"/>
          </w:tcPr>
          <w:p w:rsidR="00CD2FEC" w:rsidRPr="00154C6C" w:rsidRDefault="00CD2FEC" w:rsidP="00C12E70">
            <w:pPr>
              <w:spacing w:before="120" w:after="120"/>
              <w:jc w:val="left"/>
              <w:rPr>
                <w:rFonts w:cs="Times New Roman"/>
                <w:sz w:val="26"/>
                <w:szCs w:val="26"/>
              </w:rPr>
            </w:pPr>
            <w:r w:rsidRPr="00154C6C">
              <w:rPr>
                <w:rFonts w:cs="Times New Roman"/>
                <w:sz w:val="26"/>
                <w:szCs w:val="26"/>
              </w:rPr>
              <w:t>Đoạn cột... đến cột ... , tuyến...</w:t>
            </w: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lastRenderedPageBreak/>
              <w:t>a</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Cột thông tin</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b</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Xà</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2</w:t>
            </w:r>
          </w:p>
        </w:tc>
        <w:tc>
          <w:tcPr>
            <w:tcW w:w="4836" w:type="dxa"/>
            <w:gridSpan w:val="2"/>
          </w:tcPr>
          <w:p w:rsidR="00CD2FEC" w:rsidRPr="00154C6C" w:rsidRDefault="00CD2FEC" w:rsidP="00C12E70">
            <w:pPr>
              <w:spacing w:before="120" w:after="120"/>
              <w:jc w:val="left"/>
              <w:rPr>
                <w:rFonts w:cs="Times New Roman"/>
                <w:sz w:val="26"/>
                <w:szCs w:val="26"/>
              </w:rPr>
            </w:pPr>
            <w:r w:rsidRPr="00154C6C">
              <w:rPr>
                <w:rFonts w:cs="Times New Roman"/>
                <w:sz w:val="26"/>
                <w:szCs w:val="26"/>
              </w:rPr>
              <w:t>Đoạn cột... đến cột ... , tuyến...</w:t>
            </w: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a</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Cột thông tin</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b</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Xà</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p>
        </w:tc>
        <w:tc>
          <w:tcPr>
            <w:tcW w:w="13912" w:type="dxa"/>
            <w:gridSpan w:val="8"/>
          </w:tcPr>
          <w:p w:rsidR="00CD2FEC" w:rsidRPr="00154C6C" w:rsidRDefault="00CD2FEC" w:rsidP="00C12E70">
            <w:pPr>
              <w:spacing w:before="120" w:after="120"/>
              <w:jc w:val="left"/>
              <w:rPr>
                <w:rFonts w:cs="Times New Roman"/>
                <w:sz w:val="26"/>
                <w:szCs w:val="26"/>
              </w:rPr>
            </w:pPr>
            <w:r w:rsidRPr="00154C6C">
              <w:rPr>
                <w:rFonts w:cs="Times New Roman"/>
                <w:sz w:val="26"/>
                <w:szCs w:val="26"/>
              </w:rPr>
              <w:t xml:space="preserve">Đường cáp thông tin, tín hiệu ngầm </w:t>
            </w:r>
            <w:r w:rsidRPr="00154C6C">
              <w:rPr>
                <w:rFonts w:cs="Times New Roman"/>
                <w:i/>
                <w:sz w:val="26"/>
                <w:szCs w:val="26"/>
              </w:rPr>
              <w:t>(chiều dài 1.000m)</w:t>
            </w: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1</w:t>
            </w:r>
          </w:p>
        </w:tc>
        <w:tc>
          <w:tcPr>
            <w:tcW w:w="4836" w:type="dxa"/>
            <w:gridSpan w:val="2"/>
          </w:tcPr>
          <w:p w:rsidR="00CD2FEC" w:rsidRPr="00154C6C" w:rsidRDefault="00CD2FEC" w:rsidP="00C12E70">
            <w:pPr>
              <w:spacing w:before="120" w:after="120"/>
              <w:jc w:val="left"/>
              <w:rPr>
                <w:rFonts w:cs="Times New Roman"/>
                <w:sz w:val="26"/>
                <w:szCs w:val="26"/>
              </w:rPr>
            </w:pPr>
            <w:r w:rsidRPr="00154C6C">
              <w:rPr>
                <w:rFonts w:cs="Times New Roman"/>
                <w:sz w:val="26"/>
                <w:szCs w:val="26"/>
              </w:rPr>
              <w:t>Đoạn Km... đến Km...</w:t>
            </w: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a</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Điểm nối dây trần với cáp</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b</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Tuyến cáp</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lastRenderedPageBreak/>
              <w:t>...</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2</w:t>
            </w:r>
          </w:p>
        </w:tc>
        <w:tc>
          <w:tcPr>
            <w:tcW w:w="4836" w:type="dxa"/>
            <w:gridSpan w:val="2"/>
          </w:tcPr>
          <w:p w:rsidR="00CD2FEC" w:rsidRPr="00154C6C" w:rsidRDefault="00CD2FEC" w:rsidP="00C12E70">
            <w:pPr>
              <w:spacing w:before="120" w:after="120"/>
              <w:jc w:val="left"/>
              <w:rPr>
                <w:rFonts w:cs="Times New Roman"/>
                <w:sz w:val="26"/>
                <w:szCs w:val="26"/>
              </w:rPr>
            </w:pPr>
            <w:r w:rsidRPr="00154C6C">
              <w:rPr>
                <w:rFonts w:cs="Times New Roman"/>
                <w:sz w:val="26"/>
                <w:szCs w:val="26"/>
              </w:rPr>
              <w:t>Đoạn Km... đến Km...</w:t>
            </w: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a</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Điểm nối dây trần với cáp</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b</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Tuyến cáp</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r w:rsidR="00CD2FEC" w:rsidRPr="00154C6C" w:rsidTr="00CD2FEC">
        <w:tc>
          <w:tcPr>
            <w:tcW w:w="709" w:type="dxa"/>
          </w:tcPr>
          <w:p w:rsidR="00CD2FEC" w:rsidRPr="00154C6C" w:rsidRDefault="00CD2FEC" w:rsidP="00C12E70">
            <w:pPr>
              <w:spacing w:before="120" w:after="120"/>
              <w:jc w:val="center"/>
              <w:rPr>
                <w:rFonts w:cs="Times New Roman"/>
                <w:sz w:val="26"/>
                <w:szCs w:val="26"/>
              </w:rPr>
            </w:pPr>
            <w:r w:rsidRPr="00154C6C">
              <w:rPr>
                <w:rFonts w:cs="Times New Roman"/>
                <w:sz w:val="26"/>
                <w:szCs w:val="26"/>
              </w:rPr>
              <w:t>...</w:t>
            </w:r>
          </w:p>
        </w:tc>
        <w:tc>
          <w:tcPr>
            <w:tcW w:w="3368" w:type="dxa"/>
          </w:tcPr>
          <w:p w:rsidR="00CD2FEC" w:rsidRPr="00154C6C" w:rsidRDefault="00CD2FEC" w:rsidP="00C12E70">
            <w:pPr>
              <w:spacing w:before="120" w:after="120"/>
              <w:jc w:val="left"/>
              <w:rPr>
                <w:rFonts w:cs="Times New Roman"/>
                <w:sz w:val="26"/>
                <w:szCs w:val="26"/>
              </w:rPr>
            </w:pPr>
            <w:r w:rsidRPr="00154C6C">
              <w:rPr>
                <w:rFonts w:cs="Times New Roman"/>
                <w:sz w:val="26"/>
                <w:szCs w:val="26"/>
              </w:rPr>
              <w:t>...</w:t>
            </w:r>
          </w:p>
        </w:tc>
        <w:tc>
          <w:tcPr>
            <w:tcW w:w="1468"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472" w:type="dxa"/>
          </w:tcPr>
          <w:p w:rsidR="00CD2FEC" w:rsidRPr="00154C6C" w:rsidRDefault="00CD2FEC" w:rsidP="00C12E70">
            <w:pPr>
              <w:spacing w:before="120" w:after="120"/>
              <w:jc w:val="center"/>
              <w:rPr>
                <w:rFonts w:cs="Times New Roman"/>
                <w:sz w:val="26"/>
                <w:szCs w:val="26"/>
              </w:rPr>
            </w:pPr>
          </w:p>
        </w:tc>
        <w:tc>
          <w:tcPr>
            <w:tcW w:w="1591" w:type="dxa"/>
          </w:tcPr>
          <w:p w:rsidR="00CD2FEC" w:rsidRPr="00154C6C" w:rsidRDefault="00CD2FEC" w:rsidP="00C12E70">
            <w:pPr>
              <w:spacing w:before="120" w:after="120"/>
              <w:jc w:val="center"/>
              <w:rPr>
                <w:rFonts w:cs="Times New Roman"/>
                <w:sz w:val="26"/>
                <w:szCs w:val="26"/>
              </w:rPr>
            </w:pPr>
          </w:p>
        </w:tc>
        <w:tc>
          <w:tcPr>
            <w:tcW w:w="1468" w:type="dxa"/>
          </w:tcPr>
          <w:p w:rsidR="00CD2FEC" w:rsidRPr="00154C6C" w:rsidRDefault="00CD2FEC" w:rsidP="00C12E70">
            <w:pPr>
              <w:spacing w:before="120" w:after="120"/>
              <w:jc w:val="center"/>
              <w:rPr>
                <w:rFonts w:cs="Times New Roman"/>
                <w:sz w:val="26"/>
                <w:szCs w:val="26"/>
              </w:rPr>
            </w:pPr>
          </w:p>
        </w:tc>
        <w:tc>
          <w:tcPr>
            <w:tcW w:w="1608" w:type="dxa"/>
          </w:tcPr>
          <w:p w:rsidR="00CD2FEC" w:rsidRPr="00154C6C" w:rsidRDefault="00CD2FEC" w:rsidP="00C12E70">
            <w:pPr>
              <w:spacing w:before="120" w:after="120"/>
              <w:jc w:val="center"/>
              <w:rPr>
                <w:rFonts w:cs="Times New Roman"/>
                <w:sz w:val="26"/>
                <w:szCs w:val="26"/>
              </w:rPr>
            </w:pPr>
          </w:p>
        </w:tc>
        <w:tc>
          <w:tcPr>
            <w:tcW w:w="1469" w:type="dxa"/>
          </w:tcPr>
          <w:p w:rsidR="00CD2FEC" w:rsidRPr="00154C6C" w:rsidRDefault="00CD2FEC" w:rsidP="00C12E70">
            <w:pPr>
              <w:spacing w:before="120" w:after="120"/>
              <w:jc w:val="center"/>
              <w:rPr>
                <w:rFonts w:cs="Times New Roman"/>
                <w:sz w:val="26"/>
                <w:szCs w:val="26"/>
              </w:rPr>
            </w:pPr>
          </w:p>
        </w:tc>
      </w:tr>
    </w:tbl>
    <w:p w:rsidR="00CD2FEC" w:rsidRPr="00154C6C" w:rsidRDefault="00CD2FEC" w:rsidP="00C12E70">
      <w:pPr>
        <w:shd w:val="clear" w:color="auto" w:fill="FFFFFF"/>
        <w:spacing w:before="120" w:after="120" w:line="240" w:lineRule="auto"/>
        <w:jc w:val="center"/>
        <w:rPr>
          <w:rFonts w:ascii="Times New Roman" w:hAnsi="Times New Roman" w:cs="Times New Roman"/>
          <w:sz w:val="26"/>
          <w:szCs w:val="26"/>
        </w:rPr>
      </w:pPr>
    </w:p>
    <w:p w:rsidR="00CD2FEC" w:rsidRPr="00154C6C" w:rsidRDefault="00CD2FEC" w:rsidP="00C12E70">
      <w:pPr>
        <w:shd w:val="clear" w:color="auto" w:fill="FFFFFF"/>
        <w:spacing w:before="120" w:after="120" w:line="240" w:lineRule="auto"/>
        <w:rPr>
          <w:rFonts w:ascii="Times New Roman" w:hAnsi="Times New Roman" w:cs="Times New Roman"/>
          <w:b/>
          <w:i/>
          <w:sz w:val="26"/>
          <w:szCs w:val="26"/>
        </w:rPr>
      </w:pPr>
      <w:r w:rsidRPr="00154C6C">
        <w:rPr>
          <w:rFonts w:ascii="Times New Roman" w:hAnsi="Times New Roman" w:cs="Times New Roman"/>
          <w:b/>
          <w:i/>
          <w:sz w:val="26"/>
          <w:szCs w:val="26"/>
        </w:rPr>
        <w:t>Ghi chú:</w:t>
      </w:r>
      <w:r w:rsidRPr="00154C6C">
        <w:rPr>
          <w:rFonts w:ascii="Times New Roman" w:hAnsi="Times New Roman" w:cs="Times New Roman"/>
          <w:i/>
          <w:sz w:val="26"/>
          <w:szCs w:val="26"/>
        </w:rPr>
        <w:t xml:space="preserve"> Tùy theo tính đặc thù của từng nhiệm vụ đặt hàng, các nhà cung cấp dịch vụ sự nghiệp công có thể điều chỉnh, bổ sung nội dung biên bản nghiệm thu phù hợp.</w:t>
      </w:r>
    </w:p>
    <w:p w:rsidR="00CD2FEC" w:rsidRPr="00154C6C" w:rsidRDefault="00CD2FEC" w:rsidP="00C12E70">
      <w:pPr>
        <w:shd w:val="clear" w:color="auto" w:fill="FFFFFF"/>
        <w:spacing w:before="120" w:after="120" w:line="240" w:lineRule="auto"/>
        <w:rPr>
          <w:rFonts w:ascii="Times New Roman" w:hAnsi="Times New Roman" w:cs="Times New Roman"/>
          <w:i/>
          <w:sz w:val="26"/>
          <w:szCs w:val="26"/>
        </w:rPr>
      </w:pPr>
      <w:r w:rsidRPr="00154C6C">
        <w:rPr>
          <w:rFonts w:ascii="Times New Roman" w:hAnsi="Times New Roman" w:cs="Times New Roman"/>
          <w:i/>
          <w:sz w:val="26"/>
          <w:szCs w:val="26"/>
        </w:rPr>
        <w:t>- Cột (2): Ghi rõ nội dung công việc, hạng mục công việc được đoàn nghiệm thu kiểm tra, đo đạc phục vụ nghiệm thu, xác nhận hoàn thành.</w:t>
      </w:r>
    </w:p>
    <w:p w:rsidR="00CD2FEC" w:rsidRPr="00154C6C" w:rsidRDefault="00CD2FEC" w:rsidP="00C12E70">
      <w:pPr>
        <w:shd w:val="clear" w:color="auto" w:fill="FFFFFF"/>
        <w:spacing w:before="120" w:after="120" w:line="240" w:lineRule="auto"/>
        <w:rPr>
          <w:rFonts w:ascii="Times New Roman" w:hAnsi="Times New Roman" w:cs="Times New Roman"/>
          <w:i/>
          <w:sz w:val="26"/>
          <w:szCs w:val="26"/>
        </w:rPr>
      </w:pPr>
      <w:r w:rsidRPr="00154C6C">
        <w:rPr>
          <w:rFonts w:ascii="Times New Roman" w:hAnsi="Times New Roman" w:cs="Times New Roman"/>
          <w:i/>
          <w:sz w:val="26"/>
          <w:szCs w:val="26"/>
        </w:rPr>
        <w:t>- Cột (4): Ghi số quy cách kỹ thuật của vật tư, thiết bị, hạng mục công việc được đoàn nghiệm thu kiểm tra, đo đạc phục vụ nghiệm thu, xác nhận hoàn thành.</w:t>
      </w:r>
    </w:p>
    <w:p w:rsidR="00CD2FEC" w:rsidRPr="00154C6C" w:rsidRDefault="00CD2FEC" w:rsidP="00C12E70">
      <w:pPr>
        <w:shd w:val="clear" w:color="auto" w:fill="FFFFFF"/>
        <w:spacing w:before="120" w:after="120" w:line="240" w:lineRule="auto"/>
        <w:rPr>
          <w:rFonts w:ascii="Times New Roman" w:hAnsi="Times New Roman" w:cs="Times New Roman"/>
          <w:i/>
          <w:sz w:val="26"/>
          <w:szCs w:val="26"/>
        </w:rPr>
      </w:pPr>
      <w:r w:rsidRPr="00154C6C">
        <w:rPr>
          <w:rFonts w:ascii="Times New Roman" w:hAnsi="Times New Roman" w:cs="Times New Roman"/>
          <w:i/>
          <w:sz w:val="26"/>
          <w:szCs w:val="26"/>
        </w:rPr>
        <w:t>- Cột (6): Ghi rõ loại dụng cụ, thiết bị đoàn nghiệm thu sử dụng để kiểm tra phục vụ nghiệm thu, xác nhận hoàn thành.</w:t>
      </w:r>
    </w:p>
    <w:p w:rsidR="00CD2FEC" w:rsidRPr="00154C6C" w:rsidRDefault="00CD2FEC" w:rsidP="00C12E70">
      <w:pPr>
        <w:shd w:val="clear" w:color="auto" w:fill="FFFFFF"/>
        <w:spacing w:before="120" w:after="120" w:line="240" w:lineRule="auto"/>
        <w:rPr>
          <w:rFonts w:ascii="Times New Roman" w:hAnsi="Times New Roman" w:cs="Times New Roman"/>
          <w:i/>
          <w:sz w:val="26"/>
          <w:szCs w:val="26"/>
        </w:rPr>
      </w:pPr>
      <w:r w:rsidRPr="00154C6C">
        <w:rPr>
          <w:rFonts w:ascii="Times New Roman" w:hAnsi="Times New Roman" w:cs="Times New Roman"/>
          <w:i/>
          <w:sz w:val="26"/>
          <w:szCs w:val="26"/>
        </w:rPr>
        <w:t>- Cột (7): Ghi rõ kết quả kiểm tra, đo đạc thực tế để phục vụ nghiệm thu, xác nhận hoàn thành (thứ nguyên đơn vị đo tương ứng với hạng mục công việc kiểm tra)</w:t>
      </w:r>
    </w:p>
    <w:p w:rsidR="00CD2FEC" w:rsidRPr="00154C6C" w:rsidRDefault="00CD2FEC" w:rsidP="00C12E70">
      <w:pPr>
        <w:shd w:val="clear" w:color="auto" w:fill="FFFFFF"/>
        <w:spacing w:before="120" w:after="120" w:line="240" w:lineRule="auto"/>
        <w:rPr>
          <w:rFonts w:ascii="Times New Roman" w:hAnsi="Times New Roman" w:cs="Times New Roman"/>
          <w:i/>
          <w:sz w:val="26"/>
          <w:szCs w:val="26"/>
        </w:rPr>
      </w:pPr>
      <w:r w:rsidRPr="00154C6C">
        <w:rPr>
          <w:rFonts w:ascii="Times New Roman" w:hAnsi="Times New Roman" w:cs="Times New Roman"/>
          <w:i/>
          <w:sz w:val="26"/>
          <w:szCs w:val="26"/>
        </w:rPr>
        <w:lastRenderedPageBreak/>
        <w:t>- Cột (8): Ghi rõ thông số kỹ thuật quy định trong tiêu chuẩn áp dụng tương ứng áp dụng để nghiệm thu, xác nhận hoàn thành.</w:t>
      </w:r>
    </w:p>
    <w:p w:rsidR="00CD2FEC" w:rsidRPr="00154C6C" w:rsidRDefault="00CD2FEC" w:rsidP="00C12E70">
      <w:pPr>
        <w:shd w:val="clear" w:color="auto" w:fill="FFFFFF"/>
        <w:spacing w:before="120" w:after="120" w:line="240" w:lineRule="auto"/>
        <w:rPr>
          <w:rFonts w:ascii="Times New Roman" w:hAnsi="Times New Roman" w:cs="Times New Roman"/>
          <w:i/>
          <w:sz w:val="26"/>
          <w:szCs w:val="26"/>
        </w:rPr>
      </w:pPr>
      <w:r w:rsidRPr="00154C6C">
        <w:rPr>
          <w:rFonts w:ascii="Times New Roman" w:hAnsi="Times New Roman" w:cs="Times New Roman"/>
          <w:i/>
          <w:sz w:val="26"/>
          <w:szCs w:val="26"/>
        </w:rPr>
        <w:t>- Cột (9): Kết quả đánh giá của đoàn nghiệm thu căn cứ quy định tại Thông tư số 06/2019/TT-BGTVT.</w:t>
      </w:r>
    </w:p>
    <w:p w:rsidR="00CD2FEC" w:rsidRPr="00154C6C" w:rsidRDefault="00CD2FEC" w:rsidP="00C12E70">
      <w:pPr>
        <w:shd w:val="clear" w:color="auto" w:fill="FFFFFF"/>
        <w:spacing w:before="120" w:after="120" w:line="240" w:lineRule="auto"/>
        <w:rPr>
          <w:rFonts w:ascii="Times New Roman" w:hAnsi="Times New Roman" w:cs="Times New Roman"/>
          <w:i/>
          <w:sz w:val="26"/>
          <w:szCs w:val="26"/>
        </w:rPr>
      </w:pPr>
    </w:p>
    <w:tbl>
      <w:tblPr>
        <w:tblW w:w="14519" w:type="dxa"/>
        <w:shd w:val="clear" w:color="auto" w:fill="FFFFFF"/>
        <w:tblCellMar>
          <w:left w:w="0" w:type="dxa"/>
          <w:right w:w="0" w:type="dxa"/>
        </w:tblCellMar>
        <w:tblLook w:val="04A0" w:firstRow="1" w:lastRow="0" w:firstColumn="1" w:lastColumn="0" w:noHBand="0" w:noVBand="1"/>
      </w:tblPr>
      <w:tblGrid>
        <w:gridCol w:w="8282"/>
        <w:gridCol w:w="6237"/>
      </w:tblGrid>
      <w:tr w:rsidR="00CD2FEC" w:rsidRPr="00154C6C" w:rsidTr="00CD2FEC">
        <w:tc>
          <w:tcPr>
            <w:tcW w:w="8282" w:type="dxa"/>
            <w:shd w:val="clear" w:color="auto" w:fill="FFFFFF"/>
            <w:tcMar>
              <w:top w:w="60" w:type="dxa"/>
              <w:left w:w="60" w:type="dxa"/>
              <w:bottom w:w="60" w:type="dxa"/>
              <w:right w:w="60" w:type="dxa"/>
            </w:tcMar>
            <w:hideMark/>
          </w:tcPr>
          <w:p w:rsidR="00CD2FEC" w:rsidRPr="00154C6C" w:rsidRDefault="00CD2FEC" w:rsidP="00C12E70">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b/>
                <w:sz w:val="26"/>
                <w:szCs w:val="26"/>
              </w:rPr>
              <w:t>Đại diện theo pháp luật của nhà cung cấp dịch vụ sự nghiệp công bảo dưỡng công trình đường sắt</w:t>
            </w:r>
          </w:p>
          <w:p w:rsidR="00CD2FEC" w:rsidRPr="00154C6C" w:rsidRDefault="00CD2FEC" w:rsidP="00C12E70">
            <w:pPr>
              <w:spacing w:before="120" w:after="120" w:line="240" w:lineRule="auto"/>
              <w:jc w:val="center"/>
              <w:rPr>
                <w:rFonts w:ascii="Times New Roman" w:hAnsi="Times New Roman" w:cs="Times New Roman"/>
                <w:i/>
                <w:sz w:val="26"/>
                <w:szCs w:val="26"/>
              </w:rPr>
            </w:pPr>
            <w:r w:rsidRPr="00154C6C">
              <w:rPr>
                <w:rFonts w:ascii="Times New Roman" w:hAnsi="Times New Roman" w:cs="Times New Roman"/>
                <w:i/>
                <w:sz w:val="26"/>
                <w:szCs w:val="26"/>
              </w:rPr>
              <w:t>(Ký tên, ghi rõ họ tên, chức vụ và đóng dấu)</w:t>
            </w:r>
          </w:p>
        </w:tc>
        <w:tc>
          <w:tcPr>
            <w:tcW w:w="6237" w:type="dxa"/>
            <w:shd w:val="clear" w:color="auto" w:fill="FFFFFF"/>
            <w:tcMar>
              <w:top w:w="60" w:type="dxa"/>
              <w:left w:w="60" w:type="dxa"/>
              <w:bottom w:w="60" w:type="dxa"/>
              <w:right w:w="60" w:type="dxa"/>
            </w:tcMar>
            <w:hideMark/>
          </w:tcPr>
          <w:p w:rsidR="00CD2FEC" w:rsidRPr="00154C6C" w:rsidRDefault="00CD2FEC" w:rsidP="00C12E70">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b/>
                <w:sz w:val="26"/>
                <w:szCs w:val="26"/>
              </w:rPr>
              <w:t>Đại diện theo pháp luật của nhà cung cấp dịch vụ sự nghiệp công giám sát công tác bảo dưỡng công trình đường sắt</w:t>
            </w:r>
          </w:p>
          <w:p w:rsidR="00CD2FEC" w:rsidRPr="00154C6C" w:rsidRDefault="00CD2FEC" w:rsidP="00C12E70">
            <w:pPr>
              <w:spacing w:before="120" w:after="120" w:line="240" w:lineRule="auto"/>
              <w:jc w:val="center"/>
              <w:rPr>
                <w:rFonts w:ascii="Times New Roman" w:hAnsi="Times New Roman" w:cs="Times New Roman"/>
                <w:i/>
                <w:sz w:val="26"/>
                <w:szCs w:val="26"/>
              </w:rPr>
            </w:pPr>
            <w:r w:rsidRPr="00154C6C">
              <w:rPr>
                <w:rFonts w:ascii="Times New Roman" w:hAnsi="Times New Roman" w:cs="Times New Roman"/>
                <w:i/>
                <w:sz w:val="26"/>
                <w:szCs w:val="26"/>
              </w:rPr>
              <w:t xml:space="preserve"> (Ký tên, ghi rõ họ tên, chức vụ và đóng dấu)</w:t>
            </w:r>
          </w:p>
          <w:p w:rsidR="00CD2FEC" w:rsidRPr="00154C6C" w:rsidRDefault="00CD2FEC" w:rsidP="00C12E70">
            <w:pPr>
              <w:spacing w:before="120" w:after="120" w:line="240" w:lineRule="auto"/>
              <w:jc w:val="center"/>
              <w:rPr>
                <w:rFonts w:ascii="Times New Roman" w:hAnsi="Times New Roman" w:cs="Times New Roman"/>
                <w:i/>
                <w:sz w:val="26"/>
                <w:szCs w:val="26"/>
              </w:rPr>
            </w:pPr>
          </w:p>
          <w:p w:rsidR="00CD2FEC" w:rsidRPr="00154C6C" w:rsidRDefault="00CD2FEC" w:rsidP="00C12E70">
            <w:pPr>
              <w:spacing w:before="120" w:after="120" w:line="240" w:lineRule="auto"/>
              <w:jc w:val="center"/>
              <w:rPr>
                <w:rFonts w:ascii="Times New Roman" w:hAnsi="Times New Roman" w:cs="Times New Roman"/>
                <w:i/>
                <w:sz w:val="26"/>
                <w:szCs w:val="26"/>
              </w:rPr>
            </w:pPr>
          </w:p>
        </w:tc>
      </w:tr>
      <w:tr w:rsidR="00CD2FEC" w:rsidRPr="00154C6C" w:rsidTr="00CD2FEC">
        <w:tc>
          <w:tcPr>
            <w:tcW w:w="8282" w:type="dxa"/>
            <w:shd w:val="clear" w:color="auto" w:fill="FFFFFF"/>
            <w:tcMar>
              <w:top w:w="60" w:type="dxa"/>
              <w:left w:w="60" w:type="dxa"/>
              <w:bottom w:w="60" w:type="dxa"/>
              <w:right w:w="60" w:type="dxa"/>
            </w:tcMar>
          </w:tcPr>
          <w:p w:rsidR="00CD2FEC" w:rsidRPr="00154C6C" w:rsidRDefault="00CD2FEC" w:rsidP="00C12E70">
            <w:pPr>
              <w:spacing w:before="120" w:after="120" w:line="240" w:lineRule="auto"/>
              <w:jc w:val="center"/>
              <w:rPr>
                <w:rFonts w:ascii="Times New Roman" w:hAnsi="Times New Roman" w:cs="Times New Roman"/>
                <w:sz w:val="26"/>
                <w:szCs w:val="26"/>
              </w:rPr>
            </w:pPr>
          </w:p>
        </w:tc>
        <w:tc>
          <w:tcPr>
            <w:tcW w:w="6237" w:type="dxa"/>
            <w:shd w:val="clear" w:color="auto" w:fill="FFFFFF"/>
            <w:tcMar>
              <w:top w:w="60" w:type="dxa"/>
              <w:left w:w="60" w:type="dxa"/>
              <w:bottom w:w="60" w:type="dxa"/>
              <w:right w:w="60" w:type="dxa"/>
            </w:tcMar>
          </w:tcPr>
          <w:p w:rsidR="00CD2FEC" w:rsidRPr="00154C6C" w:rsidRDefault="00CD2FEC" w:rsidP="00C12E70">
            <w:pPr>
              <w:spacing w:before="120" w:after="120" w:line="240" w:lineRule="auto"/>
              <w:jc w:val="center"/>
              <w:rPr>
                <w:rFonts w:ascii="Times New Roman" w:hAnsi="Times New Roman" w:cs="Times New Roman"/>
                <w:b/>
                <w:sz w:val="26"/>
                <w:szCs w:val="26"/>
              </w:rPr>
            </w:pPr>
            <w:r w:rsidRPr="00154C6C">
              <w:rPr>
                <w:rFonts w:ascii="Times New Roman" w:hAnsi="Times New Roman" w:cs="Times New Roman"/>
                <w:b/>
                <w:sz w:val="26"/>
                <w:szCs w:val="26"/>
              </w:rPr>
              <w:t>Thành phần khác của đoàn nghiệm thu (nếu có)</w:t>
            </w:r>
          </w:p>
          <w:p w:rsidR="00CD2FEC" w:rsidRPr="00154C6C" w:rsidRDefault="00CD2FEC" w:rsidP="00C12E70">
            <w:pPr>
              <w:spacing w:before="120" w:after="120" w:line="240" w:lineRule="auto"/>
              <w:jc w:val="center"/>
              <w:rPr>
                <w:rFonts w:ascii="Times New Roman" w:hAnsi="Times New Roman" w:cs="Times New Roman"/>
                <w:b/>
                <w:sz w:val="26"/>
                <w:szCs w:val="26"/>
              </w:rPr>
            </w:pPr>
            <w:r w:rsidRPr="00154C6C">
              <w:rPr>
                <w:rFonts w:ascii="Times New Roman" w:hAnsi="Times New Roman" w:cs="Times New Roman"/>
                <w:i/>
                <w:sz w:val="26"/>
                <w:szCs w:val="26"/>
              </w:rPr>
              <w:t>(Ký tên, ghi rõ họ tên, chức vụ và đóng dấu nếu có)</w:t>
            </w:r>
          </w:p>
          <w:p w:rsidR="00CD2FEC" w:rsidRPr="00154C6C" w:rsidRDefault="00CD2FEC" w:rsidP="00C12E70">
            <w:pPr>
              <w:spacing w:before="120" w:after="120" w:line="240" w:lineRule="auto"/>
              <w:jc w:val="center"/>
              <w:rPr>
                <w:rFonts w:ascii="Times New Roman" w:hAnsi="Times New Roman" w:cs="Times New Roman"/>
                <w:sz w:val="26"/>
                <w:szCs w:val="26"/>
              </w:rPr>
            </w:pPr>
          </w:p>
        </w:tc>
      </w:tr>
    </w:tbl>
    <w:p w:rsidR="00CD2FEC" w:rsidRPr="00154C6C" w:rsidRDefault="00CD2FEC" w:rsidP="00C12E70">
      <w:pPr>
        <w:spacing w:before="120" w:after="120" w:line="240" w:lineRule="auto"/>
        <w:rPr>
          <w:rFonts w:ascii="Times New Roman" w:hAnsi="Times New Roman" w:cs="Times New Roman"/>
          <w:i/>
          <w:sz w:val="26"/>
          <w:szCs w:val="26"/>
        </w:rPr>
      </w:pPr>
    </w:p>
    <w:p w:rsidR="00CD2FEC" w:rsidRPr="00154C6C" w:rsidRDefault="00CD2FEC" w:rsidP="00C12E70">
      <w:pPr>
        <w:shd w:val="clear" w:color="auto" w:fill="FFFFFF"/>
        <w:spacing w:before="120" w:after="120" w:line="240" w:lineRule="auto"/>
        <w:rPr>
          <w:rFonts w:ascii="Times New Roman" w:hAnsi="Times New Roman" w:cs="Times New Roman"/>
          <w:i/>
          <w:sz w:val="26"/>
          <w:szCs w:val="26"/>
        </w:rPr>
      </w:pPr>
    </w:p>
    <w:p w:rsidR="00CD2FEC" w:rsidRPr="00154C6C" w:rsidRDefault="00CD2FEC" w:rsidP="00C12E70">
      <w:pPr>
        <w:shd w:val="clear" w:color="auto" w:fill="FFFFFF"/>
        <w:spacing w:before="120" w:after="120" w:line="240" w:lineRule="auto"/>
        <w:rPr>
          <w:rFonts w:ascii="Times New Roman" w:hAnsi="Times New Roman" w:cs="Times New Roman"/>
          <w:sz w:val="26"/>
          <w:szCs w:val="26"/>
        </w:rPr>
      </w:pPr>
    </w:p>
    <w:p w:rsidR="00CD2FEC" w:rsidRPr="00154C6C" w:rsidRDefault="00CD2FEC" w:rsidP="00C12E70">
      <w:pPr>
        <w:spacing w:before="120" w:after="120" w:line="240" w:lineRule="auto"/>
        <w:rPr>
          <w:rFonts w:ascii="Times New Roman" w:hAnsi="Times New Roman" w:cs="Times New Roman"/>
          <w:sz w:val="26"/>
          <w:szCs w:val="26"/>
        </w:rPr>
        <w:sectPr w:rsidR="00CD2FEC" w:rsidRPr="00154C6C" w:rsidSect="00CD2FEC">
          <w:pgSz w:w="16840" w:h="11907" w:orient="landscape" w:code="9"/>
          <w:pgMar w:top="1134" w:right="1134" w:bottom="1701" w:left="1134" w:header="720" w:footer="720" w:gutter="0"/>
          <w:cols w:space="720"/>
          <w:docGrid w:linePitch="381"/>
        </w:sectPr>
      </w:pPr>
    </w:p>
    <w:p w:rsidR="00CD2FEC" w:rsidRPr="00154C6C" w:rsidRDefault="00CD2FEC" w:rsidP="00C12E70">
      <w:pPr>
        <w:spacing w:before="120" w:after="120" w:line="240" w:lineRule="auto"/>
        <w:rPr>
          <w:rFonts w:ascii="Times New Roman" w:eastAsia="Calibri" w:hAnsi="Times New Roman" w:cs="Times New Roman"/>
          <w:b/>
          <w:sz w:val="26"/>
          <w:szCs w:val="26"/>
        </w:rPr>
      </w:pPr>
      <w:r w:rsidRPr="00154C6C">
        <w:rPr>
          <w:rFonts w:ascii="Times New Roman" w:eastAsia="Calibri" w:hAnsi="Times New Roman" w:cs="Times New Roman"/>
          <w:b/>
          <w:sz w:val="26"/>
          <w:szCs w:val="26"/>
        </w:rPr>
        <w:lastRenderedPageBreak/>
        <w:t>3. Mẫu số 03: Biên bản nghiệm thu sản phẩm bảo dưỡng công trình đường sắt</w:t>
      </w:r>
    </w:p>
    <w:tbl>
      <w:tblPr>
        <w:tblStyle w:val="TableGrid"/>
        <w:tblW w:w="6520" w:type="dxa"/>
        <w:tblInd w:w="1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0"/>
      </w:tblGrid>
      <w:tr w:rsidR="00CD2FEC" w:rsidRPr="00154C6C" w:rsidTr="00CD2FEC">
        <w:trPr>
          <w:trHeight w:val="833"/>
        </w:trPr>
        <w:tc>
          <w:tcPr>
            <w:tcW w:w="6520" w:type="dxa"/>
          </w:tcPr>
          <w:p w:rsidR="00CD2FEC" w:rsidRPr="00154C6C" w:rsidRDefault="00CD2FEC" w:rsidP="00A903E6">
            <w:pPr>
              <w:shd w:val="clear" w:color="auto" w:fill="FFFFFF"/>
              <w:spacing w:before="120" w:after="60"/>
              <w:jc w:val="center"/>
              <w:rPr>
                <w:rFonts w:cs="Times New Roman"/>
                <w:sz w:val="24"/>
                <w:szCs w:val="24"/>
              </w:rPr>
            </w:pPr>
            <w:r w:rsidRPr="00154C6C">
              <w:rPr>
                <w:rFonts w:cs="Times New Roman"/>
                <w:b/>
                <w:bCs/>
                <w:sz w:val="24"/>
                <w:szCs w:val="24"/>
                <w:bdr w:val="none" w:sz="0" w:space="0" w:color="auto" w:frame="1"/>
              </w:rPr>
              <w:t>CỘNG HOÀ XÃ HỘI CHỦ NGHĨA VIỆT NAM</w:t>
            </w:r>
          </w:p>
          <w:p w:rsidR="00CD2FEC" w:rsidRPr="00154C6C" w:rsidRDefault="00CD2FEC" w:rsidP="00A903E6">
            <w:pPr>
              <w:shd w:val="clear" w:color="auto" w:fill="FFFFFF"/>
              <w:spacing w:before="60" w:after="120"/>
              <w:jc w:val="center"/>
              <w:rPr>
                <w:rFonts w:cs="Times New Roman"/>
                <w:sz w:val="26"/>
                <w:szCs w:val="26"/>
              </w:rPr>
            </w:pPr>
            <w:r w:rsidRPr="00154C6C">
              <w:rPr>
                <w:rFonts w:cs="Times New Roman"/>
                <w:b/>
                <w:bCs/>
                <w:sz w:val="26"/>
                <w:szCs w:val="26"/>
                <w:bdr w:val="none" w:sz="0" w:space="0" w:color="auto" w:frame="1"/>
              </w:rPr>
              <w:t>Độc lập – Tự do – Hạnh phúc</w:t>
            </w:r>
          </w:p>
          <w:p w:rsidR="00CD2FEC" w:rsidRPr="00154C6C" w:rsidRDefault="00D164F5" w:rsidP="00C12E70">
            <w:pPr>
              <w:shd w:val="clear" w:color="auto" w:fill="FFFFFF"/>
              <w:spacing w:before="120" w:after="120"/>
              <w:jc w:val="center"/>
              <w:rPr>
                <w:rFonts w:cs="Times New Roman"/>
                <w:i/>
                <w:iCs/>
                <w:sz w:val="26"/>
                <w:szCs w:val="26"/>
                <w:bdr w:val="none" w:sz="0" w:space="0" w:color="auto" w:frame="1"/>
              </w:rPr>
            </w:pPr>
            <w:r>
              <w:rPr>
                <w:rFonts w:eastAsia="Times New Roman" w:cs="Times New Roman"/>
                <w:i/>
                <w:iCs/>
                <w:noProof/>
                <w:sz w:val="26"/>
                <w:szCs w:val="26"/>
              </w:rPr>
              <mc:AlternateContent>
                <mc:Choice Requires="wps">
                  <w:drawing>
                    <wp:anchor distT="4294967295" distB="4294967295" distL="114300" distR="114300" simplePos="0" relativeHeight="251669504" behindDoc="0" locked="0" layoutInCell="1" allowOverlap="1">
                      <wp:simplePos x="0" y="0"/>
                      <wp:positionH relativeFrom="column">
                        <wp:posOffset>1024890</wp:posOffset>
                      </wp:positionH>
                      <wp:positionV relativeFrom="paragraph">
                        <wp:posOffset>43179</wp:posOffset>
                      </wp:positionV>
                      <wp:extent cx="1967865" cy="0"/>
                      <wp:effectExtent l="0" t="0" r="1333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6786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0.7pt,3.4pt" to="235.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" strokecolor="#4a7ebb">
                      <o:lock v:ext="edit" shapetype="f"/>
                    </v:line>
                  </w:pict>
                </mc:Fallback>
              </mc:AlternateContent>
            </w:r>
          </w:p>
        </w:tc>
      </w:tr>
      <w:tr w:rsidR="00CD2FEC" w:rsidRPr="00154C6C" w:rsidTr="00CD2FEC">
        <w:tc>
          <w:tcPr>
            <w:tcW w:w="6520" w:type="dxa"/>
          </w:tcPr>
          <w:p w:rsidR="00CD2FEC" w:rsidRPr="00154C6C" w:rsidRDefault="00CD2FEC" w:rsidP="00C12E70">
            <w:pPr>
              <w:shd w:val="clear" w:color="auto" w:fill="FFFFFF"/>
              <w:spacing w:before="120" w:after="120"/>
              <w:jc w:val="center"/>
              <w:rPr>
                <w:rFonts w:cs="Times New Roman"/>
                <w:sz w:val="26"/>
                <w:szCs w:val="26"/>
              </w:rPr>
            </w:pPr>
            <w:r w:rsidRPr="00154C6C">
              <w:rPr>
                <w:rFonts w:cs="Times New Roman"/>
                <w:i/>
                <w:iCs/>
                <w:sz w:val="26"/>
                <w:szCs w:val="26"/>
                <w:bdr w:val="none" w:sz="0" w:space="0" w:color="auto" w:frame="1"/>
              </w:rPr>
              <w:t>……….. , ngày ……. tháng …… năm ……….</w:t>
            </w:r>
          </w:p>
          <w:p w:rsidR="00CD2FEC" w:rsidRPr="00154C6C" w:rsidRDefault="00CD2FEC" w:rsidP="00C12E70">
            <w:pPr>
              <w:spacing w:before="120" w:after="120"/>
              <w:jc w:val="center"/>
              <w:rPr>
                <w:rFonts w:eastAsia="Calibri" w:cs="Times New Roman"/>
                <w:b/>
                <w:sz w:val="26"/>
                <w:szCs w:val="26"/>
              </w:rPr>
            </w:pPr>
            <w:r w:rsidRPr="00154C6C">
              <w:rPr>
                <w:rFonts w:eastAsia="Calibri" w:cs="Times New Roman"/>
                <w:sz w:val="26"/>
                <w:szCs w:val="26"/>
              </w:rPr>
              <w:t>Ký hiệu biên bản nghiệm thu... (1)</w:t>
            </w:r>
          </w:p>
        </w:tc>
      </w:tr>
    </w:tbl>
    <w:p w:rsidR="00CD2FEC" w:rsidRPr="00154C6C" w:rsidRDefault="00CD2FEC" w:rsidP="00C12E70">
      <w:pPr>
        <w:shd w:val="clear" w:color="auto" w:fill="FFFFFF"/>
        <w:spacing w:before="120" w:after="120" w:line="240" w:lineRule="auto"/>
        <w:jc w:val="center"/>
        <w:rPr>
          <w:rFonts w:ascii="Times New Roman" w:eastAsia="Calibri" w:hAnsi="Times New Roman" w:cs="Times New Roman"/>
          <w:b/>
          <w:sz w:val="26"/>
          <w:szCs w:val="26"/>
        </w:rPr>
      </w:pPr>
      <w:r w:rsidRPr="00154C6C">
        <w:rPr>
          <w:rFonts w:ascii="Times New Roman" w:eastAsia="Calibri" w:hAnsi="Times New Roman" w:cs="Times New Roman"/>
          <w:b/>
          <w:sz w:val="26"/>
          <w:szCs w:val="26"/>
        </w:rPr>
        <w:t xml:space="preserve">BIÊN BẢN NGHIỆM THU SẢN PHẨM BẢO DƯỠNG </w:t>
      </w:r>
    </w:p>
    <w:p w:rsidR="00CD2FEC" w:rsidRPr="00154C6C" w:rsidRDefault="00CD2FEC" w:rsidP="00C12E70">
      <w:pPr>
        <w:shd w:val="clear" w:color="auto" w:fill="FFFFFF"/>
        <w:spacing w:before="120" w:after="120" w:line="240" w:lineRule="auto"/>
        <w:jc w:val="center"/>
        <w:rPr>
          <w:rFonts w:ascii="Times New Roman" w:eastAsia="Calibri" w:hAnsi="Times New Roman" w:cs="Times New Roman"/>
          <w:b/>
          <w:sz w:val="26"/>
          <w:szCs w:val="26"/>
        </w:rPr>
      </w:pPr>
      <w:r w:rsidRPr="00154C6C">
        <w:rPr>
          <w:rFonts w:ascii="Times New Roman" w:eastAsia="Calibri" w:hAnsi="Times New Roman" w:cs="Times New Roman"/>
          <w:b/>
          <w:sz w:val="26"/>
          <w:szCs w:val="26"/>
        </w:rPr>
        <w:t>CÔNG TRÌNH ĐƯỜNG SẮT</w:t>
      </w:r>
    </w:p>
    <w:p w:rsidR="00CD2FEC" w:rsidRPr="00154C6C" w:rsidRDefault="00CD2FEC" w:rsidP="00C12E70">
      <w:pPr>
        <w:shd w:val="clear" w:color="auto" w:fill="FFFFFF"/>
        <w:spacing w:before="120" w:after="120" w:line="240" w:lineRule="auto"/>
        <w:jc w:val="center"/>
        <w:rPr>
          <w:rFonts w:ascii="Times New Roman" w:hAnsi="Times New Roman" w:cs="Times New Roman"/>
          <w:b/>
          <w:bCs/>
          <w:sz w:val="26"/>
          <w:szCs w:val="26"/>
          <w:bdr w:val="none" w:sz="0" w:space="0" w:color="auto" w:frame="1"/>
        </w:rPr>
      </w:pPr>
      <w:r w:rsidRPr="00154C6C">
        <w:rPr>
          <w:rFonts w:ascii="Times New Roman" w:eastAsia="Calibri" w:hAnsi="Times New Roman" w:cs="Times New Roman"/>
          <w:b/>
          <w:sz w:val="26"/>
          <w:szCs w:val="26"/>
        </w:rPr>
        <w:t>Tháng ...., Quý .... Năm ....</w:t>
      </w:r>
    </w:p>
    <w:p w:rsidR="00CD2FEC" w:rsidRPr="00154C6C" w:rsidRDefault="00CD2FEC" w:rsidP="00C12E70">
      <w:pPr>
        <w:shd w:val="clear" w:color="auto" w:fill="FFFFFF"/>
        <w:spacing w:before="120" w:after="120" w:line="240" w:lineRule="auto"/>
        <w:rPr>
          <w:rFonts w:ascii="Times New Roman" w:hAnsi="Times New Roman" w:cs="Times New Roman"/>
          <w:b/>
          <w:bCs/>
          <w:sz w:val="26"/>
          <w:szCs w:val="26"/>
          <w:bdr w:val="none" w:sz="0" w:space="0" w:color="auto" w:frame="1"/>
        </w:rPr>
      </w:pP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
          <w:bCs/>
          <w:sz w:val="26"/>
          <w:szCs w:val="26"/>
          <w:bdr w:val="none" w:sz="0" w:space="0" w:color="auto" w:frame="1"/>
        </w:rPr>
      </w:pPr>
      <w:r w:rsidRPr="00154C6C">
        <w:rPr>
          <w:rFonts w:ascii="Times New Roman" w:hAnsi="Times New Roman" w:cs="Times New Roman"/>
          <w:b/>
          <w:bCs/>
          <w:sz w:val="26"/>
          <w:szCs w:val="26"/>
          <w:bdr w:val="none" w:sz="0" w:space="0" w:color="auto" w:frame="1"/>
        </w:rPr>
        <w:t>1. Căn cứ nghiệm thu</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a) Các văn bản QPPL:</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Nghị định số 32/2019/NĐ-CP ngày 16/4/2019 của Chính phủ</w:t>
      </w:r>
      <w:r w:rsidRPr="00154C6C">
        <w:rPr>
          <w:rFonts w:ascii="Times New Roman" w:hAnsi="Times New Roman" w:cs="Times New Roman"/>
          <w:i/>
          <w:iCs/>
          <w:sz w:val="26"/>
          <w:szCs w:val="26"/>
          <w:lang w:val="vi-VN"/>
        </w:rPr>
        <w:t xml:space="preserve"> quy định giao nhiệm vụ, đặt hàng hoặc đ</w:t>
      </w:r>
      <w:r w:rsidRPr="00154C6C">
        <w:rPr>
          <w:rFonts w:ascii="Times New Roman" w:hAnsi="Times New Roman" w:cs="Times New Roman"/>
          <w:i/>
          <w:iCs/>
          <w:sz w:val="26"/>
          <w:szCs w:val="26"/>
        </w:rPr>
        <w:t>ấ</w:t>
      </w:r>
      <w:r w:rsidRPr="00154C6C">
        <w:rPr>
          <w:rFonts w:ascii="Times New Roman" w:hAnsi="Times New Roman" w:cs="Times New Roman"/>
          <w:i/>
          <w:iCs/>
          <w:sz w:val="26"/>
          <w:szCs w:val="26"/>
          <w:lang w:val="vi-VN"/>
        </w:rPr>
        <w:t>u thầu cung cấp sản phẩm, dịch vụ công sử dụng ng</w:t>
      </w:r>
      <w:r w:rsidRPr="00154C6C">
        <w:rPr>
          <w:rFonts w:ascii="Times New Roman" w:hAnsi="Times New Roman" w:cs="Times New Roman"/>
          <w:i/>
          <w:iCs/>
          <w:sz w:val="26"/>
          <w:szCs w:val="26"/>
        </w:rPr>
        <w:t>â</w:t>
      </w:r>
      <w:r w:rsidRPr="00154C6C">
        <w:rPr>
          <w:rFonts w:ascii="Times New Roman" w:hAnsi="Times New Roman" w:cs="Times New Roman"/>
          <w:i/>
          <w:iCs/>
          <w:sz w:val="26"/>
          <w:szCs w:val="26"/>
          <w:lang w:val="vi-VN"/>
        </w:rPr>
        <w:t>n sách nhà nước từ nguồn kinh phí ch</w:t>
      </w:r>
      <w:r w:rsidRPr="00154C6C">
        <w:rPr>
          <w:rFonts w:ascii="Times New Roman" w:hAnsi="Times New Roman" w:cs="Times New Roman"/>
          <w:i/>
          <w:iCs/>
          <w:sz w:val="26"/>
          <w:szCs w:val="26"/>
        </w:rPr>
        <w:t xml:space="preserve">i </w:t>
      </w:r>
      <w:r w:rsidRPr="00154C6C">
        <w:rPr>
          <w:rFonts w:ascii="Times New Roman" w:hAnsi="Times New Roman" w:cs="Times New Roman"/>
          <w:i/>
          <w:iCs/>
          <w:sz w:val="26"/>
          <w:szCs w:val="26"/>
          <w:lang w:val="vi-VN"/>
        </w:rPr>
        <w:t>thường xuyên</w:t>
      </w:r>
      <w:r w:rsidRPr="00154C6C">
        <w:rPr>
          <w:rFonts w:ascii="Times New Roman" w:hAnsi="Times New Roman" w:cs="Times New Roman"/>
          <w:i/>
          <w:sz w:val="26"/>
          <w:szCs w:val="26"/>
        </w:rPr>
        <w:t>;</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xml:space="preserve">- Nghị định số 46/2015/NĐ-CP ngày 12/5/2015 của Chính phủ </w:t>
      </w:r>
      <w:r w:rsidRPr="00154C6C">
        <w:rPr>
          <w:rFonts w:ascii="Times New Roman" w:hAnsi="Times New Roman" w:cs="Times New Roman"/>
          <w:i/>
          <w:iCs/>
          <w:sz w:val="26"/>
          <w:szCs w:val="26"/>
          <w:lang w:val="vi-VN"/>
        </w:rPr>
        <w:t>về quản lý chất lượng và bảo trì công trình xây dựng</w:t>
      </w:r>
      <w:r w:rsidRPr="00154C6C">
        <w:rPr>
          <w:rFonts w:ascii="Times New Roman" w:hAnsi="Times New Roman" w:cs="Times New Roman"/>
          <w:i/>
          <w:sz w:val="26"/>
          <w:szCs w:val="26"/>
        </w:rPr>
        <w:t>;</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Thông tư số 06/2019/TT-BGTVT ngày 31/01/2019 của Bộ GTVT quy định tiêu chí giám sát, nghiệm thu kết quả bảo trì tài sản kết cấu hạ tầng đường sắt quốc gia theo chất lượng thực hiện và chế độ, quy trình bảo trì tài sản kết cấu hạ tầng đường sắt quốc gia;</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Thông tư số 32/2018/TT-BGTVT ngày 15/5/2018 của Bộ GTVT ban hành 02 Quy chuẩn kỹ thuật quốc gia về đường sắt;</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Thông tư số ..../2021/TT-BGTVT ngày ..../01/2021 của Bộ GTVT quy định về quản lý, bảo trì KCHT đường sắt quốc gia;</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Các văn bản QPPL khác có liên quan.</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b) Tài liệu liên quan đến hợp đồng đặt hàng:</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Kế hoạch quản lý, bảo trì kết cấu hạ tầng đường đường sắt được phê duyệt;</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Hợp đồng đặt hàng cung cấp dịch vụ sự nghiệp công bảo dưỡng công trình đường sắt;</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Hợp đồng đặt hàng cung cấp dịch vụ sự nghiệp công giám sát công tác bảo dưỡng công trình đường sắt;</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Phương án tác nghiệp kỹ thuật (nêu rõ tên phương án tác nghiệp và quyết định phê duyệt) được phê duyệt;</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Biên bản nghiệm thu nội bộ của Công ty... (2) số .... ngày .... tháng ... năm ...;</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Biên bản nghiệm thu, xác nhận hoàn thành bảo dưỡng công trình đường sắt số .... ngày .... tháng ... năm ...;</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Các tài liệu khác có liên quan.</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c) Quy chuẩn kỹ thuật, Quy trình bảo trì KCHTĐS quốc gia, tiêu chuẩn áp dụng để nghiệm thu:</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lastRenderedPageBreak/>
        <w:t>- Liệt kê đầy đủ Quy chuẩn kỹ thuật quốc gia liên quan đến nghiệm thu bảo dưỡng hạng mục công trình đường sắt: QCVN 08:2018/BGTVT; QCVN 06:2018/BGTVT...</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Quy trình bảo trì KCHTĐS quốc gia ban hành kèm theo Quyết định số 2320/QĐ-BGTVT ngày 30/6/2015 của Bộ GTVT;</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Tiêu chuẩn áp dụng để nghiệm thu [liệt kê các tiêu chuẩn áp dụng có liên quan để nghiệm thu]: TCCS 01:2012/VNRA; TCCS 02:2014/VNRA; TCCS 03:2014/VNRA; TCCS 04:2014/VNRA; TCCS 05:2014/VNRA; TCCS 06:2014/VNRA; TCCS 07:2014/VNRA; TCCS 08:2014/VNRA; TCCS 09:2014/VNRA; TCCS 10:2014/VNRA; Các tiêu chuẩn khác có liên quan (nếu có).</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d) Quyết định số .... ngày .... tháng ... năm ... của Cục Đường sắt Việt Nam về việc thành lập Hội đồng nghiệm thu ...</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
          <w:bCs/>
          <w:sz w:val="26"/>
          <w:szCs w:val="26"/>
          <w:bdr w:val="none" w:sz="0" w:space="0" w:color="auto" w:frame="1"/>
        </w:rPr>
      </w:pPr>
      <w:r w:rsidRPr="00154C6C">
        <w:rPr>
          <w:rFonts w:ascii="Times New Roman" w:hAnsi="Times New Roman" w:cs="Times New Roman"/>
          <w:b/>
          <w:bCs/>
          <w:sz w:val="26"/>
          <w:szCs w:val="26"/>
          <w:bdr w:val="none" w:sz="0" w:space="0" w:color="auto" w:frame="1"/>
        </w:rPr>
        <w:t>2. Đối tượng nghiệm thu:</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Cs/>
          <w:sz w:val="26"/>
          <w:szCs w:val="26"/>
          <w:bdr w:val="none" w:sz="0" w:space="0" w:color="auto" w:frame="1"/>
        </w:rPr>
      </w:pPr>
      <w:r w:rsidRPr="00154C6C">
        <w:rPr>
          <w:rFonts w:ascii="Times New Roman" w:hAnsi="Times New Roman" w:cs="Times New Roman"/>
          <w:bCs/>
          <w:sz w:val="26"/>
          <w:szCs w:val="26"/>
          <w:bdr w:val="none" w:sz="0" w:space="0" w:color="auto" w:frame="1"/>
        </w:rPr>
        <w:t>- Công trình: Bảo dưỡng công trình đường sắt năm .....</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Cs/>
          <w:i/>
          <w:sz w:val="26"/>
          <w:szCs w:val="26"/>
          <w:bdr w:val="none" w:sz="0" w:space="0" w:color="auto" w:frame="1"/>
        </w:rPr>
      </w:pPr>
      <w:r w:rsidRPr="00154C6C">
        <w:rPr>
          <w:rFonts w:ascii="Times New Roman" w:hAnsi="Times New Roman" w:cs="Times New Roman"/>
          <w:bCs/>
          <w:sz w:val="26"/>
          <w:szCs w:val="26"/>
          <w:bdr w:val="none" w:sz="0" w:space="0" w:color="auto" w:frame="1"/>
        </w:rPr>
        <w:t xml:space="preserve">- Hạng mục công trình: </w:t>
      </w:r>
      <w:r w:rsidRPr="00154C6C">
        <w:rPr>
          <w:rFonts w:ascii="Times New Roman" w:hAnsi="Times New Roman" w:cs="Times New Roman"/>
          <w:bCs/>
          <w:i/>
          <w:sz w:val="26"/>
          <w:szCs w:val="26"/>
          <w:bdr w:val="none" w:sz="0" w:space="0" w:color="auto" w:frame="1"/>
        </w:rPr>
        <w:t>[Ghi rõ từng hạng mục công trình được nghiệm thu...]</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Cs/>
          <w:sz w:val="26"/>
          <w:szCs w:val="26"/>
          <w:bdr w:val="none" w:sz="0" w:space="0" w:color="auto" w:frame="1"/>
        </w:rPr>
      </w:pPr>
      <w:r w:rsidRPr="00154C6C">
        <w:rPr>
          <w:rFonts w:ascii="Times New Roman" w:hAnsi="Times New Roman" w:cs="Times New Roman"/>
          <w:bCs/>
          <w:sz w:val="26"/>
          <w:szCs w:val="26"/>
          <w:bdr w:val="none" w:sz="0" w:space="0" w:color="auto" w:frame="1"/>
        </w:rPr>
        <w:t xml:space="preserve">- Tốc độ chạy tàu: </w:t>
      </w:r>
      <w:r w:rsidRPr="00154C6C">
        <w:rPr>
          <w:rFonts w:ascii="Times New Roman" w:hAnsi="Times New Roman" w:cs="Times New Roman"/>
          <w:bCs/>
          <w:i/>
          <w:sz w:val="26"/>
          <w:szCs w:val="26"/>
          <w:bdr w:val="none" w:sz="0" w:space="0" w:color="auto" w:frame="1"/>
        </w:rPr>
        <w:t>[Ghi rõ tốc độ chạy tàu theo công lệnh hiện hành (nếu có liên quan)]</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Cs/>
          <w:i/>
          <w:sz w:val="26"/>
          <w:szCs w:val="26"/>
          <w:bdr w:val="none" w:sz="0" w:space="0" w:color="auto" w:frame="1"/>
        </w:rPr>
      </w:pPr>
      <w:r w:rsidRPr="00154C6C">
        <w:rPr>
          <w:rFonts w:ascii="Times New Roman" w:hAnsi="Times New Roman" w:cs="Times New Roman"/>
          <w:bCs/>
          <w:sz w:val="26"/>
          <w:szCs w:val="26"/>
          <w:bdr w:val="none" w:sz="0" w:space="0" w:color="auto" w:frame="1"/>
        </w:rPr>
        <w:t xml:space="preserve">- Địa điểm: </w:t>
      </w:r>
      <w:r w:rsidRPr="00154C6C">
        <w:rPr>
          <w:rFonts w:ascii="Times New Roman" w:hAnsi="Times New Roman" w:cs="Times New Roman"/>
          <w:bCs/>
          <w:i/>
          <w:sz w:val="26"/>
          <w:szCs w:val="26"/>
          <w:bdr w:val="none" w:sz="0" w:space="0" w:color="auto" w:frame="1"/>
        </w:rPr>
        <w:t>[Ghi rõ lý trình điểm đầu, điểm cuối và các nội dung khác (nếu có liên quan); tuyến đường sắt có hạng mục công trình được nghiệm thu]</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Cs/>
          <w:i/>
          <w:sz w:val="26"/>
          <w:szCs w:val="26"/>
          <w:bdr w:val="none" w:sz="0" w:space="0" w:color="auto" w:frame="1"/>
        </w:rPr>
      </w:pPr>
      <w:r w:rsidRPr="00154C6C">
        <w:rPr>
          <w:rFonts w:ascii="Times New Roman" w:hAnsi="Times New Roman" w:cs="Times New Roman"/>
          <w:b/>
          <w:bCs/>
          <w:sz w:val="26"/>
          <w:szCs w:val="26"/>
          <w:bdr w:val="none" w:sz="0" w:space="0" w:color="auto" w:frame="1"/>
        </w:rPr>
        <w:t xml:space="preserve">3. Nhà cung cấp dịch vụ sự nghiệp công thực hiện bảo dưỡng công trình đường sắt (2): </w:t>
      </w:r>
      <w:r w:rsidRPr="00154C6C">
        <w:rPr>
          <w:rFonts w:ascii="Times New Roman" w:hAnsi="Times New Roman" w:cs="Times New Roman"/>
          <w:bCs/>
          <w:i/>
          <w:sz w:val="26"/>
          <w:szCs w:val="26"/>
          <w:bdr w:val="none" w:sz="0" w:space="0" w:color="auto" w:frame="1"/>
        </w:rPr>
        <w:t>[Ghi rõ tên, địa chỉ, điện thoại liên hệ của doanh nghiệp nhận đặt hàng với Cục ĐSVN]</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Cs/>
          <w:sz w:val="26"/>
          <w:szCs w:val="26"/>
          <w:bdr w:val="none" w:sz="0" w:space="0" w:color="auto" w:frame="1"/>
        </w:rPr>
      </w:pPr>
      <w:r w:rsidRPr="00154C6C">
        <w:rPr>
          <w:rFonts w:ascii="Times New Roman" w:hAnsi="Times New Roman" w:cs="Times New Roman"/>
          <w:b/>
          <w:bCs/>
          <w:sz w:val="26"/>
          <w:szCs w:val="26"/>
          <w:bdr w:val="none" w:sz="0" w:space="0" w:color="auto" w:frame="1"/>
        </w:rPr>
        <w:t>4. Nhà cung cấp dịch vụ sự nghiệp công thực hiện giám sát công tác bảo dưỡng công trình đường sắt (3):</w:t>
      </w:r>
      <w:r w:rsidRPr="00154C6C">
        <w:rPr>
          <w:rFonts w:ascii="Times New Roman" w:hAnsi="Times New Roman" w:cs="Times New Roman"/>
          <w:bCs/>
          <w:i/>
          <w:sz w:val="26"/>
          <w:szCs w:val="26"/>
          <w:bdr w:val="none" w:sz="0" w:space="0" w:color="auto" w:frame="1"/>
        </w:rPr>
        <w:t>[Ghi rõ tên, địa chỉ, điện thoại liên hệ của doanh nghiệp nhận đặt hàng với Cục ĐSVN]</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Cs/>
          <w:i/>
          <w:sz w:val="26"/>
          <w:szCs w:val="26"/>
          <w:bdr w:val="none" w:sz="0" w:space="0" w:color="auto" w:frame="1"/>
        </w:rPr>
      </w:pPr>
      <w:r w:rsidRPr="00154C6C">
        <w:rPr>
          <w:rFonts w:ascii="Times New Roman" w:hAnsi="Times New Roman" w:cs="Times New Roman"/>
          <w:bCs/>
          <w:i/>
          <w:sz w:val="26"/>
          <w:szCs w:val="26"/>
          <w:bdr w:val="none" w:sz="0" w:space="0" w:color="auto" w:frame="1"/>
        </w:rPr>
        <w:t>Hôm nay, ngày ... tháng ... năm ... , Hội đồng nghiệm thu của Cục Đường sắt Việt Nam  tổ chức nghiệm thu nhiệm vụ bảo dưỡng thường xuyên công trình đường sắt tháng ... năm ....</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Cs/>
          <w:i/>
          <w:sz w:val="26"/>
          <w:szCs w:val="26"/>
          <w:bdr w:val="none" w:sz="0" w:space="0" w:color="auto" w:frame="1"/>
        </w:rPr>
      </w:pPr>
      <w:r w:rsidRPr="00154C6C">
        <w:rPr>
          <w:rFonts w:ascii="Times New Roman" w:hAnsi="Times New Roman" w:cs="Times New Roman"/>
          <w:b/>
          <w:bCs/>
          <w:sz w:val="26"/>
          <w:szCs w:val="26"/>
          <w:bdr w:val="none" w:sz="0" w:space="0" w:color="auto" w:frame="1"/>
        </w:rPr>
        <w:t>5. Thành phần hội đồng nghiệm thu:</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
          <w:bCs/>
          <w:i/>
          <w:sz w:val="26"/>
          <w:szCs w:val="26"/>
          <w:bdr w:val="none" w:sz="0" w:space="0" w:color="auto" w:frame="1"/>
        </w:rPr>
      </w:pPr>
      <w:r w:rsidRPr="00154C6C">
        <w:rPr>
          <w:rFonts w:ascii="Times New Roman" w:hAnsi="Times New Roman" w:cs="Times New Roman"/>
          <w:b/>
          <w:bCs/>
          <w:i/>
          <w:sz w:val="26"/>
          <w:szCs w:val="26"/>
          <w:bdr w:val="none" w:sz="0" w:space="0" w:color="auto" w:frame="1"/>
        </w:rPr>
        <w:t>a) Đại diện Cục Đường sắt Việt Nam:</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 Ông/bà ……………</w:t>
      </w:r>
      <w:r w:rsidRPr="00154C6C">
        <w:rPr>
          <w:rFonts w:ascii="Times New Roman" w:hAnsi="Times New Roman" w:cs="Times New Roman"/>
          <w:sz w:val="26"/>
          <w:szCs w:val="26"/>
        </w:rPr>
        <w:tab/>
        <w:t>chức vụ: ……………………………</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 Ông/bà ……………</w:t>
      </w:r>
      <w:r w:rsidRPr="00154C6C">
        <w:rPr>
          <w:rFonts w:ascii="Times New Roman" w:hAnsi="Times New Roman" w:cs="Times New Roman"/>
          <w:sz w:val="26"/>
          <w:szCs w:val="26"/>
        </w:rPr>
        <w:tab/>
        <w:t>chức vụ: ……………………………</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
          <w:i/>
          <w:sz w:val="26"/>
          <w:szCs w:val="26"/>
        </w:rPr>
      </w:pPr>
      <w:r w:rsidRPr="00154C6C">
        <w:rPr>
          <w:rFonts w:ascii="Times New Roman" w:hAnsi="Times New Roman" w:cs="Times New Roman"/>
          <w:b/>
          <w:i/>
          <w:sz w:val="26"/>
          <w:szCs w:val="26"/>
        </w:rPr>
        <w:t xml:space="preserve">b) Đại diện theo pháp luật của </w:t>
      </w:r>
      <w:r w:rsidRPr="00154C6C">
        <w:rPr>
          <w:rFonts w:ascii="Times New Roman" w:hAnsi="Times New Roman" w:cs="Times New Roman"/>
          <w:b/>
          <w:bCs/>
          <w:i/>
          <w:sz w:val="26"/>
          <w:szCs w:val="26"/>
          <w:bdr w:val="none" w:sz="0" w:space="0" w:color="auto" w:frame="1"/>
        </w:rPr>
        <w:t>nhà cung cấp dịch vụ sự nghiệp công thực hiện bảo dưỡng công trình đường sắt</w:t>
      </w:r>
      <w:r w:rsidRPr="00154C6C">
        <w:rPr>
          <w:rFonts w:ascii="Times New Roman" w:hAnsi="Times New Roman" w:cs="Times New Roman"/>
          <w:b/>
          <w:i/>
          <w:sz w:val="26"/>
          <w:szCs w:val="26"/>
        </w:rPr>
        <w:t xml:space="preserve"> (2)</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 Ông/bà ……………</w:t>
      </w:r>
      <w:r w:rsidRPr="00154C6C">
        <w:rPr>
          <w:rFonts w:ascii="Times New Roman" w:hAnsi="Times New Roman" w:cs="Times New Roman"/>
          <w:sz w:val="26"/>
          <w:szCs w:val="26"/>
        </w:rPr>
        <w:tab/>
        <w:t>chức vụ: ……………………………</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 Ông/bà ……………</w:t>
      </w:r>
      <w:r w:rsidRPr="00154C6C">
        <w:rPr>
          <w:rFonts w:ascii="Times New Roman" w:hAnsi="Times New Roman" w:cs="Times New Roman"/>
          <w:sz w:val="26"/>
          <w:szCs w:val="26"/>
        </w:rPr>
        <w:tab/>
        <w:t>chức vụ: ……………………………</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
          <w:i/>
          <w:sz w:val="26"/>
          <w:szCs w:val="26"/>
        </w:rPr>
      </w:pPr>
      <w:r w:rsidRPr="00154C6C">
        <w:rPr>
          <w:rFonts w:ascii="Times New Roman" w:hAnsi="Times New Roman" w:cs="Times New Roman"/>
          <w:b/>
          <w:i/>
          <w:sz w:val="26"/>
          <w:szCs w:val="26"/>
        </w:rPr>
        <w:t>c) Đại diện theo pháp luật của nhà cung cấp dịch vụ sự nghiệp công thực hiện giám sát công tác bảo dưỡng công trình đường sắt (3)</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 Ông/bà ……………</w:t>
      </w:r>
      <w:r w:rsidRPr="00154C6C">
        <w:rPr>
          <w:rFonts w:ascii="Times New Roman" w:hAnsi="Times New Roman" w:cs="Times New Roman"/>
          <w:sz w:val="26"/>
          <w:szCs w:val="26"/>
        </w:rPr>
        <w:tab/>
        <w:t>chức vụ: ……………………………</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 Ông/bà ……………</w:t>
      </w:r>
      <w:r w:rsidRPr="00154C6C">
        <w:rPr>
          <w:rFonts w:ascii="Times New Roman" w:hAnsi="Times New Roman" w:cs="Times New Roman"/>
          <w:sz w:val="26"/>
          <w:szCs w:val="26"/>
        </w:rPr>
        <w:tab/>
        <w:t>chức vụ: ……………………………</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
          <w:i/>
          <w:sz w:val="26"/>
          <w:szCs w:val="26"/>
        </w:rPr>
      </w:pPr>
      <w:r w:rsidRPr="00154C6C">
        <w:rPr>
          <w:rFonts w:ascii="Times New Roman" w:hAnsi="Times New Roman" w:cs="Times New Roman"/>
          <w:b/>
          <w:i/>
          <w:sz w:val="26"/>
          <w:szCs w:val="26"/>
        </w:rPr>
        <w:t>d) Đại diện theo pháp luật của doanh nghiệp kinh doanh kết cấu hạ tầng đường sắt</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lastRenderedPageBreak/>
        <w:t>- Ông/bà ……………</w:t>
      </w:r>
      <w:r w:rsidRPr="00154C6C">
        <w:rPr>
          <w:rFonts w:ascii="Times New Roman" w:hAnsi="Times New Roman" w:cs="Times New Roman"/>
          <w:sz w:val="26"/>
          <w:szCs w:val="26"/>
        </w:rPr>
        <w:tab/>
        <w:t>chức vụ: ……………………………</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 Ông/bà ……………</w:t>
      </w:r>
      <w:r w:rsidRPr="00154C6C">
        <w:rPr>
          <w:rFonts w:ascii="Times New Roman" w:hAnsi="Times New Roman" w:cs="Times New Roman"/>
          <w:sz w:val="26"/>
          <w:szCs w:val="26"/>
        </w:rPr>
        <w:tab/>
        <w:t>chức vụ: ……………………………</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b/>
          <w:bCs/>
          <w:sz w:val="26"/>
          <w:szCs w:val="26"/>
          <w:bdr w:val="none" w:sz="0" w:space="0" w:color="auto" w:frame="1"/>
        </w:rPr>
        <w:t>6.</w:t>
      </w:r>
      <w:r w:rsidR="00A903E6" w:rsidRPr="00154C6C">
        <w:rPr>
          <w:rFonts w:ascii="Times New Roman" w:hAnsi="Times New Roman" w:cs="Times New Roman"/>
          <w:b/>
          <w:bCs/>
          <w:sz w:val="26"/>
          <w:szCs w:val="26"/>
          <w:bdr w:val="none" w:sz="0" w:space="0" w:color="auto" w:frame="1"/>
        </w:rPr>
        <w:t xml:space="preserve"> </w:t>
      </w:r>
      <w:r w:rsidRPr="00154C6C">
        <w:rPr>
          <w:rFonts w:ascii="Times New Roman" w:hAnsi="Times New Roman" w:cs="Times New Roman"/>
          <w:b/>
          <w:bCs/>
          <w:sz w:val="26"/>
          <w:szCs w:val="26"/>
          <w:bdr w:val="none" w:sz="0" w:space="0" w:color="auto" w:frame="1"/>
        </w:rPr>
        <w:t>Thời gian và địa điểm nghiệm thu:</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 Bắt đầu: …………………………………………</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 Kết thúc …………………………………………</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 Tại:…(4)</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
          <w:sz w:val="26"/>
          <w:szCs w:val="26"/>
        </w:rPr>
      </w:pPr>
      <w:r w:rsidRPr="00154C6C">
        <w:rPr>
          <w:rFonts w:ascii="Times New Roman" w:hAnsi="Times New Roman" w:cs="Times New Roman"/>
          <w:b/>
          <w:sz w:val="26"/>
          <w:szCs w:val="26"/>
        </w:rPr>
        <w:t xml:space="preserve">7. Nội dung nghiệm thu: </w:t>
      </w:r>
      <w:r w:rsidRPr="00154C6C">
        <w:rPr>
          <w:rFonts w:ascii="Times New Roman" w:hAnsi="Times New Roman" w:cs="Times New Roman"/>
          <w:i/>
          <w:sz w:val="26"/>
          <w:szCs w:val="26"/>
        </w:rPr>
        <w:t>[Liệt kê đầy đủ nội dung nghiệm thu sản phẩm bảo dưỡng công trình đường sắt]</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
          <w:sz w:val="26"/>
          <w:szCs w:val="26"/>
        </w:rPr>
      </w:pPr>
      <w:r w:rsidRPr="00154C6C">
        <w:rPr>
          <w:rFonts w:ascii="Times New Roman" w:hAnsi="Times New Roman" w:cs="Times New Roman"/>
          <w:b/>
          <w:sz w:val="26"/>
          <w:szCs w:val="26"/>
        </w:rPr>
        <w:t>8. Nội dung làm việc của hội đồng nghiệm thu:</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 xml:space="preserve">a) Nội dung kiểm tra nội nghiệp: </w:t>
      </w:r>
      <w:r w:rsidRPr="00154C6C">
        <w:rPr>
          <w:rFonts w:ascii="Times New Roman" w:hAnsi="Times New Roman" w:cs="Times New Roman"/>
          <w:i/>
          <w:sz w:val="26"/>
          <w:szCs w:val="26"/>
        </w:rPr>
        <w:t>[Ghi rõ những nội dung mà hội đồng nghiệm thu kiểm tra nội nghiệp liên quan đến sản phẩm bảo dưỡng công trình đường sắt]</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 xml:space="preserve">b) Kiểm tra hiện trường: </w:t>
      </w:r>
      <w:r w:rsidRPr="00154C6C">
        <w:rPr>
          <w:rFonts w:ascii="Times New Roman" w:hAnsi="Times New Roman" w:cs="Times New Roman"/>
          <w:i/>
          <w:sz w:val="26"/>
          <w:szCs w:val="26"/>
        </w:rPr>
        <w:t>[Ghi rõ những nội dung, địa điểm mà hội đồng nghiệm thu kiểm tra tại hiện trường liên quan đến sản phẩm bảo dưỡng công trình đường sắt]</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
          <w:sz w:val="26"/>
          <w:szCs w:val="26"/>
        </w:rPr>
      </w:pPr>
      <w:r w:rsidRPr="00154C6C">
        <w:rPr>
          <w:rFonts w:ascii="Times New Roman" w:hAnsi="Times New Roman" w:cs="Times New Roman"/>
          <w:b/>
          <w:sz w:val="26"/>
          <w:szCs w:val="26"/>
        </w:rPr>
        <w:t>9. Kết quả nghiệm thu:</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 xml:space="preserve">a) Khối lượng bảo dưỡng công trình được nghiệm thu </w:t>
      </w:r>
      <w:r w:rsidRPr="00154C6C">
        <w:rPr>
          <w:rFonts w:ascii="Times New Roman" w:hAnsi="Times New Roman" w:cs="Times New Roman"/>
          <w:i/>
          <w:sz w:val="26"/>
          <w:szCs w:val="26"/>
        </w:rPr>
        <w:t>[Ghi rõ tên sản phẩm, khối lượng được nghiệm thu theo phương án tác nghiệp. Sản phẩm được nghiệm thu được lập thành bảng thống nhất trong đó thể hiện rõ khối lượng theo phương án tác nghiệp, khối lượng nghiệm thu, khối lượng đã nghiệm thu lũy kế đến thời điểm nghiệm thu, khối lượng còn lại theo hợp đồng đặt hàng].</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b) Khối lượng vật tư được nghiệm thu:</w:t>
      </w:r>
      <w:r w:rsidRPr="00154C6C">
        <w:rPr>
          <w:rFonts w:ascii="Times New Roman" w:hAnsi="Times New Roman" w:cs="Times New Roman"/>
          <w:i/>
          <w:sz w:val="26"/>
          <w:szCs w:val="26"/>
        </w:rPr>
        <w:t xml:space="preserve"> [Ghi rõ tên vật tư, khối lượng được nghiệm thu theo phương án tác nghiệp. Sản phẩm được nghiệm thu được lập thành bảng thống nhất trong đó thể hiện rõ khối lượng theo phương án tác nghiệp, khối lượng nghiệm thu, khối lượng đã nghiệm thu lũy kế đến thời điểm nghiệm thu, khối lượng còn lại theo hợp đồng đặt hàng].</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c) Khối lượng công việc được thi công bằng máy:</w:t>
      </w:r>
      <w:r w:rsidRPr="00154C6C">
        <w:rPr>
          <w:rFonts w:ascii="Times New Roman" w:hAnsi="Times New Roman" w:cs="Times New Roman"/>
          <w:i/>
          <w:sz w:val="26"/>
          <w:szCs w:val="26"/>
        </w:rPr>
        <w:t xml:space="preserve"> [Ghi rõ tên sản phẩm, khối lượng được nghiệm thu theo phương án tác nghiệp, loại máy phục vụ thi công tương ứng. Sản phẩm được nghiệm thu được lập thành bảng thống nhất trong đó thể hiện rõ khối lượng theo phương án tác nghiệp, khối lượng nghiệm thu, khối lượng đã nghiệm thu lũy kế đến thời điểm nghiệm thu, khối lượng còn lại theo hợp đồng đặt hàng].</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Kèm theo biên bản này là các bảng khối lượng nghiệm thu tại mục a, mục b, mục c nêu trên là bảng thống kê chi tiết vị trí, lý trình; chi tiết các loại vật tư đã được nghiệm thu.</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
          <w:sz w:val="26"/>
          <w:szCs w:val="26"/>
        </w:rPr>
      </w:pPr>
      <w:r w:rsidRPr="00154C6C">
        <w:rPr>
          <w:rFonts w:ascii="Times New Roman" w:hAnsi="Times New Roman" w:cs="Times New Roman"/>
          <w:b/>
          <w:sz w:val="26"/>
          <w:szCs w:val="26"/>
        </w:rPr>
        <w:t>10. Đánh giá chất lượng của hội đồng nghiệm thu:</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sz w:val="26"/>
          <w:szCs w:val="26"/>
        </w:rPr>
        <w:t xml:space="preserve">Hội đồng nghiệm thu thống nhất đánh giá chất lượng như sau: </w:t>
      </w:r>
      <w:r w:rsidRPr="00154C6C">
        <w:rPr>
          <w:rFonts w:ascii="Times New Roman" w:hAnsi="Times New Roman" w:cs="Times New Roman"/>
          <w:i/>
          <w:sz w:val="26"/>
          <w:szCs w:val="26"/>
        </w:rPr>
        <w:t>[Thống kê những hạng mục công việc, vật tư, sản phẩm bảo dưỡng ... và kết luận đánh giá tương ứng theo quy định của Bộ GTVT].</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
          <w:sz w:val="26"/>
          <w:szCs w:val="26"/>
        </w:rPr>
      </w:pPr>
      <w:r w:rsidRPr="00154C6C">
        <w:rPr>
          <w:rFonts w:ascii="Times New Roman" w:hAnsi="Times New Roman" w:cs="Times New Roman"/>
          <w:b/>
          <w:sz w:val="26"/>
          <w:szCs w:val="26"/>
        </w:rPr>
        <w:t>11. Những nội dung tồn tại:</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[Nêu rõ những nội dung tồn tại đối với từng hạng mục công việc, sản phẩm bảo dưỡng... và những nội dung yêu cầu khắc phục, sửa chữa và thời hạn hoàn thành theo quy định của Bộ GTVT]</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
          <w:sz w:val="26"/>
          <w:szCs w:val="26"/>
        </w:rPr>
      </w:pPr>
      <w:r w:rsidRPr="00154C6C">
        <w:rPr>
          <w:rFonts w:ascii="Times New Roman" w:hAnsi="Times New Roman" w:cs="Times New Roman"/>
          <w:b/>
          <w:sz w:val="26"/>
          <w:szCs w:val="26"/>
        </w:rPr>
        <w:t xml:space="preserve">12. Vật tư thu hồi và đánh giá chất lượng: </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lastRenderedPageBreak/>
        <w:t xml:space="preserve">[Nêu rõ số lượng của từng loại vật tư thu hồi trong quá trình bảo dưỡng công trình. Kèm theo biên bản đánh giá chất lượng còn lại của từng loại vật tư thu hồi] </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
          <w:sz w:val="26"/>
          <w:szCs w:val="26"/>
        </w:rPr>
      </w:pPr>
      <w:r w:rsidRPr="00154C6C">
        <w:rPr>
          <w:rFonts w:ascii="Times New Roman" w:hAnsi="Times New Roman" w:cs="Times New Roman"/>
          <w:b/>
          <w:sz w:val="26"/>
          <w:szCs w:val="26"/>
        </w:rPr>
        <w:t>13. Ý kiến khác (nếu có):</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
          <w:sz w:val="26"/>
          <w:szCs w:val="26"/>
        </w:rPr>
      </w:pPr>
      <w:r w:rsidRPr="00154C6C">
        <w:rPr>
          <w:rFonts w:ascii="Times New Roman" w:hAnsi="Times New Roman" w:cs="Times New Roman"/>
          <w:b/>
          <w:sz w:val="26"/>
          <w:szCs w:val="26"/>
        </w:rPr>
        <w:t>14. Kết luận</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Đồng ý (hoặc không đồng ý) nghiệm thu hoàn thành sản phẩm bảo dưỡng công trình đường sắt (nêu rõ từng loại sản phẩm, vật tư...) tháng .../Quý .../Năm... theo hợp đồng đặt hàng bảo dưỡng công trình đường sắt số.... ngày ..../..../.... và các văn bản pháp lý có liên quan.</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Kết quả nghiệm thu sản phẩm đặt hàng theo biên bản này không làm giảm trách nhiệm của nhà cung cấp dịch vụ sự nghiệp công về sản phẩm do mình cung cấp theo hợp đồng đặt hàng. Nhà cung cấp dịch vụ sự nghiệp công có trách nhiệm tiếp tục duy trì bảo dưỡng công trình đường sắt theo quy định của pháp luật, thực hiện các biện pháp bảo đảm an toàn công trình, an toàn chạy tàu trong phạm vi của hợp đồng đặt hàng số ... ngày ... tháng ... năm...</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Doanh nghiệp kinh doanh kết cấu hạ tầng đường sắt thực hiện trách nhiệm, nghĩa vụ của mình theo quy định của pháp luật.</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Biên bản này bao gồm ... trang, .... Phụ lục và được lập thành .... bản có giá trị như nhau, được thống nhất thông qua và ký tên dưới đây.</w:t>
      </w:r>
    </w:p>
    <w:tbl>
      <w:tblPr>
        <w:tblW w:w="9132" w:type="dxa"/>
        <w:shd w:val="clear" w:color="auto" w:fill="FFFFFF"/>
        <w:tblCellMar>
          <w:left w:w="0" w:type="dxa"/>
          <w:right w:w="0" w:type="dxa"/>
        </w:tblCellMar>
        <w:tblLook w:val="04A0" w:firstRow="1" w:lastRow="0" w:firstColumn="1" w:lastColumn="0" w:noHBand="0" w:noVBand="1"/>
      </w:tblPr>
      <w:tblGrid>
        <w:gridCol w:w="4313"/>
        <w:gridCol w:w="4819"/>
      </w:tblGrid>
      <w:tr w:rsidR="00CD2FEC" w:rsidRPr="00154C6C" w:rsidTr="00CD2FEC">
        <w:tc>
          <w:tcPr>
            <w:tcW w:w="4313" w:type="dxa"/>
            <w:shd w:val="clear" w:color="auto" w:fill="FFFFFF"/>
            <w:tcMar>
              <w:top w:w="60" w:type="dxa"/>
              <w:left w:w="60" w:type="dxa"/>
              <w:bottom w:w="60" w:type="dxa"/>
              <w:right w:w="60" w:type="dxa"/>
            </w:tcMar>
            <w:hideMark/>
          </w:tcPr>
          <w:p w:rsidR="00CD2FEC" w:rsidRPr="00154C6C" w:rsidRDefault="00CD2FEC" w:rsidP="00C12E70">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b/>
                <w:sz w:val="26"/>
                <w:szCs w:val="26"/>
              </w:rPr>
              <w:t>Đại diện theo pháp luật của nhà cung cấp dịch vụ sự nghiệp công bảo dưỡng công trình đường sắt</w:t>
            </w:r>
          </w:p>
          <w:p w:rsidR="00CD2FEC" w:rsidRPr="00154C6C" w:rsidRDefault="00CD2FEC" w:rsidP="00C12E70">
            <w:pPr>
              <w:spacing w:before="120" w:after="120" w:line="240" w:lineRule="auto"/>
              <w:jc w:val="center"/>
              <w:rPr>
                <w:rFonts w:ascii="Times New Roman" w:hAnsi="Times New Roman" w:cs="Times New Roman"/>
                <w:i/>
                <w:sz w:val="26"/>
                <w:szCs w:val="26"/>
              </w:rPr>
            </w:pPr>
            <w:r w:rsidRPr="00154C6C">
              <w:rPr>
                <w:rFonts w:ascii="Times New Roman" w:hAnsi="Times New Roman" w:cs="Times New Roman"/>
                <w:i/>
                <w:sz w:val="26"/>
                <w:szCs w:val="26"/>
              </w:rPr>
              <w:t>(Ký tên, ghi rõ họ tên, chức vụ và đóng dấu)</w:t>
            </w:r>
          </w:p>
        </w:tc>
        <w:tc>
          <w:tcPr>
            <w:tcW w:w="4819" w:type="dxa"/>
            <w:shd w:val="clear" w:color="auto" w:fill="FFFFFF"/>
            <w:tcMar>
              <w:top w:w="60" w:type="dxa"/>
              <w:left w:w="60" w:type="dxa"/>
              <w:bottom w:w="60" w:type="dxa"/>
              <w:right w:w="60" w:type="dxa"/>
            </w:tcMar>
            <w:hideMark/>
          </w:tcPr>
          <w:p w:rsidR="00CD2FEC" w:rsidRPr="00154C6C" w:rsidRDefault="00CD2FEC" w:rsidP="00C12E70">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b/>
                <w:sz w:val="26"/>
                <w:szCs w:val="26"/>
              </w:rPr>
              <w:t>Đại diện theo pháp luật của nhà cung cấp dịch vụ sự nghiệp công giám sát công tác bảo dưỡng công trình đường sắt</w:t>
            </w:r>
          </w:p>
          <w:p w:rsidR="00CD2FEC" w:rsidRPr="00154C6C" w:rsidRDefault="00CD2FEC" w:rsidP="00C12E70">
            <w:pPr>
              <w:spacing w:before="120" w:after="120" w:line="240" w:lineRule="auto"/>
              <w:jc w:val="center"/>
              <w:rPr>
                <w:rFonts w:ascii="Times New Roman" w:hAnsi="Times New Roman" w:cs="Times New Roman"/>
                <w:i/>
                <w:sz w:val="26"/>
                <w:szCs w:val="26"/>
              </w:rPr>
            </w:pPr>
            <w:r w:rsidRPr="00154C6C">
              <w:rPr>
                <w:rFonts w:ascii="Times New Roman" w:hAnsi="Times New Roman" w:cs="Times New Roman"/>
                <w:i/>
                <w:sz w:val="26"/>
                <w:szCs w:val="26"/>
              </w:rPr>
              <w:t xml:space="preserve"> (Ký tên, ghi rõ họ tên, chức vụ và đóng dấu)</w:t>
            </w:r>
          </w:p>
          <w:p w:rsidR="00CD2FEC" w:rsidRPr="00154C6C" w:rsidRDefault="00CD2FEC" w:rsidP="00C12E70">
            <w:pPr>
              <w:spacing w:before="120" w:after="120" w:line="240" w:lineRule="auto"/>
              <w:jc w:val="center"/>
              <w:rPr>
                <w:rFonts w:ascii="Times New Roman" w:hAnsi="Times New Roman" w:cs="Times New Roman"/>
                <w:b/>
                <w:sz w:val="26"/>
                <w:szCs w:val="26"/>
              </w:rPr>
            </w:pPr>
          </w:p>
          <w:p w:rsidR="00CD2FEC" w:rsidRPr="00154C6C" w:rsidRDefault="00CD2FEC" w:rsidP="00C12E70">
            <w:pPr>
              <w:spacing w:before="120" w:after="120" w:line="240" w:lineRule="auto"/>
              <w:jc w:val="center"/>
              <w:rPr>
                <w:rFonts w:ascii="Times New Roman" w:hAnsi="Times New Roman" w:cs="Times New Roman"/>
                <w:i/>
                <w:sz w:val="26"/>
                <w:szCs w:val="26"/>
              </w:rPr>
            </w:pPr>
          </w:p>
        </w:tc>
      </w:tr>
      <w:tr w:rsidR="00CD2FEC" w:rsidRPr="00154C6C" w:rsidTr="00CD2FEC">
        <w:tc>
          <w:tcPr>
            <w:tcW w:w="4313" w:type="dxa"/>
            <w:shd w:val="clear" w:color="auto" w:fill="FFFFFF"/>
            <w:tcMar>
              <w:top w:w="60" w:type="dxa"/>
              <w:left w:w="60" w:type="dxa"/>
              <w:bottom w:w="60" w:type="dxa"/>
              <w:right w:w="60" w:type="dxa"/>
            </w:tcMar>
          </w:tcPr>
          <w:p w:rsidR="00CD2FEC" w:rsidRPr="00154C6C" w:rsidRDefault="00CD2FEC" w:rsidP="00C12E70">
            <w:pPr>
              <w:spacing w:before="120" w:after="120" w:line="240" w:lineRule="auto"/>
              <w:jc w:val="center"/>
              <w:rPr>
                <w:rFonts w:ascii="Times New Roman" w:hAnsi="Times New Roman" w:cs="Times New Roman"/>
                <w:b/>
                <w:sz w:val="26"/>
                <w:szCs w:val="26"/>
              </w:rPr>
            </w:pPr>
            <w:r w:rsidRPr="00154C6C">
              <w:rPr>
                <w:rFonts w:ascii="Times New Roman" w:hAnsi="Times New Roman" w:cs="Times New Roman"/>
                <w:b/>
                <w:sz w:val="26"/>
                <w:szCs w:val="26"/>
              </w:rPr>
              <w:t>Đại diện theo pháp luật của doanh nghiệp kinh doanh kết cấu hạ tầng đường sắt</w:t>
            </w:r>
          </w:p>
          <w:p w:rsidR="00CD2FEC" w:rsidRPr="00154C6C" w:rsidRDefault="00CD2FEC" w:rsidP="00C12E70">
            <w:pPr>
              <w:spacing w:before="120" w:after="120" w:line="240" w:lineRule="auto"/>
              <w:jc w:val="center"/>
              <w:rPr>
                <w:rFonts w:ascii="Times New Roman" w:hAnsi="Times New Roman" w:cs="Times New Roman"/>
                <w:sz w:val="26"/>
                <w:szCs w:val="26"/>
              </w:rPr>
            </w:pPr>
            <w:r w:rsidRPr="00154C6C">
              <w:rPr>
                <w:rFonts w:ascii="Times New Roman" w:hAnsi="Times New Roman" w:cs="Times New Roman"/>
                <w:i/>
                <w:sz w:val="26"/>
                <w:szCs w:val="26"/>
              </w:rPr>
              <w:t>(Ký tên, ghi rõ họ tên, chức vụ và đóng dấu nếu có)</w:t>
            </w:r>
          </w:p>
        </w:tc>
        <w:tc>
          <w:tcPr>
            <w:tcW w:w="4819" w:type="dxa"/>
            <w:shd w:val="clear" w:color="auto" w:fill="FFFFFF"/>
            <w:tcMar>
              <w:top w:w="60" w:type="dxa"/>
              <w:left w:w="60" w:type="dxa"/>
              <w:bottom w:w="60" w:type="dxa"/>
              <w:right w:w="60" w:type="dxa"/>
            </w:tcMar>
          </w:tcPr>
          <w:p w:rsidR="00CD2FEC" w:rsidRPr="00154C6C" w:rsidRDefault="00CD2FEC" w:rsidP="00C12E70">
            <w:pPr>
              <w:spacing w:before="120" w:after="120" w:line="240" w:lineRule="auto"/>
              <w:jc w:val="center"/>
              <w:rPr>
                <w:rFonts w:ascii="Times New Roman" w:hAnsi="Times New Roman" w:cs="Times New Roman"/>
                <w:b/>
                <w:sz w:val="26"/>
                <w:szCs w:val="26"/>
              </w:rPr>
            </w:pPr>
            <w:r w:rsidRPr="00154C6C">
              <w:rPr>
                <w:rFonts w:ascii="Times New Roman" w:hAnsi="Times New Roman" w:cs="Times New Roman"/>
                <w:b/>
                <w:sz w:val="26"/>
                <w:szCs w:val="26"/>
              </w:rPr>
              <w:t>Đại diện Cục Đường sắt Việt Nam</w:t>
            </w:r>
          </w:p>
          <w:p w:rsidR="00CD2FEC" w:rsidRPr="00154C6C" w:rsidRDefault="00CD2FEC" w:rsidP="00C12E70">
            <w:pPr>
              <w:spacing w:before="120" w:after="120" w:line="240" w:lineRule="auto"/>
              <w:jc w:val="center"/>
              <w:rPr>
                <w:rFonts w:ascii="Times New Roman" w:hAnsi="Times New Roman" w:cs="Times New Roman"/>
                <w:i/>
                <w:sz w:val="26"/>
                <w:szCs w:val="26"/>
              </w:rPr>
            </w:pPr>
            <w:r w:rsidRPr="00154C6C">
              <w:rPr>
                <w:rFonts w:ascii="Times New Roman" w:hAnsi="Times New Roman" w:cs="Times New Roman"/>
                <w:i/>
                <w:sz w:val="26"/>
                <w:szCs w:val="26"/>
              </w:rPr>
              <w:t>(Ký tên, ghi rõ họ tên, chức vụ và đóng dấu)</w:t>
            </w:r>
          </w:p>
          <w:p w:rsidR="00CD2FEC" w:rsidRPr="00154C6C" w:rsidRDefault="00CD2FEC" w:rsidP="00C12E70">
            <w:pPr>
              <w:spacing w:before="120" w:after="120" w:line="240" w:lineRule="auto"/>
              <w:jc w:val="center"/>
              <w:rPr>
                <w:rFonts w:ascii="Times New Roman" w:hAnsi="Times New Roman" w:cs="Times New Roman"/>
                <w:sz w:val="26"/>
                <w:szCs w:val="26"/>
              </w:rPr>
            </w:pPr>
          </w:p>
        </w:tc>
      </w:tr>
    </w:tbl>
    <w:p w:rsidR="00CD2FEC" w:rsidRPr="00154C6C" w:rsidRDefault="00CD2FEC" w:rsidP="00C12E70">
      <w:pPr>
        <w:shd w:val="clear" w:color="auto" w:fill="FFFFFF"/>
        <w:spacing w:before="120" w:after="120" w:line="240" w:lineRule="auto"/>
        <w:jc w:val="both"/>
        <w:rPr>
          <w:rFonts w:ascii="Times New Roman" w:hAnsi="Times New Roman" w:cs="Times New Roman"/>
          <w:b/>
          <w:i/>
          <w:sz w:val="26"/>
          <w:szCs w:val="26"/>
        </w:rPr>
      </w:pPr>
      <w:r w:rsidRPr="00154C6C">
        <w:rPr>
          <w:rFonts w:ascii="Times New Roman" w:hAnsi="Times New Roman" w:cs="Times New Roman"/>
          <w:b/>
          <w:i/>
          <w:sz w:val="26"/>
          <w:szCs w:val="26"/>
        </w:rPr>
        <w:t xml:space="preserve">Ghi chú: </w:t>
      </w:r>
      <w:r w:rsidRPr="00154C6C">
        <w:rPr>
          <w:rFonts w:ascii="Times New Roman" w:hAnsi="Times New Roman" w:cs="Times New Roman"/>
          <w:i/>
          <w:sz w:val="26"/>
          <w:szCs w:val="26"/>
        </w:rPr>
        <w:t>Tùy theo tính đặc thù của từng nhiệm vụ đặt hàng, các bên tham gia hợp đồng đặt hàng có thể thống nhất điều chỉnh, bổ sung nội dung biên bản cho phù hợp.</w:t>
      </w:r>
    </w:p>
    <w:p w:rsidR="00CD2FEC" w:rsidRPr="00154C6C" w:rsidRDefault="00CD2FEC" w:rsidP="00C12E70">
      <w:pPr>
        <w:shd w:val="clear" w:color="auto" w:fill="FFFFFF"/>
        <w:spacing w:before="120" w:after="120" w:line="240" w:lineRule="auto"/>
        <w:jc w:val="both"/>
        <w:rPr>
          <w:rFonts w:ascii="Times New Roman" w:hAnsi="Times New Roman" w:cs="Times New Roman"/>
          <w:i/>
          <w:sz w:val="26"/>
          <w:szCs w:val="26"/>
        </w:rPr>
      </w:pPr>
      <w:r w:rsidRPr="00154C6C">
        <w:rPr>
          <w:rFonts w:ascii="Times New Roman" w:hAnsi="Times New Roman" w:cs="Times New Roman"/>
          <w:i/>
          <w:sz w:val="26"/>
          <w:szCs w:val="26"/>
        </w:rPr>
        <w:t>(1): Ghi ký hiệu, số biên bản nghiệm thu</w:t>
      </w:r>
    </w:p>
    <w:p w:rsidR="00CD2FEC" w:rsidRPr="00154C6C" w:rsidRDefault="00CD2FEC" w:rsidP="00C12E70">
      <w:pPr>
        <w:shd w:val="clear" w:color="auto" w:fill="FFFFFF"/>
        <w:spacing w:before="120" w:after="120" w:line="240" w:lineRule="auto"/>
        <w:jc w:val="both"/>
        <w:rPr>
          <w:rFonts w:ascii="Times New Roman" w:hAnsi="Times New Roman" w:cs="Times New Roman"/>
          <w:i/>
          <w:sz w:val="26"/>
          <w:szCs w:val="26"/>
        </w:rPr>
      </w:pPr>
      <w:r w:rsidRPr="00154C6C">
        <w:rPr>
          <w:rFonts w:ascii="Times New Roman" w:hAnsi="Times New Roman" w:cs="Times New Roman"/>
          <w:i/>
          <w:sz w:val="26"/>
          <w:szCs w:val="26"/>
        </w:rPr>
        <w:t>(2): Ghi rõ tên công ty nhận đặt hàng bảo dưỡng công trình đường sắt</w:t>
      </w:r>
    </w:p>
    <w:p w:rsidR="00CD2FEC" w:rsidRPr="00154C6C" w:rsidRDefault="00CD2FEC" w:rsidP="00C12E70">
      <w:pPr>
        <w:shd w:val="clear" w:color="auto" w:fill="FFFFFF"/>
        <w:spacing w:before="120" w:after="120" w:line="240" w:lineRule="auto"/>
        <w:jc w:val="both"/>
        <w:rPr>
          <w:rFonts w:ascii="Times New Roman" w:hAnsi="Times New Roman" w:cs="Times New Roman"/>
          <w:i/>
          <w:sz w:val="26"/>
          <w:szCs w:val="26"/>
        </w:rPr>
      </w:pPr>
      <w:r w:rsidRPr="00154C6C">
        <w:rPr>
          <w:rFonts w:ascii="Times New Roman" w:hAnsi="Times New Roman" w:cs="Times New Roman"/>
          <w:i/>
          <w:sz w:val="26"/>
          <w:szCs w:val="26"/>
        </w:rPr>
        <w:t>(3): Ghi rõ tên công ty nhận đặt hàng giám sát công tác bảo dưỡng công trình đường sắt</w:t>
      </w:r>
    </w:p>
    <w:p w:rsidR="00CD2FEC" w:rsidRPr="00154C6C" w:rsidRDefault="00CD2FEC" w:rsidP="00C12E70">
      <w:pPr>
        <w:shd w:val="clear" w:color="auto" w:fill="FFFFFF"/>
        <w:spacing w:before="120" w:after="120" w:line="240" w:lineRule="auto"/>
        <w:jc w:val="both"/>
        <w:rPr>
          <w:rFonts w:ascii="Times New Roman" w:hAnsi="Times New Roman" w:cs="Times New Roman"/>
          <w:i/>
          <w:sz w:val="26"/>
          <w:szCs w:val="26"/>
        </w:rPr>
      </w:pPr>
      <w:r w:rsidRPr="00154C6C">
        <w:rPr>
          <w:rFonts w:ascii="Times New Roman" w:hAnsi="Times New Roman" w:cs="Times New Roman"/>
          <w:i/>
          <w:sz w:val="26"/>
          <w:szCs w:val="26"/>
        </w:rPr>
        <w:t xml:space="preserve">(4): Ghi rõ địa điểm nghiệm thu </w:t>
      </w:r>
    </w:p>
    <w:p w:rsidR="00CD2FEC" w:rsidRPr="00154C6C" w:rsidRDefault="00CD2FEC" w:rsidP="00C12E70">
      <w:pPr>
        <w:spacing w:before="120" w:after="120" w:line="240" w:lineRule="auto"/>
        <w:rPr>
          <w:rFonts w:ascii="Times New Roman" w:eastAsia="Calibri" w:hAnsi="Times New Roman" w:cs="Times New Roman"/>
          <w:b/>
          <w:sz w:val="26"/>
          <w:szCs w:val="26"/>
        </w:rPr>
      </w:pPr>
      <w:r w:rsidRPr="00154C6C">
        <w:rPr>
          <w:rFonts w:ascii="Times New Roman" w:eastAsia="Calibri" w:hAnsi="Times New Roman" w:cs="Times New Roman"/>
          <w:b/>
          <w:sz w:val="26"/>
          <w:szCs w:val="26"/>
        </w:rPr>
        <w:br w:type="page"/>
      </w:r>
    </w:p>
    <w:p w:rsidR="00CD2FEC" w:rsidRPr="00154C6C" w:rsidRDefault="00CD2FEC" w:rsidP="00C12E70">
      <w:pPr>
        <w:spacing w:before="120" w:after="120" w:line="240" w:lineRule="auto"/>
        <w:rPr>
          <w:rFonts w:ascii="Times New Roman" w:eastAsia="Calibri" w:hAnsi="Times New Roman" w:cs="Times New Roman"/>
          <w:b/>
          <w:sz w:val="26"/>
          <w:szCs w:val="26"/>
        </w:rPr>
      </w:pPr>
      <w:r w:rsidRPr="00154C6C">
        <w:rPr>
          <w:rFonts w:ascii="Times New Roman" w:eastAsia="Calibri" w:hAnsi="Times New Roman" w:cs="Times New Roman"/>
          <w:b/>
          <w:sz w:val="26"/>
          <w:szCs w:val="26"/>
        </w:rPr>
        <w:lastRenderedPageBreak/>
        <w:t>4. Mẫu số 04: Biên bản nghiệm thu nội bộ nhiệm vụ giám sát công tác bảo dưỡng công trình đường sắt</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20"/>
      </w:tblGrid>
      <w:tr w:rsidR="00CD2FEC" w:rsidRPr="00154C6C" w:rsidTr="00CD2FEC">
        <w:trPr>
          <w:trHeight w:val="833"/>
        </w:trPr>
        <w:tc>
          <w:tcPr>
            <w:tcW w:w="2660" w:type="dxa"/>
          </w:tcPr>
          <w:p w:rsidR="00CD2FEC" w:rsidRPr="00154C6C" w:rsidRDefault="00D164F5" w:rsidP="00C12E70">
            <w:pPr>
              <w:spacing w:before="120" w:after="120"/>
              <w:jc w:val="center"/>
              <w:rPr>
                <w:rFonts w:eastAsia="Calibri" w:cs="Times New Roman"/>
                <w:b/>
                <w:sz w:val="26"/>
                <w:szCs w:val="26"/>
              </w:rPr>
            </w:pPr>
            <w:r>
              <w:rPr>
                <w:rFonts w:eastAsia="Times New Roman" w:cs="Times New Roman"/>
                <w:b/>
                <w:iCs/>
                <w:noProof/>
                <w:sz w:val="26"/>
                <w:szCs w:val="26"/>
              </w:rPr>
              <mc:AlternateContent>
                <mc:Choice Requires="wps">
                  <w:drawing>
                    <wp:anchor distT="4294967295" distB="4294967295" distL="114300" distR="114300" simplePos="0" relativeHeight="251671552" behindDoc="0" locked="0" layoutInCell="1" allowOverlap="1">
                      <wp:simplePos x="0" y="0"/>
                      <wp:positionH relativeFrom="column">
                        <wp:posOffset>250825</wp:posOffset>
                      </wp:positionH>
                      <wp:positionV relativeFrom="paragraph">
                        <wp:posOffset>473709</wp:posOffset>
                      </wp:positionV>
                      <wp:extent cx="965835" cy="0"/>
                      <wp:effectExtent l="0" t="0" r="2476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583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8"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9.75pt,37.3pt" to="95.8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" strokecolor="#4a7ebb">
                      <o:lock v:ext="edit" shapetype="f"/>
                    </v:line>
                  </w:pict>
                </mc:Fallback>
              </mc:AlternateContent>
            </w:r>
            <w:r w:rsidR="00CD2FEC" w:rsidRPr="00154C6C">
              <w:rPr>
                <w:rFonts w:cs="Times New Roman"/>
                <w:b/>
                <w:iCs/>
                <w:noProof/>
                <w:sz w:val="26"/>
                <w:szCs w:val="26"/>
              </w:rPr>
              <w:t>Nhà cung cấp dịch vụ sự nghiệp công</w:t>
            </w:r>
            <w:r w:rsidR="00CD2FEC" w:rsidRPr="00154C6C">
              <w:rPr>
                <w:rFonts w:eastAsia="Calibri" w:cs="Times New Roman"/>
                <w:b/>
                <w:sz w:val="26"/>
                <w:szCs w:val="26"/>
              </w:rPr>
              <w:t xml:space="preserve"> ... (1)</w:t>
            </w:r>
          </w:p>
        </w:tc>
        <w:tc>
          <w:tcPr>
            <w:tcW w:w="6520" w:type="dxa"/>
          </w:tcPr>
          <w:p w:rsidR="00CD2FEC" w:rsidRPr="00154C6C" w:rsidRDefault="00CD2FEC" w:rsidP="00A903E6">
            <w:pPr>
              <w:shd w:val="clear" w:color="auto" w:fill="FFFFFF"/>
              <w:spacing w:before="120" w:after="60"/>
              <w:jc w:val="center"/>
              <w:rPr>
                <w:rFonts w:cs="Times New Roman"/>
                <w:sz w:val="24"/>
                <w:szCs w:val="24"/>
              </w:rPr>
            </w:pPr>
            <w:r w:rsidRPr="00154C6C">
              <w:rPr>
                <w:rFonts w:cs="Times New Roman"/>
                <w:b/>
                <w:bCs/>
                <w:sz w:val="24"/>
                <w:szCs w:val="24"/>
                <w:bdr w:val="none" w:sz="0" w:space="0" w:color="auto" w:frame="1"/>
              </w:rPr>
              <w:t>CỘNG HOÀ XÃ HỘI CHỦ NGHĨA VIỆT NAM</w:t>
            </w:r>
          </w:p>
          <w:p w:rsidR="00CD2FEC" w:rsidRPr="00154C6C" w:rsidRDefault="00CD2FEC" w:rsidP="00A903E6">
            <w:pPr>
              <w:shd w:val="clear" w:color="auto" w:fill="FFFFFF"/>
              <w:spacing w:before="60" w:after="120"/>
              <w:jc w:val="center"/>
              <w:rPr>
                <w:rFonts w:cs="Times New Roman"/>
                <w:sz w:val="26"/>
                <w:szCs w:val="26"/>
              </w:rPr>
            </w:pPr>
            <w:r w:rsidRPr="00154C6C">
              <w:rPr>
                <w:rFonts w:cs="Times New Roman"/>
                <w:b/>
                <w:bCs/>
                <w:sz w:val="26"/>
                <w:szCs w:val="26"/>
                <w:bdr w:val="none" w:sz="0" w:space="0" w:color="auto" w:frame="1"/>
              </w:rPr>
              <w:t>Độc lập – Tự do – Hạnh phúc</w:t>
            </w:r>
          </w:p>
          <w:p w:rsidR="00CD2FEC" w:rsidRPr="00154C6C" w:rsidRDefault="00D164F5" w:rsidP="00C12E70">
            <w:pPr>
              <w:shd w:val="clear" w:color="auto" w:fill="FFFFFF"/>
              <w:spacing w:before="120" w:after="120"/>
              <w:jc w:val="center"/>
              <w:rPr>
                <w:rFonts w:cs="Times New Roman"/>
                <w:i/>
                <w:iCs/>
                <w:sz w:val="26"/>
                <w:szCs w:val="26"/>
                <w:bdr w:val="none" w:sz="0" w:space="0" w:color="auto" w:frame="1"/>
              </w:rPr>
            </w:pPr>
            <w:r>
              <w:rPr>
                <w:rFonts w:eastAsia="Times New Roman" w:cs="Times New Roman"/>
                <w:i/>
                <w:iCs/>
                <w:noProof/>
                <w:sz w:val="26"/>
                <w:szCs w:val="26"/>
              </w:rPr>
              <mc:AlternateContent>
                <mc:Choice Requires="wps">
                  <w:drawing>
                    <wp:anchor distT="4294967295" distB="4294967295" distL="114300" distR="114300" simplePos="0" relativeHeight="251670528" behindDoc="0" locked="0" layoutInCell="1" allowOverlap="1">
                      <wp:simplePos x="0" y="0"/>
                      <wp:positionH relativeFrom="column">
                        <wp:posOffset>1024890</wp:posOffset>
                      </wp:positionH>
                      <wp:positionV relativeFrom="paragraph">
                        <wp:posOffset>43179</wp:posOffset>
                      </wp:positionV>
                      <wp:extent cx="1967865" cy="0"/>
                      <wp:effectExtent l="0" t="0" r="1333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6786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0.7pt,3.4pt" to="235.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" strokecolor="#4a7ebb">
                      <o:lock v:ext="edit" shapetype="f"/>
                    </v:line>
                  </w:pict>
                </mc:Fallback>
              </mc:AlternateContent>
            </w:r>
          </w:p>
        </w:tc>
      </w:tr>
      <w:tr w:rsidR="00CD2FEC" w:rsidRPr="00154C6C" w:rsidTr="00CD2FEC">
        <w:tc>
          <w:tcPr>
            <w:tcW w:w="2660" w:type="dxa"/>
          </w:tcPr>
          <w:p w:rsidR="00CD2FEC" w:rsidRPr="00154C6C" w:rsidRDefault="00CD2FEC" w:rsidP="00C12E70">
            <w:pPr>
              <w:spacing w:before="120" w:after="120"/>
              <w:jc w:val="center"/>
              <w:rPr>
                <w:rFonts w:eastAsia="Calibri" w:cs="Times New Roman"/>
                <w:sz w:val="26"/>
                <w:szCs w:val="26"/>
              </w:rPr>
            </w:pPr>
            <w:r w:rsidRPr="00154C6C">
              <w:rPr>
                <w:rFonts w:eastAsia="Calibri" w:cs="Times New Roman"/>
                <w:sz w:val="26"/>
                <w:szCs w:val="26"/>
              </w:rPr>
              <w:t>Ký hiệu biên bản nghiệm thu... (2)</w:t>
            </w:r>
          </w:p>
        </w:tc>
        <w:tc>
          <w:tcPr>
            <w:tcW w:w="6520" w:type="dxa"/>
          </w:tcPr>
          <w:p w:rsidR="00CD2FEC" w:rsidRPr="00154C6C" w:rsidRDefault="00CD2FEC" w:rsidP="00C12E70">
            <w:pPr>
              <w:shd w:val="clear" w:color="auto" w:fill="FFFFFF"/>
              <w:spacing w:before="120" w:after="120"/>
              <w:jc w:val="center"/>
              <w:rPr>
                <w:rFonts w:cs="Times New Roman"/>
                <w:sz w:val="26"/>
                <w:szCs w:val="26"/>
              </w:rPr>
            </w:pPr>
            <w:r w:rsidRPr="00154C6C">
              <w:rPr>
                <w:rFonts w:cs="Times New Roman"/>
                <w:i/>
                <w:iCs/>
                <w:sz w:val="26"/>
                <w:szCs w:val="26"/>
                <w:bdr w:val="none" w:sz="0" w:space="0" w:color="auto" w:frame="1"/>
              </w:rPr>
              <w:t>……….. , ngày ……. tháng …… năm ……….</w:t>
            </w:r>
          </w:p>
          <w:p w:rsidR="00CD2FEC" w:rsidRPr="00154C6C" w:rsidRDefault="00CD2FEC" w:rsidP="00C12E70">
            <w:pPr>
              <w:spacing w:before="120" w:after="120"/>
              <w:jc w:val="left"/>
              <w:rPr>
                <w:rFonts w:eastAsia="Calibri" w:cs="Times New Roman"/>
                <w:b/>
                <w:sz w:val="26"/>
                <w:szCs w:val="26"/>
              </w:rPr>
            </w:pPr>
          </w:p>
        </w:tc>
      </w:tr>
    </w:tbl>
    <w:p w:rsidR="00CD2FEC" w:rsidRPr="00154C6C" w:rsidRDefault="00CD2FEC" w:rsidP="00C12E70">
      <w:pPr>
        <w:shd w:val="clear" w:color="auto" w:fill="FFFFFF"/>
        <w:spacing w:before="120" w:after="120" w:line="240" w:lineRule="auto"/>
        <w:jc w:val="center"/>
        <w:rPr>
          <w:rFonts w:ascii="Times New Roman" w:eastAsia="Calibri" w:hAnsi="Times New Roman" w:cs="Times New Roman"/>
          <w:b/>
          <w:sz w:val="26"/>
          <w:szCs w:val="26"/>
        </w:rPr>
      </w:pPr>
      <w:r w:rsidRPr="00154C6C">
        <w:rPr>
          <w:rFonts w:ascii="Times New Roman" w:eastAsia="Calibri" w:hAnsi="Times New Roman" w:cs="Times New Roman"/>
          <w:b/>
          <w:sz w:val="26"/>
          <w:szCs w:val="26"/>
        </w:rPr>
        <w:t>BIÊN BẢN NGHIỆM THU NỘI BỘ</w:t>
      </w:r>
    </w:p>
    <w:p w:rsidR="00CD2FEC" w:rsidRPr="00154C6C" w:rsidRDefault="00CD2FEC" w:rsidP="00C12E70">
      <w:pPr>
        <w:shd w:val="clear" w:color="auto" w:fill="FFFFFF"/>
        <w:spacing w:before="120" w:after="120" w:line="240" w:lineRule="auto"/>
        <w:jc w:val="center"/>
        <w:rPr>
          <w:rFonts w:ascii="Times New Roman" w:eastAsia="Calibri" w:hAnsi="Times New Roman" w:cs="Times New Roman"/>
          <w:b/>
          <w:sz w:val="26"/>
          <w:szCs w:val="26"/>
        </w:rPr>
      </w:pPr>
      <w:r w:rsidRPr="00154C6C">
        <w:rPr>
          <w:rFonts w:ascii="Times New Roman" w:eastAsia="Calibri" w:hAnsi="Times New Roman" w:cs="Times New Roman"/>
          <w:b/>
          <w:sz w:val="26"/>
          <w:szCs w:val="26"/>
        </w:rPr>
        <w:t xml:space="preserve">NHIỆM VỤ GIÁM SÁT CÔNG TÁC BẢO DƯỠNG </w:t>
      </w:r>
    </w:p>
    <w:p w:rsidR="00CD2FEC" w:rsidRPr="00154C6C" w:rsidRDefault="00CD2FEC" w:rsidP="00C12E70">
      <w:pPr>
        <w:shd w:val="clear" w:color="auto" w:fill="FFFFFF"/>
        <w:spacing w:before="120" w:after="120" w:line="240" w:lineRule="auto"/>
        <w:jc w:val="center"/>
        <w:rPr>
          <w:rFonts w:ascii="Times New Roman" w:eastAsia="Calibri" w:hAnsi="Times New Roman" w:cs="Times New Roman"/>
          <w:b/>
          <w:sz w:val="26"/>
          <w:szCs w:val="26"/>
        </w:rPr>
      </w:pPr>
      <w:r w:rsidRPr="00154C6C">
        <w:rPr>
          <w:rFonts w:ascii="Times New Roman" w:eastAsia="Calibri" w:hAnsi="Times New Roman" w:cs="Times New Roman"/>
          <w:b/>
          <w:sz w:val="26"/>
          <w:szCs w:val="26"/>
        </w:rPr>
        <w:t>CÔNG TRÌNH ĐƯỜNG SẮT</w:t>
      </w:r>
    </w:p>
    <w:p w:rsidR="00CD2FEC" w:rsidRPr="00154C6C" w:rsidRDefault="00CD2FEC" w:rsidP="00C12E70">
      <w:pPr>
        <w:shd w:val="clear" w:color="auto" w:fill="FFFFFF"/>
        <w:spacing w:before="120" w:after="120" w:line="240" w:lineRule="auto"/>
        <w:jc w:val="center"/>
        <w:rPr>
          <w:rFonts w:ascii="Times New Roman" w:hAnsi="Times New Roman" w:cs="Times New Roman"/>
          <w:b/>
          <w:bCs/>
          <w:sz w:val="26"/>
          <w:szCs w:val="26"/>
          <w:bdr w:val="none" w:sz="0" w:space="0" w:color="auto" w:frame="1"/>
        </w:rPr>
      </w:pPr>
      <w:r w:rsidRPr="00154C6C">
        <w:rPr>
          <w:rFonts w:ascii="Times New Roman" w:eastAsia="Calibri" w:hAnsi="Times New Roman" w:cs="Times New Roman"/>
          <w:b/>
          <w:sz w:val="26"/>
          <w:szCs w:val="26"/>
        </w:rPr>
        <w:t>Tháng ...., Quý .... Năm ....</w:t>
      </w:r>
    </w:p>
    <w:p w:rsidR="00CD2FEC" w:rsidRPr="00154C6C" w:rsidRDefault="00CD2FEC" w:rsidP="00C12E70">
      <w:pPr>
        <w:shd w:val="clear" w:color="auto" w:fill="FFFFFF"/>
        <w:spacing w:before="120" w:after="120" w:line="240" w:lineRule="auto"/>
        <w:rPr>
          <w:rFonts w:ascii="Times New Roman" w:hAnsi="Times New Roman" w:cs="Times New Roman"/>
          <w:b/>
          <w:bCs/>
          <w:sz w:val="26"/>
          <w:szCs w:val="26"/>
          <w:bdr w:val="none" w:sz="0" w:space="0" w:color="auto" w:frame="1"/>
        </w:rPr>
      </w:pP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
          <w:bCs/>
          <w:sz w:val="26"/>
          <w:szCs w:val="26"/>
          <w:bdr w:val="none" w:sz="0" w:space="0" w:color="auto" w:frame="1"/>
        </w:rPr>
      </w:pPr>
      <w:r w:rsidRPr="00154C6C">
        <w:rPr>
          <w:rFonts w:ascii="Times New Roman" w:hAnsi="Times New Roman" w:cs="Times New Roman"/>
          <w:b/>
          <w:bCs/>
          <w:sz w:val="26"/>
          <w:szCs w:val="26"/>
          <w:bdr w:val="none" w:sz="0" w:space="0" w:color="auto" w:frame="1"/>
        </w:rPr>
        <w:t>1. Căn cứ nghiệm thu</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a) Các văn bản QPPL:</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Nghị định số 32/2019/NĐ-CP ngày 16/4/2019 của Chính phủ</w:t>
      </w:r>
      <w:r w:rsidRPr="00154C6C">
        <w:rPr>
          <w:rFonts w:ascii="Times New Roman" w:hAnsi="Times New Roman" w:cs="Times New Roman"/>
          <w:i/>
          <w:iCs/>
          <w:sz w:val="26"/>
          <w:szCs w:val="26"/>
          <w:lang w:val="vi-VN"/>
        </w:rPr>
        <w:t xml:space="preserve"> quy định giao nhiệm vụ, đặt hàng hoặc đ</w:t>
      </w:r>
      <w:r w:rsidRPr="00154C6C">
        <w:rPr>
          <w:rFonts w:ascii="Times New Roman" w:hAnsi="Times New Roman" w:cs="Times New Roman"/>
          <w:i/>
          <w:iCs/>
          <w:sz w:val="26"/>
          <w:szCs w:val="26"/>
        </w:rPr>
        <w:t>ấ</w:t>
      </w:r>
      <w:r w:rsidRPr="00154C6C">
        <w:rPr>
          <w:rFonts w:ascii="Times New Roman" w:hAnsi="Times New Roman" w:cs="Times New Roman"/>
          <w:i/>
          <w:iCs/>
          <w:sz w:val="26"/>
          <w:szCs w:val="26"/>
          <w:lang w:val="vi-VN"/>
        </w:rPr>
        <w:t>u thầu cung cấp sản phẩm, dịch vụ công sử dụng ng</w:t>
      </w:r>
      <w:r w:rsidRPr="00154C6C">
        <w:rPr>
          <w:rFonts w:ascii="Times New Roman" w:hAnsi="Times New Roman" w:cs="Times New Roman"/>
          <w:i/>
          <w:iCs/>
          <w:sz w:val="26"/>
          <w:szCs w:val="26"/>
        </w:rPr>
        <w:t>â</w:t>
      </w:r>
      <w:r w:rsidRPr="00154C6C">
        <w:rPr>
          <w:rFonts w:ascii="Times New Roman" w:hAnsi="Times New Roman" w:cs="Times New Roman"/>
          <w:i/>
          <w:iCs/>
          <w:sz w:val="26"/>
          <w:szCs w:val="26"/>
          <w:lang w:val="vi-VN"/>
        </w:rPr>
        <w:t>n sách nhà nước từ nguồn kinh phí ch</w:t>
      </w:r>
      <w:r w:rsidRPr="00154C6C">
        <w:rPr>
          <w:rFonts w:ascii="Times New Roman" w:hAnsi="Times New Roman" w:cs="Times New Roman"/>
          <w:i/>
          <w:iCs/>
          <w:sz w:val="26"/>
          <w:szCs w:val="26"/>
        </w:rPr>
        <w:t xml:space="preserve">i </w:t>
      </w:r>
      <w:r w:rsidRPr="00154C6C">
        <w:rPr>
          <w:rFonts w:ascii="Times New Roman" w:hAnsi="Times New Roman" w:cs="Times New Roman"/>
          <w:i/>
          <w:iCs/>
          <w:sz w:val="26"/>
          <w:szCs w:val="26"/>
          <w:lang w:val="vi-VN"/>
        </w:rPr>
        <w:t>thường xuyên</w:t>
      </w:r>
      <w:r w:rsidRPr="00154C6C">
        <w:rPr>
          <w:rFonts w:ascii="Times New Roman" w:hAnsi="Times New Roman" w:cs="Times New Roman"/>
          <w:i/>
          <w:sz w:val="26"/>
          <w:szCs w:val="26"/>
        </w:rPr>
        <w:t>;</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xml:space="preserve">- Nghị định số 46/2015/NĐ-CP ngày 12/5/2015 của Chính phủ </w:t>
      </w:r>
      <w:r w:rsidRPr="00154C6C">
        <w:rPr>
          <w:rFonts w:ascii="Times New Roman" w:hAnsi="Times New Roman" w:cs="Times New Roman"/>
          <w:i/>
          <w:iCs/>
          <w:sz w:val="26"/>
          <w:szCs w:val="26"/>
          <w:lang w:val="vi-VN"/>
        </w:rPr>
        <w:t>về quản lý chất lượng và bảo trì công trình xây dựng</w:t>
      </w:r>
      <w:r w:rsidRPr="00154C6C">
        <w:rPr>
          <w:rFonts w:ascii="Times New Roman" w:hAnsi="Times New Roman" w:cs="Times New Roman"/>
          <w:i/>
          <w:sz w:val="26"/>
          <w:szCs w:val="26"/>
        </w:rPr>
        <w:t>;</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Thông tư số 06/2019/TT-BGTVT ngày 31/01/2019 của Bộ GTVT quy định tiêu chí giám sát, nghiệm thu kết quả bảo trì tài sản kết cấu hạ tầng đường sắt quốc gia theo chất lượng thực hiện và chế độ, quy trình bảo trì tài sản kết cấu hạ tầng đường sắt quốc gia;</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Thông tư số 32/2018/TT-BGTVT ngày 15/5/2018 của Bộ GTVT ban hành 02 Quy chuẩn kỹ thuật quốc gia về đường sắt;</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Thông tư số ..../2021/TT-BGTVT ngày ..../01/2021 của Bộ GTVT quy định về quản lý, bảo trì KCHT đường sắt quốc gia;</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Các văn bản QPPL khác có liên quan.</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b) Tài liệu liên quan đến hợp đồng đặt hàng:</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Kế hoạch quản lý, bảo trì kết cấu hạ tầng đường đường sắt được phê duyệt;</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Hợp đồng đặt hàng cung cấp dịch vụ sự nghiệp công giám sát bảo dưỡng công trình đường sắt;</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Các tài liệu khác có liên quan.</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c) Quy chuẩn kỹ thuật, Quy trình bảo trì KCHTĐS quốc gia, tiêu chuẩn áp dụng để nghiệm thu:</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Liệt kê đầy đủ Quy chuẩn kỹ thuật quốc gia liên quan đến nghiệm thu bảo dưỡng hạng mục công trình đường sắt: QCVN 08:2018/BGTVT; QCVN 06:2018/BGTVT...</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Quy trình bảo trì KCHTĐS quốc gia ban hành kèm theo Quyết định số 2320/QĐ-BGTVT ngày 30/6/2015 của Bộ GTVT;</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lastRenderedPageBreak/>
        <w:t>- Tiêu chuẩn áp dụng để nghiệm thu [liệt kê các tiêu chuẩn áp dụng có liên quan để nghiệm thu].</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Các tiêu chuẩn khác có liên quan.</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
          <w:bCs/>
          <w:sz w:val="26"/>
          <w:szCs w:val="26"/>
          <w:bdr w:val="none" w:sz="0" w:space="0" w:color="auto" w:frame="1"/>
        </w:rPr>
      </w:pPr>
      <w:r w:rsidRPr="00154C6C">
        <w:rPr>
          <w:rFonts w:ascii="Times New Roman" w:hAnsi="Times New Roman" w:cs="Times New Roman"/>
          <w:b/>
          <w:bCs/>
          <w:sz w:val="26"/>
          <w:szCs w:val="26"/>
          <w:bdr w:val="none" w:sz="0" w:space="0" w:color="auto" w:frame="1"/>
        </w:rPr>
        <w:t>2. Đối tượng nghiệm thu:</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Cs/>
          <w:sz w:val="26"/>
          <w:szCs w:val="26"/>
          <w:bdr w:val="none" w:sz="0" w:space="0" w:color="auto" w:frame="1"/>
        </w:rPr>
      </w:pPr>
      <w:r w:rsidRPr="00154C6C">
        <w:rPr>
          <w:rFonts w:ascii="Times New Roman" w:hAnsi="Times New Roman" w:cs="Times New Roman"/>
          <w:bCs/>
          <w:sz w:val="26"/>
          <w:szCs w:val="26"/>
          <w:bdr w:val="none" w:sz="0" w:space="0" w:color="auto" w:frame="1"/>
        </w:rPr>
        <w:t>- Công trình: Bảo dưỡng công trình đường sắt năm .....</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Cs/>
          <w:i/>
          <w:sz w:val="26"/>
          <w:szCs w:val="26"/>
          <w:bdr w:val="none" w:sz="0" w:space="0" w:color="auto" w:frame="1"/>
        </w:rPr>
      </w:pPr>
      <w:r w:rsidRPr="00154C6C">
        <w:rPr>
          <w:rFonts w:ascii="Times New Roman" w:hAnsi="Times New Roman" w:cs="Times New Roman"/>
          <w:bCs/>
          <w:sz w:val="26"/>
          <w:szCs w:val="26"/>
          <w:bdr w:val="none" w:sz="0" w:space="0" w:color="auto" w:frame="1"/>
        </w:rPr>
        <w:t xml:space="preserve">- Hạng mục công trình: </w:t>
      </w:r>
      <w:r w:rsidRPr="00154C6C">
        <w:rPr>
          <w:rFonts w:ascii="Times New Roman" w:hAnsi="Times New Roman" w:cs="Times New Roman"/>
          <w:bCs/>
          <w:i/>
          <w:sz w:val="26"/>
          <w:szCs w:val="26"/>
          <w:bdr w:val="none" w:sz="0" w:space="0" w:color="auto" w:frame="1"/>
        </w:rPr>
        <w:t>[Ghi rõ từng hạng mục công trình được nghiệm thu...]</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Cs/>
          <w:sz w:val="26"/>
          <w:szCs w:val="26"/>
          <w:bdr w:val="none" w:sz="0" w:space="0" w:color="auto" w:frame="1"/>
        </w:rPr>
      </w:pPr>
      <w:r w:rsidRPr="00154C6C">
        <w:rPr>
          <w:rFonts w:ascii="Times New Roman" w:hAnsi="Times New Roman" w:cs="Times New Roman"/>
          <w:bCs/>
          <w:sz w:val="26"/>
          <w:szCs w:val="26"/>
          <w:bdr w:val="none" w:sz="0" w:space="0" w:color="auto" w:frame="1"/>
        </w:rPr>
        <w:t xml:space="preserve">- Tốc độ chạy tàu: </w:t>
      </w:r>
      <w:r w:rsidRPr="00154C6C">
        <w:rPr>
          <w:rFonts w:ascii="Times New Roman" w:hAnsi="Times New Roman" w:cs="Times New Roman"/>
          <w:bCs/>
          <w:i/>
          <w:sz w:val="26"/>
          <w:szCs w:val="26"/>
          <w:bdr w:val="none" w:sz="0" w:space="0" w:color="auto" w:frame="1"/>
        </w:rPr>
        <w:t>[Ghi rõ tốc độ chạy tàu theo công lệnh hiện hành (nếu có liên quan)]</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Cs/>
          <w:i/>
          <w:sz w:val="26"/>
          <w:szCs w:val="26"/>
          <w:bdr w:val="none" w:sz="0" w:space="0" w:color="auto" w:frame="1"/>
        </w:rPr>
      </w:pPr>
      <w:r w:rsidRPr="00154C6C">
        <w:rPr>
          <w:rFonts w:ascii="Times New Roman" w:hAnsi="Times New Roman" w:cs="Times New Roman"/>
          <w:bCs/>
          <w:sz w:val="26"/>
          <w:szCs w:val="26"/>
          <w:bdr w:val="none" w:sz="0" w:space="0" w:color="auto" w:frame="1"/>
        </w:rPr>
        <w:t xml:space="preserve">- Địa điểm: </w:t>
      </w:r>
      <w:r w:rsidRPr="00154C6C">
        <w:rPr>
          <w:rFonts w:ascii="Times New Roman" w:hAnsi="Times New Roman" w:cs="Times New Roman"/>
          <w:bCs/>
          <w:i/>
          <w:sz w:val="26"/>
          <w:szCs w:val="26"/>
          <w:bdr w:val="none" w:sz="0" w:space="0" w:color="auto" w:frame="1"/>
        </w:rPr>
        <w:t>[Ghi rõ lý trình điểm đầu, điểm cuối và các nội dung khác (nếu có liên quan); tuyến đường sắt có hạng mục công trình được nghiệm thu nội bộ]</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Cs/>
          <w:i/>
          <w:sz w:val="26"/>
          <w:szCs w:val="26"/>
          <w:bdr w:val="none" w:sz="0" w:space="0" w:color="auto" w:frame="1"/>
        </w:rPr>
      </w:pPr>
      <w:r w:rsidRPr="00154C6C">
        <w:rPr>
          <w:rFonts w:ascii="Times New Roman" w:hAnsi="Times New Roman" w:cs="Times New Roman"/>
          <w:b/>
          <w:bCs/>
          <w:sz w:val="26"/>
          <w:szCs w:val="26"/>
          <w:bdr w:val="none" w:sz="0" w:space="0" w:color="auto" w:frame="1"/>
        </w:rPr>
        <w:t xml:space="preserve">3. Đơn vị giám sát công tác bảo dưỡng công trình đường sắt: </w:t>
      </w:r>
      <w:r w:rsidRPr="00154C6C">
        <w:rPr>
          <w:rFonts w:ascii="Times New Roman" w:hAnsi="Times New Roman" w:cs="Times New Roman"/>
          <w:bCs/>
          <w:i/>
          <w:sz w:val="26"/>
          <w:szCs w:val="26"/>
          <w:bdr w:val="none" w:sz="0" w:space="0" w:color="auto" w:frame="1"/>
        </w:rPr>
        <w:t>[Ghi rõ tên, địa chỉ, điện thoại liên hệ của đơn vị trực tiếp thực hiện giám sát công tác bảo dưỡng công trình thuộc nhà cung cấp dịch vụ sự nghiệp công nhận đặt hàng với Cục ĐSVN]</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Cs/>
          <w:sz w:val="26"/>
          <w:szCs w:val="26"/>
          <w:bdr w:val="none" w:sz="0" w:space="0" w:color="auto" w:frame="1"/>
        </w:rPr>
      </w:pPr>
      <w:r w:rsidRPr="00154C6C">
        <w:rPr>
          <w:rFonts w:ascii="Times New Roman" w:hAnsi="Times New Roman" w:cs="Times New Roman"/>
          <w:bCs/>
          <w:sz w:val="26"/>
          <w:szCs w:val="26"/>
          <w:bdr w:val="none" w:sz="0" w:space="0" w:color="auto" w:frame="1"/>
        </w:rPr>
        <w:t>Hôm nay, ngày ... tháng ... năm ... , Nhà cung cấp dịch vụ sự nghiệp công ... (1) tổ chức nghiệm thu nội bộ nhiệm vụ giám sát công tác bảo dưỡng thường xuyên công trình đường sắt tháng ... năm ....</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b/>
          <w:bCs/>
          <w:sz w:val="26"/>
          <w:szCs w:val="26"/>
          <w:bdr w:val="none" w:sz="0" w:space="0" w:color="auto" w:frame="1"/>
        </w:rPr>
        <w:t>4. Thành phần đoàn nghiệm thu:</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
          <w:i/>
          <w:sz w:val="26"/>
          <w:szCs w:val="26"/>
        </w:rPr>
      </w:pPr>
      <w:r w:rsidRPr="00154C6C">
        <w:rPr>
          <w:rFonts w:ascii="Times New Roman" w:hAnsi="Times New Roman" w:cs="Times New Roman"/>
          <w:b/>
          <w:i/>
          <w:sz w:val="26"/>
          <w:szCs w:val="26"/>
        </w:rPr>
        <w:t>a) Đại diện lãnh đạo Nhà cung cấp dịch vụ sự nghiệp công...(1)</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 Ông/bà ……………</w:t>
      </w:r>
      <w:r w:rsidRPr="00154C6C">
        <w:rPr>
          <w:rFonts w:ascii="Times New Roman" w:hAnsi="Times New Roman" w:cs="Times New Roman"/>
          <w:sz w:val="26"/>
          <w:szCs w:val="26"/>
        </w:rPr>
        <w:tab/>
        <w:t>chức vụ: ……………………………</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 Ông/bà ……………</w:t>
      </w:r>
      <w:r w:rsidRPr="00154C6C">
        <w:rPr>
          <w:rFonts w:ascii="Times New Roman" w:hAnsi="Times New Roman" w:cs="Times New Roman"/>
          <w:sz w:val="26"/>
          <w:szCs w:val="26"/>
        </w:rPr>
        <w:tab/>
        <w:t>chức vụ: ……………………………</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
          <w:i/>
          <w:sz w:val="26"/>
          <w:szCs w:val="26"/>
        </w:rPr>
      </w:pPr>
      <w:r w:rsidRPr="00154C6C">
        <w:rPr>
          <w:rFonts w:ascii="Times New Roman" w:hAnsi="Times New Roman" w:cs="Times New Roman"/>
          <w:b/>
          <w:i/>
          <w:sz w:val="26"/>
          <w:szCs w:val="26"/>
        </w:rPr>
        <w:t>b) Đại diện lãnh đạo đơn vị trực tiếp giám sát công tác bảo dưỡng công trình</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 Ông/bà ……………</w:t>
      </w:r>
      <w:r w:rsidRPr="00154C6C">
        <w:rPr>
          <w:rFonts w:ascii="Times New Roman" w:hAnsi="Times New Roman" w:cs="Times New Roman"/>
          <w:sz w:val="26"/>
          <w:szCs w:val="26"/>
        </w:rPr>
        <w:tab/>
        <w:t>chức vụ: ……………………………</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 Ông/bà ……………</w:t>
      </w:r>
      <w:r w:rsidRPr="00154C6C">
        <w:rPr>
          <w:rFonts w:ascii="Times New Roman" w:hAnsi="Times New Roman" w:cs="Times New Roman"/>
          <w:sz w:val="26"/>
          <w:szCs w:val="26"/>
        </w:rPr>
        <w:tab/>
        <w:t>chức vụ: ……………………………</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b/>
          <w:bCs/>
          <w:sz w:val="26"/>
          <w:szCs w:val="26"/>
          <w:bdr w:val="none" w:sz="0" w:space="0" w:color="auto" w:frame="1"/>
        </w:rPr>
        <w:t>5.</w:t>
      </w:r>
      <w:r w:rsidR="00A903E6" w:rsidRPr="00154C6C">
        <w:rPr>
          <w:rFonts w:ascii="Times New Roman" w:hAnsi="Times New Roman" w:cs="Times New Roman"/>
          <w:b/>
          <w:bCs/>
          <w:sz w:val="26"/>
          <w:szCs w:val="26"/>
          <w:bdr w:val="none" w:sz="0" w:space="0" w:color="auto" w:frame="1"/>
        </w:rPr>
        <w:t xml:space="preserve"> </w:t>
      </w:r>
      <w:r w:rsidRPr="00154C6C">
        <w:rPr>
          <w:rFonts w:ascii="Times New Roman" w:hAnsi="Times New Roman" w:cs="Times New Roman"/>
          <w:b/>
          <w:bCs/>
          <w:sz w:val="26"/>
          <w:szCs w:val="26"/>
          <w:bdr w:val="none" w:sz="0" w:space="0" w:color="auto" w:frame="1"/>
        </w:rPr>
        <w:t>Thời gian và địa điểm nghiệm thu:</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 Bắt đầu: …………………………………………</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 Kết thúc …………………………………………</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 Tại:…(3)</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
          <w:sz w:val="26"/>
          <w:szCs w:val="26"/>
        </w:rPr>
      </w:pPr>
      <w:r w:rsidRPr="00154C6C">
        <w:rPr>
          <w:rFonts w:ascii="Times New Roman" w:hAnsi="Times New Roman" w:cs="Times New Roman"/>
          <w:b/>
          <w:sz w:val="26"/>
          <w:szCs w:val="26"/>
        </w:rPr>
        <w:t>6. Kết quả nghiệm thu:</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 xml:space="preserve">Về khối lượng, số lượng, chất lượng được nghiệm thu </w:t>
      </w:r>
      <w:r w:rsidRPr="00154C6C">
        <w:rPr>
          <w:rFonts w:ascii="Times New Roman" w:hAnsi="Times New Roman" w:cs="Times New Roman"/>
          <w:i/>
          <w:sz w:val="26"/>
          <w:szCs w:val="26"/>
        </w:rPr>
        <w:t>(ghi rõ chủng loại, số lượng, khối lượng, chất lượng sản phẩm được nghiệm thu)</w:t>
      </w:r>
      <w:r w:rsidRPr="00154C6C">
        <w:rPr>
          <w:rFonts w:ascii="Times New Roman" w:hAnsi="Times New Roman" w:cs="Times New Roman"/>
          <w:sz w:val="26"/>
          <w:szCs w:val="26"/>
        </w:rPr>
        <w:t>:</w:t>
      </w:r>
    </w:p>
    <w:p w:rsidR="00CD2FEC" w:rsidRPr="00154C6C" w:rsidRDefault="00CD2FEC" w:rsidP="00C12E70">
      <w:pPr>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a) Kết quả kiểm tra, chấp thuận hệ thống quản lý chất lượng, tiến độ bảo dưỡng công trình đường sắt của nhà thầu bảo dưỡng công trình theo quy định của Bộ GTVT.</w:t>
      </w:r>
    </w:p>
    <w:p w:rsidR="00CD2FEC" w:rsidRPr="00154C6C" w:rsidRDefault="00CD2FEC" w:rsidP="00C12E70">
      <w:pPr>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b) Kết quả kiểm tra, chấp thuận phương án tác nghiệp kỹ thuật bảo dưỡng công trình đường sắt.</w:t>
      </w:r>
    </w:p>
    <w:p w:rsidR="00CD2FEC" w:rsidRPr="00154C6C" w:rsidRDefault="00CD2FEC" w:rsidP="00C12E70">
      <w:pPr>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c) Kết quả kiểm tra giấy phép sử dụng các máy móc, thiết bị; giấy chứng nhận chất lượng, chứng nhận kết quả thí nghiệm kiểm tra, quyết định cho phép đưa vào sử dụng các loại vật liệu, cấu kiện, vật tư, thiết bị, linh kiện, phụ kiện, phối kiện liên kết trong công tác bảo dưỡng công trình đường sắt;</w:t>
      </w:r>
    </w:p>
    <w:p w:rsidR="00CD2FEC" w:rsidRPr="00154C6C" w:rsidRDefault="00CD2FEC" w:rsidP="00C12E70">
      <w:pPr>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lastRenderedPageBreak/>
        <w:t>d) Kết quả xử lý khi phát hiện hoặc nghi ngờ chất lượng, kết quả thí nghiệm kiểm tra các loại vật liệu, cấu kiện, vật tư, thiết bị, linh kiện, phụ kiện, phối kiện liên kết…;</w:t>
      </w:r>
    </w:p>
    <w:p w:rsidR="00CD2FEC" w:rsidRPr="00154C6C" w:rsidRDefault="00CD2FEC" w:rsidP="00C12E70">
      <w:pPr>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đ) Kết quả giám sát chất lượng, tiến độ thực hiện bảo dưỡng công trình đường sắt theo hợp đồng đặt hàng và hồ sơ bảo dưỡng công trình đường sắt;</w:t>
      </w:r>
    </w:p>
    <w:p w:rsidR="00CD2FEC" w:rsidRPr="00154C6C" w:rsidRDefault="00CD2FEC" w:rsidP="00C12E70">
      <w:pPr>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e) Kết quả kiểm tra, giám sát việc thực hiện các biện pháp thi công bảo dưỡng công trình, biện pháp đảm bảo an toàn công trình, an toàn giao thông đường sắt, an toàn lao động, phòng chống cháy nổ, vệ sinh môi trường;</w:t>
      </w:r>
    </w:p>
    <w:p w:rsidR="00CD2FEC" w:rsidRPr="00154C6C" w:rsidRDefault="00CD2FEC" w:rsidP="00C12E70">
      <w:pPr>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g) Kết quả giám sát, nghiệm thu khối lượng, chất lượng vật tư, vật liệu, thiết bị lắp đặt vào công trình trong quá trình bảo dưỡng công trình đường sắt và sự phù hợp chất lượng bảo dưỡng công trình với quy chuẩn kỹ thuật, tiêu chuẩn áp dụng, quy trình bảo trì kết cấu hạ tầng đường sắt;</w:t>
      </w:r>
    </w:p>
    <w:p w:rsidR="00CD2FEC" w:rsidRPr="00154C6C" w:rsidRDefault="00CD2FEC" w:rsidP="00C12E70">
      <w:pPr>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h) Kết quả kiểm tra, xác nhận khối lượng, chất lượng hoàn thành bảo dưỡng công trình đường sắt của nhà thầu bảo dưỡng công trình thực hiện;</w:t>
      </w:r>
    </w:p>
    <w:p w:rsidR="00CD2FEC" w:rsidRPr="00154C6C" w:rsidRDefault="00CD2FEC" w:rsidP="00C12E70">
      <w:pPr>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i) Kết quả kiểm tra sổ nhật ký bảo dưỡng công trình, sổ nhật ký giám sát công trình theo quy định của Bộ GTVT;</w:t>
      </w:r>
    </w:p>
    <w:p w:rsidR="00CD2FEC" w:rsidRPr="00154C6C" w:rsidRDefault="00CD2FEC" w:rsidP="00C12E70">
      <w:pPr>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k) Các nội dung khác liên quan đến công tác giám sát bảo dưỡng công trình theo quy định của Bộ GTVT.</w:t>
      </w:r>
    </w:p>
    <w:p w:rsidR="00CD2FEC" w:rsidRPr="00154C6C" w:rsidRDefault="00CD2FEC" w:rsidP="00C12E70">
      <w:pPr>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(Kèm theo Phụ lục nội dung chi tiết liên quan đến kết quả  nghiệm thu nội bộ giám sát công tác bảo dưỡng công trình đường sắt nếu có)</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
          <w:sz w:val="26"/>
          <w:szCs w:val="26"/>
        </w:rPr>
      </w:pPr>
      <w:r w:rsidRPr="00154C6C">
        <w:rPr>
          <w:rFonts w:ascii="Times New Roman" w:hAnsi="Times New Roman" w:cs="Times New Roman"/>
          <w:b/>
          <w:sz w:val="26"/>
          <w:szCs w:val="26"/>
        </w:rPr>
        <w:t>7. Kết luận của đoàn nghiệm thu:</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Đoàn nghiệm thu đồng ý (hoặc không đồng ý) nghiệm thu nội bộ các nội dung công việc (nêu rõ từng nội dung công việc tại khoản 6 nêu trên).</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8.</w:t>
      </w:r>
      <w:r w:rsidR="00AD1574" w:rsidRPr="00154C6C">
        <w:rPr>
          <w:rFonts w:ascii="Times New Roman" w:hAnsi="Times New Roman" w:cs="Times New Roman"/>
          <w:sz w:val="26"/>
          <w:szCs w:val="26"/>
        </w:rPr>
        <w:t xml:space="preserve"> </w:t>
      </w:r>
      <w:r w:rsidRPr="00154C6C">
        <w:rPr>
          <w:rFonts w:ascii="Times New Roman" w:hAnsi="Times New Roman" w:cs="Times New Roman"/>
          <w:sz w:val="26"/>
          <w:szCs w:val="26"/>
        </w:rPr>
        <w:t>Đoàn nghiệm thu cam kết chịu trách nhiệm về kết quả nghiệm thu theo Biên bản này.</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Biên bản này bao gồm ... trang, .... Phụ lục và được lập thành .... bản có giá trị như nhau, được thống nhất thông qua và ký tên dưới đây.</w:t>
      </w:r>
    </w:p>
    <w:p w:rsidR="00CD2FEC" w:rsidRPr="00154C6C" w:rsidRDefault="00CD2FEC" w:rsidP="00C12E70">
      <w:pPr>
        <w:shd w:val="clear" w:color="auto" w:fill="FFFFFF"/>
        <w:spacing w:before="120" w:after="120" w:line="240" w:lineRule="auto"/>
        <w:jc w:val="both"/>
        <w:rPr>
          <w:rFonts w:ascii="Times New Roman" w:hAnsi="Times New Roman" w:cs="Times New Roman"/>
          <w:sz w:val="26"/>
          <w:szCs w:val="26"/>
        </w:rPr>
      </w:pPr>
    </w:p>
    <w:tbl>
      <w:tblPr>
        <w:tblW w:w="9132" w:type="dxa"/>
        <w:shd w:val="clear" w:color="auto" w:fill="FFFFFF"/>
        <w:tblCellMar>
          <w:left w:w="0" w:type="dxa"/>
          <w:right w:w="0" w:type="dxa"/>
        </w:tblCellMar>
        <w:tblLook w:val="04A0" w:firstRow="1" w:lastRow="0" w:firstColumn="1" w:lastColumn="0" w:noHBand="0" w:noVBand="1"/>
      </w:tblPr>
      <w:tblGrid>
        <w:gridCol w:w="4596"/>
        <w:gridCol w:w="4536"/>
      </w:tblGrid>
      <w:tr w:rsidR="00CD2FEC" w:rsidRPr="00154C6C" w:rsidTr="00CD2FEC">
        <w:tc>
          <w:tcPr>
            <w:tcW w:w="4596" w:type="dxa"/>
            <w:shd w:val="clear" w:color="auto" w:fill="FFFFFF"/>
            <w:tcMar>
              <w:top w:w="60" w:type="dxa"/>
              <w:left w:w="60" w:type="dxa"/>
              <w:bottom w:w="60" w:type="dxa"/>
              <w:right w:w="60" w:type="dxa"/>
            </w:tcMar>
            <w:hideMark/>
          </w:tcPr>
          <w:p w:rsidR="00CD2FEC" w:rsidRPr="00154C6C" w:rsidRDefault="00CD2FEC" w:rsidP="00C12E70">
            <w:pPr>
              <w:spacing w:before="120" w:after="120" w:line="240" w:lineRule="auto"/>
              <w:jc w:val="center"/>
              <w:rPr>
                <w:rFonts w:ascii="Times New Roman" w:hAnsi="Times New Roman" w:cs="Times New Roman"/>
                <w:i/>
                <w:sz w:val="26"/>
                <w:szCs w:val="26"/>
              </w:rPr>
            </w:pPr>
            <w:r w:rsidRPr="00154C6C">
              <w:rPr>
                <w:rFonts w:ascii="Times New Roman" w:hAnsi="Times New Roman" w:cs="Times New Roman"/>
                <w:b/>
                <w:i/>
                <w:sz w:val="26"/>
                <w:szCs w:val="26"/>
              </w:rPr>
              <w:t>Đại diện lãnh đạo Nhà cung cấp dịch vụ sự nghiệp công...(1)</w:t>
            </w:r>
          </w:p>
          <w:p w:rsidR="00CD2FEC" w:rsidRPr="00154C6C" w:rsidRDefault="00CD2FEC" w:rsidP="00C12E70">
            <w:pPr>
              <w:spacing w:before="120" w:after="120" w:line="240" w:lineRule="auto"/>
              <w:jc w:val="center"/>
              <w:rPr>
                <w:rFonts w:ascii="Times New Roman" w:hAnsi="Times New Roman" w:cs="Times New Roman"/>
                <w:i/>
                <w:sz w:val="26"/>
                <w:szCs w:val="26"/>
              </w:rPr>
            </w:pPr>
            <w:r w:rsidRPr="00154C6C">
              <w:rPr>
                <w:rFonts w:ascii="Times New Roman" w:hAnsi="Times New Roman" w:cs="Times New Roman"/>
                <w:i/>
                <w:sz w:val="26"/>
                <w:szCs w:val="26"/>
              </w:rPr>
              <w:t>(Ký tên, ghi rõ họ tên, chức vụ và đóng dấu)</w:t>
            </w:r>
          </w:p>
        </w:tc>
        <w:tc>
          <w:tcPr>
            <w:tcW w:w="4536" w:type="dxa"/>
            <w:shd w:val="clear" w:color="auto" w:fill="FFFFFF"/>
            <w:tcMar>
              <w:top w:w="60" w:type="dxa"/>
              <w:left w:w="60" w:type="dxa"/>
              <w:bottom w:w="60" w:type="dxa"/>
              <w:right w:w="60" w:type="dxa"/>
            </w:tcMar>
            <w:hideMark/>
          </w:tcPr>
          <w:p w:rsidR="00CD2FEC" w:rsidRPr="00154C6C" w:rsidRDefault="00CD2FEC" w:rsidP="00C12E70">
            <w:pPr>
              <w:spacing w:before="120" w:after="120" w:line="240" w:lineRule="auto"/>
              <w:jc w:val="center"/>
              <w:rPr>
                <w:rFonts w:ascii="Times New Roman" w:hAnsi="Times New Roman" w:cs="Times New Roman"/>
                <w:b/>
                <w:i/>
                <w:sz w:val="26"/>
                <w:szCs w:val="26"/>
              </w:rPr>
            </w:pPr>
            <w:r w:rsidRPr="00154C6C">
              <w:rPr>
                <w:rFonts w:ascii="Times New Roman" w:hAnsi="Times New Roman" w:cs="Times New Roman"/>
                <w:b/>
                <w:i/>
                <w:sz w:val="26"/>
                <w:szCs w:val="26"/>
              </w:rPr>
              <w:t>Đại diện lãnh đạo đơn vị trực tiếp giám sát công tác bảo dưỡng công trình</w:t>
            </w:r>
          </w:p>
          <w:p w:rsidR="00CD2FEC" w:rsidRPr="00154C6C" w:rsidRDefault="00CD2FEC" w:rsidP="00C12E70">
            <w:pPr>
              <w:spacing w:before="120" w:after="120" w:line="240" w:lineRule="auto"/>
              <w:jc w:val="center"/>
              <w:rPr>
                <w:rFonts w:ascii="Times New Roman" w:hAnsi="Times New Roman" w:cs="Times New Roman"/>
                <w:i/>
                <w:sz w:val="26"/>
                <w:szCs w:val="26"/>
              </w:rPr>
            </w:pPr>
            <w:r w:rsidRPr="00154C6C">
              <w:rPr>
                <w:rFonts w:ascii="Times New Roman" w:hAnsi="Times New Roman" w:cs="Times New Roman"/>
                <w:i/>
                <w:sz w:val="26"/>
                <w:szCs w:val="26"/>
              </w:rPr>
              <w:t>(Ký tên, ghi rõ họ tên, chức vụ và đóng dấu nếu có)</w:t>
            </w:r>
          </w:p>
          <w:p w:rsidR="00CD2FEC" w:rsidRPr="00154C6C" w:rsidRDefault="00CD2FEC" w:rsidP="00C12E70">
            <w:pPr>
              <w:spacing w:before="120" w:after="120" w:line="240" w:lineRule="auto"/>
              <w:jc w:val="center"/>
              <w:rPr>
                <w:rFonts w:ascii="Times New Roman" w:hAnsi="Times New Roman" w:cs="Times New Roman"/>
                <w:i/>
                <w:sz w:val="26"/>
                <w:szCs w:val="26"/>
              </w:rPr>
            </w:pPr>
          </w:p>
        </w:tc>
      </w:tr>
      <w:tr w:rsidR="00CD2FEC" w:rsidRPr="00154C6C" w:rsidTr="00CD2FEC">
        <w:tc>
          <w:tcPr>
            <w:tcW w:w="4596" w:type="dxa"/>
            <w:shd w:val="clear" w:color="auto" w:fill="FFFFFF"/>
            <w:tcMar>
              <w:top w:w="60" w:type="dxa"/>
              <w:left w:w="60" w:type="dxa"/>
              <w:bottom w:w="60" w:type="dxa"/>
              <w:right w:w="60" w:type="dxa"/>
            </w:tcMar>
          </w:tcPr>
          <w:p w:rsidR="00CD2FEC" w:rsidRPr="00154C6C" w:rsidRDefault="00CD2FEC" w:rsidP="00C12E70">
            <w:pPr>
              <w:spacing w:before="120" w:after="120" w:line="240" w:lineRule="auto"/>
              <w:jc w:val="center"/>
              <w:rPr>
                <w:rFonts w:ascii="Times New Roman" w:hAnsi="Times New Roman" w:cs="Times New Roman"/>
                <w:sz w:val="26"/>
                <w:szCs w:val="26"/>
              </w:rPr>
            </w:pPr>
          </w:p>
        </w:tc>
        <w:tc>
          <w:tcPr>
            <w:tcW w:w="4536" w:type="dxa"/>
            <w:shd w:val="clear" w:color="auto" w:fill="FFFFFF"/>
            <w:tcMar>
              <w:top w:w="60" w:type="dxa"/>
              <w:left w:w="60" w:type="dxa"/>
              <w:bottom w:w="60" w:type="dxa"/>
              <w:right w:w="60" w:type="dxa"/>
            </w:tcMar>
          </w:tcPr>
          <w:p w:rsidR="00CD2FEC" w:rsidRPr="00154C6C" w:rsidRDefault="00CD2FEC" w:rsidP="00C12E70">
            <w:pPr>
              <w:spacing w:before="120" w:after="120" w:line="240" w:lineRule="auto"/>
              <w:jc w:val="center"/>
              <w:rPr>
                <w:rFonts w:ascii="Times New Roman" w:hAnsi="Times New Roman" w:cs="Times New Roman"/>
                <w:b/>
                <w:sz w:val="26"/>
                <w:szCs w:val="26"/>
              </w:rPr>
            </w:pPr>
            <w:r w:rsidRPr="00154C6C">
              <w:rPr>
                <w:rFonts w:ascii="Times New Roman" w:hAnsi="Times New Roman" w:cs="Times New Roman"/>
                <w:b/>
                <w:sz w:val="26"/>
                <w:szCs w:val="26"/>
              </w:rPr>
              <w:t>Thành phần khác của Đoàn nghiệm thu (nếu có)</w:t>
            </w:r>
          </w:p>
          <w:p w:rsidR="00CD2FEC" w:rsidRPr="00154C6C" w:rsidRDefault="00CD2FEC" w:rsidP="00C12E70">
            <w:pPr>
              <w:spacing w:before="120" w:after="120" w:line="240" w:lineRule="auto"/>
              <w:jc w:val="center"/>
              <w:rPr>
                <w:rFonts w:ascii="Times New Roman" w:hAnsi="Times New Roman" w:cs="Times New Roman"/>
                <w:b/>
                <w:sz w:val="26"/>
                <w:szCs w:val="26"/>
              </w:rPr>
            </w:pPr>
            <w:r w:rsidRPr="00154C6C">
              <w:rPr>
                <w:rFonts w:ascii="Times New Roman" w:hAnsi="Times New Roman" w:cs="Times New Roman"/>
                <w:i/>
                <w:sz w:val="26"/>
                <w:szCs w:val="26"/>
              </w:rPr>
              <w:t>(Ký tên, ghi rõ họ tên, chức vụ và đóng dấu nếu có)</w:t>
            </w:r>
          </w:p>
          <w:p w:rsidR="00CD2FEC" w:rsidRPr="00154C6C" w:rsidRDefault="00CD2FEC" w:rsidP="00C12E70">
            <w:pPr>
              <w:spacing w:before="120" w:after="120" w:line="240" w:lineRule="auto"/>
              <w:jc w:val="center"/>
              <w:rPr>
                <w:rFonts w:ascii="Times New Roman" w:hAnsi="Times New Roman" w:cs="Times New Roman"/>
                <w:sz w:val="26"/>
                <w:szCs w:val="26"/>
              </w:rPr>
            </w:pPr>
          </w:p>
        </w:tc>
      </w:tr>
    </w:tbl>
    <w:p w:rsidR="00CD2FEC" w:rsidRPr="00154C6C" w:rsidRDefault="00CD2FEC" w:rsidP="00C12E70">
      <w:pPr>
        <w:shd w:val="clear" w:color="auto" w:fill="FFFFFF"/>
        <w:spacing w:before="120" w:after="120" w:line="240" w:lineRule="auto"/>
        <w:jc w:val="both"/>
        <w:rPr>
          <w:rFonts w:ascii="Times New Roman" w:hAnsi="Times New Roman" w:cs="Times New Roman"/>
          <w:b/>
          <w:i/>
          <w:sz w:val="26"/>
          <w:szCs w:val="26"/>
        </w:rPr>
      </w:pPr>
      <w:r w:rsidRPr="00154C6C">
        <w:rPr>
          <w:rFonts w:ascii="Times New Roman" w:hAnsi="Times New Roman" w:cs="Times New Roman"/>
          <w:b/>
          <w:i/>
          <w:sz w:val="26"/>
          <w:szCs w:val="26"/>
        </w:rPr>
        <w:t>Ghi chú:</w:t>
      </w:r>
      <w:r w:rsidRPr="00154C6C">
        <w:rPr>
          <w:rFonts w:ascii="Times New Roman" w:hAnsi="Times New Roman" w:cs="Times New Roman"/>
          <w:i/>
          <w:sz w:val="26"/>
          <w:szCs w:val="26"/>
        </w:rPr>
        <w:t xml:space="preserve"> Tùy theo tính đặc thù của từng nhiệm vụ đặt hàng, nhà cung cấp dịch vụ sự nghiệp công có thể điều chỉnh, bổ sung nội dung biên bản cho phù hợp.</w:t>
      </w:r>
    </w:p>
    <w:p w:rsidR="00CD2FEC" w:rsidRPr="00154C6C" w:rsidRDefault="00CD2FEC" w:rsidP="00C12E70">
      <w:pPr>
        <w:shd w:val="clear" w:color="auto" w:fill="FFFFFF"/>
        <w:spacing w:before="120" w:after="120" w:line="240" w:lineRule="auto"/>
        <w:jc w:val="both"/>
        <w:rPr>
          <w:rFonts w:ascii="Times New Roman" w:hAnsi="Times New Roman" w:cs="Times New Roman"/>
          <w:i/>
          <w:sz w:val="26"/>
          <w:szCs w:val="26"/>
        </w:rPr>
      </w:pPr>
      <w:r w:rsidRPr="00154C6C">
        <w:rPr>
          <w:rFonts w:ascii="Times New Roman" w:hAnsi="Times New Roman" w:cs="Times New Roman"/>
          <w:i/>
          <w:sz w:val="26"/>
          <w:szCs w:val="26"/>
        </w:rPr>
        <w:lastRenderedPageBreak/>
        <w:t>(1): Ghi rõ tên Nhà cung cấp dịch vụ sự nghiệp công nhận đặt hàng giám sát công tác bảo dưỡng công trình đường sắt</w:t>
      </w:r>
    </w:p>
    <w:p w:rsidR="00CD2FEC" w:rsidRPr="00154C6C" w:rsidRDefault="00CD2FEC" w:rsidP="00C12E70">
      <w:pPr>
        <w:shd w:val="clear" w:color="auto" w:fill="FFFFFF"/>
        <w:spacing w:before="120" w:after="120" w:line="240" w:lineRule="auto"/>
        <w:jc w:val="both"/>
        <w:rPr>
          <w:rFonts w:ascii="Times New Roman" w:hAnsi="Times New Roman" w:cs="Times New Roman"/>
          <w:i/>
          <w:sz w:val="26"/>
          <w:szCs w:val="26"/>
        </w:rPr>
      </w:pPr>
      <w:r w:rsidRPr="00154C6C">
        <w:rPr>
          <w:rFonts w:ascii="Times New Roman" w:hAnsi="Times New Roman" w:cs="Times New Roman"/>
          <w:i/>
          <w:sz w:val="26"/>
          <w:szCs w:val="26"/>
        </w:rPr>
        <w:t>(2): Ghi ký hiệu, số biên bản nghiệm thu của Nhà cung cấp dịch vụ sự nghiệp công</w:t>
      </w:r>
    </w:p>
    <w:p w:rsidR="00CD2FEC" w:rsidRPr="00154C6C" w:rsidRDefault="00CD2FEC" w:rsidP="00C12E70">
      <w:pPr>
        <w:shd w:val="clear" w:color="auto" w:fill="FFFFFF"/>
        <w:spacing w:before="120" w:after="120" w:line="240" w:lineRule="auto"/>
        <w:jc w:val="both"/>
        <w:rPr>
          <w:rFonts w:ascii="Times New Roman" w:hAnsi="Times New Roman" w:cs="Times New Roman"/>
          <w:i/>
          <w:sz w:val="26"/>
          <w:szCs w:val="26"/>
        </w:rPr>
      </w:pPr>
      <w:r w:rsidRPr="00154C6C">
        <w:rPr>
          <w:rFonts w:ascii="Times New Roman" w:hAnsi="Times New Roman" w:cs="Times New Roman"/>
          <w:i/>
          <w:sz w:val="26"/>
          <w:szCs w:val="26"/>
        </w:rPr>
        <w:t xml:space="preserve">(3): Ghi rõ địa điểm nghiệm thu </w:t>
      </w:r>
    </w:p>
    <w:p w:rsidR="00CD2FEC" w:rsidRPr="00154C6C" w:rsidRDefault="00CD2FEC" w:rsidP="00C12E70">
      <w:pPr>
        <w:shd w:val="clear" w:color="auto" w:fill="FFFFFF"/>
        <w:spacing w:before="120" w:after="120" w:line="240" w:lineRule="auto"/>
        <w:rPr>
          <w:rFonts w:ascii="Times New Roman" w:hAnsi="Times New Roman" w:cs="Times New Roman"/>
          <w:sz w:val="26"/>
          <w:szCs w:val="26"/>
        </w:rPr>
      </w:pPr>
    </w:p>
    <w:p w:rsidR="00CD2FEC" w:rsidRPr="00154C6C" w:rsidRDefault="00CD2FEC" w:rsidP="00C12E70">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rPr>
        <w:br w:type="page"/>
      </w:r>
    </w:p>
    <w:p w:rsidR="00CD2FEC" w:rsidRPr="00154C6C" w:rsidRDefault="00CD2FEC" w:rsidP="00C12E70">
      <w:pPr>
        <w:spacing w:before="120" w:after="120" w:line="240" w:lineRule="auto"/>
        <w:rPr>
          <w:rFonts w:ascii="Times New Roman" w:eastAsia="Calibri" w:hAnsi="Times New Roman" w:cs="Times New Roman"/>
          <w:b/>
          <w:sz w:val="26"/>
          <w:szCs w:val="26"/>
        </w:rPr>
      </w:pPr>
      <w:r w:rsidRPr="00154C6C">
        <w:rPr>
          <w:rFonts w:ascii="Times New Roman" w:eastAsia="Calibri" w:hAnsi="Times New Roman" w:cs="Times New Roman"/>
          <w:b/>
          <w:sz w:val="26"/>
          <w:szCs w:val="26"/>
        </w:rPr>
        <w:lastRenderedPageBreak/>
        <w:t>5. Mẫu số 05: Biên bản nghiệm thu sản phẩm nhiệm vụ giám sát công tác bảo dưỡng công trình đường sắt</w:t>
      </w:r>
    </w:p>
    <w:tbl>
      <w:tblPr>
        <w:tblStyle w:val="TableGrid"/>
        <w:tblW w:w="65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0"/>
      </w:tblGrid>
      <w:tr w:rsidR="00CD2FEC" w:rsidRPr="00154C6C" w:rsidTr="00CD2FEC">
        <w:trPr>
          <w:trHeight w:val="833"/>
          <w:jc w:val="center"/>
        </w:trPr>
        <w:tc>
          <w:tcPr>
            <w:tcW w:w="6520" w:type="dxa"/>
          </w:tcPr>
          <w:p w:rsidR="00CD2FEC" w:rsidRPr="00154C6C" w:rsidRDefault="00CD2FEC" w:rsidP="000767DA">
            <w:pPr>
              <w:shd w:val="clear" w:color="auto" w:fill="FFFFFF"/>
              <w:spacing w:before="120" w:after="60"/>
              <w:jc w:val="center"/>
              <w:rPr>
                <w:rFonts w:cs="Times New Roman"/>
                <w:sz w:val="24"/>
                <w:szCs w:val="24"/>
              </w:rPr>
            </w:pPr>
            <w:r w:rsidRPr="00154C6C">
              <w:rPr>
                <w:rFonts w:cs="Times New Roman"/>
                <w:b/>
                <w:bCs/>
                <w:sz w:val="24"/>
                <w:szCs w:val="24"/>
                <w:bdr w:val="none" w:sz="0" w:space="0" w:color="auto" w:frame="1"/>
              </w:rPr>
              <w:t>CỘNG HOÀ XÃ HỘI CHỦ NGHĨA VIỆT NAM</w:t>
            </w:r>
          </w:p>
          <w:p w:rsidR="00CD2FEC" w:rsidRPr="00154C6C" w:rsidRDefault="00CD2FEC" w:rsidP="000767DA">
            <w:pPr>
              <w:shd w:val="clear" w:color="auto" w:fill="FFFFFF"/>
              <w:spacing w:before="60" w:after="120"/>
              <w:jc w:val="center"/>
              <w:rPr>
                <w:rFonts w:cs="Times New Roman"/>
                <w:sz w:val="26"/>
                <w:szCs w:val="26"/>
              </w:rPr>
            </w:pPr>
            <w:r w:rsidRPr="00154C6C">
              <w:rPr>
                <w:rFonts w:cs="Times New Roman"/>
                <w:b/>
                <w:bCs/>
                <w:sz w:val="26"/>
                <w:szCs w:val="26"/>
                <w:bdr w:val="none" w:sz="0" w:space="0" w:color="auto" w:frame="1"/>
              </w:rPr>
              <w:t>Độc lập – Tự do – Hạnh phúc</w:t>
            </w:r>
          </w:p>
          <w:p w:rsidR="00CD2FEC" w:rsidRPr="00154C6C" w:rsidRDefault="00D164F5" w:rsidP="00C12E70">
            <w:pPr>
              <w:shd w:val="clear" w:color="auto" w:fill="FFFFFF"/>
              <w:spacing w:before="120" w:after="120"/>
              <w:jc w:val="center"/>
              <w:rPr>
                <w:rFonts w:cs="Times New Roman"/>
                <w:i/>
                <w:iCs/>
                <w:sz w:val="26"/>
                <w:szCs w:val="26"/>
                <w:bdr w:val="none" w:sz="0" w:space="0" w:color="auto" w:frame="1"/>
              </w:rPr>
            </w:pPr>
            <w:r>
              <w:rPr>
                <w:rFonts w:eastAsia="Times New Roman" w:cs="Times New Roman"/>
                <w:i/>
                <w:iCs/>
                <w:noProof/>
                <w:sz w:val="26"/>
                <w:szCs w:val="26"/>
              </w:rPr>
              <mc:AlternateContent>
                <mc:Choice Requires="wps">
                  <w:drawing>
                    <wp:anchor distT="4294967295" distB="4294967295" distL="114300" distR="114300" simplePos="0" relativeHeight="251672576" behindDoc="0" locked="0" layoutInCell="1" allowOverlap="1">
                      <wp:simplePos x="0" y="0"/>
                      <wp:positionH relativeFrom="column">
                        <wp:posOffset>1024890</wp:posOffset>
                      </wp:positionH>
                      <wp:positionV relativeFrom="paragraph">
                        <wp:posOffset>43179</wp:posOffset>
                      </wp:positionV>
                      <wp:extent cx="1967865" cy="0"/>
                      <wp:effectExtent l="0" t="0" r="1333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6786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0.7pt,3.4pt" to="235.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" strokecolor="#4a7ebb">
                      <o:lock v:ext="edit" shapetype="f"/>
                    </v:line>
                  </w:pict>
                </mc:Fallback>
              </mc:AlternateContent>
            </w:r>
          </w:p>
        </w:tc>
      </w:tr>
      <w:tr w:rsidR="00CD2FEC" w:rsidRPr="00154C6C" w:rsidTr="00CD2FEC">
        <w:trPr>
          <w:jc w:val="center"/>
        </w:trPr>
        <w:tc>
          <w:tcPr>
            <w:tcW w:w="6520" w:type="dxa"/>
          </w:tcPr>
          <w:p w:rsidR="00CD2FEC" w:rsidRPr="00154C6C" w:rsidRDefault="00CD2FEC" w:rsidP="00C12E70">
            <w:pPr>
              <w:shd w:val="clear" w:color="auto" w:fill="FFFFFF"/>
              <w:spacing w:before="120" w:after="120"/>
              <w:jc w:val="center"/>
              <w:rPr>
                <w:rFonts w:cs="Times New Roman"/>
                <w:sz w:val="26"/>
                <w:szCs w:val="26"/>
              </w:rPr>
            </w:pPr>
            <w:r w:rsidRPr="00154C6C">
              <w:rPr>
                <w:rFonts w:cs="Times New Roman"/>
                <w:i/>
                <w:iCs/>
                <w:sz w:val="26"/>
                <w:szCs w:val="26"/>
                <w:bdr w:val="none" w:sz="0" w:space="0" w:color="auto" w:frame="1"/>
              </w:rPr>
              <w:t>……….. , ngày ……. tháng …… năm ……….</w:t>
            </w:r>
          </w:p>
          <w:p w:rsidR="00CD2FEC" w:rsidRPr="00154C6C" w:rsidRDefault="00CD2FEC" w:rsidP="00C12E70">
            <w:pPr>
              <w:spacing w:before="120" w:after="120"/>
              <w:jc w:val="center"/>
              <w:rPr>
                <w:rFonts w:eastAsia="Calibri" w:cs="Times New Roman"/>
                <w:b/>
                <w:sz w:val="26"/>
                <w:szCs w:val="26"/>
              </w:rPr>
            </w:pPr>
            <w:r w:rsidRPr="00154C6C">
              <w:rPr>
                <w:rFonts w:eastAsia="Calibri" w:cs="Times New Roman"/>
                <w:sz w:val="26"/>
                <w:szCs w:val="26"/>
              </w:rPr>
              <w:t>Ký hiệu biên bản nghiệm thu... (1)</w:t>
            </w:r>
          </w:p>
        </w:tc>
      </w:tr>
    </w:tbl>
    <w:p w:rsidR="00CD2FEC" w:rsidRPr="00154C6C" w:rsidRDefault="00CD2FEC" w:rsidP="00C12E70">
      <w:pPr>
        <w:shd w:val="clear" w:color="auto" w:fill="FFFFFF"/>
        <w:spacing w:before="120" w:after="120" w:line="240" w:lineRule="auto"/>
        <w:jc w:val="center"/>
        <w:rPr>
          <w:rFonts w:ascii="Times New Roman" w:eastAsia="Calibri" w:hAnsi="Times New Roman" w:cs="Times New Roman"/>
          <w:b/>
          <w:sz w:val="26"/>
          <w:szCs w:val="26"/>
        </w:rPr>
      </w:pPr>
      <w:r w:rsidRPr="00154C6C">
        <w:rPr>
          <w:rFonts w:ascii="Times New Roman" w:eastAsia="Calibri" w:hAnsi="Times New Roman" w:cs="Times New Roman"/>
          <w:b/>
          <w:sz w:val="26"/>
          <w:szCs w:val="26"/>
        </w:rPr>
        <w:t>BIÊN BẢN NGHIỆM THU SẢN PHẨM</w:t>
      </w:r>
    </w:p>
    <w:p w:rsidR="00CD2FEC" w:rsidRPr="00154C6C" w:rsidRDefault="00CD2FEC" w:rsidP="00C12E70">
      <w:pPr>
        <w:shd w:val="clear" w:color="auto" w:fill="FFFFFF"/>
        <w:spacing w:before="120" w:after="120" w:line="240" w:lineRule="auto"/>
        <w:jc w:val="center"/>
        <w:rPr>
          <w:rFonts w:ascii="Times New Roman" w:eastAsia="Calibri" w:hAnsi="Times New Roman" w:cs="Times New Roman"/>
          <w:b/>
          <w:sz w:val="26"/>
          <w:szCs w:val="26"/>
        </w:rPr>
      </w:pPr>
      <w:r w:rsidRPr="00154C6C">
        <w:rPr>
          <w:rFonts w:ascii="Times New Roman" w:eastAsia="Calibri" w:hAnsi="Times New Roman" w:cs="Times New Roman"/>
          <w:b/>
          <w:sz w:val="26"/>
          <w:szCs w:val="26"/>
        </w:rPr>
        <w:t xml:space="preserve">NHIỆM VỤ GIÁM SÁT CÔNG TÁC BẢO DƯỠNG </w:t>
      </w:r>
    </w:p>
    <w:p w:rsidR="00CD2FEC" w:rsidRPr="00154C6C" w:rsidRDefault="00CD2FEC" w:rsidP="00C12E70">
      <w:pPr>
        <w:shd w:val="clear" w:color="auto" w:fill="FFFFFF"/>
        <w:spacing w:before="120" w:after="120" w:line="240" w:lineRule="auto"/>
        <w:jc w:val="center"/>
        <w:rPr>
          <w:rFonts w:ascii="Times New Roman" w:eastAsia="Calibri" w:hAnsi="Times New Roman" w:cs="Times New Roman"/>
          <w:b/>
          <w:sz w:val="26"/>
          <w:szCs w:val="26"/>
        </w:rPr>
      </w:pPr>
      <w:r w:rsidRPr="00154C6C">
        <w:rPr>
          <w:rFonts w:ascii="Times New Roman" w:eastAsia="Calibri" w:hAnsi="Times New Roman" w:cs="Times New Roman"/>
          <w:b/>
          <w:sz w:val="26"/>
          <w:szCs w:val="26"/>
        </w:rPr>
        <w:t>CÔNG TRÌNH ĐƯỜNG SẮT</w:t>
      </w:r>
    </w:p>
    <w:p w:rsidR="00CD2FEC" w:rsidRPr="00154C6C" w:rsidRDefault="00CD2FEC" w:rsidP="00C12E70">
      <w:pPr>
        <w:shd w:val="clear" w:color="auto" w:fill="FFFFFF"/>
        <w:spacing w:before="120" w:after="120" w:line="240" w:lineRule="auto"/>
        <w:jc w:val="center"/>
        <w:rPr>
          <w:rFonts w:ascii="Times New Roman" w:hAnsi="Times New Roman" w:cs="Times New Roman"/>
          <w:b/>
          <w:bCs/>
          <w:sz w:val="26"/>
          <w:szCs w:val="26"/>
          <w:bdr w:val="none" w:sz="0" w:space="0" w:color="auto" w:frame="1"/>
        </w:rPr>
      </w:pPr>
      <w:r w:rsidRPr="00154C6C">
        <w:rPr>
          <w:rFonts w:ascii="Times New Roman" w:eastAsia="Calibri" w:hAnsi="Times New Roman" w:cs="Times New Roman"/>
          <w:b/>
          <w:sz w:val="26"/>
          <w:szCs w:val="26"/>
        </w:rPr>
        <w:t>Tháng ...., Quý .... Năm ....</w:t>
      </w:r>
    </w:p>
    <w:p w:rsidR="00CD2FEC" w:rsidRPr="00154C6C" w:rsidRDefault="00CD2FEC" w:rsidP="00C12E70">
      <w:pPr>
        <w:shd w:val="clear" w:color="auto" w:fill="FFFFFF"/>
        <w:spacing w:before="120" w:after="120" w:line="240" w:lineRule="auto"/>
        <w:rPr>
          <w:rFonts w:ascii="Times New Roman" w:hAnsi="Times New Roman" w:cs="Times New Roman"/>
          <w:b/>
          <w:bCs/>
          <w:sz w:val="26"/>
          <w:szCs w:val="26"/>
          <w:bdr w:val="none" w:sz="0" w:space="0" w:color="auto" w:frame="1"/>
        </w:rPr>
      </w:pP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
          <w:bCs/>
          <w:sz w:val="26"/>
          <w:szCs w:val="26"/>
          <w:bdr w:val="none" w:sz="0" w:space="0" w:color="auto" w:frame="1"/>
        </w:rPr>
      </w:pPr>
      <w:r w:rsidRPr="00154C6C">
        <w:rPr>
          <w:rFonts w:ascii="Times New Roman" w:hAnsi="Times New Roman" w:cs="Times New Roman"/>
          <w:b/>
          <w:bCs/>
          <w:sz w:val="26"/>
          <w:szCs w:val="26"/>
          <w:bdr w:val="none" w:sz="0" w:space="0" w:color="auto" w:frame="1"/>
        </w:rPr>
        <w:t>1. Căn cứ nghiệm thu</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a) Các văn bản QPPL:</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Nghị định số 32/2019/NĐ-CP ngày 16/4/2019 của Chính phủ</w:t>
      </w:r>
      <w:r w:rsidRPr="00154C6C">
        <w:rPr>
          <w:rFonts w:ascii="Times New Roman" w:hAnsi="Times New Roman" w:cs="Times New Roman"/>
          <w:i/>
          <w:iCs/>
          <w:sz w:val="26"/>
          <w:szCs w:val="26"/>
          <w:lang w:val="vi-VN"/>
        </w:rPr>
        <w:t xml:space="preserve"> quy định giao nhiệm vụ, đặt hàng hoặc đ</w:t>
      </w:r>
      <w:r w:rsidRPr="00154C6C">
        <w:rPr>
          <w:rFonts w:ascii="Times New Roman" w:hAnsi="Times New Roman" w:cs="Times New Roman"/>
          <w:i/>
          <w:iCs/>
          <w:sz w:val="26"/>
          <w:szCs w:val="26"/>
        </w:rPr>
        <w:t>ấ</w:t>
      </w:r>
      <w:r w:rsidRPr="00154C6C">
        <w:rPr>
          <w:rFonts w:ascii="Times New Roman" w:hAnsi="Times New Roman" w:cs="Times New Roman"/>
          <w:i/>
          <w:iCs/>
          <w:sz w:val="26"/>
          <w:szCs w:val="26"/>
          <w:lang w:val="vi-VN"/>
        </w:rPr>
        <w:t>u thầu cung cấp sản phẩm, dịch vụ công sử dụng ng</w:t>
      </w:r>
      <w:r w:rsidRPr="00154C6C">
        <w:rPr>
          <w:rFonts w:ascii="Times New Roman" w:hAnsi="Times New Roman" w:cs="Times New Roman"/>
          <w:i/>
          <w:iCs/>
          <w:sz w:val="26"/>
          <w:szCs w:val="26"/>
        </w:rPr>
        <w:t>â</w:t>
      </w:r>
      <w:r w:rsidRPr="00154C6C">
        <w:rPr>
          <w:rFonts w:ascii="Times New Roman" w:hAnsi="Times New Roman" w:cs="Times New Roman"/>
          <w:i/>
          <w:iCs/>
          <w:sz w:val="26"/>
          <w:szCs w:val="26"/>
          <w:lang w:val="vi-VN"/>
        </w:rPr>
        <w:t>n sách nhà nước từ nguồn kinh phí ch</w:t>
      </w:r>
      <w:r w:rsidRPr="00154C6C">
        <w:rPr>
          <w:rFonts w:ascii="Times New Roman" w:hAnsi="Times New Roman" w:cs="Times New Roman"/>
          <w:i/>
          <w:iCs/>
          <w:sz w:val="26"/>
          <w:szCs w:val="26"/>
        </w:rPr>
        <w:t xml:space="preserve">i </w:t>
      </w:r>
      <w:r w:rsidRPr="00154C6C">
        <w:rPr>
          <w:rFonts w:ascii="Times New Roman" w:hAnsi="Times New Roman" w:cs="Times New Roman"/>
          <w:i/>
          <w:iCs/>
          <w:sz w:val="26"/>
          <w:szCs w:val="26"/>
          <w:lang w:val="vi-VN"/>
        </w:rPr>
        <w:t>thường xuyên</w:t>
      </w:r>
      <w:r w:rsidRPr="00154C6C">
        <w:rPr>
          <w:rFonts w:ascii="Times New Roman" w:hAnsi="Times New Roman" w:cs="Times New Roman"/>
          <w:i/>
          <w:sz w:val="26"/>
          <w:szCs w:val="26"/>
        </w:rPr>
        <w:t>;</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xml:space="preserve">- Nghị định số 46/2015/NĐ-CP ngày 12/5/2015 của Chính phủ </w:t>
      </w:r>
      <w:r w:rsidRPr="00154C6C">
        <w:rPr>
          <w:rFonts w:ascii="Times New Roman" w:hAnsi="Times New Roman" w:cs="Times New Roman"/>
          <w:i/>
          <w:iCs/>
          <w:sz w:val="26"/>
          <w:szCs w:val="26"/>
          <w:lang w:val="vi-VN"/>
        </w:rPr>
        <w:t>về quản lý chất lượng và bảo trì công trình xây dựng</w:t>
      </w:r>
      <w:r w:rsidRPr="00154C6C">
        <w:rPr>
          <w:rFonts w:ascii="Times New Roman" w:hAnsi="Times New Roman" w:cs="Times New Roman"/>
          <w:i/>
          <w:sz w:val="26"/>
          <w:szCs w:val="26"/>
        </w:rPr>
        <w:t>;</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Thông tư số 06/2019/TT-BGTVT ngày 31/01/2019 của Bộ GTVT quy định tiêu chí giám sát, nghiệm thu kết quả bảo trì tài sản kết cấu hạ tầng đường sắt quốc gia theo chất lượng thực hiện và chế độ, quy trình bảo trì tài sản kết cấu hạ tầng đường sắt quốc gia;</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Thông tư số 32/2018/TT-BGTVT ngày 15/5/2018 của Bộ GTVT ban hành 02 Quy chuẩn kỹ thuật quốc gia về đường sắt;</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Thông tư số ..../2021/TT-BGTVT ngày ..../01/2021 của Bộ GTVT quy định về quản lý, bảo trì KCHT đường sắt quốc gia;</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Các văn bản QPPL khác có liên quan.</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b) Tài liệu liên quan đến hợp đồng đặt hàng:</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Kế hoạch quản lý, bảo trì kết cấu hạ tầng đường đường sắt được phê duyệt;</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Hợp đồng đặt hàng cung cấp dịch vụ sự nghiệp công giám sát bảo dưỡng công trình đường sắt;</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Biên bản nghiệm thu nội bộ nhiệm vụ giám sát công tác bảo dưỡng công trình đường sắt số ....  ngày .... tháng ... năm....</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Các tài liệu khác có liên quan.</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c) Quy chuẩn kỹ thuật, Quy trình bảo trì KCHTĐS quốc gia, tiêu chuẩn áp dụng để nghiệm thu:</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Liệt kê đầy đủ Quy chuẩn kỹ thuật quốc gia liên quan đến nghiệm thu bảo dưỡng hạng mục công trình đường sắt: QCVN 08:2018/BGTVT; QCVN 06:2018/BGTVT...</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lastRenderedPageBreak/>
        <w:t>- Quy trình bảo trì KCHTĐS quốc gia ban hành kèm theo Quyết định số 2320/QĐ-BGTVT ngày 30/6/2015 của Bộ GTVT;</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Tiêu chuẩn áp dụng để nghiệm thu [liệt kê các tiêu chuẩn áp dụng có liên quan để nghiệm thu].</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Các tiêu chuẩn khác có liên quan.</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d) Quyết định số .... ngày .... tháng ... năm ... của Cục Đường sắt Việt Nam về việc thành lập Hội đồng nghiệm thu ...</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
          <w:bCs/>
          <w:sz w:val="26"/>
          <w:szCs w:val="26"/>
          <w:bdr w:val="none" w:sz="0" w:space="0" w:color="auto" w:frame="1"/>
        </w:rPr>
      </w:pPr>
      <w:r w:rsidRPr="00154C6C">
        <w:rPr>
          <w:rFonts w:ascii="Times New Roman" w:hAnsi="Times New Roman" w:cs="Times New Roman"/>
          <w:b/>
          <w:bCs/>
          <w:sz w:val="26"/>
          <w:szCs w:val="26"/>
          <w:bdr w:val="none" w:sz="0" w:space="0" w:color="auto" w:frame="1"/>
        </w:rPr>
        <w:t>2. Đối tượng nghiệm thu:</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Cs/>
          <w:sz w:val="26"/>
          <w:szCs w:val="26"/>
          <w:bdr w:val="none" w:sz="0" w:space="0" w:color="auto" w:frame="1"/>
        </w:rPr>
      </w:pPr>
      <w:r w:rsidRPr="00154C6C">
        <w:rPr>
          <w:rFonts w:ascii="Times New Roman" w:hAnsi="Times New Roman" w:cs="Times New Roman"/>
          <w:bCs/>
          <w:sz w:val="26"/>
          <w:szCs w:val="26"/>
          <w:bdr w:val="none" w:sz="0" w:space="0" w:color="auto" w:frame="1"/>
        </w:rPr>
        <w:t>- Công trình: Bảo dưỡng công trình đường sắt năm .....</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Cs/>
          <w:i/>
          <w:sz w:val="26"/>
          <w:szCs w:val="26"/>
          <w:bdr w:val="none" w:sz="0" w:space="0" w:color="auto" w:frame="1"/>
        </w:rPr>
      </w:pPr>
      <w:r w:rsidRPr="00154C6C">
        <w:rPr>
          <w:rFonts w:ascii="Times New Roman" w:hAnsi="Times New Roman" w:cs="Times New Roman"/>
          <w:bCs/>
          <w:sz w:val="26"/>
          <w:szCs w:val="26"/>
          <w:bdr w:val="none" w:sz="0" w:space="0" w:color="auto" w:frame="1"/>
        </w:rPr>
        <w:t xml:space="preserve">- Hạng mục công trình: </w:t>
      </w:r>
      <w:r w:rsidRPr="00154C6C">
        <w:rPr>
          <w:rFonts w:ascii="Times New Roman" w:hAnsi="Times New Roman" w:cs="Times New Roman"/>
          <w:bCs/>
          <w:i/>
          <w:sz w:val="26"/>
          <w:szCs w:val="26"/>
          <w:bdr w:val="none" w:sz="0" w:space="0" w:color="auto" w:frame="1"/>
        </w:rPr>
        <w:t>[Ghi rõ từng hạng mục công trình được nghiệm thu...]</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Cs/>
          <w:sz w:val="26"/>
          <w:szCs w:val="26"/>
          <w:bdr w:val="none" w:sz="0" w:space="0" w:color="auto" w:frame="1"/>
        </w:rPr>
      </w:pPr>
      <w:r w:rsidRPr="00154C6C">
        <w:rPr>
          <w:rFonts w:ascii="Times New Roman" w:hAnsi="Times New Roman" w:cs="Times New Roman"/>
          <w:bCs/>
          <w:sz w:val="26"/>
          <w:szCs w:val="26"/>
          <w:bdr w:val="none" w:sz="0" w:space="0" w:color="auto" w:frame="1"/>
        </w:rPr>
        <w:t xml:space="preserve">- Tốc độ chạy tàu: </w:t>
      </w:r>
      <w:r w:rsidRPr="00154C6C">
        <w:rPr>
          <w:rFonts w:ascii="Times New Roman" w:hAnsi="Times New Roman" w:cs="Times New Roman"/>
          <w:bCs/>
          <w:i/>
          <w:sz w:val="26"/>
          <w:szCs w:val="26"/>
          <w:bdr w:val="none" w:sz="0" w:space="0" w:color="auto" w:frame="1"/>
        </w:rPr>
        <w:t>[Ghi rõ tốc độ chạy tàu theo công lệnh hiện hành (nếu có liên quan)]</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Cs/>
          <w:i/>
          <w:sz w:val="26"/>
          <w:szCs w:val="26"/>
          <w:bdr w:val="none" w:sz="0" w:space="0" w:color="auto" w:frame="1"/>
        </w:rPr>
      </w:pPr>
      <w:r w:rsidRPr="00154C6C">
        <w:rPr>
          <w:rFonts w:ascii="Times New Roman" w:hAnsi="Times New Roman" w:cs="Times New Roman"/>
          <w:bCs/>
          <w:sz w:val="26"/>
          <w:szCs w:val="26"/>
          <w:bdr w:val="none" w:sz="0" w:space="0" w:color="auto" w:frame="1"/>
        </w:rPr>
        <w:t xml:space="preserve">- Địa điểm: </w:t>
      </w:r>
      <w:r w:rsidRPr="00154C6C">
        <w:rPr>
          <w:rFonts w:ascii="Times New Roman" w:hAnsi="Times New Roman" w:cs="Times New Roman"/>
          <w:bCs/>
          <w:i/>
          <w:sz w:val="26"/>
          <w:szCs w:val="26"/>
          <w:bdr w:val="none" w:sz="0" w:space="0" w:color="auto" w:frame="1"/>
        </w:rPr>
        <w:t>[Ghi rõ lý trình điểm đầu, điểm cuối và các nội dung khác (nếu có liên quan); tuyến đường sắt có hạng mục công trình được nghiệm thu]</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Cs/>
          <w:i/>
          <w:sz w:val="26"/>
          <w:szCs w:val="26"/>
          <w:bdr w:val="none" w:sz="0" w:space="0" w:color="auto" w:frame="1"/>
        </w:rPr>
      </w:pPr>
      <w:r w:rsidRPr="00154C6C">
        <w:rPr>
          <w:rFonts w:ascii="Times New Roman" w:hAnsi="Times New Roman" w:cs="Times New Roman"/>
          <w:b/>
          <w:bCs/>
          <w:sz w:val="26"/>
          <w:szCs w:val="26"/>
          <w:bdr w:val="none" w:sz="0" w:space="0" w:color="auto" w:frame="1"/>
        </w:rPr>
        <w:t xml:space="preserve">3. Nhà cung cấp dịch vụ sự nghiệp công giám sát công tác bảo dưỡng công trình đường sắt: </w:t>
      </w:r>
      <w:r w:rsidRPr="00154C6C">
        <w:rPr>
          <w:rFonts w:ascii="Times New Roman" w:hAnsi="Times New Roman" w:cs="Times New Roman"/>
          <w:bCs/>
          <w:i/>
          <w:sz w:val="26"/>
          <w:szCs w:val="26"/>
          <w:bdr w:val="none" w:sz="0" w:space="0" w:color="auto" w:frame="1"/>
        </w:rPr>
        <w:t>[Ghi rõ tên, địa chỉ, điện thoại liên hệ của nhà cung cấp dịch vụ sự nghiệp công nhận đặt hàng với Cục ĐSVN]</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Cs/>
          <w:sz w:val="26"/>
          <w:szCs w:val="26"/>
          <w:bdr w:val="none" w:sz="0" w:space="0" w:color="auto" w:frame="1"/>
        </w:rPr>
      </w:pPr>
      <w:r w:rsidRPr="00154C6C">
        <w:rPr>
          <w:rFonts w:ascii="Times New Roman" w:hAnsi="Times New Roman" w:cs="Times New Roman"/>
          <w:bCs/>
          <w:sz w:val="26"/>
          <w:szCs w:val="26"/>
          <w:bdr w:val="none" w:sz="0" w:space="0" w:color="auto" w:frame="1"/>
        </w:rPr>
        <w:t>Hôm nay, ngày ... tháng ... năm ... , Hội đồng nghiệm thu của Cục Đường sắt Việt Nam tổ chức nghiệm thu sản phẩm nhiệm vụ giám sát công tác bảo dưỡng thường xuyên công trình đường sắt tháng ... năm ....</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b/>
          <w:bCs/>
          <w:sz w:val="26"/>
          <w:szCs w:val="26"/>
          <w:bdr w:val="none" w:sz="0" w:space="0" w:color="auto" w:frame="1"/>
        </w:rPr>
        <w:t>4. Thành phần Hội đồng nghiệm thu:</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
          <w:i/>
          <w:sz w:val="26"/>
          <w:szCs w:val="26"/>
        </w:rPr>
      </w:pPr>
      <w:r w:rsidRPr="00154C6C">
        <w:rPr>
          <w:rFonts w:ascii="Times New Roman" w:hAnsi="Times New Roman" w:cs="Times New Roman"/>
          <w:b/>
          <w:i/>
          <w:sz w:val="26"/>
          <w:szCs w:val="26"/>
        </w:rPr>
        <w:t>a) Đại diện Cục Đường sắt Việt nam</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 Ông/bà ……………</w:t>
      </w:r>
      <w:r w:rsidRPr="00154C6C">
        <w:rPr>
          <w:rFonts w:ascii="Times New Roman" w:hAnsi="Times New Roman" w:cs="Times New Roman"/>
          <w:sz w:val="26"/>
          <w:szCs w:val="26"/>
        </w:rPr>
        <w:tab/>
        <w:t>chức vụ: ……………………………</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 Ông/bà ……………</w:t>
      </w:r>
      <w:r w:rsidRPr="00154C6C">
        <w:rPr>
          <w:rFonts w:ascii="Times New Roman" w:hAnsi="Times New Roman" w:cs="Times New Roman"/>
          <w:sz w:val="26"/>
          <w:szCs w:val="26"/>
        </w:rPr>
        <w:tab/>
        <w:t>chức vụ: ……………………………</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
          <w:i/>
          <w:sz w:val="26"/>
          <w:szCs w:val="26"/>
        </w:rPr>
      </w:pPr>
      <w:r w:rsidRPr="00154C6C">
        <w:rPr>
          <w:rFonts w:ascii="Times New Roman" w:hAnsi="Times New Roman" w:cs="Times New Roman"/>
          <w:b/>
          <w:i/>
          <w:sz w:val="26"/>
          <w:szCs w:val="26"/>
        </w:rPr>
        <w:t>b) Đại diện lãnh đạo Nhà cung cấp dịch vụ sự nghiệp công...(1)</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 Ông/bà ……………</w:t>
      </w:r>
      <w:r w:rsidRPr="00154C6C">
        <w:rPr>
          <w:rFonts w:ascii="Times New Roman" w:hAnsi="Times New Roman" w:cs="Times New Roman"/>
          <w:sz w:val="26"/>
          <w:szCs w:val="26"/>
        </w:rPr>
        <w:tab/>
        <w:t>chức vụ: ……………………………</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 Ông/bà ……………</w:t>
      </w:r>
      <w:r w:rsidRPr="00154C6C">
        <w:rPr>
          <w:rFonts w:ascii="Times New Roman" w:hAnsi="Times New Roman" w:cs="Times New Roman"/>
          <w:sz w:val="26"/>
          <w:szCs w:val="26"/>
        </w:rPr>
        <w:tab/>
        <w:t>chức vụ: ……………………………</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b/>
          <w:bCs/>
          <w:sz w:val="26"/>
          <w:szCs w:val="26"/>
          <w:bdr w:val="none" w:sz="0" w:space="0" w:color="auto" w:frame="1"/>
        </w:rPr>
        <w:t>5.</w:t>
      </w:r>
      <w:r w:rsidR="000767DA" w:rsidRPr="00154C6C">
        <w:rPr>
          <w:rFonts w:ascii="Times New Roman" w:hAnsi="Times New Roman" w:cs="Times New Roman"/>
          <w:b/>
          <w:bCs/>
          <w:sz w:val="26"/>
          <w:szCs w:val="26"/>
          <w:bdr w:val="none" w:sz="0" w:space="0" w:color="auto" w:frame="1"/>
        </w:rPr>
        <w:t xml:space="preserve"> </w:t>
      </w:r>
      <w:r w:rsidRPr="00154C6C">
        <w:rPr>
          <w:rFonts w:ascii="Times New Roman" w:hAnsi="Times New Roman" w:cs="Times New Roman"/>
          <w:b/>
          <w:bCs/>
          <w:sz w:val="26"/>
          <w:szCs w:val="26"/>
          <w:bdr w:val="none" w:sz="0" w:space="0" w:color="auto" w:frame="1"/>
        </w:rPr>
        <w:t>Thời gian và địa điểm nghiệm thu:</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 Bắt đầu: …………………………………………</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 Kết thúc …………………………………………</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 Tại:…(2)</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
          <w:sz w:val="26"/>
          <w:szCs w:val="26"/>
        </w:rPr>
      </w:pPr>
      <w:r w:rsidRPr="00154C6C">
        <w:rPr>
          <w:rFonts w:ascii="Times New Roman" w:hAnsi="Times New Roman" w:cs="Times New Roman"/>
          <w:b/>
          <w:sz w:val="26"/>
          <w:szCs w:val="26"/>
        </w:rPr>
        <w:t>6. Nội dung kiểm tra, nghiệm thu:</w:t>
      </w:r>
    </w:p>
    <w:p w:rsidR="00CD2FEC" w:rsidRPr="00154C6C" w:rsidRDefault="00CD2FEC" w:rsidP="00C12E70">
      <w:pPr>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a) Kiểm tra, nghiệm thu công tác nội nghiệp:</w:t>
      </w:r>
    </w:p>
    <w:p w:rsidR="00CD2FEC" w:rsidRPr="00154C6C" w:rsidRDefault="00CD2FEC" w:rsidP="00C12E70">
      <w:pPr>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 Kiểm tra hệ thống quản lý chất lượng phục vụ công tác giám sát bảo dưỡng công trình đường sắt.</w:t>
      </w:r>
    </w:p>
    <w:p w:rsidR="00CD2FEC" w:rsidRPr="00154C6C" w:rsidRDefault="00CD2FEC" w:rsidP="00C12E70">
      <w:pPr>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 Kiểm tra, chấp thuận hệ thống quản lý chất lượng, tiến độ bảo dưỡng công trình đường sắt của nhà thầu bảo dưỡng công trình theo quy định của Bộ GTVT.</w:t>
      </w:r>
    </w:p>
    <w:p w:rsidR="00CD2FEC" w:rsidRPr="00154C6C" w:rsidRDefault="00CD2FEC" w:rsidP="00C12E70">
      <w:pPr>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 Kiểm tra, chấp thuận phương án tác nghiệp kỹ thuật bảo dưỡng công trình đường sắt.</w:t>
      </w:r>
    </w:p>
    <w:p w:rsidR="00CD2FEC" w:rsidRPr="00154C6C" w:rsidRDefault="00CD2FEC" w:rsidP="00C12E70">
      <w:pPr>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lastRenderedPageBreak/>
        <w:t>- Kiểm tra giấy phép sử dụng các máy móc, thiết bị; giấy chứng nhận chất lượng, chứng nhận kết quả thí nghiệm kiểm tra, quyết định cho phép đưa vào sử dụng các loại vật liệu, cấu kiện, vật tư, thiết bị, linh kiện, phụ kiện, phối kiện liên kết trong công tác bảo dưỡng công trình đường sắt;</w:t>
      </w:r>
    </w:p>
    <w:p w:rsidR="00CD2FEC" w:rsidRPr="00154C6C" w:rsidRDefault="00CD2FEC" w:rsidP="00C12E70">
      <w:pPr>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 Kiểm tra sổ nhật ký bảo dưỡng công trình, sổ nhật ký giám sát công trình theo quy định của Bộ GTVT;</w:t>
      </w:r>
    </w:p>
    <w:p w:rsidR="00CD2FEC" w:rsidRPr="00154C6C" w:rsidRDefault="00CD2FEC" w:rsidP="00C12E70">
      <w:pPr>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b) Kiểm tra, nghiệm thu hiện trường:</w:t>
      </w:r>
    </w:p>
    <w:p w:rsidR="00CD2FEC" w:rsidRPr="00154C6C" w:rsidRDefault="00CD2FEC" w:rsidP="00C12E70">
      <w:pPr>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 Giám sát, nghiệm thu khối lượng, chất lượng vật tư, vật liệu, thiết bị lắp đặt vào công trình trong quá trình bảo dưỡng công trình đường sắt và sự phù hợp chất lượng bảo dưỡng công trình với quy chuẩn kỹ thuật, tiêu chuẩn áp dụng, quy trình bảo trì kết cấu hạ tầng đường sắt;</w:t>
      </w:r>
    </w:p>
    <w:p w:rsidR="00CD2FEC" w:rsidRPr="00154C6C" w:rsidRDefault="00CD2FEC" w:rsidP="00C12E70">
      <w:pPr>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 Kiểm tra, xác nhận khối lượng, chất lượng hoàn thành bảo dưỡng công trình đường sắt của nhà thầu bảo dưỡng công trình thực hiện;</w:t>
      </w:r>
    </w:p>
    <w:p w:rsidR="00CD2FEC" w:rsidRPr="00154C6C" w:rsidRDefault="00CD2FEC" w:rsidP="00C12E70">
      <w:pPr>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 Kiểm tra, giám sát việc thực hiện các biện pháp thi công bảo dưỡng công trình, biện pháp đảm bảo an toàn công trình, an toàn giao thông đường sắt, an toàn lao động, phòng chống cháy nổ, vệ sinh môi trường;</w:t>
      </w:r>
    </w:p>
    <w:p w:rsidR="00CD2FEC" w:rsidRPr="00154C6C" w:rsidRDefault="00CD2FEC" w:rsidP="00C12E70">
      <w:pPr>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 Xử lý khi phát hiện hoặc nghi ngờ chất lượng, kết quả thí nghiệm kiểm tra các loại vật liệu, cấu kiện, vật tư, thiết bị, linh kiện, phụ kiện, phối kiện liên kết…;</w:t>
      </w:r>
    </w:p>
    <w:p w:rsidR="00CD2FEC" w:rsidRPr="00154C6C" w:rsidRDefault="00CD2FEC" w:rsidP="00C12E70">
      <w:pPr>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 Giám sát chất lượng, tiến độ thực hiện bảo dưỡng công trình đường sắt theo hợp đồng đặt hàng và hồ sơ bảo dưỡng công trình đường sắt;</w:t>
      </w:r>
    </w:p>
    <w:p w:rsidR="00CD2FEC" w:rsidRPr="00154C6C" w:rsidRDefault="00CD2FEC" w:rsidP="00C12E70">
      <w:pPr>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c) Các nội dung khác liên quan đến công tác giám sát bảo dưỡng công trình theo quy định của Bộ GTVT và hợp đồng đặt hàng số ....ngày ... tháng ... năm...</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
          <w:sz w:val="26"/>
          <w:szCs w:val="26"/>
        </w:rPr>
      </w:pPr>
      <w:r w:rsidRPr="00154C6C">
        <w:rPr>
          <w:rFonts w:ascii="Times New Roman" w:hAnsi="Times New Roman" w:cs="Times New Roman"/>
          <w:b/>
          <w:sz w:val="26"/>
          <w:szCs w:val="26"/>
        </w:rPr>
        <w:t>7. Kết quả nghiệm thu:</w:t>
      </w:r>
    </w:p>
    <w:p w:rsidR="00CD2FEC" w:rsidRPr="00154C6C" w:rsidRDefault="00CD2FEC" w:rsidP="00C12E70">
      <w:pPr>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sz w:val="26"/>
          <w:szCs w:val="26"/>
        </w:rPr>
        <w:t xml:space="preserve">a) Về khối lượng, số lượng, chất lượng được nghiệm thu </w:t>
      </w:r>
      <w:r w:rsidRPr="00154C6C">
        <w:rPr>
          <w:rFonts w:ascii="Times New Roman" w:hAnsi="Times New Roman" w:cs="Times New Roman"/>
          <w:i/>
          <w:sz w:val="26"/>
          <w:szCs w:val="26"/>
        </w:rPr>
        <w:t>(ghi rõ chủng loại, số lượng, khối lượng, chất lượng sản phẩm được nghiệm thu kèm theo Phụ lục nội dung chi tiết liên quan đến kết quả  nghiệm thu giám sát công tác bảo dưỡng công trình đường sắt nếu có).</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b) Đánh giá chất lượng: Ghi rõ nội dung đánh giá chất lượng của từng nội dung tại mục 6 nêu trên theo quy định của Bộ GTVT.</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
          <w:sz w:val="26"/>
          <w:szCs w:val="26"/>
        </w:rPr>
      </w:pPr>
      <w:r w:rsidRPr="00154C6C">
        <w:rPr>
          <w:rFonts w:ascii="Times New Roman" w:hAnsi="Times New Roman" w:cs="Times New Roman"/>
          <w:b/>
          <w:sz w:val="26"/>
          <w:szCs w:val="26"/>
        </w:rPr>
        <w:t>8. Những nội dung tồn tại:</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[Nêu rõ những nội dung tồn tại đối với từng hạng mục công việc, sản phẩm giám sát công tác bảo dưỡng công trình đường sắt... và những nội dung yêu cầu khắc phục, sửa chữa và thời hạn hoàn thành theo nội dung hợp đồng đăt hàng số ... ngày ... tháng ... năm...]</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
          <w:sz w:val="26"/>
          <w:szCs w:val="26"/>
        </w:rPr>
      </w:pPr>
      <w:r w:rsidRPr="00154C6C">
        <w:rPr>
          <w:rFonts w:ascii="Times New Roman" w:hAnsi="Times New Roman" w:cs="Times New Roman"/>
          <w:b/>
          <w:sz w:val="26"/>
          <w:szCs w:val="26"/>
        </w:rPr>
        <w:t>9. Ý kiến khác (nếu có):</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
          <w:sz w:val="26"/>
          <w:szCs w:val="26"/>
        </w:rPr>
      </w:pPr>
      <w:r w:rsidRPr="00154C6C">
        <w:rPr>
          <w:rFonts w:ascii="Times New Roman" w:hAnsi="Times New Roman" w:cs="Times New Roman"/>
          <w:b/>
          <w:sz w:val="26"/>
          <w:szCs w:val="26"/>
        </w:rPr>
        <w:t>10. Kết luận</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Đồng ý (hoặc không đồng ý) nghiệm thu hoàn thành sản phẩm giám sát công tác bảo dưỡng công trình đường sắt (nêu rõ từng loại sản phẩm, vật tư...) tháng .../Quý .../Năm... theo hợp đồng đặt hàng bảo dưỡng công trình đường sắt số.... ngày ..../..../.... và các văn bản pháp lý có liên quan.</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 xml:space="preserve">Kết quả nghiệm thu sản phẩm đặt hàng theo biên bản này không làm giảm trách nhiệm của nhà cung cấp dịch vụ sự nghiệp công về sản phẩm do mình cung cấp theo hợp </w:t>
      </w:r>
      <w:r w:rsidRPr="00154C6C">
        <w:rPr>
          <w:rFonts w:ascii="Times New Roman" w:hAnsi="Times New Roman" w:cs="Times New Roman"/>
          <w:sz w:val="26"/>
          <w:szCs w:val="26"/>
        </w:rPr>
        <w:lastRenderedPageBreak/>
        <w:t>đồng đặt hàng. Nhà cung cấp dịch vụ sự nghiệp công có trách nhiệm tiếp tục duy trì giám sát công tác bảo dưỡng công trình đường sắt theo quy định của pháp luật.</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Biên bản này bao gồm ... trang, .... Phụ lục và được lập thành .... bản có giá trị như nhau, được thống nhất thông qua và ký tên dưới đây.</w:t>
      </w:r>
    </w:p>
    <w:p w:rsidR="00CD2FEC" w:rsidRPr="00154C6C" w:rsidRDefault="00CD2FEC" w:rsidP="00C12E70">
      <w:pPr>
        <w:shd w:val="clear" w:color="auto" w:fill="FFFFFF"/>
        <w:spacing w:before="120" w:after="120" w:line="240" w:lineRule="auto"/>
        <w:jc w:val="both"/>
        <w:rPr>
          <w:rFonts w:ascii="Times New Roman" w:hAnsi="Times New Roman" w:cs="Times New Roman"/>
          <w:sz w:val="26"/>
          <w:szCs w:val="26"/>
        </w:rPr>
      </w:pPr>
    </w:p>
    <w:tbl>
      <w:tblPr>
        <w:tblW w:w="9132" w:type="dxa"/>
        <w:shd w:val="clear" w:color="auto" w:fill="FFFFFF"/>
        <w:tblCellMar>
          <w:left w:w="0" w:type="dxa"/>
          <w:right w:w="0" w:type="dxa"/>
        </w:tblCellMar>
        <w:tblLook w:val="04A0" w:firstRow="1" w:lastRow="0" w:firstColumn="1" w:lastColumn="0" w:noHBand="0" w:noVBand="1"/>
      </w:tblPr>
      <w:tblGrid>
        <w:gridCol w:w="4596"/>
        <w:gridCol w:w="4536"/>
      </w:tblGrid>
      <w:tr w:rsidR="00CD2FEC" w:rsidRPr="00154C6C" w:rsidTr="00CD2FEC">
        <w:tc>
          <w:tcPr>
            <w:tcW w:w="4596" w:type="dxa"/>
            <w:shd w:val="clear" w:color="auto" w:fill="FFFFFF"/>
            <w:tcMar>
              <w:top w:w="60" w:type="dxa"/>
              <w:left w:w="60" w:type="dxa"/>
              <w:bottom w:w="60" w:type="dxa"/>
              <w:right w:w="60" w:type="dxa"/>
            </w:tcMar>
            <w:hideMark/>
          </w:tcPr>
          <w:p w:rsidR="00CD2FEC" w:rsidRPr="00154C6C" w:rsidRDefault="00CD2FEC" w:rsidP="00C12E70">
            <w:pPr>
              <w:spacing w:before="120" w:after="120" w:line="240" w:lineRule="auto"/>
              <w:jc w:val="center"/>
              <w:rPr>
                <w:rFonts w:ascii="Times New Roman" w:hAnsi="Times New Roman" w:cs="Times New Roman"/>
                <w:i/>
                <w:sz w:val="26"/>
                <w:szCs w:val="26"/>
              </w:rPr>
            </w:pPr>
            <w:r w:rsidRPr="00154C6C">
              <w:rPr>
                <w:rFonts w:ascii="Times New Roman" w:hAnsi="Times New Roman" w:cs="Times New Roman"/>
                <w:b/>
                <w:i/>
                <w:sz w:val="26"/>
                <w:szCs w:val="26"/>
              </w:rPr>
              <w:t>Đại diện lãnh đạo Nhà cung cấp dịch vụ sự nghiệp công...(1)</w:t>
            </w:r>
          </w:p>
          <w:p w:rsidR="00CD2FEC" w:rsidRPr="00154C6C" w:rsidRDefault="00CD2FEC" w:rsidP="00C12E70">
            <w:pPr>
              <w:spacing w:before="120" w:after="120" w:line="240" w:lineRule="auto"/>
              <w:jc w:val="center"/>
              <w:rPr>
                <w:rFonts w:ascii="Times New Roman" w:hAnsi="Times New Roman" w:cs="Times New Roman"/>
                <w:i/>
                <w:sz w:val="26"/>
                <w:szCs w:val="26"/>
              </w:rPr>
            </w:pPr>
            <w:r w:rsidRPr="00154C6C">
              <w:rPr>
                <w:rFonts w:ascii="Times New Roman" w:hAnsi="Times New Roman" w:cs="Times New Roman"/>
                <w:i/>
                <w:sz w:val="26"/>
                <w:szCs w:val="26"/>
              </w:rPr>
              <w:t>(Ký tên, ghi rõ họ tên, chức vụ và đóng dấu)</w:t>
            </w:r>
          </w:p>
        </w:tc>
        <w:tc>
          <w:tcPr>
            <w:tcW w:w="4536" w:type="dxa"/>
            <w:shd w:val="clear" w:color="auto" w:fill="FFFFFF"/>
            <w:tcMar>
              <w:top w:w="60" w:type="dxa"/>
              <w:left w:w="60" w:type="dxa"/>
              <w:bottom w:w="60" w:type="dxa"/>
              <w:right w:w="60" w:type="dxa"/>
            </w:tcMar>
            <w:hideMark/>
          </w:tcPr>
          <w:p w:rsidR="00CD2FEC" w:rsidRPr="00154C6C" w:rsidRDefault="00CD2FEC" w:rsidP="00C12E70">
            <w:pPr>
              <w:spacing w:before="120" w:after="120" w:line="240" w:lineRule="auto"/>
              <w:jc w:val="center"/>
              <w:rPr>
                <w:rFonts w:ascii="Times New Roman" w:hAnsi="Times New Roman" w:cs="Times New Roman"/>
                <w:b/>
                <w:i/>
                <w:sz w:val="26"/>
                <w:szCs w:val="26"/>
              </w:rPr>
            </w:pPr>
            <w:r w:rsidRPr="00154C6C">
              <w:rPr>
                <w:rFonts w:ascii="Times New Roman" w:hAnsi="Times New Roman" w:cs="Times New Roman"/>
                <w:b/>
                <w:i/>
                <w:sz w:val="26"/>
                <w:szCs w:val="26"/>
              </w:rPr>
              <w:t>Đại diện Cục Đường sắt Việt Nam</w:t>
            </w:r>
          </w:p>
          <w:p w:rsidR="00CD2FEC" w:rsidRPr="00154C6C" w:rsidRDefault="00CD2FEC" w:rsidP="00C12E70">
            <w:pPr>
              <w:spacing w:before="120" w:after="120" w:line="240" w:lineRule="auto"/>
              <w:jc w:val="center"/>
              <w:rPr>
                <w:rFonts w:ascii="Times New Roman" w:hAnsi="Times New Roman" w:cs="Times New Roman"/>
                <w:i/>
                <w:sz w:val="26"/>
                <w:szCs w:val="26"/>
              </w:rPr>
            </w:pPr>
            <w:r w:rsidRPr="00154C6C">
              <w:rPr>
                <w:rFonts w:ascii="Times New Roman" w:hAnsi="Times New Roman" w:cs="Times New Roman"/>
                <w:i/>
                <w:sz w:val="26"/>
                <w:szCs w:val="26"/>
              </w:rPr>
              <w:t>(Ký tên, ghi rõ họ tên, chức vụ và đóng dấu nếu có)</w:t>
            </w:r>
          </w:p>
          <w:p w:rsidR="00CD2FEC" w:rsidRPr="00154C6C" w:rsidRDefault="00CD2FEC" w:rsidP="00C12E70">
            <w:pPr>
              <w:spacing w:before="120" w:after="120" w:line="240" w:lineRule="auto"/>
              <w:jc w:val="center"/>
              <w:rPr>
                <w:rFonts w:ascii="Times New Roman" w:hAnsi="Times New Roman" w:cs="Times New Roman"/>
                <w:i/>
                <w:sz w:val="26"/>
                <w:szCs w:val="26"/>
              </w:rPr>
            </w:pPr>
          </w:p>
        </w:tc>
      </w:tr>
      <w:tr w:rsidR="00CD2FEC" w:rsidRPr="00154C6C" w:rsidTr="00CD2FEC">
        <w:tc>
          <w:tcPr>
            <w:tcW w:w="4596" w:type="dxa"/>
            <w:shd w:val="clear" w:color="auto" w:fill="FFFFFF"/>
            <w:tcMar>
              <w:top w:w="60" w:type="dxa"/>
              <w:left w:w="60" w:type="dxa"/>
              <w:bottom w:w="60" w:type="dxa"/>
              <w:right w:w="60" w:type="dxa"/>
            </w:tcMar>
          </w:tcPr>
          <w:p w:rsidR="00CD2FEC" w:rsidRPr="00154C6C" w:rsidRDefault="00CD2FEC" w:rsidP="00C12E70">
            <w:pPr>
              <w:spacing w:before="120" w:after="120" w:line="240" w:lineRule="auto"/>
              <w:jc w:val="center"/>
              <w:rPr>
                <w:rFonts w:ascii="Times New Roman" w:hAnsi="Times New Roman" w:cs="Times New Roman"/>
                <w:sz w:val="26"/>
                <w:szCs w:val="26"/>
              </w:rPr>
            </w:pPr>
          </w:p>
        </w:tc>
        <w:tc>
          <w:tcPr>
            <w:tcW w:w="4536" w:type="dxa"/>
            <w:shd w:val="clear" w:color="auto" w:fill="FFFFFF"/>
            <w:tcMar>
              <w:top w:w="60" w:type="dxa"/>
              <w:left w:w="60" w:type="dxa"/>
              <w:bottom w:w="60" w:type="dxa"/>
              <w:right w:w="60" w:type="dxa"/>
            </w:tcMar>
          </w:tcPr>
          <w:p w:rsidR="00CD2FEC" w:rsidRPr="00154C6C" w:rsidRDefault="00CD2FEC" w:rsidP="00C12E70">
            <w:pPr>
              <w:spacing w:before="120" w:after="120" w:line="240" w:lineRule="auto"/>
              <w:jc w:val="center"/>
              <w:rPr>
                <w:rFonts w:ascii="Times New Roman" w:hAnsi="Times New Roman" w:cs="Times New Roman"/>
                <w:b/>
                <w:sz w:val="26"/>
                <w:szCs w:val="26"/>
              </w:rPr>
            </w:pPr>
            <w:r w:rsidRPr="00154C6C">
              <w:rPr>
                <w:rFonts w:ascii="Times New Roman" w:hAnsi="Times New Roman" w:cs="Times New Roman"/>
                <w:b/>
                <w:sz w:val="26"/>
                <w:szCs w:val="26"/>
              </w:rPr>
              <w:t>Thành phần khác của Đoàn nghiệm thu (nếu có)</w:t>
            </w:r>
          </w:p>
          <w:p w:rsidR="00CD2FEC" w:rsidRPr="00154C6C" w:rsidRDefault="00CD2FEC" w:rsidP="00C12E70">
            <w:pPr>
              <w:spacing w:before="120" w:after="120" w:line="240" w:lineRule="auto"/>
              <w:jc w:val="center"/>
              <w:rPr>
                <w:rFonts w:ascii="Times New Roman" w:hAnsi="Times New Roman" w:cs="Times New Roman"/>
                <w:b/>
                <w:sz w:val="26"/>
                <w:szCs w:val="26"/>
              </w:rPr>
            </w:pPr>
            <w:r w:rsidRPr="00154C6C">
              <w:rPr>
                <w:rFonts w:ascii="Times New Roman" w:hAnsi="Times New Roman" w:cs="Times New Roman"/>
                <w:i/>
                <w:sz w:val="26"/>
                <w:szCs w:val="26"/>
              </w:rPr>
              <w:t>(Ký tên, ghi rõ họ tên, chức vụ và đóng dấu nếu có)</w:t>
            </w:r>
          </w:p>
          <w:p w:rsidR="00CD2FEC" w:rsidRPr="00154C6C" w:rsidRDefault="00CD2FEC" w:rsidP="00C12E70">
            <w:pPr>
              <w:spacing w:before="120" w:after="120" w:line="240" w:lineRule="auto"/>
              <w:jc w:val="center"/>
              <w:rPr>
                <w:rFonts w:ascii="Times New Roman" w:hAnsi="Times New Roman" w:cs="Times New Roman"/>
                <w:sz w:val="26"/>
                <w:szCs w:val="26"/>
              </w:rPr>
            </w:pPr>
          </w:p>
        </w:tc>
      </w:tr>
    </w:tbl>
    <w:p w:rsidR="00CD2FEC" w:rsidRPr="00154C6C" w:rsidRDefault="00CD2FEC" w:rsidP="00C12E70">
      <w:pPr>
        <w:shd w:val="clear" w:color="auto" w:fill="FFFFFF"/>
        <w:spacing w:before="120" w:after="120" w:line="240" w:lineRule="auto"/>
        <w:jc w:val="both"/>
        <w:rPr>
          <w:rFonts w:ascii="Times New Roman" w:hAnsi="Times New Roman" w:cs="Times New Roman"/>
          <w:b/>
          <w:i/>
          <w:sz w:val="26"/>
          <w:szCs w:val="26"/>
        </w:rPr>
      </w:pPr>
      <w:r w:rsidRPr="00154C6C">
        <w:rPr>
          <w:rFonts w:ascii="Times New Roman" w:hAnsi="Times New Roman" w:cs="Times New Roman"/>
          <w:b/>
          <w:i/>
          <w:sz w:val="26"/>
          <w:szCs w:val="26"/>
        </w:rPr>
        <w:t xml:space="preserve">Ghi chú: </w:t>
      </w:r>
      <w:r w:rsidRPr="00154C6C">
        <w:rPr>
          <w:rFonts w:ascii="Times New Roman" w:hAnsi="Times New Roman" w:cs="Times New Roman"/>
          <w:i/>
          <w:sz w:val="26"/>
          <w:szCs w:val="26"/>
        </w:rPr>
        <w:t>Tùy theo tính đặc thù của từng nhiệm vụ đặt hàng, các bên tham gia hợp đồng đặt hàng có thể thống nhất điều chỉnh, bổ sung nội dung biên bản cho phù hợp.</w:t>
      </w:r>
    </w:p>
    <w:p w:rsidR="00CD2FEC" w:rsidRPr="00154C6C" w:rsidRDefault="00CD2FEC" w:rsidP="00C12E70">
      <w:pPr>
        <w:shd w:val="clear" w:color="auto" w:fill="FFFFFF"/>
        <w:spacing w:before="120" w:after="120" w:line="240" w:lineRule="auto"/>
        <w:jc w:val="both"/>
        <w:rPr>
          <w:rFonts w:ascii="Times New Roman" w:hAnsi="Times New Roman" w:cs="Times New Roman"/>
          <w:i/>
          <w:sz w:val="26"/>
          <w:szCs w:val="26"/>
        </w:rPr>
      </w:pPr>
      <w:r w:rsidRPr="00154C6C">
        <w:rPr>
          <w:rFonts w:ascii="Times New Roman" w:hAnsi="Times New Roman" w:cs="Times New Roman"/>
          <w:i/>
          <w:sz w:val="26"/>
          <w:szCs w:val="26"/>
        </w:rPr>
        <w:t>(1): Ghi rõ tên Nhà cung cấp dịch vụ sự nghiệp công nhận đặt hàng giám sát công tác bảo dưỡng công trình đường sắt</w:t>
      </w:r>
    </w:p>
    <w:p w:rsidR="00CD2FEC" w:rsidRPr="00154C6C" w:rsidRDefault="00CD2FEC" w:rsidP="00C12E70">
      <w:pPr>
        <w:shd w:val="clear" w:color="auto" w:fill="FFFFFF"/>
        <w:spacing w:before="120" w:after="120" w:line="240" w:lineRule="auto"/>
        <w:jc w:val="both"/>
        <w:rPr>
          <w:rFonts w:ascii="Times New Roman" w:hAnsi="Times New Roman" w:cs="Times New Roman"/>
          <w:i/>
          <w:sz w:val="26"/>
          <w:szCs w:val="26"/>
        </w:rPr>
      </w:pPr>
      <w:r w:rsidRPr="00154C6C">
        <w:rPr>
          <w:rFonts w:ascii="Times New Roman" w:hAnsi="Times New Roman" w:cs="Times New Roman"/>
          <w:i/>
          <w:sz w:val="26"/>
          <w:szCs w:val="26"/>
        </w:rPr>
        <w:t>(2): Ghi ký hiệu, số biên bản nghiệm thu</w:t>
      </w:r>
    </w:p>
    <w:p w:rsidR="00CD2FEC" w:rsidRPr="00154C6C" w:rsidRDefault="00CD2FEC" w:rsidP="00C12E70">
      <w:pPr>
        <w:shd w:val="clear" w:color="auto" w:fill="FFFFFF"/>
        <w:spacing w:before="120" w:after="120" w:line="240" w:lineRule="auto"/>
        <w:jc w:val="both"/>
        <w:rPr>
          <w:rFonts w:ascii="Times New Roman" w:hAnsi="Times New Roman" w:cs="Times New Roman"/>
          <w:i/>
          <w:sz w:val="26"/>
          <w:szCs w:val="26"/>
        </w:rPr>
      </w:pPr>
      <w:r w:rsidRPr="00154C6C">
        <w:rPr>
          <w:rFonts w:ascii="Times New Roman" w:hAnsi="Times New Roman" w:cs="Times New Roman"/>
          <w:i/>
          <w:sz w:val="26"/>
          <w:szCs w:val="26"/>
        </w:rPr>
        <w:t xml:space="preserve">(3): Ghi rõ địa điểm nghiệm thu </w:t>
      </w:r>
    </w:p>
    <w:p w:rsidR="00CD2FEC" w:rsidRPr="00154C6C" w:rsidRDefault="00CD2FEC" w:rsidP="00C12E70">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rPr>
        <w:br w:type="page"/>
      </w:r>
    </w:p>
    <w:p w:rsidR="00CD2FEC" w:rsidRPr="00154C6C" w:rsidRDefault="00CD2FEC" w:rsidP="00C12E70">
      <w:pPr>
        <w:spacing w:before="120" w:after="120" w:line="240" w:lineRule="auto"/>
        <w:rPr>
          <w:rFonts w:ascii="Times New Roman" w:eastAsia="Calibri" w:hAnsi="Times New Roman" w:cs="Times New Roman"/>
          <w:b/>
          <w:sz w:val="26"/>
          <w:szCs w:val="26"/>
        </w:rPr>
      </w:pPr>
      <w:r w:rsidRPr="00154C6C">
        <w:rPr>
          <w:rFonts w:ascii="Times New Roman" w:eastAsia="Calibri" w:hAnsi="Times New Roman" w:cs="Times New Roman"/>
          <w:b/>
          <w:sz w:val="26"/>
          <w:szCs w:val="26"/>
        </w:rPr>
        <w:lastRenderedPageBreak/>
        <w:t>6. Mẫu số 06: Biên bản nghiệm thu nội bộ nhiệm vụ quản lý kết cấu hạ tầng đường sắt</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20"/>
      </w:tblGrid>
      <w:tr w:rsidR="00CD2FEC" w:rsidRPr="00154C6C" w:rsidTr="00CD2FEC">
        <w:trPr>
          <w:trHeight w:val="833"/>
        </w:trPr>
        <w:tc>
          <w:tcPr>
            <w:tcW w:w="2660" w:type="dxa"/>
          </w:tcPr>
          <w:p w:rsidR="00CD2FEC" w:rsidRPr="00154C6C" w:rsidRDefault="00D164F5" w:rsidP="00C12E70">
            <w:pPr>
              <w:spacing w:before="120" w:after="120"/>
              <w:jc w:val="center"/>
              <w:rPr>
                <w:rFonts w:eastAsia="Calibri" w:cs="Times New Roman"/>
                <w:b/>
                <w:sz w:val="26"/>
                <w:szCs w:val="26"/>
              </w:rPr>
            </w:pPr>
            <w:r>
              <w:rPr>
                <w:rFonts w:eastAsia="Times New Roman" w:cs="Times New Roman"/>
                <w:b/>
                <w:iCs/>
                <w:noProof/>
                <w:sz w:val="26"/>
                <w:szCs w:val="26"/>
              </w:rPr>
              <mc:AlternateContent>
                <mc:Choice Requires="wps">
                  <w:drawing>
                    <wp:anchor distT="4294967295" distB="4294967295" distL="114300" distR="114300" simplePos="0" relativeHeight="251674624" behindDoc="0" locked="0" layoutInCell="1" allowOverlap="1">
                      <wp:simplePos x="0" y="0"/>
                      <wp:positionH relativeFrom="column">
                        <wp:posOffset>250825</wp:posOffset>
                      </wp:positionH>
                      <wp:positionV relativeFrom="paragraph">
                        <wp:posOffset>473709</wp:posOffset>
                      </wp:positionV>
                      <wp:extent cx="965835" cy="0"/>
                      <wp:effectExtent l="0" t="0" r="2476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583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10"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9.75pt,37.3pt" to="95.8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" strokecolor="#4a7ebb">
                      <o:lock v:ext="edit" shapetype="f"/>
                    </v:line>
                  </w:pict>
                </mc:Fallback>
              </mc:AlternateContent>
            </w:r>
            <w:r w:rsidR="00CD2FEC" w:rsidRPr="00154C6C">
              <w:rPr>
                <w:rFonts w:cs="Times New Roman"/>
                <w:b/>
                <w:iCs/>
                <w:noProof/>
                <w:sz w:val="26"/>
                <w:szCs w:val="26"/>
              </w:rPr>
              <w:t>Nhà cung cấp dịch vụ sự nghiệp công</w:t>
            </w:r>
            <w:r w:rsidR="00CD2FEC" w:rsidRPr="00154C6C">
              <w:rPr>
                <w:rFonts w:eastAsia="Calibri" w:cs="Times New Roman"/>
                <w:b/>
                <w:sz w:val="26"/>
                <w:szCs w:val="26"/>
              </w:rPr>
              <w:t xml:space="preserve"> ... (1)</w:t>
            </w:r>
          </w:p>
        </w:tc>
        <w:tc>
          <w:tcPr>
            <w:tcW w:w="6520" w:type="dxa"/>
          </w:tcPr>
          <w:p w:rsidR="00CD2FEC" w:rsidRPr="00154C6C" w:rsidRDefault="00CD2FEC" w:rsidP="00C12E70">
            <w:pPr>
              <w:shd w:val="clear" w:color="auto" w:fill="FFFFFF"/>
              <w:spacing w:before="120" w:after="120"/>
              <w:jc w:val="center"/>
              <w:rPr>
                <w:rFonts w:cs="Times New Roman"/>
                <w:sz w:val="26"/>
                <w:szCs w:val="26"/>
              </w:rPr>
            </w:pPr>
            <w:r w:rsidRPr="00154C6C">
              <w:rPr>
                <w:rFonts w:cs="Times New Roman"/>
                <w:b/>
                <w:bCs/>
                <w:sz w:val="26"/>
                <w:szCs w:val="26"/>
                <w:bdr w:val="none" w:sz="0" w:space="0" w:color="auto" w:frame="1"/>
              </w:rPr>
              <w:t>CỘNG HOÀ XÃ HỘI CHỦ NGHĨA VIỆT NAM</w:t>
            </w:r>
          </w:p>
          <w:p w:rsidR="00CD2FEC" w:rsidRPr="00154C6C" w:rsidRDefault="00CD2FEC" w:rsidP="00C12E70">
            <w:pPr>
              <w:shd w:val="clear" w:color="auto" w:fill="FFFFFF"/>
              <w:spacing w:before="120" w:after="120"/>
              <w:jc w:val="center"/>
              <w:rPr>
                <w:rFonts w:cs="Times New Roman"/>
                <w:sz w:val="26"/>
                <w:szCs w:val="26"/>
              </w:rPr>
            </w:pPr>
            <w:r w:rsidRPr="00154C6C">
              <w:rPr>
                <w:rFonts w:cs="Times New Roman"/>
                <w:b/>
                <w:bCs/>
                <w:sz w:val="26"/>
                <w:szCs w:val="26"/>
                <w:bdr w:val="none" w:sz="0" w:space="0" w:color="auto" w:frame="1"/>
              </w:rPr>
              <w:t>Độc lập – Tự do – Hạnh phúc</w:t>
            </w:r>
          </w:p>
          <w:p w:rsidR="00CD2FEC" w:rsidRPr="00154C6C" w:rsidRDefault="00D164F5" w:rsidP="00C12E70">
            <w:pPr>
              <w:shd w:val="clear" w:color="auto" w:fill="FFFFFF"/>
              <w:spacing w:before="120" w:after="120"/>
              <w:jc w:val="center"/>
              <w:rPr>
                <w:rFonts w:cs="Times New Roman"/>
                <w:i/>
                <w:iCs/>
                <w:sz w:val="26"/>
                <w:szCs w:val="26"/>
                <w:bdr w:val="none" w:sz="0" w:space="0" w:color="auto" w:frame="1"/>
              </w:rPr>
            </w:pPr>
            <w:r>
              <w:rPr>
                <w:rFonts w:eastAsia="Times New Roman" w:cs="Times New Roman"/>
                <w:i/>
                <w:iCs/>
                <w:noProof/>
                <w:sz w:val="26"/>
                <w:szCs w:val="26"/>
              </w:rPr>
              <mc:AlternateContent>
                <mc:Choice Requires="wps">
                  <w:drawing>
                    <wp:anchor distT="4294967295" distB="4294967295" distL="114300" distR="114300" simplePos="0" relativeHeight="251673600" behindDoc="0" locked="0" layoutInCell="1" allowOverlap="1">
                      <wp:simplePos x="0" y="0"/>
                      <wp:positionH relativeFrom="column">
                        <wp:posOffset>1024890</wp:posOffset>
                      </wp:positionH>
                      <wp:positionV relativeFrom="paragraph">
                        <wp:posOffset>43179</wp:posOffset>
                      </wp:positionV>
                      <wp:extent cx="1967865" cy="0"/>
                      <wp:effectExtent l="0" t="0" r="1333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6786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0.7pt,3.4pt" to="235.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" strokecolor="#4a7ebb">
                      <o:lock v:ext="edit" shapetype="f"/>
                    </v:line>
                  </w:pict>
                </mc:Fallback>
              </mc:AlternateContent>
            </w:r>
          </w:p>
        </w:tc>
      </w:tr>
      <w:tr w:rsidR="00CD2FEC" w:rsidRPr="00154C6C" w:rsidTr="00CD2FEC">
        <w:tc>
          <w:tcPr>
            <w:tcW w:w="2660" w:type="dxa"/>
          </w:tcPr>
          <w:p w:rsidR="00CD2FEC" w:rsidRPr="00154C6C" w:rsidRDefault="00CD2FEC" w:rsidP="00C12E70">
            <w:pPr>
              <w:spacing w:before="120" w:after="120"/>
              <w:jc w:val="center"/>
              <w:rPr>
                <w:rFonts w:eastAsia="Calibri" w:cs="Times New Roman"/>
                <w:sz w:val="26"/>
                <w:szCs w:val="26"/>
              </w:rPr>
            </w:pPr>
            <w:r w:rsidRPr="00154C6C">
              <w:rPr>
                <w:rFonts w:eastAsia="Calibri" w:cs="Times New Roman"/>
                <w:sz w:val="26"/>
                <w:szCs w:val="26"/>
              </w:rPr>
              <w:t>Ký hiệu biên bản nghiệm thu... (2)</w:t>
            </w:r>
          </w:p>
        </w:tc>
        <w:tc>
          <w:tcPr>
            <w:tcW w:w="6520" w:type="dxa"/>
          </w:tcPr>
          <w:p w:rsidR="00CD2FEC" w:rsidRPr="00154C6C" w:rsidRDefault="00CD2FEC" w:rsidP="00C12E70">
            <w:pPr>
              <w:shd w:val="clear" w:color="auto" w:fill="FFFFFF"/>
              <w:spacing w:before="120" w:after="120"/>
              <w:jc w:val="center"/>
              <w:rPr>
                <w:rFonts w:cs="Times New Roman"/>
                <w:sz w:val="26"/>
                <w:szCs w:val="26"/>
              </w:rPr>
            </w:pPr>
            <w:r w:rsidRPr="00154C6C">
              <w:rPr>
                <w:rFonts w:cs="Times New Roman"/>
                <w:i/>
                <w:iCs/>
                <w:sz w:val="26"/>
                <w:szCs w:val="26"/>
                <w:bdr w:val="none" w:sz="0" w:space="0" w:color="auto" w:frame="1"/>
              </w:rPr>
              <w:t>……….. , ngày ……. tháng …… năm ……….</w:t>
            </w:r>
          </w:p>
          <w:p w:rsidR="00CD2FEC" w:rsidRPr="00154C6C" w:rsidRDefault="00CD2FEC" w:rsidP="00C12E70">
            <w:pPr>
              <w:spacing w:before="120" w:after="120"/>
              <w:jc w:val="left"/>
              <w:rPr>
                <w:rFonts w:eastAsia="Calibri" w:cs="Times New Roman"/>
                <w:b/>
                <w:sz w:val="26"/>
                <w:szCs w:val="26"/>
              </w:rPr>
            </w:pPr>
          </w:p>
        </w:tc>
      </w:tr>
    </w:tbl>
    <w:p w:rsidR="00CD2FEC" w:rsidRPr="00154C6C" w:rsidRDefault="00CD2FEC" w:rsidP="00C12E70">
      <w:pPr>
        <w:shd w:val="clear" w:color="auto" w:fill="FFFFFF"/>
        <w:spacing w:before="120" w:after="120" w:line="240" w:lineRule="auto"/>
        <w:jc w:val="center"/>
        <w:rPr>
          <w:rFonts w:ascii="Times New Roman" w:eastAsia="Calibri" w:hAnsi="Times New Roman" w:cs="Times New Roman"/>
          <w:b/>
          <w:sz w:val="26"/>
          <w:szCs w:val="26"/>
        </w:rPr>
      </w:pPr>
      <w:r w:rsidRPr="00154C6C">
        <w:rPr>
          <w:rFonts w:ascii="Times New Roman" w:eastAsia="Calibri" w:hAnsi="Times New Roman" w:cs="Times New Roman"/>
          <w:b/>
          <w:sz w:val="26"/>
          <w:szCs w:val="26"/>
        </w:rPr>
        <w:t>BIÊN BẢN NGHIỆM THU NỘI BỘ</w:t>
      </w:r>
    </w:p>
    <w:p w:rsidR="00CD2FEC" w:rsidRPr="00154C6C" w:rsidRDefault="00CD2FEC" w:rsidP="00C12E70">
      <w:pPr>
        <w:shd w:val="clear" w:color="auto" w:fill="FFFFFF"/>
        <w:spacing w:before="120" w:after="120" w:line="240" w:lineRule="auto"/>
        <w:jc w:val="center"/>
        <w:rPr>
          <w:rFonts w:ascii="Times New Roman" w:eastAsia="Calibri" w:hAnsi="Times New Roman" w:cs="Times New Roman"/>
          <w:b/>
          <w:sz w:val="26"/>
          <w:szCs w:val="26"/>
        </w:rPr>
      </w:pPr>
      <w:r w:rsidRPr="00154C6C">
        <w:rPr>
          <w:rFonts w:ascii="Times New Roman" w:eastAsia="Calibri" w:hAnsi="Times New Roman" w:cs="Times New Roman"/>
          <w:b/>
          <w:sz w:val="26"/>
          <w:szCs w:val="26"/>
        </w:rPr>
        <w:t>NHIỆM VỤ QUẢN LÝ KẾT CẤU HẠ TẦNG ĐƯỜNG SẮT</w:t>
      </w:r>
    </w:p>
    <w:p w:rsidR="00CD2FEC" w:rsidRPr="00154C6C" w:rsidRDefault="00CD2FEC" w:rsidP="00C12E70">
      <w:pPr>
        <w:shd w:val="clear" w:color="auto" w:fill="FFFFFF"/>
        <w:spacing w:before="120" w:after="120" w:line="240" w:lineRule="auto"/>
        <w:jc w:val="center"/>
        <w:rPr>
          <w:rFonts w:ascii="Times New Roman" w:hAnsi="Times New Roman" w:cs="Times New Roman"/>
          <w:b/>
          <w:bCs/>
          <w:sz w:val="26"/>
          <w:szCs w:val="26"/>
          <w:bdr w:val="none" w:sz="0" w:space="0" w:color="auto" w:frame="1"/>
        </w:rPr>
      </w:pPr>
      <w:r w:rsidRPr="00154C6C">
        <w:rPr>
          <w:rFonts w:ascii="Times New Roman" w:eastAsia="Calibri" w:hAnsi="Times New Roman" w:cs="Times New Roman"/>
          <w:b/>
          <w:sz w:val="26"/>
          <w:szCs w:val="26"/>
        </w:rPr>
        <w:t>Tháng ...., Quý .... Năm ....</w:t>
      </w:r>
    </w:p>
    <w:p w:rsidR="00CD2FEC" w:rsidRPr="00154C6C" w:rsidRDefault="00CD2FEC" w:rsidP="00C12E70">
      <w:pPr>
        <w:shd w:val="clear" w:color="auto" w:fill="FFFFFF"/>
        <w:spacing w:before="120" w:after="120" w:line="240" w:lineRule="auto"/>
        <w:rPr>
          <w:rFonts w:ascii="Times New Roman" w:hAnsi="Times New Roman" w:cs="Times New Roman"/>
          <w:b/>
          <w:bCs/>
          <w:sz w:val="26"/>
          <w:szCs w:val="26"/>
          <w:bdr w:val="none" w:sz="0" w:space="0" w:color="auto" w:frame="1"/>
        </w:rPr>
      </w:pP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
          <w:bCs/>
          <w:sz w:val="26"/>
          <w:szCs w:val="26"/>
          <w:bdr w:val="none" w:sz="0" w:space="0" w:color="auto" w:frame="1"/>
        </w:rPr>
      </w:pPr>
      <w:r w:rsidRPr="00154C6C">
        <w:rPr>
          <w:rFonts w:ascii="Times New Roman" w:hAnsi="Times New Roman" w:cs="Times New Roman"/>
          <w:b/>
          <w:bCs/>
          <w:sz w:val="26"/>
          <w:szCs w:val="26"/>
          <w:bdr w:val="none" w:sz="0" w:space="0" w:color="auto" w:frame="1"/>
        </w:rPr>
        <w:t>1. Căn cứ nghiệm thu</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a) Các văn bản QPPL:</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Nghị định số 32/2019/NĐ-CP ngày 16/4/2019 của Chính phủ</w:t>
      </w:r>
      <w:r w:rsidRPr="00154C6C">
        <w:rPr>
          <w:rFonts w:ascii="Times New Roman" w:hAnsi="Times New Roman" w:cs="Times New Roman"/>
          <w:i/>
          <w:iCs/>
          <w:sz w:val="26"/>
          <w:szCs w:val="26"/>
          <w:lang w:val="vi-VN"/>
        </w:rPr>
        <w:t xml:space="preserve"> quy định giao nhiệm vụ, đặt hàng hoặc đ</w:t>
      </w:r>
      <w:r w:rsidRPr="00154C6C">
        <w:rPr>
          <w:rFonts w:ascii="Times New Roman" w:hAnsi="Times New Roman" w:cs="Times New Roman"/>
          <w:i/>
          <w:iCs/>
          <w:sz w:val="26"/>
          <w:szCs w:val="26"/>
        </w:rPr>
        <w:t>ấ</w:t>
      </w:r>
      <w:r w:rsidRPr="00154C6C">
        <w:rPr>
          <w:rFonts w:ascii="Times New Roman" w:hAnsi="Times New Roman" w:cs="Times New Roman"/>
          <w:i/>
          <w:iCs/>
          <w:sz w:val="26"/>
          <w:szCs w:val="26"/>
          <w:lang w:val="vi-VN"/>
        </w:rPr>
        <w:t>u thầu cung cấp sản phẩm, dịch vụ công sử dụng ng</w:t>
      </w:r>
      <w:r w:rsidRPr="00154C6C">
        <w:rPr>
          <w:rFonts w:ascii="Times New Roman" w:hAnsi="Times New Roman" w:cs="Times New Roman"/>
          <w:i/>
          <w:iCs/>
          <w:sz w:val="26"/>
          <w:szCs w:val="26"/>
        </w:rPr>
        <w:t>â</w:t>
      </w:r>
      <w:r w:rsidRPr="00154C6C">
        <w:rPr>
          <w:rFonts w:ascii="Times New Roman" w:hAnsi="Times New Roman" w:cs="Times New Roman"/>
          <w:i/>
          <w:iCs/>
          <w:sz w:val="26"/>
          <w:szCs w:val="26"/>
          <w:lang w:val="vi-VN"/>
        </w:rPr>
        <w:t>n sách nhà nước từ nguồn kinh phí ch</w:t>
      </w:r>
      <w:r w:rsidRPr="00154C6C">
        <w:rPr>
          <w:rFonts w:ascii="Times New Roman" w:hAnsi="Times New Roman" w:cs="Times New Roman"/>
          <w:i/>
          <w:iCs/>
          <w:sz w:val="26"/>
          <w:szCs w:val="26"/>
        </w:rPr>
        <w:t xml:space="preserve">i </w:t>
      </w:r>
      <w:r w:rsidRPr="00154C6C">
        <w:rPr>
          <w:rFonts w:ascii="Times New Roman" w:hAnsi="Times New Roman" w:cs="Times New Roman"/>
          <w:i/>
          <w:iCs/>
          <w:sz w:val="26"/>
          <w:szCs w:val="26"/>
          <w:lang w:val="vi-VN"/>
        </w:rPr>
        <w:t>thường xuyên</w:t>
      </w:r>
      <w:r w:rsidRPr="00154C6C">
        <w:rPr>
          <w:rFonts w:ascii="Times New Roman" w:hAnsi="Times New Roman" w:cs="Times New Roman"/>
          <w:i/>
          <w:sz w:val="26"/>
          <w:szCs w:val="26"/>
        </w:rPr>
        <w:t>;</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xml:space="preserve">- Nghị định số 46/2015/NĐ-CP ngày 12/5/2015 của Chính phủ </w:t>
      </w:r>
      <w:r w:rsidRPr="00154C6C">
        <w:rPr>
          <w:rFonts w:ascii="Times New Roman" w:hAnsi="Times New Roman" w:cs="Times New Roman"/>
          <w:i/>
          <w:iCs/>
          <w:sz w:val="26"/>
          <w:szCs w:val="26"/>
          <w:lang w:val="vi-VN"/>
        </w:rPr>
        <w:t>về quản lý chất lượng và bảo trì công trình xây dựng</w:t>
      </w:r>
      <w:r w:rsidRPr="00154C6C">
        <w:rPr>
          <w:rFonts w:ascii="Times New Roman" w:hAnsi="Times New Roman" w:cs="Times New Roman"/>
          <w:i/>
          <w:sz w:val="26"/>
          <w:szCs w:val="26"/>
        </w:rPr>
        <w:t>;</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Thông tư số 06/2019/TT-BGTVT ngày 31/01/2019 của Bộ GTVT quy định tiêu chí giám sát, nghiệm thu kết quả bảo trì tài sản kết cấu hạ tầng đường sắt quốc gia theo chất lượng thực hiện và chế độ, quy trình bảo trì tài sản kết cấu hạ tầng đường sắt quốc gia;</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Thông tư số 32/2018/TT-BGTVT ngày 15/5/2018 của Bộ GTVT ban hành 02 Quy chuẩn kỹ thuật quốc gia về đường sắt;</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Thông tư số ..../2021/TT-BGTVT ngày ..../01/2021 của Bộ GTVT quy định về quản lý, bảo trì KCHT đường sắt quốc gia;</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Các văn bản QPPL khác có liên quan.</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b) Tài liệu liên quan đến hợp đồng đặt hàng:</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Kế hoạch quản lý, bảo trì kết cấu hạ tầng đường đường sắt được phê duyệt;</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Hợp đồng đặt hàng cung cấp dịch vụ sự nghiệp công quản lý kết cấu hạ tầng đường sắt;</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Các tài liệu khác có liên quan.</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c) Quy chuẩn kỹ thuật, Quy trình bảo trì KCHTĐS quốc gia, tiêu chuẩn áp dụng để nghiệm thu:</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Liệt kê đầy đủ Quy chuẩn kỹ thuật quốc gia liên quan đến nghiệm thu quản lý kết cấu hạ tầng đường sắt (nếu có).</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Quy trình bảo trì KCHTĐS quốc gia ban hành kèm theo Quyết định số 2320/QĐ-BGTVT ngày 30/6/2015 của Bộ GTVT;</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lastRenderedPageBreak/>
        <w:t>- Tiêu chuẩn áp dụng để nghiệm thu [liệt kê các tiêu chuẩn áp dụng có liên quan để nghiệm thu].</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Các tiêu chuẩn khác có liên quan.</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
          <w:bCs/>
          <w:sz w:val="26"/>
          <w:szCs w:val="26"/>
          <w:bdr w:val="none" w:sz="0" w:space="0" w:color="auto" w:frame="1"/>
        </w:rPr>
      </w:pPr>
      <w:r w:rsidRPr="00154C6C">
        <w:rPr>
          <w:rFonts w:ascii="Times New Roman" w:hAnsi="Times New Roman" w:cs="Times New Roman"/>
          <w:b/>
          <w:bCs/>
          <w:sz w:val="26"/>
          <w:szCs w:val="26"/>
          <w:bdr w:val="none" w:sz="0" w:space="0" w:color="auto" w:frame="1"/>
        </w:rPr>
        <w:t>2. Đối tượng nghiệm thu:</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Cs/>
          <w:sz w:val="26"/>
          <w:szCs w:val="26"/>
          <w:bdr w:val="none" w:sz="0" w:space="0" w:color="auto" w:frame="1"/>
        </w:rPr>
      </w:pPr>
      <w:r w:rsidRPr="00154C6C">
        <w:rPr>
          <w:rFonts w:ascii="Times New Roman" w:hAnsi="Times New Roman" w:cs="Times New Roman"/>
          <w:bCs/>
          <w:sz w:val="26"/>
          <w:szCs w:val="26"/>
          <w:bdr w:val="none" w:sz="0" w:space="0" w:color="auto" w:frame="1"/>
        </w:rPr>
        <w:t>- Nhiệm vụ: Quản lý kết cấu hạ tầng đường sắt năm .....</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Cs/>
          <w:i/>
          <w:sz w:val="26"/>
          <w:szCs w:val="26"/>
          <w:bdr w:val="none" w:sz="0" w:space="0" w:color="auto" w:frame="1"/>
        </w:rPr>
      </w:pPr>
      <w:r w:rsidRPr="00154C6C">
        <w:rPr>
          <w:rFonts w:ascii="Times New Roman" w:hAnsi="Times New Roman" w:cs="Times New Roman"/>
          <w:bCs/>
          <w:sz w:val="26"/>
          <w:szCs w:val="26"/>
          <w:bdr w:val="none" w:sz="0" w:space="0" w:color="auto" w:frame="1"/>
        </w:rPr>
        <w:t xml:space="preserve">- Hạng mục công trình: </w:t>
      </w:r>
      <w:r w:rsidRPr="00154C6C">
        <w:rPr>
          <w:rFonts w:ascii="Times New Roman" w:hAnsi="Times New Roman" w:cs="Times New Roman"/>
          <w:bCs/>
          <w:i/>
          <w:sz w:val="26"/>
          <w:szCs w:val="26"/>
          <w:bdr w:val="none" w:sz="0" w:space="0" w:color="auto" w:frame="1"/>
        </w:rPr>
        <w:t>[Ghi rõ từng hạng mục công trình được nghiệm thu...]</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Cs/>
          <w:sz w:val="26"/>
          <w:szCs w:val="26"/>
          <w:bdr w:val="none" w:sz="0" w:space="0" w:color="auto" w:frame="1"/>
        </w:rPr>
      </w:pPr>
      <w:r w:rsidRPr="00154C6C">
        <w:rPr>
          <w:rFonts w:ascii="Times New Roman" w:hAnsi="Times New Roman" w:cs="Times New Roman"/>
          <w:bCs/>
          <w:sz w:val="26"/>
          <w:szCs w:val="26"/>
          <w:bdr w:val="none" w:sz="0" w:space="0" w:color="auto" w:frame="1"/>
        </w:rPr>
        <w:t xml:space="preserve">- Tốc độ chạy tàu: </w:t>
      </w:r>
      <w:r w:rsidRPr="00154C6C">
        <w:rPr>
          <w:rFonts w:ascii="Times New Roman" w:hAnsi="Times New Roman" w:cs="Times New Roman"/>
          <w:bCs/>
          <w:i/>
          <w:sz w:val="26"/>
          <w:szCs w:val="26"/>
          <w:bdr w:val="none" w:sz="0" w:space="0" w:color="auto" w:frame="1"/>
        </w:rPr>
        <w:t>[Ghi rõ tốc độ chạy tàu theo công lệnh hiện hành (nếu có liên quan)]</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Cs/>
          <w:i/>
          <w:sz w:val="26"/>
          <w:szCs w:val="26"/>
          <w:bdr w:val="none" w:sz="0" w:space="0" w:color="auto" w:frame="1"/>
        </w:rPr>
      </w:pPr>
      <w:r w:rsidRPr="00154C6C">
        <w:rPr>
          <w:rFonts w:ascii="Times New Roman" w:hAnsi="Times New Roman" w:cs="Times New Roman"/>
          <w:bCs/>
          <w:sz w:val="26"/>
          <w:szCs w:val="26"/>
          <w:bdr w:val="none" w:sz="0" w:space="0" w:color="auto" w:frame="1"/>
        </w:rPr>
        <w:t xml:space="preserve">- Địa điểm: </w:t>
      </w:r>
      <w:r w:rsidRPr="00154C6C">
        <w:rPr>
          <w:rFonts w:ascii="Times New Roman" w:hAnsi="Times New Roman" w:cs="Times New Roman"/>
          <w:bCs/>
          <w:i/>
          <w:sz w:val="26"/>
          <w:szCs w:val="26"/>
          <w:bdr w:val="none" w:sz="0" w:space="0" w:color="auto" w:frame="1"/>
        </w:rPr>
        <w:t>[Ghi rõ lý trình điểm đầu, điểm cuối và các nội dung khác (nếu có liên quan); tuyến đường sắt có hạng mục công trình được nghiệm thu nội bộ]</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Cs/>
          <w:i/>
          <w:sz w:val="26"/>
          <w:szCs w:val="26"/>
          <w:bdr w:val="none" w:sz="0" w:space="0" w:color="auto" w:frame="1"/>
        </w:rPr>
      </w:pPr>
      <w:r w:rsidRPr="00154C6C">
        <w:rPr>
          <w:rFonts w:ascii="Times New Roman" w:hAnsi="Times New Roman" w:cs="Times New Roman"/>
          <w:b/>
          <w:bCs/>
          <w:sz w:val="26"/>
          <w:szCs w:val="26"/>
          <w:bdr w:val="none" w:sz="0" w:space="0" w:color="auto" w:frame="1"/>
        </w:rPr>
        <w:t xml:space="preserve">3. Đơn vị quản lý kết cấu hạ tầng đường sắt: </w:t>
      </w:r>
      <w:r w:rsidRPr="00154C6C">
        <w:rPr>
          <w:rFonts w:ascii="Times New Roman" w:hAnsi="Times New Roman" w:cs="Times New Roman"/>
          <w:bCs/>
          <w:i/>
          <w:sz w:val="26"/>
          <w:szCs w:val="26"/>
          <w:bdr w:val="none" w:sz="0" w:space="0" w:color="auto" w:frame="1"/>
        </w:rPr>
        <w:t>[Ghi rõ tên, địa chỉ, điện thoại liên hệ của đơn vị trực tiếp thực hiện quản lý kết cấu hạ tầng đường sắt thuộc nhà cung cấp dịch vụ sự nghiệp công nhận đặt hàng với Cục ĐSVN]</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Cs/>
          <w:sz w:val="26"/>
          <w:szCs w:val="26"/>
          <w:bdr w:val="none" w:sz="0" w:space="0" w:color="auto" w:frame="1"/>
        </w:rPr>
      </w:pPr>
      <w:r w:rsidRPr="00154C6C">
        <w:rPr>
          <w:rFonts w:ascii="Times New Roman" w:hAnsi="Times New Roman" w:cs="Times New Roman"/>
          <w:bCs/>
          <w:sz w:val="26"/>
          <w:szCs w:val="26"/>
          <w:bdr w:val="none" w:sz="0" w:space="0" w:color="auto" w:frame="1"/>
        </w:rPr>
        <w:t>Hôm nay, ngày ... tháng ... năm ... , Nhà cung cấp dịch vụ sự nghiệp công ... (2) tổ chức nghiệm thu nội bộ nhiệm vụ quản lý kết cấu hạ tầng đường sắt tháng ... quý... năm ....</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b/>
          <w:bCs/>
          <w:sz w:val="26"/>
          <w:szCs w:val="26"/>
          <w:bdr w:val="none" w:sz="0" w:space="0" w:color="auto" w:frame="1"/>
        </w:rPr>
        <w:t>4. Thành phần đoàn nghiệm thu:</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
          <w:i/>
          <w:sz w:val="26"/>
          <w:szCs w:val="26"/>
        </w:rPr>
      </w:pPr>
      <w:r w:rsidRPr="00154C6C">
        <w:rPr>
          <w:rFonts w:ascii="Times New Roman" w:hAnsi="Times New Roman" w:cs="Times New Roman"/>
          <w:b/>
          <w:i/>
          <w:sz w:val="26"/>
          <w:szCs w:val="26"/>
        </w:rPr>
        <w:t>a) Đại diện lãnh đạo Nhà cung cấp dịch vụ sự nghiệp công...(2)</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 Ông/bà ……………</w:t>
      </w:r>
      <w:r w:rsidRPr="00154C6C">
        <w:rPr>
          <w:rFonts w:ascii="Times New Roman" w:hAnsi="Times New Roman" w:cs="Times New Roman"/>
          <w:sz w:val="26"/>
          <w:szCs w:val="26"/>
        </w:rPr>
        <w:tab/>
        <w:t>chức vụ: ……………………………</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 Ông/bà ……………</w:t>
      </w:r>
      <w:r w:rsidRPr="00154C6C">
        <w:rPr>
          <w:rFonts w:ascii="Times New Roman" w:hAnsi="Times New Roman" w:cs="Times New Roman"/>
          <w:sz w:val="26"/>
          <w:szCs w:val="26"/>
        </w:rPr>
        <w:tab/>
        <w:t>chức vụ: ……………………………</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
          <w:i/>
          <w:sz w:val="26"/>
          <w:szCs w:val="26"/>
        </w:rPr>
      </w:pPr>
      <w:r w:rsidRPr="00154C6C">
        <w:rPr>
          <w:rFonts w:ascii="Times New Roman" w:hAnsi="Times New Roman" w:cs="Times New Roman"/>
          <w:b/>
          <w:i/>
          <w:sz w:val="26"/>
          <w:szCs w:val="26"/>
        </w:rPr>
        <w:t>b) Đại diện lãnh đạo đơn vị trực tiếp quản lý kết cấu hạ tầng đường sắt</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 Ông/bà ……………</w:t>
      </w:r>
      <w:r w:rsidRPr="00154C6C">
        <w:rPr>
          <w:rFonts w:ascii="Times New Roman" w:hAnsi="Times New Roman" w:cs="Times New Roman"/>
          <w:sz w:val="26"/>
          <w:szCs w:val="26"/>
        </w:rPr>
        <w:tab/>
        <w:t>chức vụ: ……………………………</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 Ông/bà ……………</w:t>
      </w:r>
      <w:r w:rsidRPr="00154C6C">
        <w:rPr>
          <w:rFonts w:ascii="Times New Roman" w:hAnsi="Times New Roman" w:cs="Times New Roman"/>
          <w:sz w:val="26"/>
          <w:szCs w:val="26"/>
        </w:rPr>
        <w:tab/>
        <w:t>chức vụ: ……………………………</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b/>
          <w:bCs/>
          <w:sz w:val="26"/>
          <w:szCs w:val="26"/>
          <w:bdr w:val="none" w:sz="0" w:space="0" w:color="auto" w:frame="1"/>
        </w:rPr>
        <w:t>5.</w:t>
      </w:r>
      <w:r w:rsidR="000767DA" w:rsidRPr="00154C6C">
        <w:rPr>
          <w:rFonts w:ascii="Times New Roman" w:hAnsi="Times New Roman" w:cs="Times New Roman"/>
          <w:b/>
          <w:bCs/>
          <w:sz w:val="26"/>
          <w:szCs w:val="26"/>
          <w:bdr w:val="none" w:sz="0" w:space="0" w:color="auto" w:frame="1"/>
        </w:rPr>
        <w:t xml:space="preserve"> </w:t>
      </w:r>
      <w:r w:rsidRPr="00154C6C">
        <w:rPr>
          <w:rFonts w:ascii="Times New Roman" w:hAnsi="Times New Roman" w:cs="Times New Roman"/>
          <w:b/>
          <w:bCs/>
          <w:sz w:val="26"/>
          <w:szCs w:val="26"/>
          <w:bdr w:val="none" w:sz="0" w:space="0" w:color="auto" w:frame="1"/>
        </w:rPr>
        <w:t>Thời gian và địa điểm nghiệm thu:</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 Bắt đầu: …………………………………………</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 Kết thúc …………………………………………</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 Tại:…(3)</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
          <w:sz w:val="26"/>
          <w:szCs w:val="26"/>
        </w:rPr>
      </w:pPr>
      <w:r w:rsidRPr="00154C6C">
        <w:rPr>
          <w:rFonts w:ascii="Times New Roman" w:hAnsi="Times New Roman" w:cs="Times New Roman"/>
          <w:b/>
          <w:sz w:val="26"/>
          <w:szCs w:val="26"/>
        </w:rPr>
        <w:t>6. Kết quả nghiệm thu:</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 xml:space="preserve">Về khối lượng, số lượng, chất lượng được nghiệm thu </w:t>
      </w:r>
      <w:r w:rsidRPr="00154C6C">
        <w:rPr>
          <w:rFonts w:ascii="Times New Roman" w:hAnsi="Times New Roman" w:cs="Times New Roman"/>
          <w:i/>
          <w:sz w:val="26"/>
          <w:szCs w:val="26"/>
        </w:rPr>
        <w:t>(ghi rõ chủng loại, số lượng, khối lượng, chất lượng sản phẩm được nghiệm thu)</w:t>
      </w:r>
      <w:r w:rsidRPr="00154C6C">
        <w:rPr>
          <w:rFonts w:ascii="Times New Roman" w:hAnsi="Times New Roman" w:cs="Times New Roman"/>
          <w:sz w:val="26"/>
          <w:szCs w:val="26"/>
        </w:rPr>
        <w:t>:</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a) Quản lý tài sản kết cấu hạ tầng đường sắt theo quy định.</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b) Quản lý, bảo vệ kết cấu hạ tầng đường sắt thuộc trách nhiệm của doanh nghiệp kinh doanh kết cấu hạ tầng đường sắt theo quy định của pháp luật.</w:t>
      </w:r>
    </w:p>
    <w:p w:rsidR="00CD2FEC" w:rsidRPr="00154C6C" w:rsidRDefault="00CD2FEC" w:rsidP="00C12E70">
      <w:pPr>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c)</w:t>
      </w:r>
      <w:r w:rsidRPr="00154C6C">
        <w:rPr>
          <w:rFonts w:ascii="Times New Roman" w:hAnsi="Times New Roman" w:cs="Times New Roman"/>
          <w:sz w:val="26"/>
          <w:szCs w:val="26"/>
          <w:lang w:val="vi-VN"/>
        </w:rPr>
        <w:t xml:space="preserve"> Lập hồ sơ theo dõi các vị trí hay xảy ra tai nạn giao thông đường sắt, các vị trí làm giảm khả năng thông qua đoàn tàu; hồ sơ theo dõi số vụ tai nạn đường sắt, xác định nguyên nhân ban đầu từng vụ tai nạn.</w:t>
      </w:r>
    </w:p>
    <w:p w:rsidR="00CD2FEC" w:rsidRPr="00154C6C" w:rsidRDefault="00CD2FEC" w:rsidP="00C12E70">
      <w:pPr>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d)</w:t>
      </w:r>
      <w:r w:rsidRPr="00154C6C">
        <w:rPr>
          <w:rFonts w:ascii="Times New Roman" w:hAnsi="Times New Roman" w:cs="Times New Roman"/>
          <w:sz w:val="26"/>
          <w:szCs w:val="26"/>
          <w:lang w:val="vi-VN"/>
        </w:rPr>
        <w:t xml:space="preserve"> Cập nhật hồ sơ quản lý kết cấu hạ tầng đường sắt vào hệ thống cơ sở dữ liệu để theo dõi, quản lý</w:t>
      </w:r>
      <w:r w:rsidRPr="00154C6C">
        <w:rPr>
          <w:rFonts w:ascii="Times New Roman" w:hAnsi="Times New Roman" w:cs="Times New Roman"/>
          <w:sz w:val="26"/>
          <w:szCs w:val="26"/>
        </w:rPr>
        <w:t xml:space="preserve"> theo quy định.</w:t>
      </w:r>
    </w:p>
    <w:p w:rsidR="00CD2FEC" w:rsidRPr="00154C6C" w:rsidRDefault="00CD2FEC" w:rsidP="00C12E70">
      <w:pPr>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lastRenderedPageBreak/>
        <w:t>đ)</w:t>
      </w:r>
      <w:r w:rsidRPr="00154C6C">
        <w:rPr>
          <w:rFonts w:ascii="Times New Roman" w:hAnsi="Times New Roman" w:cs="Times New Roman"/>
          <w:sz w:val="26"/>
          <w:szCs w:val="26"/>
          <w:lang w:val="vi-VN"/>
        </w:rPr>
        <w:t xml:space="preserve"> Cập nhật dữ liệu kết cấu hạ tầng đường sắt vào hệ thống quản lý, theo dõi và giám sát công tác bảo trì công trình đường sắt quốc gia theo quy định của Bộ Giao thông vận tải.</w:t>
      </w:r>
    </w:p>
    <w:p w:rsidR="00CD2FEC" w:rsidRPr="00154C6C" w:rsidRDefault="00CD2FEC" w:rsidP="00C12E70">
      <w:pPr>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e) Các nội dung khác theo quy định của pháp luật và hợp đồng đặt hàng.</w:t>
      </w:r>
    </w:p>
    <w:p w:rsidR="00CD2FEC" w:rsidRPr="00154C6C" w:rsidRDefault="00CD2FEC" w:rsidP="00C12E70">
      <w:pPr>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xml:space="preserve"> (Kèm theo Phụ lục nội dung chi tiết liên quan đến kết quả  nghiệm thu nội bộ quản lý kết cấu hạ tầng đường sắt nếu có)</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
          <w:sz w:val="26"/>
          <w:szCs w:val="26"/>
        </w:rPr>
      </w:pPr>
      <w:r w:rsidRPr="00154C6C">
        <w:rPr>
          <w:rFonts w:ascii="Times New Roman" w:hAnsi="Times New Roman" w:cs="Times New Roman"/>
          <w:b/>
          <w:sz w:val="26"/>
          <w:szCs w:val="26"/>
        </w:rPr>
        <w:t>7. Kết luận của đoàn nghiệm thu:</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Đoàn nghiệm thu đồng ý (hoặc không đồng ý) nghiệm thu nội bộ các nội dung công việc (nêu rõ từng nội dung công việc tại khoản 6 nêu trên).</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8.</w:t>
      </w:r>
      <w:r w:rsidR="000767DA" w:rsidRPr="00154C6C">
        <w:rPr>
          <w:rFonts w:ascii="Times New Roman" w:hAnsi="Times New Roman" w:cs="Times New Roman"/>
          <w:sz w:val="26"/>
          <w:szCs w:val="26"/>
        </w:rPr>
        <w:t xml:space="preserve"> </w:t>
      </w:r>
      <w:r w:rsidRPr="00154C6C">
        <w:rPr>
          <w:rFonts w:ascii="Times New Roman" w:hAnsi="Times New Roman" w:cs="Times New Roman"/>
          <w:sz w:val="26"/>
          <w:szCs w:val="26"/>
        </w:rPr>
        <w:t>Đoàn nghiệm thu cam kết chịu trách nhiệm về kết quả nghiệm thu theo Biên bản này.</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Biên bản này bao gồm ... trang, .... Phụ lục và được lập thành .... bản có giá trị như nhau, được thống nhất thông qua và ký tên dưới đây.</w:t>
      </w:r>
    </w:p>
    <w:p w:rsidR="00CD2FEC" w:rsidRPr="00154C6C" w:rsidRDefault="00CD2FEC" w:rsidP="00C12E70">
      <w:pPr>
        <w:shd w:val="clear" w:color="auto" w:fill="FFFFFF"/>
        <w:spacing w:before="120" w:after="120" w:line="240" w:lineRule="auto"/>
        <w:jc w:val="both"/>
        <w:rPr>
          <w:rFonts w:ascii="Times New Roman" w:hAnsi="Times New Roman" w:cs="Times New Roman"/>
          <w:sz w:val="26"/>
          <w:szCs w:val="26"/>
        </w:rPr>
      </w:pPr>
    </w:p>
    <w:tbl>
      <w:tblPr>
        <w:tblW w:w="9132" w:type="dxa"/>
        <w:shd w:val="clear" w:color="auto" w:fill="FFFFFF"/>
        <w:tblCellMar>
          <w:left w:w="0" w:type="dxa"/>
          <w:right w:w="0" w:type="dxa"/>
        </w:tblCellMar>
        <w:tblLook w:val="04A0" w:firstRow="1" w:lastRow="0" w:firstColumn="1" w:lastColumn="0" w:noHBand="0" w:noVBand="1"/>
      </w:tblPr>
      <w:tblGrid>
        <w:gridCol w:w="4596"/>
        <w:gridCol w:w="4536"/>
      </w:tblGrid>
      <w:tr w:rsidR="00CD2FEC" w:rsidRPr="00154C6C" w:rsidTr="00CD2FEC">
        <w:tc>
          <w:tcPr>
            <w:tcW w:w="4596" w:type="dxa"/>
            <w:shd w:val="clear" w:color="auto" w:fill="FFFFFF"/>
            <w:tcMar>
              <w:top w:w="60" w:type="dxa"/>
              <w:left w:w="60" w:type="dxa"/>
              <w:bottom w:w="60" w:type="dxa"/>
              <w:right w:w="60" w:type="dxa"/>
            </w:tcMar>
            <w:hideMark/>
          </w:tcPr>
          <w:p w:rsidR="00CD2FEC" w:rsidRPr="00154C6C" w:rsidRDefault="00CD2FEC" w:rsidP="00C12E70">
            <w:pPr>
              <w:spacing w:before="120" w:after="120" w:line="240" w:lineRule="auto"/>
              <w:jc w:val="center"/>
              <w:rPr>
                <w:rFonts w:ascii="Times New Roman" w:hAnsi="Times New Roman" w:cs="Times New Roman"/>
                <w:i/>
                <w:sz w:val="26"/>
                <w:szCs w:val="26"/>
              </w:rPr>
            </w:pPr>
            <w:r w:rsidRPr="00154C6C">
              <w:rPr>
                <w:rFonts w:ascii="Times New Roman" w:hAnsi="Times New Roman" w:cs="Times New Roman"/>
                <w:b/>
                <w:i/>
                <w:sz w:val="26"/>
                <w:szCs w:val="26"/>
              </w:rPr>
              <w:t>Đại diện lãnh đạo Nhà cung cấp dịch vụ sự nghiệp công...(1)</w:t>
            </w:r>
          </w:p>
          <w:p w:rsidR="00CD2FEC" w:rsidRPr="00154C6C" w:rsidRDefault="00CD2FEC" w:rsidP="00C12E70">
            <w:pPr>
              <w:spacing w:before="120" w:after="120" w:line="240" w:lineRule="auto"/>
              <w:jc w:val="center"/>
              <w:rPr>
                <w:rFonts w:ascii="Times New Roman" w:hAnsi="Times New Roman" w:cs="Times New Roman"/>
                <w:i/>
                <w:sz w:val="26"/>
                <w:szCs w:val="26"/>
              </w:rPr>
            </w:pPr>
            <w:r w:rsidRPr="00154C6C">
              <w:rPr>
                <w:rFonts w:ascii="Times New Roman" w:hAnsi="Times New Roman" w:cs="Times New Roman"/>
                <w:i/>
                <w:sz w:val="26"/>
                <w:szCs w:val="26"/>
              </w:rPr>
              <w:t>(Ký tên, ghi rõ họ tên, chức vụ và đóng dấu)</w:t>
            </w:r>
          </w:p>
        </w:tc>
        <w:tc>
          <w:tcPr>
            <w:tcW w:w="4536" w:type="dxa"/>
            <w:shd w:val="clear" w:color="auto" w:fill="FFFFFF"/>
            <w:tcMar>
              <w:top w:w="60" w:type="dxa"/>
              <w:left w:w="60" w:type="dxa"/>
              <w:bottom w:w="60" w:type="dxa"/>
              <w:right w:w="60" w:type="dxa"/>
            </w:tcMar>
            <w:hideMark/>
          </w:tcPr>
          <w:p w:rsidR="00CD2FEC" w:rsidRPr="00154C6C" w:rsidRDefault="00CD2FEC" w:rsidP="00C12E70">
            <w:pPr>
              <w:spacing w:before="120" w:after="120" w:line="240" w:lineRule="auto"/>
              <w:jc w:val="center"/>
              <w:rPr>
                <w:rFonts w:ascii="Times New Roman" w:hAnsi="Times New Roman" w:cs="Times New Roman"/>
                <w:b/>
                <w:i/>
                <w:sz w:val="26"/>
                <w:szCs w:val="26"/>
              </w:rPr>
            </w:pPr>
            <w:r w:rsidRPr="00154C6C">
              <w:rPr>
                <w:rFonts w:ascii="Times New Roman" w:hAnsi="Times New Roman" w:cs="Times New Roman"/>
                <w:b/>
                <w:i/>
                <w:sz w:val="26"/>
                <w:szCs w:val="26"/>
              </w:rPr>
              <w:t>Đại diện lãnh đạo đơn vị trực tiếp quản lý kết cấu hạ tầng đường sắt</w:t>
            </w:r>
          </w:p>
          <w:p w:rsidR="00CD2FEC" w:rsidRPr="00154C6C" w:rsidRDefault="00CD2FEC" w:rsidP="00C12E70">
            <w:pPr>
              <w:spacing w:before="120" w:after="120" w:line="240" w:lineRule="auto"/>
              <w:jc w:val="center"/>
              <w:rPr>
                <w:rFonts w:ascii="Times New Roman" w:hAnsi="Times New Roman" w:cs="Times New Roman"/>
                <w:i/>
                <w:sz w:val="26"/>
                <w:szCs w:val="26"/>
              </w:rPr>
            </w:pPr>
            <w:r w:rsidRPr="00154C6C">
              <w:rPr>
                <w:rFonts w:ascii="Times New Roman" w:hAnsi="Times New Roman" w:cs="Times New Roman"/>
                <w:i/>
                <w:sz w:val="26"/>
                <w:szCs w:val="26"/>
              </w:rPr>
              <w:t>(Ký tên, ghi rõ họ tên, chức vụ và đóng dấu nếu có)</w:t>
            </w:r>
          </w:p>
          <w:p w:rsidR="00CD2FEC" w:rsidRPr="00154C6C" w:rsidRDefault="00CD2FEC" w:rsidP="00C12E70">
            <w:pPr>
              <w:spacing w:before="120" w:after="120" w:line="240" w:lineRule="auto"/>
              <w:jc w:val="center"/>
              <w:rPr>
                <w:rFonts w:ascii="Times New Roman" w:hAnsi="Times New Roman" w:cs="Times New Roman"/>
                <w:i/>
                <w:sz w:val="26"/>
                <w:szCs w:val="26"/>
              </w:rPr>
            </w:pPr>
          </w:p>
        </w:tc>
      </w:tr>
      <w:tr w:rsidR="00CD2FEC" w:rsidRPr="00154C6C" w:rsidTr="00CD2FEC">
        <w:tc>
          <w:tcPr>
            <w:tcW w:w="4596" w:type="dxa"/>
            <w:shd w:val="clear" w:color="auto" w:fill="FFFFFF"/>
            <w:tcMar>
              <w:top w:w="60" w:type="dxa"/>
              <w:left w:w="60" w:type="dxa"/>
              <w:bottom w:w="60" w:type="dxa"/>
              <w:right w:w="60" w:type="dxa"/>
            </w:tcMar>
          </w:tcPr>
          <w:p w:rsidR="00CD2FEC" w:rsidRPr="00154C6C" w:rsidRDefault="00CD2FEC" w:rsidP="00C12E70">
            <w:pPr>
              <w:spacing w:before="120" w:after="120" w:line="240" w:lineRule="auto"/>
              <w:jc w:val="center"/>
              <w:rPr>
                <w:rFonts w:ascii="Times New Roman" w:hAnsi="Times New Roman" w:cs="Times New Roman"/>
                <w:sz w:val="26"/>
                <w:szCs w:val="26"/>
              </w:rPr>
            </w:pPr>
          </w:p>
        </w:tc>
        <w:tc>
          <w:tcPr>
            <w:tcW w:w="4536" w:type="dxa"/>
            <w:shd w:val="clear" w:color="auto" w:fill="FFFFFF"/>
            <w:tcMar>
              <w:top w:w="60" w:type="dxa"/>
              <w:left w:w="60" w:type="dxa"/>
              <w:bottom w:w="60" w:type="dxa"/>
              <w:right w:w="60" w:type="dxa"/>
            </w:tcMar>
          </w:tcPr>
          <w:p w:rsidR="00CD2FEC" w:rsidRPr="00154C6C" w:rsidRDefault="00CD2FEC" w:rsidP="00C12E70">
            <w:pPr>
              <w:spacing w:before="120" w:after="120" w:line="240" w:lineRule="auto"/>
              <w:jc w:val="center"/>
              <w:rPr>
                <w:rFonts w:ascii="Times New Roman" w:hAnsi="Times New Roman" w:cs="Times New Roman"/>
                <w:b/>
                <w:sz w:val="26"/>
                <w:szCs w:val="26"/>
              </w:rPr>
            </w:pPr>
            <w:r w:rsidRPr="00154C6C">
              <w:rPr>
                <w:rFonts w:ascii="Times New Roman" w:hAnsi="Times New Roman" w:cs="Times New Roman"/>
                <w:b/>
                <w:sz w:val="26"/>
                <w:szCs w:val="26"/>
              </w:rPr>
              <w:t>Thành phần khác của Đoàn nghiệm thu (nếu có)</w:t>
            </w:r>
          </w:p>
          <w:p w:rsidR="00CD2FEC" w:rsidRPr="00154C6C" w:rsidRDefault="00CD2FEC" w:rsidP="00C12E70">
            <w:pPr>
              <w:spacing w:before="120" w:after="120" w:line="240" w:lineRule="auto"/>
              <w:jc w:val="center"/>
              <w:rPr>
                <w:rFonts w:ascii="Times New Roman" w:hAnsi="Times New Roman" w:cs="Times New Roman"/>
                <w:b/>
                <w:sz w:val="26"/>
                <w:szCs w:val="26"/>
              </w:rPr>
            </w:pPr>
            <w:r w:rsidRPr="00154C6C">
              <w:rPr>
                <w:rFonts w:ascii="Times New Roman" w:hAnsi="Times New Roman" w:cs="Times New Roman"/>
                <w:i/>
                <w:sz w:val="26"/>
                <w:szCs w:val="26"/>
              </w:rPr>
              <w:t>(Ký tên, ghi rõ họ tên, chức vụ và đóng dấu nếu có)</w:t>
            </w:r>
          </w:p>
          <w:p w:rsidR="00CD2FEC" w:rsidRPr="00154C6C" w:rsidRDefault="00CD2FEC" w:rsidP="00C12E70">
            <w:pPr>
              <w:spacing w:before="120" w:after="120" w:line="240" w:lineRule="auto"/>
              <w:jc w:val="center"/>
              <w:rPr>
                <w:rFonts w:ascii="Times New Roman" w:hAnsi="Times New Roman" w:cs="Times New Roman"/>
                <w:sz w:val="26"/>
                <w:szCs w:val="26"/>
              </w:rPr>
            </w:pPr>
          </w:p>
        </w:tc>
      </w:tr>
    </w:tbl>
    <w:p w:rsidR="00CD2FEC" w:rsidRPr="00154C6C" w:rsidRDefault="00CD2FEC" w:rsidP="00C12E70">
      <w:pPr>
        <w:shd w:val="clear" w:color="auto" w:fill="FFFFFF"/>
        <w:spacing w:before="120" w:after="120" w:line="240" w:lineRule="auto"/>
        <w:jc w:val="both"/>
        <w:rPr>
          <w:rFonts w:ascii="Times New Roman" w:hAnsi="Times New Roman" w:cs="Times New Roman"/>
          <w:b/>
          <w:i/>
          <w:sz w:val="26"/>
          <w:szCs w:val="26"/>
        </w:rPr>
      </w:pPr>
      <w:r w:rsidRPr="00154C6C">
        <w:rPr>
          <w:rFonts w:ascii="Times New Roman" w:hAnsi="Times New Roman" w:cs="Times New Roman"/>
          <w:b/>
          <w:i/>
          <w:sz w:val="26"/>
          <w:szCs w:val="26"/>
        </w:rPr>
        <w:t>Ghi chú:</w:t>
      </w:r>
      <w:r w:rsidRPr="00154C6C">
        <w:rPr>
          <w:rFonts w:ascii="Times New Roman" w:hAnsi="Times New Roman" w:cs="Times New Roman"/>
          <w:i/>
          <w:sz w:val="26"/>
          <w:szCs w:val="26"/>
        </w:rPr>
        <w:t xml:space="preserve"> Tùy theo tính đặc thù của từng nhiệm vụ đặt hàng, nhà cung cấp dịch vụ sự nghiệp công có thể điều chỉnh, bổ sung nội dung biên bản cho phù hợp.</w:t>
      </w:r>
    </w:p>
    <w:p w:rsidR="00CD2FEC" w:rsidRPr="00154C6C" w:rsidRDefault="00CD2FEC" w:rsidP="00C12E70">
      <w:pPr>
        <w:shd w:val="clear" w:color="auto" w:fill="FFFFFF"/>
        <w:spacing w:before="120" w:after="120" w:line="240" w:lineRule="auto"/>
        <w:jc w:val="both"/>
        <w:rPr>
          <w:rFonts w:ascii="Times New Roman" w:hAnsi="Times New Roman" w:cs="Times New Roman"/>
          <w:i/>
          <w:sz w:val="26"/>
          <w:szCs w:val="26"/>
        </w:rPr>
      </w:pPr>
      <w:r w:rsidRPr="00154C6C">
        <w:rPr>
          <w:rFonts w:ascii="Times New Roman" w:hAnsi="Times New Roman" w:cs="Times New Roman"/>
          <w:i/>
          <w:sz w:val="26"/>
          <w:szCs w:val="26"/>
        </w:rPr>
        <w:t>(1): Ghi rõ tên Nhà cung cấp dịch vụ sự nghiệp công nhận đặt hàng quản lý kết cấu hạ tầng đường sắt</w:t>
      </w:r>
    </w:p>
    <w:p w:rsidR="00CD2FEC" w:rsidRPr="00154C6C" w:rsidRDefault="00CD2FEC" w:rsidP="00C12E70">
      <w:pPr>
        <w:shd w:val="clear" w:color="auto" w:fill="FFFFFF"/>
        <w:spacing w:before="120" w:after="120" w:line="240" w:lineRule="auto"/>
        <w:jc w:val="both"/>
        <w:rPr>
          <w:rFonts w:ascii="Times New Roman" w:hAnsi="Times New Roman" w:cs="Times New Roman"/>
          <w:i/>
          <w:sz w:val="26"/>
          <w:szCs w:val="26"/>
        </w:rPr>
      </w:pPr>
      <w:r w:rsidRPr="00154C6C">
        <w:rPr>
          <w:rFonts w:ascii="Times New Roman" w:hAnsi="Times New Roman" w:cs="Times New Roman"/>
          <w:i/>
          <w:sz w:val="26"/>
          <w:szCs w:val="26"/>
        </w:rPr>
        <w:t>(2): Ghi ký hiệu, số biên bản nghiệm thu của Nhà cung cấp dịch vụ sự nghiệp công</w:t>
      </w:r>
    </w:p>
    <w:p w:rsidR="00CD2FEC" w:rsidRPr="00154C6C" w:rsidRDefault="00CD2FEC" w:rsidP="00C12E70">
      <w:pPr>
        <w:shd w:val="clear" w:color="auto" w:fill="FFFFFF"/>
        <w:spacing w:before="120" w:after="120" w:line="240" w:lineRule="auto"/>
        <w:jc w:val="both"/>
        <w:rPr>
          <w:rFonts w:ascii="Times New Roman" w:hAnsi="Times New Roman" w:cs="Times New Roman"/>
          <w:i/>
          <w:sz w:val="26"/>
          <w:szCs w:val="26"/>
        </w:rPr>
      </w:pPr>
      <w:r w:rsidRPr="00154C6C">
        <w:rPr>
          <w:rFonts w:ascii="Times New Roman" w:hAnsi="Times New Roman" w:cs="Times New Roman"/>
          <w:i/>
          <w:sz w:val="26"/>
          <w:szCs w:val="26"/>
        </w:rPr>
        <w:t xml:space="preserve">(3): Ghi rõ địa điểm nghiệm thu </w:t>
      </w:r>
    </w:p>
    <w:p w:rsidR="00CD2FEC" w:rsidRPr="00154C6C" w:rsidRDefault="00CD2FEC" w:rsidP="00C12E70">
      <w:pPr>
        <w:shd w:val="clear" w:color="auto" w:fill="FFFFFF"/>
        <w:spacing w:before="120" w:after="120" w:line="240" w:lineRule="auto"/>
        <w:rPr>
          <w:rFonts w:ascii="Times New Roman" w:hAnsi="Times New Roman" w:cs="Times New Roman"/>
          <w:sz w:val="26"/>
          <w:szCs w:val="26"/>
        </w:rPr>
      </w:pPr>
    </w:p>
    <w:p w:rsidR="00CD2FEC" w:rsidRPr="00154C6C" w:rsidRDefault="00CD2FEC" w:rsidP="00C12E70">
      <w:pPr>
        <w:spacing w:before="120" w:after="120" w:line="240" w:lineRule="auto"/>
        <w:rPr>
          <w:rFonts w:ascii="Times New Roman" w:hAnsi="Times New Roman" w:cs="Times New Roman"/>
          <w:sz w:val="26"/>
          <w:szCs w:val="26"/>
        </w:rPr>
      </w:pPr>
      <w:r w:rsidRPr="00154C6C">
        <w:rPr>
          <w:rFonts w:ascii="Times New Roman" w:hAnsi="Times New Roman" w:cs="Times New Roman"/>
          <w:sz w:val="26"/>
          <w:szCs w:val="26"/>
        </w:rPr>
        <w:br w:type="page"/>
      </w:r>
    </w:p>
    <w:p w:rsidR="00CD2FEC" w:rsidRPr="00154C6C" w:rsidRDefault="00CD2FEC" w:rsidP="00C12E70">
      <w:pPr>
        <w:spacing w:before="120" w:after="120" w:line="240" w:lineRule="auto"/>
        <w:rPr>
          <w:rFonts w:ascii="Times New Roman" w:eastAsia="Calibri" w:hAnsi="Times New Roman" w:cs="Times New Roman"/>
          <w:b/>
          <w:sz w:val="26"/>
          <w:szCs w:val="26"/>
        </w:rPr>
      </w:pPr>
      <w:r w:rsidRPr="00154C6C">
        <w:rPr>
          <w:rFonts w:ascii="Times New Roman" w:eastAsia="Calibri" w:hAnsi="Times New Roman" w:cs="Times New Roman"/>
          <w:b/>
          <w:sz w:val="26"/>
          <w:szCs w:val="26"/>
        </w:rPr>
        <w:lastRenderedPageBreak/>
        <w:t>7. Mẫu số 07: Biên bản nghiệm thu sản phẩm nhiệm vụ quản lý kết cấu hạ tầng đường sắt</w:t>
      </w:r>
    </w:p>
    <w:tbl>
      <w:tblPr>
        <w:tblStyle w:val="TableGrid"/>
        <w:tblW w:w="65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0"/>
      </w:tblGrid>
      <w:tr w:rsidR="00CD2FEC" w:rsidRPr="00154C6C" w:rsidTr="00CD2FEC">
        <w:trPr>
          <w:trHeight w:val="833"/>
          <w:jc w:val="center"/>
        </w:trPr>
        <w:tc>
          <w:tcPr>
            <w:tcW w:w="6520" w:type="dxa"/>
          </w:tcPr>
          <w:p w:rsidR="00CD2FEC" w:rsidRPr="00154C6C" w:rsidRDefault="00CD2FEC" w:rsidP="000767DA">
            <w:pPr>
              <w:shd w:val="clear" w:color="auto" w:fill="FFFFFF"/>
              <w:spacing w:before="120" w:after="60"/>
              <w:jc w:val="center"/>
              <w:rPr>
                <w:rFonts w:cs="Times New Roman"/>
                <w:sz w:val="24"/>
                <w:szCs w:val="24"/>
              </w:rPr>
            </w:pPr>
            <w:r w:rsidRPr="00154C6C">
              <w:rPr>
                <w:rFonts w:cs="Times New Roman"/>
                <w:b/>
                <w:bCs/>
                <w:sz w:val="24"/>
                <w:szCs w:val="24"/>
                <w:bdr w:val="none" w:sz="0" w:space="0" w:color="auto" w:frame="1"/>
              </w:rPr>
              <w:t>CỘNG HOÀ XÃ HỘI CHỦ NGHĨA VIỆT NAM</w:t>
            </w:r>
          </w:p>
          <w:p w:rsidR="00CD2FEC" w:rsidRPr="00154C6C" w:rsidRDefault="00D164F5" w:rsidP="000767DA">
            <w:pPr>
              <w:shd w:val="clear" w:color="auto" w:fill="FFFFFF"/>
              <w:spacing w:before="60" w:after="120"/>
              <w:jc w:val="center"/>
              <w:rPr>
                <w:rFonts w:cs="Times New Roman"/>
                <w:sz w:val="26"/>
                <w:szCs w:val="26"/>
              </w:rPr>
            </w:pPr>
            <w:r>
              <w:rPr>
                <w:rFonts w:eastAsia="Times New Roman" w:cs="Times New Roman"/>
                <w:i/>
                <w:iCs/>
                <w:noProof/>
                <w:sz w:val="26"/>
                <w:szCs w:val="26"/>
              </w:rPr>
              <mc:AlternateContent>
                <mc:Choice Requires="wps">
                  <w:drawing>
                    <wp:anchor distT="4294967295" distB="4294967295" distL="114300" distR="114300" simplePos="0" relativeHeight="251675648" behindDoc="0" locked="0" layoutInCell="1" allowOverlap="1">
                      <wp:simplePos x="0" y="0"/>
                      <wp:positionH relativeFrom="column">
                        <wp:posOffset>1024890</wp:posOffset>
                      </wp:positionH>
                      <wp:positionV relativeFrom="paragraph">
                        <wp:posOffset>210819</wp:posOffset>
                      </wp:positionV>
                      <wp:extent cx="1967865" cy="0"/>
                      <wp:effectExtent l="0" t="0" r="13335"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6786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0.7pt,16.6pt" to="235.6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" strokecolor="#4a7ebb">
                      <o:lock v:ext="edit" shapetype="f"/>
                    </v:line>
                  </w:pict>
                </mc:Fallback>
              </mc:AlternateContent>
            </w:r>
            <w:r w:rsidR="00CD2FEC" w:rsidRPr="00154C6C">
              <w:rPr>
                <w:rFonts w:cs="Times New Roman"/>
                <w:b/>
                <w:bCs/>
                <w:sz w:val="26"/>
                <w:szCs w:val="26"/>
                <w:bdr w:val="none" w:sz="0" w:space="0" w:color="auto" w:frame="1"/>
              </w:rPr>
              <w:t>Độc lập – Tự do – Hạnh phúc</w:t>
            </w:r>
          </w:p>
        </w:tc>
      </w:tr>
      <w:tr w:rsidR="00CD2FEC" w:rsidRPr="00154C6C" w:rsidTr="00CD2FEC">
        <w:trPr>
          <w:jc w:val="center"/>
        </w:trPr>
        <w:tc>
          <w:tcPr>
            <w:tcW w:w="6520" w:type="dxa"/>
          </w:tcPr>
          <w:p w:rsidR="00CD2FEC" w:rsidRPr="00154C6C" w:rsidRDefault="00CD2FEC" w:rsidP="00C12E70">
            <w:pPr>
              <w:shd w:val="clear" w:color="auto" w:fill="FFFFFF"/>
              <w:spacing w:before="120" w:after="120"/>
              <w:jc w:val="center"/>
              <w:rPr>
                <w:rFonts w:cs="Times New Roman"/>
                <w:sz w:val="26"/>
                <w:szCs w:val="26"/>
              </w:rPr>
            </w:pPr>
            <w:r w:rsidRPr="00154C6C">
              <w:rPr>
                <w:rFonts w:cs="Times New Roman"/>
                <w:i/>
                <w:iCs/>
                <w:sz w:val="26"/>
                <w:szCs w:val="26"/>
                <w:bdr w:val="none" w:sz="0" w:space="0" w:color="auto" w:frame="1"/>
              </w:rPr>
              <w:t>……….. , ngày ……. tháng …… năm ……….</w:t>
            </w:r>
          </w:p>
          <w:p w:rsidR="00CD2FEC" w:rsidRPr="00154C6C" w:rsidRDefault="00CD2FEC" w:rsidP="00C12E70">
            <w:pPr>
              <w:spacing w:before="120" w:after="120"/>
              <w:jc w:val="center"/>
              <w:rPr>
                <w:rFonts w:eastAsia="Calibri" w:cs="Times New Roman"/>
                <w:b/>
                <w:sz w:val="26"/>
                <w:szCs w:val="26"/>
              </w:rPr>
            </w:pPr>
            <w:r w:rsidRPr="00154C6C">
              <w:rPr>
                <w:rFonts w:eastAsia="Calibri" w:cs="Times New Roman"/>
                <w:sz w:val="26"/>
                <w:szCs w:val="26"/>
              </w:rPr>
              <w:t>Ký hiệu biên bản nghiệm thu... (1)</w:t>
            </w:r>
          </w:p>
        </w:tc>
      </w:tr>
    </w:tbl>
    <w:p w:rsidR="00CD2FEC" w:rsidRPr="00154C6C" w:rsidRDefault="00CD2FEC" w:rsidP="00C12E70">
      <w:pPr>
        <w:spacing w:before="120" w:after="120" w:line="240" w:lineRule="auto"/>
        <w:rPr>
          <w:rFonts w:ascii="Times New Roman" w:eastAsia="Calibri" w:hAnsi="Times New Roman" w:cs="Times New Roman"/>
          <w:b/>
          <w:sz w:val="26"/>
          <w:szCs w:val="26"/>
        </w:rPr>
      </w:pPr>
    </w:p>
    <w:p w:rsidR="00CD2FEC" w:rsidRPr="00154C6C" w:rsidRDefault="00CD2FEC" w:rsidP="00C12E70">
      <w:pPr>
        <w:shd w:val="clear" w:color="auto" w:fill="FFFFFF"/>
        <w:spacing w:before="120" w:after="120" w:line="240" w:lineRule="auto"/>
        <w:jc w:val="center"/>
        <w:rPr>
          <w:rFonts w:ascii="Times New Roman" w:eastAsia="Calibri" w:hAnsi="Times New Roman" w:cs="Times New Roman"/>
          <w:b/>
          <w:sz w:val="26"/>
          <w:szCs w:val="26"/>
        </w:rPr>
      </w:pPr>
      <w:r w:rsidRPr="00154C6C">
        <w:rPr>
          <w:rFonts w:ascii="Times New Roman" w:eastAsia="Calibri" w:hAnsi="Times New Roman" w:cs="Times New Roman"/>
          <w:b/>
          <w:sz w:val="26"/>
          <w:szCs w:val="26"/>
        </w:rPr>
        <w:t>BIÊN BẢN NGHIỆM THU SẢN PHẨM</w:t>
      </w:r>
    </w:p>
    <w:p w:rsidR="00CD2FEC" w:rsidRPr="00154C6C" w:rsidRDefault="00CD2FEC" w:rsidP="00C12E70">
      <w:pPr>
        <w:shd w:val="clear" w:color="auto" w:fill="FFFFFF"/>
        <w:spacing w:before="120" w:after="120" w:line="240" w:lineRule="auto"/>
        <w:jc w:val="center"/>
        <w:rPr>
          <w:rFonts w:ascii="Times New Roman" w:eastAsia="Calibri" w:hAnsi="Times New Roman" w:cs="Times New Roman"/>
          <w:b/>
          <w:sz w:val="26"/>
          <w:szCs w:val="26"/>
        </w:rPr>
      </w:pPr>
      <w:r w:rsidRPr="00154C6C">
        <w:rPr>
          <w:rFonts w:ascii="Times New Roman" w:eastAsia="Calibri" w:hAnsi="Times New Roman" w:cs="Times New Roman"/>
          <w:b/>
          <w:sz w:val="26"/>
          <w:szCs w:val="26"/>
        </w:rPr>
        <w:t>NHIỆM VỤ QUẢN LÝ KẾT CẤU HẠ TẦNG ĐƯỜNG SẮT</w:t>
      </w:r>
    </w:p>
    <w:p w:rsidR="00CD2FEC" w:rsidRPr="00154C6C" w:rsidRDefault="00CD2FEC" w:rsidP="00C12E70">
      <w:pPr>
        <w:shd w:val="clear" w:color="auto" w:fill="FFFFFF"/>
        <w:spacing w:before="120" w:after="120" w:line="240" w:lineRule="auto"/>
        <w:jc w:val="center"/>
        <w:rPr>
          <w:rFonts w:ascii="Times New Roman" w:hAnsi="Times New Roman" w:cs="Times New Roman"/>
          <w:b/>
          <w:bCs/>
          <w:sz w:val="26"/>
          <w:szCs w:val="26"/>
          <w:bdr w:val="none" w:sz="0" w:space="0" w:color="auto" w:frame="1"/>
        </w:rPr>
      </w:pPr>
      <w:r w:rsidRPr="00154C6C">
        <w:rPr>
          <w:rFonts w:ascii="Times New Roman" w:eastAsia="Calibri" w:hAnsi="Times New Roman" w:cs="Times New Roman"/>
          <w:b/>
          <w:sz w:val="26"/>
          <w:szCs w:val="26"/>
        </w:rPr>
        <w:t>Tháng ...., Quý .... Năm ....</w:t>
      </w:r>
    </w:p>
    <w:p w:rsidR="00CD2FEC" w:rsidRPr="00154C6C" w:rsidRDefault="00CD2FEC" w:rsidP="00C12E70">
      <w:pPr>
        <w:shd w:val="clear" w:color="auto" w:fill="FFFFFF"/>
        <w:spacing w:before="120" w:after="120" w:line="240" w:lineRule="auto"/>
        <w:rPr>
          <w:rFonts w:ascii="Times New Roman" w:hAnsi="Times New Roman" w:cs="Times New Roman"/>
          <w:b/>
          <w:bCs/>
          <w:sz w:val="26"/>
          <w:szCs w:val="26"/>
          <w:bdr w:val="none" w:sz="0" w:space="0" w:color="auto" w:frame="1"/>
        </w:rPr>
      </w:pP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
          <w:bCs/>
          <w:sz w:val="26"/>
          <w:szCs w:val="26"/>
          <w:bdr w:val="none" w:sz="0" w:space="0" w:color="auto" w:frame="1"/>
        </w:rPr>
      </w:pPr>
      <w:r w:rsidRPr="00154C6C">
        <w:rPr>
          <w:rFonts w:ascii="Times New Roman" w:hAnsi="Times New Roman" w:cs="Times New Roman"/>
          <w:b/>
          <w:bCs/>
          <w:sz w:val="26"/>
          <w:szCs w:val="26"/>
          <w:bdr w:val="none" w:sz="0" w:space="0" w:color="auto" w:frame="1"/>
        </w:rPr>
        <w:t>1. Căn cứ nghiệm thu</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a) Các văn bản QPPL:</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Nghị định số 32/2019/NĐ-CP ngày 16/4/2019 của Chính phủ</w:t>
      </w:r>
      <w:r w:rsidRPr="00154C6C">
        <w:rPr>
          <w:rFonts w:ascii="Times New Roman" w:hAnsi="Times New Roman" w:cs="Times New Roman"/>
          <w:i/>
          <w:iCs/>
          <w:sz w:val="26"/>
          <w:szCs w:val="26"/>
          <w:lang w:val="vi-VN"/>
        </w:rPr>
        <w:t xml:space="preserve"> quy định giao nhiệm vụ, đặt hàng hoặc đ</w:t>
      </w:r>
      <w:r w:rsidRPr="00154C6C">
        <w:rPr>
          <w:rFonts w:ascii="Times New Roman" w:hAnsi="Times New Roman" w:cs="Times New Roman"/>
          <w:i/>
          <w:iCs/>
          <w:sz w:val="26"/>
          <w:szCs w:val="26"/>
        </w:rPr>
        <w:t>ấ</w:t>
      </w:r>
      <w:r w:rsidRPr="00154C6C">
        <w:rPr>
          <w:rFonts w:ascii="Times New Roman" w:hAnsi="Times New Roman" w:cs="Times New Roman"/>
          <w:i/>
          <w:iCs/>
          <w:sz w:val="26"/>
          <w:szCs w:val="26"/>
          <w:lang w:val="vi-VN"/>
        </w:rPr>
        <w:t>u thầu cung cấp sản phẩm, dịch vụ công sử dụng ng</w:t>
      </w:r>
      <w:r w:rsidRPr="00154C6C">
        <w:rPr>
          <w:rFonts w:ascii="Times New Roman" w:hAnsi="Times New Roman" w:cs="Times New Roman"/>
          <w:i/>
          <w:iCs/>
          <w:sz w:val="26"/>
          <w:szCs w:val="26"/>
        </w:rPr>
        <w:t>â</w:t>
      </w:r>
      <w:r w:rsidRPr="00154C6C">
        <w:rPr>
          <w:rFonts w:ascii="Times New Roman" w:hAnsi="Times New Roman" w:cs="Times New Roman"/>
          <w:i/>
          <w:iCs/>
          <w:sz w:val="26"/>
          <w:szCs w:val="26"/>
          <w:lang w:val="vi-VN"/>
        </w:rPr>
        <w:t>n sách nhà nước từ nguồn kinh phí ch</w:t>
      </w:r>
      <w:r w:rsidRPr="00154C6C">
        <w:rPr>
          <w:rFonts w:ascii="Times New Roman" w:hAnsi="Times New Roman" w:cs="Times New Roman"/>
          <w:i/>
          <w:iCs/>
          <w:sz w:val="26"/>
          <w:szCs w:val="26"/>
        </w:rPr>
        <w:t xml:space="preserve">i </w:t>
      </w:r>
      <w:r w:rsidRPr="00154C6C">
        <w:rPr>
          <w:rFonts w:ascii="Times New Roman" w:hAnsi="Times New Roman" w:cs="Times New Roman"/>
          <w:i/>
          <w:iCs/>
          <w:sz w:val="26"/>
          <w:szCs w:val="26"/>
          <w:lang w:val="vi-VN"/>
        </w:rPr>
        <w:t>thường xuyên</w:t>
      </w:r>
      <w:r w:rsidRPr="00154C6C">
        <w:rPr>
          <w:rFonts w:ascii="Times New Roman" w:hAnsi="Times New Roman" w:cs="Times New Roman"/>
          <w:i/>
          <w:sz w:val="26"/>
          <w:szCs w:val="26"/>
        </w:rPr>
        <w:t>;</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xml:space="preserve">- Nghị định số 46/2015/NĐ-CP ngày 12/5/2015 của Chính phủ </w:t>
      </w:r>
      <w:r w:rsidRPr="00154C6C">
        <w:rPr>
          <w:rFonts w:ascii="Times New Roman" w:hAnsi="Times New Roman" w:cs="Times New Roman"/>
          <w:i/>
          <w:iCs/>
          <w:sz w:val="26"/>
          <w:szCs w:val="26"/>
          <w:lang w:val="vi-VN"/>
        </w:rPr>
        <w:t>về quản lý chất lượng và bảo trì công trình xây dựng</w:t>
      </w:r>
      <w:r w:rsidRPr="00154C6C">
        <w:rPr>
          <w:rFonts w:ascii="Times New Roman" w:hAnsi="Times New Roman" w:cs="Times New Roman"/>
          <w:i/>
          <w:sz w:val="26"/>
          <w:szCs w:val="26"/>
        </w:rPr>
        <w:t>;</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Thông tư số 06/2019/TT-BGTVT ngày 31/01/2019 của Bộ GTVT quy định tiêu chí giám sát, nghiệm thu kết quả bảo trì tài sản kết cấu hạ tầng đường sắt quốc gia theo chất lượng thực hiện và chế độ, quy trình bảo trì tài sản kết cấu hạ tầng đường sắt quốc gia;</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Thông tư số 32/2018/TT-BGTVT ngày 15/5/2018 của Bộ GTVT ban hành 02 Quy chuẩn kỹ thuật quốc gia về đường sắt;</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Thông tư số ..../2021/TT-BGTVT ngày ..../01/2021 của Bộ GTVT quy định về quản lý, bảo trì KCHT đường sắt quốc gia;</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Các văn bản QPPL khác có liên quan.</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b) Tài liệu liên quan đến hợp đồng đặt hàng:</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Kế hoạch quản lý, bảo trì kết cấu hạ tầng đường đường sắt được phê duyệt;</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Hợp đồng đặt hàng cung cấp dịch vụ sự nghiệp công quản lý kết cấu hạ tầng đường sắt;</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Biên bản nghiệm thu nội bộ nhiệm vụ quản lý kết cấu hạ tầng đường sắt số ....  ngày .... tháng ... năm....</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Các tài liệu khác có liên quan.</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c) Quy chuẩn kỹ thuật, Quy trình bảo trì KCHTĐS quốc gia, tiêu chuẩn áp dụng để nghiệm thu:</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Liệt kê đầy đủ Quy chuẩn kỹ thuật quốc gia liên quan đến nghiệm thu quản lý kết cấu hạ tầng đường sắt (nếu có).</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Quy trình bảo trì KCHTĐS quốc gia ban hành kèm theo Quyết định số 2320/QĐ-BGTVT ngày 30/6/2015 của Bộ GTVT;</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lastRenderedPageBreak/>
        <w:t>- Tiêu chuẩn áp dụng để nghiệm thu [liệt kê các tiêu chuẩn áp dụng có liên quan để nghiệm thu].</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 Các tiêu chuẩn khác có liên quan.</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d) Quyết định số .... ngày .... tháng ... năm ... của Cục Đường sắt Việt Nam về việc thành lập Hội đồng nghiệm thu ...</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
          <w:bCs/>
          <w:sz w:val="26"/>
          <w:szCs w:val="26"/>
          <w:bdr w:val="none" w:sz="0" w:space="0" w:color="auto" w:frame="1"/>
        </w:rPr>
      </w:pPr>
      <w:r w:rsidRPr="00154C6C">
        <w:rPr>
          <w:rFonts w:ascii="Times New Roman" w:hAnsi="Times New Roman" w:cs="Times New Roman"/>
          <w:b/>
          <w:bCs/>
          <w:sz w:val="26"/>
          <w:szCs w:val="26"/>
          <w:bdr w:val="none" w:sz="0" w:space="0" w:color="auto" w:frame="1"/>
        </w:rPr>
        <w:t>2. Đối tượng nghiệm thu:</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Cs/>
          <w:sz w:val="26"/>
          <w:szCs w:val="26"/>
          <w:bdr w:val="none" w:sz="0" w:space="0" w:color="auto" w:frame="1"/>
        </w:rPr>
      </w:pPr>
      <w:r w:rsidRPr="00154C6C">
        <w:rPr>
          <w:rFonts w:ascii="Times New Roman" w:hAnsi="Times New Roman" w:cs="Times New Roman"/>
          <w:bCs/>
          <w:sz w:val="26"/>
          <w:szCs w:val="26"/>
          <w:bdr w:val="none" w:sz="0" w:space="0" w:color="auto" w:frame="1"/>
        </w:rPr>
        <w:t>- Nhiệm vụ: Quản lý kết cấu hạ tầng đường sắt năm .....</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Cs/>
          <w:i/>
          <w:sz w:val="26"/>
          <w:szCs w:val="26"/>
          <w:bdr w:val="none" w:sz="0" w:space="0" w:color="auto" w:frame="1"/>
        </w:rPr>
      </w:pPr>
      <w:r w:rsidRPr="00154C6C">
        <w:rPr>
          <w:rFonts w:ascii="Times New Roman" w:hAnsi="Times New Roman" w:cs="Times New Roman"/>
          <w:bCs/>
          <w:sz w:val="26"/>
          <w:szCs w:val="26"/>
          <w:bdr w:val="none" w:sz="0" w:space="0" w:color="auto" w:frame="1"/>
        </w:rPr>
        <w:t xml:space="preserve">- Hạng mục công trình: </w:t>
      </w:r>
      <w:r w:rsidRPr="00154C6C">
        <w:rPr>
          <w:rFonts w:ascii="Times New Roman" w:hAnsi="Times New Roman" w:cs="Times New Roman"/>
          <w:bCs/>
          <w:i/>
          <w:sz w:val="26"/>
          <w:szCs w:val="26"/>
          <w:bdr w:val="none" w:sz="0" w:space="0" w:color="auto" w:frame="1"/>
        </w:rPr>
        <w:t>[Ghi rõ từng hạng mục công trình được nghiệm thu...]</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Cs/>
          <w:sz w:val="26"/>
          <w:szCs w:val="26"/>
          <w:bdr w:val="none" w:sz="0" w:space="0" w:color="auto" w:frame="1"/>
        </w:rPr>
      </w:pPr>
      <w:r w:rsidRPr="00154C6C">
        <w:rPr>
          <w:rFonts w:ascii="Times New Roman" w:hAnsi="Times New Roman" w:cs="Times New Roman"/>
          <w:bCs/>
          <w:sz w:val="26"/>
          <w:szCs w:val="26"/>
          <w:bdr w:val="none" w:sz="0" w:space="0" w:color="auto" w:frame="1"/>
        </w:rPr>
        <w:t xml:space="preserve">- Tốc độ chạy tàu: </w:t>
      </w:r>
      <w:r w:rsidRPr="00154C6C">
        <w:rPr>
          <w:rFonts w:ascii="Times New Roman" w:hAnsi="Times New Roman" w:cs="Times New Roman"/>
          <w:bCs/>
          <w:i/>
          <w:sz w:val="26"/>
          <w:szCs w:val="26"/>
          <w:bdr w:val="none" w:sz="0" w:space="0" w:color="auto" w:frame="1"/>
        </w:rPr>
        <w:t>[Ghi rõ tốc độ chạy tàu theo công lệnh hiện hành (nếu có liên quan)]</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Cs/>
          <w:i/>
          <w:sz w:val="26"/>
          <w:szCs w:val="26"/>
          <w:bdr w:val="none" w:sz="0" w:space="0" w:color="auto" w:frame="1"/>
        </w:rPr>
      </w:pPr>
      <w:r w:rsidRPr="00154C6C">
        <w:rPr>
          <w:rFonts w:ascii="Times New Roman" w:hAnsi="Times New Roman" w:cs="Times New Roman"/>
          <w:bCs/>
          <w:sz w:val="26"/>
          <w:szCs w:val="26"/>
          <w:bdr w:val="none" w:sz="0" w:space="0" w:color="auto" w:frame="1"/>
        </w:rPr>
        <w:t xml:space="preserve">- Địa điểm: </w:t>
      </w:r>
      <w:r w:rsidRPr="00154C6C">
        <w:rPr>
          <w:rFonts w:ascii="Times New Roman" w:hAnsi="Times New Roman" w:cs="Times New Roman"/>
          <w:bCs/>
          <w:i/>
          <w:sz w:val="26"/>
          <w:szCs w:val="26"/>
          <w:bdr w:val="none" w:sz="0" w:space="0" w:color="auto" w:frame="1"/>
        </w:rPr>
        <w:t>[Ghi rõ lý trình điểm đầu, điểm cuối và các nội dung khác (nếu có liên quan); tuyến đường sắt có hạng mục công trình được nghiệm thu]</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Cs/>
          <w:i/>
          <w:sz w:val="26"/>
          <w:szCs w:val="26"/>
          <w:bdr w:val="none" w:sz="0" w:space="0" w:color="auto" w:frame="1"/>
        </w:rPr>
      </w:pPr>
      <w:r w:rsidRPr="00154C6C">
        <w:rPr>
          <w:rFonts w:ascii="Times New Roman" w:hAnsi="Times New Roman" w:cs="Times New Roman"/>
          <w:b/>
          <w:bCs/>
          <w:sz w:val="26"/>
          <w:szCs w:val="26"/>
          <w:bdr w:val="none" w:sz="0" w:space="0" w:color="auto" w:frame="1"/>
        </w:rPr>
        <w:t xml:space="preserve">3. Nhà cung cấp dịch vụ sự nghiệp công quản lý kết cấu hạ tầng đường sắt: </w:t>
      </w:r>
      <w:r w:rsidRPr="00154C6C">
        <w:rPr>
          <w:rFonts w:ascii="Times New Roman" w:hAnsi="Times New Roman" w:cs="Times New Roman"/>
          <w:bCs/>
          <w:i/>
          <w:sz w:val="26"/>
          <w:szCs w:val="26"/>
          <w:bdr w:val="none" w:sz="0" w:space="0" w:color="auto" w:frame="1"/>
        </w:rPr>
        <w:t>[Ghi rõ tên, địa chỉ, điện thoại liên hệ của nhà cung cấp dịch vụ sự nghiệp công nhận đặt hàng với Cục ĐSVN]</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Cs/>
          <w:sz w:val="26"/>
          <w:szCs w:val="26"/>
          <w:bdr w:val="none" w:sz="0" w:space="0" w:color="auto" w:frame="1"/>
        </w:rPr>
      </w:pPr>
      <w:r w:rsidRPr="00154C6C">
        <w:rPr>
          <w:rFonts w:ascii="Times New Roman" w:hAnsi="Times New Roman" w:cs="Times New Roman"/>
          <w:bCs/>
          <w:sz w:val="26"/>
          <w:szCs w:val="26"/>
          <w:bdr w:val="none" w:sz="0" w:space="0" w:color="auto" w:frame="1"/>
        </w:rPr>
        <w:t>Hôm nay, ngày ... tháng ... năm ... , Hội đồng nghiệm thu của Cục Đường sắt Việt Nam tổ chức nghiệm thu sản phẩm nhiệm vụ quản lý kết cấu hạ tầng đường sắt tháng ... quý... năm ....</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b/>
          <w:bCs/>
          <w:sz w:val="26"/>
          <w:szCs w:val="26"/>
          <w:bdr w:val="none" w:sz="0" w:space="0" w:color="auto" w:frame="1"/>
        </w:rPr>
        <w:t>4. Thành phần Hội đồng nghiệm thu:</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
          <w:i/>
          <w:sz w:val="26"/>
          <w:szCs w:val="26"/>
        </w:rPr>
      </w:pPr>
      <w:r w:rsidRPr="00154C6C">
        <w:rPr>
          <w:rFonts w:ascii="Times New Roman" w:hAnsi="Times New Roman" w:cs="Times New Roman"/>
          <w:b/>
          <w:i/>
          <w:sz w:val="26"/>
          <w:szCs w:val="26"/>
        </w:rPr>
        <w:t>a) Đại diện Cục Đường sắt Việt nam</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 Ông/bà ……………</w:t>
      </w:r>
      <w:r w:rsidRPr="00154C6C">
        <w:rPr>
          <w:rFonts w:ascii="Times New Roman" w:hAnsi="Times New Roman" w:cs="Times New Roman"/>
          <w:sz w:val="26"/>
          <w:szCs w:val="26"/>
        </w:rPr>
        <w:tab/>
        <w:t>chức vụ: ……………………………</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 Ông/bà ……………</w:t>
      </w:r>
      <w:r w:rsidRPr="00154C6C">
        <w:rPr>
          <w:rFonts w:ascii="Times New Roman" w:hAnsi="Times New Roman" w:cs="Times New Roman"/>
          <w:sz w:val="26"/>
          <w:szCs w:val="26"/>
        </w:rPr>
        <w:tab/>
        <w:t>chức vụ: ……………………………</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
          <w:i/>
          <w:sz w:val="26"/>
          <w:szCs w:val="26"/>
        </w:rPr>
      </w:pPr>
      <w:r w:rsidRPr="00154C6C">
        <w:rPr>
          <w:rFonts w:ascii="Times New Roman" w:hAnsi="Times New Roman" w:cs="Times New Roman"/>
          <w:b/>
          <w:i/>
          <w:sz w:val="26"/>
          <w:szCs w:val="26"/>
        </w:rPr>
        <w:t>b) Đại diện lãnh đạo Nhà cung cấp dịch vụ sự nghiệp công...(1)</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 Ông/bà ……………</w:t>
      </w:r>
      <w:r w:rsidRPr="00154C6C">
        <w:rPr>
          <w:rFonts w:ascii="Times New Roman" w:hAnsi="Times New Roman" w:cs="Times New Roman"/>
          <w:sz w:val="26"/>
          <w:szCs w:val="26"/>
        </w:rPr>
        <w:tab/>
        <w:t>chức vụ: ……………………………</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 Ông/bà ……………</w:t>
      </w:r>
      <w:r w:rsidRPr="00154C6C">
        <w:rPr>
          <w:rFonts w:ascii="Times New Roman" w:hAnsi="Times New Roman" w:cs="Times New Roman"/>
          <w:sz w:val="26"/>
          <w:szCs w:val="26"/>
        </w:rPr>
        <w:tab/>
        <w:t>chức vụ: ……………………………</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
          <w:i/>
          <w:sz w:val="26"/>
          <w:szCs w:val="26"/>
        </w:rPr>
      </w:pPr>
      <w:r w:rsidRPr="00154C6C">
        <w:rPr>
          <w:rFonts w:ascii="Times New Roman" w:hAnsi="Times New Roman" w:cs="Times New Roman"/>
          <w:b/>
          <w:i/>
          <w:sz w:val="26"/>
          <w:szCs w:val="26"/>
        </w:rPr>
        <w:t>c) Đại diện doanh nghiệp kinh doanh kết cấu hạ tầng đường sắt</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 Ông/bà ……………</w:t>
      </w:r>
      <w:r w:rsidRPr="00154C6C">
        <w:rPr>
          <w:rFonts w:ascii="Times New Roman" w:hAnsi="Times New Roman" w:cs="Times New Roman"/>
          <w:sz w:val="26"/>
          <w:szCs w:val="26"/>
        </w:rPr>
        <w:tab/>
        <w:t>chức vụ: ……………………………</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 Ông/bà ……………</w:t>
      </w:r>
      <w:r w:rsidRPr="00154C6C">
        <w:rPr>
          <w:rFonts w:ascii="Times New Roman" w:hAnsi="Times New Roman" w:cs="Times New Roman"/>
          <w:sz w:val="26"/>
          <w:szCs w:val="26"/>
        </w:rPr>
        <w:tab/>
        <w:t>chức vụ: ……………………………</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b/>
          <w:bCs/>
          <w:sz w:val="26"/>
          <w:szCs w:val="26"/>
          <w:bdr w:val="none" w:sz="0" w:space="0" w:color="auto" w:frame="1"/>
        </w:rPr>
        <w:t>5.</w:t>
      </w:r>
      <w:r w:rsidR="00C12E70" w:rsidRPr="00154C6C">
        <w:rPr>
          <w:rFonts w:ascii="Times New Roman" w:hAnsi="Times New Roman" w:cs="Times New Roman"/>
          <w:b/>
          <w:bCs/>
          <w:sz w:val="26"/>
          <w:szCs w:val="26"/>
          <w:bdr w:val="none" w:sz="0" w:space="0" w:color="auto" w:frame="1"/>
        </w:rPr>
        <w:t xml:space="preserve"> </w:t>
      </w:r>
      <w:r w:rsidRPr="00154C6C">
        <w:rPr>
          <w:rFonts w:ascii="Times New Roman" w:hAnsi="Times New Roman" w:cs="Times New Roman"/>
          <w:b/>
          <w:bCs/>
          <w:sz w:val="26"/>
          <w:szCs w:val="26"/>
          <w:bdr w:val="none" w:sz="0" w:space="0" w:color="auto" w:frame="1"/>
        </w:rPr>
        <w:t>Thời gian và địa điểm nghiệm thu:</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 Bắt đầu: …………………………………………</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 Kết thúc …………………………………………</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 Tại:…(2)</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
          <w:sz w:val="26"/>
          <w:szCs w:val="26"/>
        </w:rPr>
      </w:pPr>
      <w:r w:rsidRPr="00154C6C">
        <w:rPr>
          <w:rFonts w:ascii="Times New Roman" w:hAnsi="Times New Roman" w:cs="Times New Roman"/>
          <w:b/>
          <w:sz w:val="26"/>
          <w:szCs w:val="26"/>
        </w:rPr>
        <w:t>6. Nội dung kiểm tra, nghiệm thu:</w:t>
      </w:r>
    </w:p>
    <w:p w:rsidR="00CD2FEC" w:rsidRPr="00154C6C" w:rsidRDefault="00CD2FEC" w:rsidP="00C12E70">
      <w:pPr>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a) Kiểm tra, nghiệm thu công tác nội nghiệp:</w:t>
      </w:r>
    </w:p>
    <w:p w:rsidR="00CD2FEC" w:rsidRPr="00154C6C" w:rsidRDefault="00CD2FEC" w:rsidP="00C12E70">
      <w:pPr>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 Kiểm tra hệ thống quản lý chất lượng phục vụ công tác quản lý kết cấu hạ tầng đường sắt.</w:t>
      </w:r>
    </w:p>
    <w:p w:rsidR="00CD2FEC" w:rsidRPr="00154C6C" w:rsidRDefault="00CD2FEC" w:rsidP="00C12E70">
      <w:pPr>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 Kiểm tra hồ sơ quản lý tài sản kết cấu hạ tầng đường sắt theo quy định của pháp luật;</w:t>
      </w:r>
    </w:p>
    <w:p w:rsidR="00CD2FEC" w:rsidRPr="00154C6C" w:rsidRDefault="00CD2FEC" w:rsidP="00C12E70">
      <w:pPr>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lastRenderedPageBreak/>
        <w:t xml:space="preserve">- Kiểm </w:t>
      </w:r>
      <w:r w:rsidRPr="00154C6C">
        <w:rPr>
          <w:rFonts w:ascii="Times New Roman" w:hAnsi="Times New Roman" w:cs="Times New Roman"/>
          <w:sz w:val="26"/>
          <w:szCs w:val="26"/>
          <w:lang w:val="vi-VN"/>
        </w:rPr>
        <w:t>tra</w:t>
      </w:r>
      <w:r w:rsidRPr="00154C6C">
        <w:rPr>
          <w:rFonts w:ascii="Times New Roman" w:hAnsi="Times New Roman" w:cs="Times New Roman"/>
          <w:sz w:val="26"/>
          <w:szCs w:val="26"/>
        </w:rPr>
        <w:t xml:space="preserve"> hồ sơ quản lý kết cấu hạ tầng đường sắt theo quy định của Bộ GTVT.</w:t>
      </w:r>
    </w:p>
    <w:p w:rsidR="00CD2FEC" w:rsidRPr="00154C6C" w:rsidRDefault="00CD2FEC" w:rsidP="00C12E70">
      <w:pPr>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w:t>
      </w:r>
      <w:r w:rsidR="00AD1574" w:rsidRPr="00154C6C">
        <w:rPr>
          <w:rFonts w:ascii="Times New Roman" w:hAnsi="Times New Roman" w:cs="Times New Roman"/>
          <w:sz w:val="26"/>
          <w:szCs w:val="26"/>
        </w:rPr>
        <w:t xml:space="preserve"> </w:t>
      </w:r>
      <w:r w:rsidRPr="00154C6C">
        <w:rPr>
          <w:rFonts w:ascii="Times New Roman" w:hAnsi="Times New Roman" w:cs="Times New Roman"/>
          <w:sz w:val="26"/>
          <w:szCs w:val="26"/>
        </w:rPr>
        <w:t xml:space="preserve">Kiểm tra </w:t>
      </w:r>
      <w:r w:rsidRPr="00154C6C">
        <w:rPr>
          <w:rFonts w:ascii="Times New Roman" w:hAnsi="Times New Roman" w:cs="Times New Roman"/>
          <w:sz w:val="26"/>
          <w:szCs w:val="26"/>
          <w:lang w:val="vi-VN"/>
        </w:rPr>
        <w:t>hồ sơ theo dõi các vị trí hay xảy ra tai nạn giao thông đường sắt, các vị trí làm giảm khả năng thông qua đoàn tàu; hồ sơ theo dõi số vụ tai nạn đường sắt, xác định nguyên nhân ban đầu từng vụ tai nạn.</w:t>
      </w:r>
    </w:p>
    <w:p w:rsidR="00CD2FEC" w:rsidRPr="00154C6C" w:rsidRDefault="00CD2FEC" w:rsidP="00C12E70">
      <w:pPr>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w:t>
      </w:r>
      <w:r w:rsidR="00AD1574" w:rsidRPr="00154C6C">
        <w:rPr>
          <w:rFonts w:ascii="Times New Roman" w:hAnsi="Times New Roman" w:cs="Times New Roman"/>
          <w:sz w:val="26"/>
          <w:szCs w:val="26"/>
        </w:rPr>
        <w:t xml:space="preserve"> </w:t>
      </w:r>
      <w:r w:rsidRPr="00154C6C">
        <w:rPr>
          <w:rFonts w:ascii="Times New Roman" w:hAnsi="Times New Roman" w:cs="Times New Roman"/>
          <w:sz w:val="26"/>
          <w:szCs w:val="26"/>
        </w:rPr>
        <w:t>Kiểm tra kết quả c</w:t>
      </w:r>
      <w:r w:rsidRPr="00154C6C">
        <w:rPr>
          <w:rFonts w:ascii="Times New Roman" w:hAnsi="Times New Roman" w:cs="Times New Roman"/>
          <w:sz w:val="26"/>
          <w:szCs w:val="26"/>
          <w:lang w:val="vi-VN"/>
        </w:rPr>
        <w:t>ập nhật hồ sơ quản lý kết cấu hạ tầng đường sắt vào hệ thống cơ sở dữ liệu để theo dõi, quản lý</w:t>
      </w:r>
      <w:r w:rsidRPr="00154C6C">
        <w:rPr>
          <w:rFonts w:ascii="Times New Roman" w:hAnsi="Times New Roman" w:cs="Times New Roman"/>
          <w:sz w:val="26"/>
          <w:szCs w:val="26"/>
        </w:rPr>
        <w:t xml:space="preserve"> theo quy định.</w:t>
      </w:r>
    </w:p>
    <w:p w:rsidR="00CD2FEC" w:rsidRPr="00154C6C" w:rsidRDefault="00CD2FEC" w:rsidP="00C12E70">
      <w:pPr>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w:t>
      </w:r>
      <w:r w:rsidR="00AD1574" w:rsidRPr="00154C6C">
        <w:rPr>
          <w:rFonts w:ascii="Times New Roman" w:hAnsi="Times New Roman" w:cs="Times New Roman"/>
          <w:sz w:val="26"/>
          <w:szCs w:val="26"/>
        </w:rPr>
        <w:t xml:space="preserve"> </w:t>
      </w:r>
      <w:r w:rsidRPr="00154C6C">
        <w:rPr>
          <w:rFonts w:ascii="Times New Roman" w:hAnsi="Times New Roman" w:cs="Times New Roman"/>
          <w:sz w:val="26"/>
          <w:szCs w:val="26"/>
        </w:rPr>
        <w:t>Kiểm tra kết quả c</w:t>
      </w:r>
      <w:r w:rsidRPr="00154C6C">
        <w:rPr>
          <w:rFonts w:ascii="Times New Roman" w:hAnsi="Times New Roman" w:cs="Times New Roman"/>
          <w:sz w:val="26"/>
          <w:szCs w:val="26"/>
          <w:lang w:val="vi-VN"/>
        </w:rPr>
        <w:t>ập nhật dữ liệu kết cấu hạ tầng đường sắt vào hệ thống quản lý, theo dõi và giám sát công tác bảo trì công trình đường sắt quốc gia theo quy định của Bộ Giao thông vận tải.</w:t>
      </w:r>
    </w:p>
    <w:p w:rsidR="00CD2FEC" w:rsidRPr="00154C6C" w:rsidRDefault="00CD2FEC" w:rsidP="00C12E70">
      <w:pPr>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b) Kiểm tra, nghiệm thu hiện trường:</w:t>
      </w:r>
    </w:p>
    <w:p w:rsidR="00CD2FEC" w:rsidRPr="00154C6C" w:rsidRDefault="00CD2FEC" w:rsidP="00C12E70">
      <w:pPr>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 Kiểm tra kết quả xử lý vi phạm hành lang an toàn giao thông đường sắt trong năm; xử lý lối đi tự mở tại hiện trường.</w:t>
      </w:r>
    </w:p>
    <w:p w:rsidR="00CD2FEC" w:rsidRPr="00154C6C" w:rsidRDefault="00CD2FEC" w:rsidP="00C12E70">
      <w:pPr>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 Kiểm tra kết quả cập nhật hồ sơ quản lý tài sản kết cấu hạ tầng đường sắt, hồ sơ quản lý lối đi tự mở so với thực tế.</w:t>
      </w:r>
    </w:p>
    <w:p w:rsidR="00CD2FEC" w:rsidRPr="00154C6C" w:rsidRDefault="00CD2FEC" w:rsidP="00C12E70">
      <w:pPr>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 Thực hiện các nhiệm vụ khác do Bộ GTVT giao liên quan đến công tác quản lý kết cấu hạ tầng đường sắt.</w:t>
      </w:r>
    </w:p>
    <w:p w:rsidR="00CD2FEC" w:rsidRPr="00154C6C" w:rsidRDefault="00CD2FEC" w:rsidP="00C12E70">
      <w:pPr>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c) Các nội dung khác theo quy định của pháp luật và hợp đồng đặt hàng.</w:t>
      </w:r>
    </w:p>
    <w:p w:rsidR="00CD2FEC" w:rsidRPr="00154C6C" w:rsidRDefault="00CD2FEC" w:rsidP="00C12E70">
      <w:pPr>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i/>
          <w:sz w:val="26"/>
          <w:szCs w:val="26"/>
        </w:rPr>
        <w:t>(Kèm theo Phụ lục nội dung chi tiết liên quan đến kết quả</w:t>
      </w:r>
      <w:r w:rsidR="00AD1574" w:rsidRPr="00154C6C">
        <w:rPr>
          <w:rFonts w:ascii="Times New Roman" w:hAnsi="Times New Roman" w:cs="Times New Roman"/>
          <w:i/>
          <w:sz w:val="26"/>
          <w:szCs w:val="26"/>
        </w:rPr>
        <w:t xml:space="preserve"> </w:t>
      </w:r>
      <w:r w:rsidRPr="00154C6C">
        <w:rPr>
          <w:rFonts w:ascii="Times New Roman" w:hAnsi="Times New Roman" w:cs="Times New Roman"/>
          <w:i/>
          <w:sz w:val="26"/>
          <w:szCs w:val="26"/>
        </w:rPr>
        <w:t>nghiệm thu quản lý kết cấu hạ tầng đường sắt nếu có)</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
          <w:sz w:val="26"/>
          <w:szCs w:val="26"/>
        </w:rPr>
      </w:pPr>
      <w:r w:rsidRPr="00154C6C">
        <w:rPr>
          <w:rFonts w:ascii="Times New Roman" w:hAnsi="Times New Roman" w:cs="Times New Roman"/>
          <w:b/>
          <w:sz w:val="26"/>
          <w:szCs w:val="26"/>
        </w:rPr>
        <w:t>7. Kết quả nghiệm thu:</w:t>
      </w:r>
    </w:p>
    <w:p w:rsidR="00CD2FEC" w:rsidRPr="00154C6C" w:rsidRDefault="00CD2FEC" w:rsidP="00C12E70">
      <w:pPr>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sz w:val="26"/>
          <w:szCs w:val="26"/>
        </w:rPr>
        <w:t xml:space="preserve">a) Về khối lượng, số lượng, chất lượng được nghiệm thu </w:t>
      </w:r>
      <w:r w:rsidRPr="00154C6C">
        <w:rPr>
          <w:rFonts w:ascii="Times New Roman" w:hAnsi="Times New Roman" w:cs="Times New Roman"/>
          <w:i/>
          <w:sz w:val="26"/>
          <w:szCs w:val="26"/>
        </w:rPr>
        <w:t>(ghi rõ chủng loại, số lượng, khối lượng, chất lượng sản phẩm được nghiệm thu kèm theo Phụ lục nội dung chi tiết liên quan đến kết quả  nghiệm thu nhiệm vụ quản lý kết cấu hạ tầng đường sắt đường sắt nếu có).</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b) Đánh giá chất lượng: Ghi rõ nội dung đánh giá chất lượng của từng nội dung tại mục 6 nêu trên theo quy định.</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
          <w:sz w:val="26"/>
          <w:szCs w:val="26"/>
        </w:rPr>
      </w:pPr>
      <w:r w:rsidRPr="00154C6C">
        <w:rPr>
          <w:rFonts w:ascii="Times New Roman" w:hAnsi="Times New Roman" w:cs="Times New Roman"/>
          <w:b/>
          <w:sz w:val="26"/>
          <w:szCs w:val="26"/>
        </w:rPr>
        <w:t>8. Những nội dung tồn tại:</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i/>
          <w:sz w:val="26"/>
          <w:szCs w:val="26"/>
        </w:rPr>
      </w:pPr>
      <w:r w:rsidRPr="00154C6C">
        <w:rPr>
          <w:rFonts w:ascii="Times New Roman" w:hAnsi="Times New Roman" w:cs="Times New Roman"/>
          <w:i/>
          <w:sz w:val="26"/>
          <w:szCs w:val="26"/>
        </w:rPr>
        <w:t>[Nêu rõ những nội dung tồn tại đối với từng hạng mục công việc, sản phẩm quản lý kết cấu hạ tầng đường sắt... và những nội dung yêu cầu khắc phục, sửa chữa và thời hạn hoàn thành theo nội dung hợp đồng đăt hàng số ... ngày ... tháng ... năm...]</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
          <w:sz w:val="26"/>
          <w:szCs w:val="26"/>
        </w:rPr>
      </w:pPr>
      <w:r w:rsidRPr="00154C6C">
        <w:rPr>
          <w:rFonts w:ascii="Times New Roman" w:hAnsi="Times New Roman" w:cs="Times New Roman"/>
          <w:b/>
          <w:sz w:val="26"/>
          <w:szCs w:val="26"/>
        </w:rPr>
        <w:t>9. Ý kiến khác (nếu có):</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b/>
          <w:sz w:val="26"/>
          <w:szCs w:val="26"/>
        </w:rPr>
      </w:pPr>
      <w:r w:rsidRPr="00154C6C">
        <w:rPr>
          <w:rFonts w:ascii="Times New Roman" w:hAnsi="Times New Roman" w:cs="Times New Roman"/>
          <w:b/>
          <w:sz w:val="26"/>
          <w:szCs w:val="26"/>
        </w:rPr>
        <w:t>10. Kết luận</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Đồng ý (hoặc không đồng ý) nghiệm thu hoàn thành sản phẩm quản lý kết cấu hạ tầng đường sắt (nêu rõ từng nhiệm vụ) tháng .../Quý .../Năm... theo hợp đồng đặt hàng  số.... ngày ..../..../.... và các văn bản pháp lý có liên quan.</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Kết quả nghiệm thu sản phẩm đặt hàng theo biên bản này không làm giảm trách nhiệm của nhà cung cấp dịch vụ sự nghiệp công về sản phẩm do mình cung cấp theo hợp đồng đặt hàng. Nhà cung cấp dịch vụ sự nghiệp công có trách nhiệm tiếp tục duy trì quản lý kết cấu hạ tầng đường sắt theo quy định của pháp luật.</w:t>
      </w:r>
    </w:p>
    <w:p w:rsidR="00CD2FEC" w:rsidRPr="00154C6C" w:rsidRDefault="00CD2FEC" w:rsidP="00C12E70">
      <w:pPr>
        <w:shd w:val="clear" w:color="auto" w:fill="FFFFFF"/>
        <w:spacing w:before="120" w:after="120" w:line="240" w:lineRule="auto"/>
        <w:ind w:firstLine="567"/>
        <w:jc w:val="both"/>
        <w:rPr>
          <w:rFonts w:ascii="Times New Roman" w:hAnsi="Times New Roman" w:cs="Times New Roman"/>
          <w:sz w:val="26"/>
          <w:szCs w:val="26"/>
        </w:rPr>
      </w:pPr>
      <w:r w:rsidRPr="00154C6C">
        <w:rPr>
          <w:rFonts w:ascii="Times New Roman" w:hAnsi="Times New Roman" w:cs="Times New Roman"/>
          <w:sz w:val="26"/>
          <w:szCs w:val="26"/>
        </w:rPr>
        <w:t>Biên bản này bao gồm ... trang, .... Phụ lục và được lập thành .... bản có giá trị như nhau, được thống nhất thông qua và ký tên dưới đây.</w:t>
      </w:r>
    </w:p>
    <w:p w:rsidR="00CD2FEC" w:rsidRPr="00154C6C" w:rsidRDefault="00CD2FEC" w:rsidP="00C12E70">
      <w:pPr>
        <w:shd w:val="clear" w:color="auto" w:fill="FFFFFF"/>
        <w:spacing w:before="120" w:after="120" w:line="240" w:lineRule="auto"/>
        <w:rPr>
          <w:rFonts w:ascii="Times New Roman" w:hAnsi="Times New Roman" w:cs="Times New Roman"/>
          <w:sz w:val="26"/>
          <w:szCs w:val="26"/>
        </w:rPr>
      </w:pPr>
    </w:p>
    <w:tbl>
      <w:tblPr>
        <w:tblW w:w="9132" w:type="dxa"/>
        <w:shd w:val="clear" w:color="auto" w:fill="FFFFFF"/>
        <w:tblCellMar>
          <w:left w:w="0" w:type="dxa"/>
          <w:right w:w="0" w:type="dxa"/>
        </w:tblCellMar>
        <w:tblLook w:val="04A0" w:firstRow="1" w:lastRow="0" w:firstColumn="1" w:lastColumn="0" w:noHBand="0" w:noVBand="1"/>
      </w:tblPr>
      <w:tblGrid>
        <w:gridCol w:w="4596"/>
        <w:gridCol w:w="4536"/>
      </w:tblGrid>
      <w:tr w:rsidR="00CD2FEC" w:rsidRPr="00154C6C" w:rsidTr="00CD2FEC">
        <w:tc>
          <w:tcPr>
            <w:tcW w:w="4596" w:type="dxa"/>
            <w:shd w:val="clear" w:color="auto" w:fill="FFFFFF"/>
            <w:tcMar>
              <w:top w:w="60" w:type="dxa"/>
              <w:left w:w="60" w:type="dxa"/>
              <w:bottom w:w="60" w:type="dxa"/>
              <w:right w:w="60" w:type="dxa"/>
            </w:tcMar>
            <w:hideMark/>
          </w:tcPr>
          <w:p w:rsidR="00CD2FEC" w:rsidRPr="00154C6C" w:rsidRDefault="00CD2FEC" w:rsidP="00C12E70">
            <w:pPr>
              <w:spacing w:before="120" w:after="120" w:line="240" w:lineRule="auto"/>
              <w:jc w:val="center"/>
              <w:rPr>
                <w:rFonts w:ascii="Times New Roman" w:hAnsi="Times New Roman" w:cs="Times New Roman"/>
                <w:i/>
                <w:sz w:val="26"/>
                <w:szCs w:val="26"/>
              </w:rPr>
            </w:pPr>
            <w:r w:rsidRPr="00154C6C">
              <w:rPr>
                <w:rFonts w:ascii="Times New Roman" w:hAnsi="Times New Roman" w:cs="Times New Roman"/>
                <w:b/>
                <w:i/>
                <w:sz w:val="26"/>
                <w:szCs w:val="26"/>
              </w:rPr>
              <w:t>Đại diện lãnh đạo Nhà cung cấp dịch vụ sự nghiệp công...(1)</w:t>
            </w:r>
          </w:p>
          <w:p w:rsidR="00CD2FEC" w:rsidRPr="00154C6C" w:rsidRDefault="00CD2FEC" w:rsidP="00C12E70">
            <w:pPr>
              <w:spacing w:before="120" w:after="120" w:line="240" w:lineRule="auto"/>
              <w:jc w:val="center"/>
              <w:rPr>
                <w:rFonts w:ascii="Times New Roman" w:hAnsi="Times New Roman" w:cs="Times New Roman"/>
                <w:i/>
                <w:sz w:val="26"/>
                <w:szCs w:val="26"/>
              </w:rPr>
            </w:pPr>
            <w:r w:rsidRPr="00154C6C">
              <w:rPr>
                <w:rFonts w:ascii="Times New Roman" w:hAnsi="Times New Roman" w:cs="Times New Roman"/>
                <w:i/>
                <w:sz w:val="26"/>
                <w:szCs w:val="26"/>
              </w:rPr>
              <w:t>(Ký tên, ghi rõ họ tên, chức vụ và đóng dấu)</w:t>
            </w:r>
          </w:p>
        </w:tc>
        <w:tc>
          <w:tcPr>
            <w:tcW w:w="4536" w:type="dxa"/>
            <w:shd w:val="clear" w:color="auto" w:fill="FFFFFF"/>
            <w:tcMar>
              <w:top w:w="60" w:type="dxa"/>
              <w:left w:w="60" w:type="dxa"/>
              <w:bottom w:w="60" w:type="dxa"/>
              <w:right w:w="60" w:type="dxa"/>
            </w:tcMar>
            <w:hideMark/>
          </w:tcPr>
          <w:p w:rsidR="00CD2FEC" w:rsidRPr="00154C6C" w:rsidRDefault="00CD2FEC" w:rsidP="00C12E70">
            <w:pPr>
              <w:spacing w:before="120" w:after="120" w:line="240" w:lineRule="auto"/>
              <w:jc w:val="center"/>
              <w:rPr>
                <w:rFonts w:ascii="Times New Roman" w:hAnsi="Times New Roman" w:cs="Times New Roman"/>
                <w:i/>
                <w:sz w:val="26"/>
                <w:szCs w:val="26"/>
              </w:rPr>
            </w:pPr>
            <w:r w:rsidRPr="00154C6C">
              <w:rPr>
                <w:rFonts w:ascii="Times New Roman" w:hAnsi="Times New Roman" w:cs="Times New Roman"/>
                <w:b/>
                <w:i/>
                <w:sz w:val="26"/>
                <w:szCs w:val="26"/>
              </w:rPr>
              <w:t>Đại diện lãnh đạo doanh nghiệp kinh doanh kết cấu hạ tầng đường sắt</w:t>
            </w:r>
          </w:p>
          <w:p w:rsidR="00CD2FEC" w:rsidRPr="00154C6C" w:rsidRDefault="00CD2FEC" w:rsidP="00C12E70">
            <w:pPr>
              <w:spacing w:before="120" w:after="120" w:line="240" w:lineRule="auto"/>
              <w:jc w:val="center"/>
              <w:rPr>
                <w:rFonts w:ascii="Times New Roman" w:hAnsi="Times New Roman" w:cs="Times New Roman"/>
                <w:i/>
                <w:sz w:val="26"/>
                <w:szCs w:val="26"/>
              </w:rPr>
            </w:pPr>
            <w:r w:rsidRPr="00154C6C">
              <w:rPr>
                <w:rFonts w:ascii="Times New Roman" w:hAnsi="Times New Roman" w:cs="Times New Roman"/>
                <w:i/>
                <w:sz w:val="26"/>
                <w:szCs w:val="26"/>
              </w:rPr>
              <w:t>(Ký tên, ghi rõ họ tên, chức vụ và đóng dấu)</w:t>
            </w:r>
          </w:p>
        </w:tc>
      </w:tr>
      <w:tr w:rsidR="00CD2FEC" w:rsidRPr="00154C6C" w:rsidTr="00CD2FEC">
        <w:tc>
          <w:tcPr>
            <w:tcW w:w="4596" w:type="dxa"/>
            <w:shd w:val="clear" w:color="auto" w:fill="FFFFFF"/>
            <w:tcMar>
              <w:top w:w="60" w:type="dxa"/>
              <w:left w:w="60" w:type="dxa"/>
              <w:bottom w:w="60" w:type="dxa"/>
              <w:right w:w="60" w:type="dxa"/>
            </w:tcMar>
          </w:tcPr>
          <w:p w:rsidR="00CD2FEC" w:rsidRPr="00154C6C" w:rsidRDefault="00CD2FEC" w:rsidP="00C12E70">
            <w:pPr>
              <w:spacing w:before="120" w:after="120" w:line="240" w:lineRule="auto"/>
              <w:jc w:val="center"/>
              <w:rPr>
                <w:rFonts w:ascii="Times New Roman" w:hAnsi="Times New Roman" w:cs="Times New Roman"/>
                <w:b/>
                <w:i/>
                <w:sz w:val="26"/>
                <w:szCs w:val="26"/>
              </w:rPr>
            </w:pPr>
            <w:r w:rsidRPr="00154C6C">
              <w:rPr>
                <w:rFonts w:ascii="Times New Roman" w:hAnsi="Times New Roman" w:cs="Times New Roman"/>
                <w:b/>
                <w:i/>
                <w:sz w:val="26"/>
                <w:szCs w:val="26"/>
              </w:rPr>
              <w:t>Đại diện Cục Đường sắt Việt Nam</w:t>
            </w:r>
          </w:p>
          <w:p w:rsidR="00CD2FEC" w:rsidRPr="00154C6C" w:rsidRDefault="00CD2FEC" w:rsidP="00C12E70">
            <w:pPr>
              <w:spacing w:before="120" w:after="120" w:line="240" w:lineRule="auto"/>
              <w:jc w:val="center"/>
              <w:rPr>
                <w:rFonts w:ascii="Times New Roman" w:hAnsi="Times New Roman" w:cs="Times New Roman"/>
                <w:i/>
                <w:sz w:val="26"/>
                <w:szCs w:val="26"/>
              </w:rPr>
            </w:pPr>
            <w:r w:rsidRPr="00154C6C">
              <w:rPr>
                <w:rFonts w:ascii="Times New Roman" w:hAnsi="Times New Roman" w:cs="Times New Roman"/>
                <w:i/>
                <w:sz w:val="26"/>
                <w:szCs w:val="26"/>
              </w:rPr>
              <w:t>(Ký tên, ghi rõ họ tên, chức vụ và đóng dấu nếu có)</w:t>
            </w:r>
          </w:p>
          <w:p w:rsidR="00CD2FEC" w:rsidRPr="00154C6C" w:rsidRDefault="00CD2FEC" w:rsidP="00C12E70">
            <w:pPr>
              <w:spacing w:before="120" w:after="120" w:line="240" w:lineRule="auto"/>
              <w:jc w:val="center"/>
              <w:rPr>
                <w:rFonts w:ascii="Times New Roman" w:hAnsi="Times New Roman" w:cs="Times New Roman"/>
                <w:sz w:val="26"/>
                <w:szCs w:val="26"/>
              </w:rPr>
            </w:pPr>
          </w:p>
        </w:tc>
        <w:tc>
          <w:tcPr>
            <w:tcW w:w="4536" w:type="dxa"/>
            <w:shd w:val="clear" w:color="auto" w:fill="FFFFFF"/>
            <w:tcMar>
              <w:top w:w="60" w:type="dxa"/>
              <w:left w:w="60" w:type="dxa"/>
              <w:bottom w:w="60" w:type="dxa"/>
              <w:right w:w="60" w:type="dxa"/>
            </w:tcMar>
          </w:tcPr>
          <w:p w:rsidR="00CD2FEC" w:rsidRPr="00154C6C" w:rsidRDefault="00CD2FEC" w:rsidP="00C12E70">
            <w:pPr>
              <w:spacing w:before="120" w:after="120" w:line="240" w:lineRule="auto"/>
              <w:jc w:val="center"/>
              <w:rPr>
                <w:rFonts w:ascii="Times New Roman" w:hAnsi="Times New Roman" w:cs="Times New Roman"/>
                <w:b/>
                <w:sz w:val="26"/>
                <w:szCs w:val="26"/>
              </w:rPr>
            </w:pPr>
            <w:r w:rsidRPr="00154C6C">
              <w:rPr>
                <w:rFonts w:ascii="Times New Roman" w:hAnsi="Times New Roman" w:cs="Times New Roman"/>
                <w:b/>
                <w:sz w:val="26"/>
                <w:szCs w:val="26"/>
              </w:rPr>
              <w:t>Thành phần khác của Đoàn nghiệm thu (nếu có)</w:t>
            </w:r>
          </w:p>
          <w:p w:rsidR="00CD2FEC" w:rsidRPr="00154C6C" w:rsidRDefault="00CD2FEC" w:rsidP="00C12E70">
            <w:pPr>
              <w:spacing w:before="120" w:after="120" w:line="240" w:lineRule="auto"/>
              <w:jc w:val="center"/>
              <w:rPr>
                <w:rFonts w:ascii="Times New Roman" w:hAnsi="Times New Roman" w:cs="Times New Roman"/>
                <w:b/>
                <w:sz w:val="26"/>
                <w:szCs w:val="26"/>
              </w:rPr>
            </w:pPr>
            <w:r w:rsidRPr="00154C6C">
              <w:rPr>
                <w:rFonts w:ascii="Times New Roman" w:hAnsi="Times New Roman" w:cs="Times New Roman"/>
                <w:i/>
                <w:sz w:val="26"/>
                <w:szCs w:val="26"/>
              </w:rPr>
              <w:t>(Ký tên, ghi rõ họ tên, chức vụ và đóng dấu nếu có)</w:t>
            </w:r>
          </w:p>
          <w:p w:rsidR="00CD2FEC" w:rsidRPr="00154C6C" w:rsidRDefault="00CD2FEC" w:rsidP="00C12E70">
            <w:pPr>
              <w:spacing w:before="120" w:after="120" w:line="240" w:lineRule="auto"/>
              <w:jc w:val="center"/>
              <w:rPr>
                <w:rFonts w:ascii="Times New Roman" w:hAnsi="Times New Roman" w:cs="Times New Roman"/>
                <w:sz w:val="26"/>
                <w:szCs w:val="26"/>
              </w:rPr>
            </w:pPr>
          </w:p>
        </w:tc>
      </w:tr>
    </w:tbl>
    <w:p w:rsidR="00CD2FEC" w:rsidRPr="00154C6C" w:rsidRDefault="00CD2FEC" w:rsidP="00C12E70">
      <w:pPr>
        <w:shd w:val="clear" w:color="auto" w:fill="FFFFFF"/>
        <w:spacing w:before="120" w:after="120" w:line="240" w:lineRule="auto"/>
        <w:jc w:val="both"/>
        <w:rPr>
          <w:rFonts w:ascii="Times New Roman" w:hAnsi="Times New Roman" w:cs="Times New Roman"/>
          <w:i/>
          <w:sz w:val="26"/>
          <w:szCs w:val="26"/>
        </w:rPr>
      </w:pPr>
      <w:r w:rsidRPr="00154C6C">
        <w:rPr>
          <w:rFonts w:ascii="Times New Roman" w:hAnsi="Times New Roman" w:cs="Times New Roman"/>
          <w:b/>
          <w:i/>
          <w:sz w:val="26"/>
          <w:szCs w:val="26"/>
        </w:rPr>
        <w:t xml:space="preserve">Ghi chú: </w:t>
      </w:r>
      <w:r w:rsidRPr="00154C6C">
        <w:rPr>
          <w:rFonts w:ascii="Times New Roman" w:hAnsi="Times New Roman" w:cs="Times New Roman"/>
          <w:i/>
          <w:sz w:val="26"/>
          <w:szCs w:val="26"/>
        </w:rPr>
        <w:t>Tùy theo tính đặc thù của từng nhiệm vụ đặt hàng, các bên tham gia hợp đồng đặt hàng có thể thống nhất điều chỉnh, bổ sung nội dung biên bản cho phù hợp.</w:t>
      </w:r>
    </w:p>
    <w:p w:rsidR="00CD2FEC" w:rsidRPr="00154C6C" w:rsidRDefault="00CD2FEC" w:rsidP="00C12E70">
      <w:pPr>
        <w:shd w:val="clear" w:color="auto" w:fill="FFFFFF"/>
        <w:spacing w:before="120" w:after="120" w:line="240" w:lineRule="auto"/>
        <w:jc w:val="both"/>
        <w:rPr>
          <w:rFonts w:ascii="Times New Roman" w:hAnsi="Times New Roman" w:cs="Times New Roman"/>
          <w:i/>
          <w:sz w:val="26"/>
          <w:szCs w:val="26"/>
        </w:rPr>
      </w:pPr>
      <w:r w:rsidRPr="00154C6C">
        <w:rPr>
          <w:rFonts w:ascii="Times New Roman" w:hAnsi="Times New Roman" w:cs="Times New Roman"/>
          <w:i/>
          <w:sz w:val="26"/>
          <w:szCs w:val="26"/>
        </w:rPr>
        <w:t>(1): Ghi rõ tên Nhà cung cấp dịch vụ sự nghiệp công nhận đặt hàng quản lý kết cấu hạ tầng đường sắt</w:t>
      </w:r>
    </w:p>
    <w:p w:rsidR="00CD2FEC" w:rsidRPr="00154C6C" w:rsidRDefault="00CD2FEC" w:rsidP="00C12E70">
      <w:pPr>
        <w:shd w:val="clear" w:color="auto" w:fill="FFFFFF"/>
        <w:spacing w:before="120" w:after="120" w:line="240" w:lineRule="auto"/>
        <w:jc w:val="both"/>
        <w:rPr>
          <w:rFonts w:ascii="Times New Roman" w:hAnsi="Times New Roman" w:cs="Times New Roman"/>
          <w:i/>
          <w:sz w:val="26"/>
          <w:szCs w:val="26"/>
        </w:rPr>
      </w:pPr>
      <w:r w:rsidRPr="00154C6C">
        <w:rPr>
          <w:rFonts w:ascii="Times New Roman" w:hAnsi="Times New Roman" w:cs="Times New Roman"/>
          <w:i/>
          <w:sz w:val="26"/>
          <w:szCs w:val="26"/>
        </w:rPr>
        <w:t>(2): Ghi ký hiệu, số biên bản nghiệm thu</w:t>
      </w:r>
    </w:p>
    <w:p w:rsidR="00CD2FEC" w:rsidRPr="00154C6C" w:rsidRDefault="00CD2FEC" w:rsidP="00C12E70">
      <w:pPr>
        <w:shd w:val="clear" w:color="auto" w:fill="FFFFFF"/>
        <w:spacing w:before="120" w:after="120" w:line="240" w:lineRule="auto"/>
        <w:jc w:val="both"/>
        <w:rPr>
          <w:rFonts w:ascii="Times New Roman" w:hAnsi="Times New Roman" w:cs="Times New Roman"/>
          <w:i/>
          <w:sz w:val="26"/>
          <w:szCs w:val="26"/>
        </w:rPr>
      </w:pPr>
      <w:r w:rsidRPr="00154C6C">
        <w:rPr>
          <w:rFonts w:ascii="Times New Roman" w:hAnsi="Times New Roman" w:cs="Times New Roman"/>
          <w:i/>
          <w:sz w:val="26"/>
          <w:szCs w:val="26"/>
        </w:rPr>
        <w:t xml:space="preserve">(3): Ghi rõ địa điểm nghiệm thu </w:t>
      </w:r>
    </w:p>
    <w:p w:rsidR="00CD2FEC" w:rsidRPr="00154C6C" w:rsidRDefault="00CD2FEC" w:rsidP="00CD2FEC">
      <w:pPr>
        <w:shd w:val="clear" w:color="auto" w:fill="FFFFFF"/>
        <w:spacing w:before="60"/>
        <w:ind w:firstLine="567"/>
        <w:rPr>
          <w:rFonts w:ascii="Times New Roman" w:hAnsi="Times New Roman" w:cs="Times New Roman"/>
          <w:b/>
          <w:sz w:val="26"/>
          <w:szCs w:val="26"/>
        </w:rPr>
      </w:pPr>
    </w:p>
    <w:p w:rsidR="00CD2FEC" w:rsidRPr="00154C6C" w:rsidRDefault="00CD2FEC" w:rsidP="00CD2FEC">
      <w:pPr>
        <w:spacing w:before="120" w:after="100" w:afterAutospacing="1"/>
        <w:jc w:val="center"/>
        <w:rPr>
          <w:rFonts w:ascii="Times New Roman" w:hAnsi="Times New Roman" w:cs="Times New Roman"/>
        </w:rPr>
      </w:pPr>
    </w:p>
    <w:p w:rsidR="00D24A28" w:rsidRPr="00D24A28" w:rsidRDefault="00D24A28">
      <w:pPr>
        <w:rPr>
          <w:rFonts w:ascii="Times New Roman" w:hAnsi="Times New Roman" w:cs="Times New Roman"/>
          <w:vanish/>
          <w:specVanish/>
        </w:rPr>
      </w:pPr>
    </w:p>
    <w:p w:rsidR="00D24A28" w:rsidRPr="00D24A28" w:rsidRDefault="00D24A28" w:rsidP="00D24A28">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p>
    <w:p w:rsidR="00D24A28" w:rsidRPr="00D24A28" w:rsidRDefault="00D24A28" w:rsidP="00D24A28">
      <w:pPr>
        <w:rPr>
          <w:rFonts w:ascii="Times New Roman" w:hAnsi="Times New Roman" w:cs="Times New Roman"/>
        </w:rPr>
      </w:pPr>
    </w:p>
    <w:p w:rsidR="00D24A28" w:rsidRPr="00D24A28" w:rsidRDefault="00D24A28" w:rsidP="00D24A28">
      <w:pPr>
        <w:rPr>
          <w:rFonts w:ascii="Times New Roman" w:hAnsi="Times New Roman" w:cs="Times New Roman"/>
        </w:rPr>
      </w:pPr>
    </w:p>
    <w:p w:rsidR="00D24A28" w:rsidRPr="00D24A28" w:rsidRDefault="00D24A28" w:rsidP="00D24A28">
      <w:pPr>
        <w:rPr>
          <w:rFonts w:ascii="Times New Roman" w:hAnsi="Times New Roman" w:cs="Times New Roman"/>
        </w:rPr>
      </w:pPr>
    </w:p>
    <w:p w:rsidR="00D24A28" w:rsidRPr="00D24A28" w:rsidRDefault="00D24A28" w:rsidP="00D24A28">
      <w:pPr>
        <w:rPr>
          <w:rFonts w:ascii="Times New Roman" w:hAnsi="Times New Roman" w:cs="Times New Roman"/>
        </w:rPr>
      </w:pPr>
    </w:p>
    <w:p w:rsidR="00D24A28" w:rsidRPr="00D24A28" w:rsidRDefault="00D24A28" w:rsidP="00D24A28">
      <w:pPr>
        <w:rPr>
          <w:rFonts w:ascii="Times New Roman" w:hAnsi="Times New Roman" w:cs="Times New Roman"/>
        </w:rPr>
      </w:pPr>
    </w:p>
    <w:p w:rsidR="00D24A28" w:rsidRPr="00D24A28" w:rsidRDefault="00D24A28" w:rsidP="00D24A28">
      <w:pPr>
        <w:rPr>
          <w:rFonts w:ascii="Times New Roman" w:hAnsi="Times New Roman" w:cs="Times New Roman"/>
        </w:rPr>
      </w:pPr>
    </w:p>
    <w:p w:rsidR="00D24A28" w:rsidRPr="00D24A28" w:rsidRDefault="00D24A28" w:rsidP="00D24A28">
      <w:pPr>
        <w:rPr>
          <w:rFonts w:ascii="Times New Roman" w:hAnsi="Times New Roman" w:cs="Times New Roman"/>
        </w:rPr>
      </w:pPr>
    </w:p>
    <w:p w:rsidR="00D24A28" w:rsidRDefault="00D24A28" w:rsidP="00D24A28">
      <w:pPr>
        <w:rPr>
          <w:rFonts w:ascii="Times New Roman" w:hAnsi="Times New Roman" w:cs="Times New Roman"/>
        </w:rPr>
      </w:pPr>
    </w:p>
    <w:p w:rsidR="00CD2FEC" w:rsidRDefault="00D24A28" w:rsidP="00D24A28">
      <w:pPr>
        <w:tabs>
          <w:tab w:val="left" w:pos="8467"/>
        </w:tabs>
        <w:rPr>
          <w:rFonts w:ascii="Times New Roman" w:hAnsi="Times New Roman" w:cs="Times New Roman"/>
        </w:rPr>
      </w:pPr>
      <w:r>
        <w:rPr>
          <w:rFonts w:ascii="Times New Roman" w:hAnsi="Times New Roman" w:cs="Times New Roman"/>
        </w:rPr>
        <w:tab/>
      </w:r>
    </w:p>
    <w:p w:rsidR="00D24A28" w:rsidRDefault="00D24A28" w:rsidP="00D24A28">
      <w:pPr>
        <w:tabs>
          <w:tab w:val="left" w:pos="8467"/>
        </w:tabs>
        <w:rPr>
          <w:rFonts w:ascii="Times New Roman" w:hAnsi="Times New Roman" w:cs="Times New Roman"/>
        </w:rPr>
      </w:pPr>
    </w:p>
    <w:p w:rsidR="00D24A28" w:rsidRDefault="00D24A28" w:rsidP="00D24A28">
      <w:pPr>
        <w:tabs>
          <w:tab w:val="left" w:pos="8467"/>
        </w:tabs>
        <w:rPr>
          <w:rFonts w:ascii="Times New Roman" w:hAnsi="Times New Roman" w:cs="Times New Roman"/>
        </w:rPr>
      </w:pPr>
    </w:p>
    <w:p w:rsidR="00D24A28" w:rsidRDefault="00D24A28" w:rsidP="00D24A28">
      <w:pPr>
        <w:tabs>
          <w:tab w:val="left" w:pos="8467"/>
        </w:tabs>
        <w:rPr>
          <w:rFonts w:ascii="Times New Roman" w:hAnsi="Times New Roman" w:cs="Times New Roman"/>
        </w:rPr>
      </w:pPr>
    </w:p>
    <w:p w:rsidR="00D24A28" w:rsidRDefault="00D24A28" w:rsidP="00D24A28">
      <w:pPr>
        <w:tabs>
          <w:tab w:val="left" w:pos="8467"/>
        </w:tabs>
        <w:rPr>
          <w:rFonts w:ascii="Times New Roman" w:hAnsi="Times New Roman" w:cs="Times New Roman"/>
        </w:rPr>
      </w:pPr>
    </w:p>
    <w:p w:rsidR="00D24A28" w:rsidRDefault="00D24A28" w:rsidP="00D24A28">
      <w:pPr>
        <w:tabs>
          <w:tab w:val="left" w:pos="8467"/>
        </w:tabs>
        <w:rPr>
          <w:rFonts w:ascii="Times New Roman" w:hAnsi="Times New Roman" w:cs="Times New Roman"/>
        </w:rPr>
      </w:pPr>
    </w:p>
    <w:sectPr w:rsidR="00D24A28" w:rsidSect="00CD2FEC">
      <w:headerReference w:type="default" r:id="rId10"/>
      <w:pgSz w:w="11907" w:h="16840" w:code="9"/>
      <w:pgMar w:top="851" w:right="851" w:bottom="85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B40" w:rsidRDefault="00FD7B40" w:rsidP="001643A5">
      <w:pPr>
        <w:spacing w:after="0" w:line="240" w:lineRule="auto"/>
      </w:pPr>
      <w:r>
        <w:separator/>
      </w:r>
    </w:p>
  </w:endnote>
  <w:endnote w:type="continuationSeparator" w:id="0">
    <w:p w:rsidR="00FD7B40" w:rsidRDefault="00FD7B40" w:rsidP="00164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B40" w:rsidRDefault="00FD7B40" w:rsidP="001643A5">
      <w:pPr>
        <w:spacing w:after="0" w:line="240" w:lineRule="auto"/>
      </w:pPr>
      <w:r>
        <w:separator/>
      </w:r>
    </w:p>
  </w:footnote>
  <w:footnote w:type="continuationSeparator" w:id="0">
    <w:p w:rsidR="00FD7B40" w:rsidRDefault="00FD7B40" w:rsidP="001643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58B" w:rsidRDefault="00FD7B40">
    <w:pPr>
      <w:pStyle w:val="Header"/>
      <w:jc w:val="center"/>
    </w:pPr>
    <w:sdt>
      <w:sdtPr>
        <w:id w:val="268390547"/>
        <w:docPartObj>
          <w:docPartGallery w:val="Page Numbers (Top of Page)"/>
          <w:docPartUnique/>
        </w:docPartObj>
      </w:sdtPr>
      <w:sdtEndPr/>
      <w:sdtContent>
        <w:r>
          <w:fldChar w:fldCharType="begin"/>
        </w:r>
        <w:r>
          <w:instrText xml:space="preserve"> PAGE   \* MERGEFORMAT </w:instrText>
        </w:r>
        <w:r>
          <w:fldChar w:fldCharType="separate"/>
        </w:r>
        <w:r w:rsidR="00D164F5">
          <w:rPr>
            <w:noProof/>
          </w:rPr>
          <w:t>1</w:t>
        </w:r>
        <w:r>
          <w:rPr>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58B" w:rsidRDefault="00FD7B40">
    <w:pPr>
      <w:pStyle w:val="Header"/>
      <w:jc w:val="center"/>
    </w:pPr>
    <w:r>
      <w:fldChar w:fldCharType="begin"/>
    </w:r>
    <w:r>
      <w:instrText xml:space="preserve"> PAGE   \* MERGEFORMAT </w:instrText>
    </w:r>
    <w:r>
      <w:fldChar w:fldCharType="separate"/>
    </w:r>
    <w:r w:rsidR="00D164F5">
      <w:rPr>
        <w:noProof/>
      </w:rPr>
      <w:t>92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85535"/>
    <w:multiLevelType w:val="hybridMultilevel"/>
    <w:tmpl w:val="52A88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42E54"/>
    <w:multiLevelType w:val="hybridMultilevel"/>
    <w:tmpl w:val="BE4C03EA"/>
    <w:lvl w:ilvl="0" w:tplc="3A30BE5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B8A2C1B"/>
    <w:multiLevelType w:val="hybridMultilevel"/>
    <w:tmpl w:val="2BDC202C"/>
    <w:lvl w:ilvl="0" w:tplc="16564A5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1FC33526"/>
    <w:multiLevelType w:val="hybridMultilevel"/>
    <w:tmpl w:val="38A681CA"/>
    <w:lvl w:ilvl="0" w:tplc="5ABEB456">
      <w:start w:val="2"/>
      <w:numFmt w:val="bullet"/>
      <w:lvlText w:val="-"/>
      <w:lvlJc w:val="left"/>
      <w:pPr>
        <w:tabs>
          <w:tab w:val="num" w:pos="360"/>
        </w:tabs>
        <w:ind w:left="0" w:firstLine="0"/>
      </w:pPr>
      <w:rPr>
        <w:rFonts w:ascii="Times New Roman" w:eastAsia="Times New Roman" w:hAnsi="Times New Roman" w:cs="Times New Roman" w:hint="default"/>
      </w:rPr>
    </w:lvl>
    <w:lvl w:ilvl="1" w:tplc="C80040AA">
      <w:start w:val="2"/>
      <w:numFmt w:val="bullet"/>
      <w:lvlText w:val="-"/>
      <w:lvlJc w:val="left"/>
      <w:pPr>
        <w:tabs>
          <w:tab w:val="num" w:pos="360"/>
        </w:tabs>
        <w:ind w:left="0" w:firstLine="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26A6E5C"/>
    <w:multiLevelType w:val="hybridMultilevel"/>
    <w:tmpl w:val="0DBAD6CC"/>
    <w:lvl w:ilvl="0" w:tplc="0409000F">
      <w:start w:val="1"/>
      <w:numFmt w:val="decimal"/>
      <w:lvlText w:val="%1."/>
      <w:lvlJc w:val="left"/>
      <w:pPr>
        <w:tabs>
          <w:tab w:val="num" w:pos="360"/>
        </w:tabs>
        <w:ind w:left="360" w:hanging="360"/>
      </w:pPr>
    </w:lvl>
    <w:lvl w:ilvl="1" w:tplc="044401FC">
      <w:start w:val="1"/>
      <w:numFmt w:val="bullet"/>
      <w:lvlText w:val="-"/>
      <w:lvlJc w:val="left"/>
      <w:pPr>
        <w:tabs>
          <w:tab w:val="num" w:pos="1440"/>
        </w:tabs>
        <w:ind w:left="740" w:firstLine="340"/>
      </w:pPr>
      <w:rPr>
        <w:rFonts w:ascii="Times New Roman" w:eastAsia="Times New Roman" w:hAnsi="Times New Roman" w:cs="Times New Roman"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B395C48"/>
    <w:multiLevelType w:val="hybridMultilevel"/>
    <w:tmpl w:val="583456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E0B1606"/>
    <w:multiLevelType w:val="hybridMultilevel"/>
    <w:tmpl w:val="C93A4E36"/>
    <w:lvl w:ilvl="0" w:tplc="BC441610">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7">
    <w:nsid w:val="2E8C666F"/>
    <w:multiLevelType w:val="hybridMultilevel"/>
    <w:tmpl w:val="559E1176"/>
    <w:lvl w:ilvl="0" w:tplc="35346B7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1F5A3B"/>
    <w:multiLevelType w:val="hybridMultilevel"/>
    <w:tmpl w:val="70AAC0C8"/>
    <w:lvl w:ilvl="0" w:tplc="48D4825C">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9">
    <w:nsid w:val="34EA398D"/>
    <w:multiLevelType w:val="hybridMultilevel"/>
    <w:tmpl w:val="ABE0467A"/>
    <w:lvl w:ilvl="0" w:tplc="7012FBB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5E25E3C"/>
    <w:multiLevelType w:val="hybridMultilevel"/>
    <w:tmpl w:val="6C1AB9A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9EA75DE"/>
    <w:multiLevelType w:val="hybridMultilevel"/>
    <w:tmpl w:val="14568DE8"/>
    <w:lvl w:ilvl="0" w:tplc="89AAC4F2">
      <w:start w:val="8"/>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2">
    <w:nsid w:val="3D135093"/>
    <w:multiLevelType w:val="hybridMultilevel"/>
    <w:tmpl w:val="54BC1A2A"/>
    <w:lvl w:ilvl="0" w:tplc="62B2E3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D4073C8"/>
    <w:multiLevelType w:val="multilevel"/>
    <w:tmpl w:val="0DBAD6CC"/>
    <w:lvl w:ilvl="0">
      <w:start w:val="1"/>
      <w:numFmt w:val="decimal"/>
      <w:lvlText w:val="%1."/>
      <w:lvlJc w:val="left"/>
      <w:pPr>
        <w:tabs>
          <w:tab w:val="num" w:pos="720"/>
        </w:tabs>
        <w:ind w:left="720" w:hanging="360"/>
      </w:pPr>
    </w:lvl>
    <w:lvl w:ilvl="1">
      <w:start w:val="1"/>
      <w:numFmt w:val="bullet"/>
      <w:lvlText w:val="-"/>
      <w:lvlJc w:val="left"/>
      <w:pPr>
        <w:tabs>
          <w:tab w:val="num" w:pos="1440"/>
        </w:tabs>
        <w:ind w:left="740" w:firstLine="340"/>
      </w:pPr>
      <w:rPr>
        <w:rFonts w:ascii="Times New Roman" w:eastAsia="Times New Roman" w:hAnsi="Times New Roman" w:cs="Times New Roman" w:hint="default"/>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4356A12"/>
    <w:multiLevelType w:val="hybridMultilevel"/>
    <w:tmpl w:val="E982AAEC"/>
    <w:lvl w:ilvl="0" w:tplc="40E4E37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5643F5C"/>
    <w:multiLevelType w:val="multilevel"/>
    <w:tmpl w:val="DE506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625187"/>
    <w:multiLevelType w:val="hybridMultilevel"/>
    <w:tmpl w:val="D9A4E44A"/>
    <w:lvl w:ilvl="0" w:tplc="442836C0">
      <w:start w:val="1"/>
      <w:numFmt w:val="decimal"/>
      <w:lvlText w:val="%1."/>
      <w:lvlJc w:val="left"/>
      <w:pPr>
        <w:tabs>
          <w:tab w:val="num" w:pos="700"/>
        </w:tabs>
        <w:ind w:left="0" w:firstLine="340"/>
      </w:pPr>
      <w:rPr>
        <w:rFonts w:ascii=".VnTime" w:hAnsi=".VnTime" w:hint="default"/>
      </w:rPr>
    </w:lvl>
    <w:lvl w:ilvl="1" w:tplc="9306EAC8">
      <w:numFmt w:val="bullet"/>
      <w:lvlText w:val="-"/>
      <w:lvlJc w:val="left"/>
      <w:pPr>
        <w:tabs>
          <w:tab w:val="num" w:pos="1455"/>
        </w:tabs>
        <w:ind w:left="1455" w:hanging="375"/>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2BE76E9"/>
    <w:multiLevelType w:val="hybridMultilevel"/>
    <w:tmpl w:val="4A980C60"/>
    <w:lvl w:ilvl="0" w:tplc="9842C35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nsid w:val="581273FA"/>
    <w:multiLevelType w:val="hybridMultilevel"/>
    <w:tmpl w:val="C98216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8DD56C2"/>
    <w:multiLevelType w:val="hybridMultilevel"/>
    <w:tmpl w:val="2968E882"/>
    <w:lvl w:ilvl="0" w:tplc="40E4E37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91E1957"/>
    <w:multiLevelType w:val="hybridMultilevel"/>
    <w:tmpl w:val="1952A7C8"/>
    <w:lvl w:ilvl="0" w:tplc="1FDE03E8">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nsid w:val="598A44D6"/>
    <w:multiLevelType w:val="hybridMultilevel"/>
    <w:tmpl w:val="1F127EF0"/>
    <w:lvl w:ilvl="0" w:tplc="A4305FA2">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E274E71"/>
    <w:multiLevelType w:val="multilevel"/>
    <w:tmpl w:val="2DA6C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4F60887"/>
    <w:multiLevelType w:val="hybridMultilevel"/>
    <w:tmpl w:val="4394D4D8"/>
    <w:lvl w:ilvl="0" w:tplc="D8361C90">
      <w:start w:val="7"/>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4">
    <w:nsid w:val="674D52EA"/>
    <w:multiLevelType w:val="hybridMultilevel"/>
    <w:tmpl w:val="1EE0CC0A"/>
    <w:lvl w:ilvl="0" w:tplc="56E61C0A">
      <w:start w:val="2"/>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69791D69"/>
    <w:multiLevelType w:val="hybridMultilevel"/>
    <w:tmpl w:val="0B14601A"/>
    <w:lvl w:ilvl="0" w:tplc="E4DC7D4A">
      <w:start w:val="8"/>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6">
    <w:nsid w:val="6A8D7069"/>
    <w:multiLevelType w:val="hybridMultilevel"/>
    <w:tmpl w:val="EFA2A030"/>
    <w:lvl w:ilvl="0" w:tplc="85DA77F2">
      <w:start w:val="3"/>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7">
    <w:nsid w:val="6BC377E6"/>
    <w:multiLevelType w:val="hybridMultilevel"/>
    <w:tmpl w:val="1310C160"/>
    <w:lvl w:ilvl="0" w:tplc="CB2E1EC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nsid w:val="6C5C47FF"/>
    <w:multiLevelType w:val="hybridMultilevel"/>
    <w:tmpl w:val="1DD24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C67DE0"/>
    <w:multiLevelType w:val="hybridMultilevel"/>
    <w:tmpl w:val="3C562D9C"/>
    <w:lvl w:ilvl="0" w:tplc="047EC236">
      <w:numFmt w:val="bullet"/>
      <w:lvlText w:val="-"/>
      <w:lvlJc w:val="left"/>
      <w:pPr>
        <w:tabs>
          <w:tab w:val="num" w:pos="3030"/>
        </w:tabs>
        <w:ind w:left="3030" w:hanging="360"/>
      </w:pPr>
      <w:rPr>
        <w:rFonts w:ascii="Times New Roman" w:eastAsia="Times New Roman" w:hAnsi="Times New Roman" w:cs="Times New Roman" w:hint="default"/>
      </w:rPr>
    </w:lvl>
    <w:lvl w:ilvl="1" w:tplc="04090003" w:tentative="1">
      <w:start w:val="1"/>
      <w:numFmt w:val="bullet"/>
      <w:lvlText w:val="o"/>
      <w:lvlJc w:val="left"/>
      <w:pPr>
        <w:tabs>
          <w:tab w:val="num" w:pos="3750"/>
        </w:tabs>
        <w:ind w:left="3750" w:hanging="360"/>
      </w:pPr>
      <w:rPr>
        <w:rFonts w:ascii="Courier New" w:hAnsi="Courier New" w:hint="default"/>
      </w:rPr>
    </w:lvl>
    <w:lvl w:ilvl="2" w:tplc="04090005" w:tentative="1">
      <w:start w:val="1"/>
      <w:numFmt w:val="bullet"/>
      <w:lvlText w:val=""/>
      <w:lvlJc w:val="left"/>
      <w:pPr>
        <w:tabs>
          <w:tab w:val="num" w:pos="4470"/>
        </w:tabs>
        <w:ind w:left="4470" w:hanging="360"/>
      </w:pPr>
      <w:rPr>
        <w:rFonts w:ascii="Wingdings" w:hAnsi="Wingdings" w:hint="default"/>
      </w:rPr>
    </w:lvl>
    <w:lvl w:ilvl="3" w:tplc="04090001" w:tentative="1">
      <w:start w:val="1"/>
      <w:numFmt w:val="bullet"/>
      <w:lvlText w:val=""/>
      <w:lvlJc w:val="left"/>
      <w:pPr>
        <w:tabs>
          <w:tab w:val="num" w:pos="5190"/>
        </w:tabs>
        <w:ind w:left="5190" w:hanging="360"/>
      </w:pPr>
      <w:rPr>
        <w:rFonts w:ascii="Symbol" w:hAnsi="Symbol" w:hint="default"/>
      </w:rPr>
    </w:lvl>
    <w:lvl w:ilvl="4" w:tplc="04090003" w:tentative="1">
      <w:start w:val="1"/>
      <w:numFmt w:val="bullet"/>
      <w:lvlText w:val="o"/>
      <w:lvlJc w:val="left"/>
      <w:pPr>
        <w:tabs>
          <w:tab w:val="num" w:pos="5910"/>
        </w:tabs>
        <w:ind w:left="5910" w:hanging="360"/>
      </w:pPr>
      <w:rPr>
        <w:rFonts w:ascii="Courier New" w:hAnsi="Courier New" w:hint="default"/>
      </w:rPr>
    </w:lvl>
    <w:lvl w:ilvl="5" w:tplc="04090005" w:tentative="1">
      <w:start w:val="1"/>
      <w:numFmt w:val="bullet"/>
      <w:lvlText w:val=""/>
      <w:lvlJc w:val="left"/>
      <w:pPr>
        <w:tabs>
          <w:tab w:val="num" w:pos="6630"/>
        </w:tabs>
        <w:ind w:left="6630" w:hanging="360"/>
      </w:pPr>
      <w:rPr>
        <w:rFonts w:ascii="Wingdings" w:hAnsi="Wingdings" w:hint="default"/>
      </w:rPr>
    </w:lvl>
    <w:lvl w:ilvl="6" w:tplc="04090001" w:tentative="1">
      <w:start w:val="1"/>
      <w:numFmt w:val="bullet"/>
      <w:lvlText w:val=""/>
      <w:lvlJc w:val="left"/>
      <w:pPr>
        <w:tabs>
          <w:tab w:val="num" w:pos="7350"/>
        </w:tabs>
        <w:ind w:left="7350" w:hanging="360"/>
      </w:pPr>
      <w:rPr>
        <w:rFonts w:ascii="Symbol" w:hAnsi="Symbol" w:hint="default"/>
      </w:rPr>
    </w:lvl>
    <w:lvl w:ilvl="7" w:tplc="04090003" w:tentative="1">
      <w:start w:val="1"/>
      <w:numFmt w:val="bullet"/>
      <w:lvlText w:val="o"/>
      <w:lvlJc w:val="left"/>
      <w:pPr>
        <w:tabs>
          <w:tab w:val="num" w:pos="8070"/>
        </w:tabs>
        <w:ind w:left="8070" w:hanging="360"/>
      </w:pPr>
      <w:rPr>
        <w:rFonts w:ascii="Courier New" w:hAnsi="Courier New" w:hint="default"/>
      </w:rPr>
    </w:lvl>
    <w:lvl w:ilvl="8" w:tplc="04090005" w:tentative="1">
      <w:start w:val="1"/>
      <w:numFmt w:val="bullet"/>
      <w:lvlText w:val=""/>
      <w:lvlJc w:val="left"/>
      <w:pPr>
        <w:tabs>
          <w:tab w:val="num" w:pos="8790"/>
        </w:tabs>
        <w:ind w:left="8790" w:hanging="360"/>
      </w:pPr>
      <w:rPr>
        <w:rFonts w:ascii="Wingdings" w:hAnsi="Wingdings" w:hint="default"/>
      </w:rPr>
    </w:lvl>
  </w:abstractNum>
  <w:abstractNum w:abstractNumId="30">
    <w:nsid w:val="75405FFC"/>
    <w:multiLevelType w:val="hybridMultilevel"/>
    <w:tmpl w:val="453ED060"/>
    <w:lvl w:ilvl="0" w:tplc="1806E582">
      <w:start w:val="3"/>
      <w:numFmt w:val="decimal"/>
      <w:lvlText w:val="%1."/>
      <w:lvlJc w:val="left"/>
      <w:pPr>
        <w:tabs>
          <w:tab w:val="num" w:pos="927"/>
        </w:tabs>
        <w:ind w:left="927" w:hanging="360"/>
      </w:pPr>
      <w:rPr>
        <w:rFonts w:hint="default"/>
        <w:b w:val="0"/>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1">
    <w:nsid w:val="760B5E37"/>
    <w:multiLevelType w:val="hybridMultilevel"/>
    <w:tmpl w:val="27C62D5E"/>
    <w:lvl w:ilvl="0" w:tplc="F780809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79975664"/>
    <w:multiLevelType w:val="hybridMultilevel"/>
    <w:tmpl w:val="B48E32AA"/>
    <w:lvl w:ilvl="0" w:tplc="727ED938">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3">
    <w:nsid w:val="7B900D56"/>
    <w:multiLevelType w:val="hybridMultilevel"/>
    <w:tmpl w:val="43AEB82C"/>
    <w:lvl w:ilvl="0" w:tplc="4C6ADEC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nsid w:val="7BFD6752"/>
    <w:multiLevelType w:val="hybridMultilevel"/>
    <w:tmpl w:val="655A8D4E"/>
    <w:lvl w:ilvl="0" w:tplc="7ABE6B9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nsid w:val="7D9174DB"/>
    <w:multiLevelType w:val="hybridMultilevel"/>
    <w:tmpl w:val="896442C8"/>
    <w:lvl w:ilvl="0" w:tplc="393E675A">
      <w:start w:val="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7F1F221B"/>
    <w:multiLevelType w:val="hybridMultilevel"/>
    <w:tmpl w:val="38A681CA"/>
    <w:lvl w:ilvl="0" w:tplc="5ABEB456">
      <w:start w:val="2"/>
      <w:numFmt w:val="bullet"/>
      <w:lvlText w:val="-"/>
      <w:lvlJc w:val="left"/>
      <w:pPr>
        <w:tabs>
          <w:tab w:val="num" w:pos="360"/>
        </w:tabs>
        <w:ind w:left="0" w:firstLine="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14"/>
  </w:num>
  <w:num w:numId="3">
    <w:abstractNumId w:val="16"/>
  </w:num>
  <w:num w:numId="4">
    <w:abstractNumId w:val="19"/>
  </w:num>
  <w:num w:numId="5">
    <w:abstractNumId w:val="36"/>
  </w:num>
  <w:num w:numId="6">
    <w:abstractNumId w:val="3"/>
  </w:num>
  <w:num w:numId="7">
    <w:abstractNumId w:val="4"/>
  </w:num>
  <w:num w:numId="8">
    <w:abstractNumId w:val="13"/>
  </w:num>
  <w:num w:numId="9">
    <w:abstractNumId w:val="24"/>
  </w:num>
  <w:num w:numId="10">
    <w:abstractNumId w:val="31"/>
  </w:num>
  <w:num w:numId="11">
    <w:abstractNumId w:val="35"/>
  </w:num>
  <w:num w:numId="12">
    <w:abstractNumId w:val="8"/>
  </w:num>
  <w:num w:numId="13">
    <w:abstractNumId w:val="11"/>
  </w:num>
  <w:num w:numId="14">
    <w:abstractNumId w:val="25"/>
  </w:num>
  <w:num w:numId="15">
    <w:abstractNumId w:val="23"/>
  </w:num>
  <w:num w:numId="16">
    <w:abstractNumId w:val="26"/>
  </w:num>
  <w:num w:numId="17">
    <w:abstractNumId w:val="30"/>
  </w:num>
  <w:num w:numId="18">
    <w:abstractNumId w:val="6"/>
  </w:num>
  <w:num w:numId="19">
    <w:abstractNumId w:val="33"/>
  </w:num>
  <w:num w:numId="20">
    <w:abstractNumId w:val="9"/>
  </w:num>
  <w:num w:numId="21">
    <w:abstractNumId w:val="21"/>
  </w:num>
  <w:num w:numId="22">
    <w:abstractNumId w:val="20"/>
  </w:num>
  <w:num w:numId="23">
    <w:abstractNumId w:val="22"/>
  </w:num>
  <w:num w:numId="24">
    <w:abstractNumId w:val="15"/>
  </w:num>
  <w:num w:numId="25">
    <w:abstractNumId w:val="18"/>
  </w:num>
  <w:num w:numId="26">
    <w:abstractNumId w:val="12"/>
  </w:num>
  <w:num w:numId="27">
    <w:abstractNumId w:val="5"/>
  </w:num>
  <w:num w:numId="28">
    <w:abstractNumId w:val="7"/>
  </w:num>
  <w:num w:numId="29">
    <w:abstractNumId w:val="34"/>
  </w:num>
  <w:num w:numId="30">
    <w:abstractNumId w:val="17"/>
  </w:num>
  <w:num w:numId="31">
    <w:abstractNumId w:val="32"/>
  </w:num>
  <w:num w:numId="32">
    <w:abstractNumId w:val="2"/>
  </w:num>
  <w:num w:numId="33">
    <w:abstractNumId w:val="27"/>
  </w:num>
  <w:num w:numId="34">
    <w:abstractNumId w:val="28"/>
  </w:num>
  <w:num w:numId="35">
    <w:abstractNumId w:val="0"/>
  </w:num>
  <w:num w:numId="36">
    <w:abstractNumId w:val="1"/>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FEC"/>
    <w:rsid w:val="000531AD"/>
    <w:rsid w:val="000767DA"/>
    <w:rsid w:val="00103EF4"/>
    <w:rsid w:val="001539E9"/>
    <w:rsid w:val="00154C6C"/>
    <w:rsid w:val="001643A5"/>
    <w:rsid w:val="00164E56"/>
    <w:rsid w:val="001A17F5"/>
    <w:rsid w:val="001D1DEC"/>
    <w:rsid w:val="001E401E"/>
    <w:rsid w:val="002474C3"/>
    <w:rsid w:val="002C2A46"/>
    <w:rsid w:val="002D4559"/>
    <w:rsid w:val="003262B3"/>
    <w:rsid w:val="003337A3"/>
    <w:rsid w:val="00380861"/>
    <w:rsid w:val="00403033"/>
    <w:rsid w:val="005840B8"/>
    <w:rsid w:val="005A0600"/>
    <w:rsid w:val="005B64F1"/>
    <w:rsid w:val="005E54DF"/>
    <w:rsid w:val="00620C4E"/>
    <w:rsid w:val="00657BAF"/>
    <w:rsid w:val="006B166F"/>
    <w:rsid w:val="007904BC"/>
    <w:rsid w:val="00793764"/>
    <w:rsid w:val="009562F1"/>
    <w:rsid w:val="00967958"/>
    <w:rsid w:val="009C6743"/>
    <w:rsid w:val="00A3485D"/>
    <w:rsid w:val="00A903E6"/>
    <w:rsid w:val="00A91E17"/>
    <w:rsid w:val="00A97C1D"/>
    <w:rsid w:val="00AD1574"/>
    <w:rsid w:val="00AE2132"/>
    <w:rsid w:val="00B25D6A"/>
    <w:rsid w:val="00BC671C"/>
    <w:rsid w:val="00C12E70"/>
    <w:rsid w:val="00C435C1"/>
    <w:rsid w:val="00C44DD6"/>
    <w:rsid w:val="00C50EFA"/>
    <w:rsid w:val="00CD2FEC"/>
    <w:rsid w:val="00CE440A"/>
    <w:rsid w:val="00D164F5"/>
    <w:rsid w:val="00D24A28"/>
    <w:rsid w:val="00D65889"/>
    <w:rsid w:val="00D87ECD"/>
    <w:rsid w:val="00D94F1D"/>
    <w:rsid w:val="00DE058B"/>
    <w:rsid w:val="00EE4D00"/>
    <w:rsid w:val="00F74E42"/>
    <w:rsid w:val="00FD7B40"/>
    <w:rsid w:val="00FE0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D2FEC"/>
    <w:pPr>
      <w:keepNext/>
      <w:spacing w:after="0" w:line="240" w:lineRule="auto"/>
      <w:jc w:val="center"/>
      <w:outlineLvl w:val="0"/>
    </w:pPr>
    <w:rPr>
      <w:rFonts w:ascii=".VnTime" w:eastAsia="Times New Roman" w:hAnsi=".VnTime" w:cs="Times New Roman"/>
      <w:b/>
      <w:bCs/>
      <w:sz w:val="28"/>
      <w:szCs w:val="24"/>
    </w:rPr>
  </w:style>
  <w:style w:type="paragraph" w:styleId="Heading3">
    <w:name w:val="heading 3"/>
    <w:basedOn w:val="Normal"/>
    <w:link w:val="Heading3Char"/>
    <w:uiPriority w:val="9"/>
    <w:qFormat/>
    <w:rsid w:val="00CD2FE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2FEC"/>
    <w:rPr>
      <w:rFonts w:ascii=".VnTime" w:eastAsia="Times New Roman" w:hAnsi=".VnTime" w:cs="Times New Roman"/>
      <w:b/>
      <w:bCs/>
      <w:sz w:val="28"/>
      <w:szCs w:val="24"/>
    </w:rPr>
  </w:style>
  <w:style w:type="character" w:customStyle="1" w:styleId="Heading3Char">
    <w:name w:val="Heading 3 Char"/>
    <w:basedOn w:val="DefaultParagraphFont"/>
    <w:link w:val="Heading3"/>
    <w:uiPriority w:val="9"/>
    <w:rsid w:val="00CD2FEC"/>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CD2FEC"/>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rsid w:val="00CD2FEC"/>
    <w:rPr>
      <w:rFonts w:ascii="Tahoma" w:eastAsia="Times New Roman" w:hAnsi="Tahoma" w:cs="Times New Roman"/>
      <w:sz w:val="16"/>
      <w:szCs w:val="16"/>
    </w:rPr>
  </w:style>
  <w:style w:type="paragraph" w:styleId="FootnoteText">
    <w:name w:val="footnote text"/>
    <w:basedOn w:val="Normal"/>
    <w:link w:val="FootnoteTextChar"/>
    <w:unhideWhenUsed/>
    <w:rsid w:val="00CD2FE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CD2FEC"/>
    <w:rPr>
      <w:rFonts w:ascii="Times New Roman" w:eastAsia="Times New Roman" w:hAnsi="Times New Roman" w:cs="Times New Roman"/>
      <w:sz w:val="20"/>
      <w:szCs w:val="20"/>
    </w:rPr>
  </w:style>
  <w:style w:type="character" w:styleId="FootnoteReference">
    <w:name w:val="footnote reference"/>
    <w:aliases w:val="Footnote,Footnote Text1,de nota al pie,Ref,ftref,Footnote text,BVI fnr,footnote ref,Footnote dich,SUPERS,(NECG) Footnote Reference,16 Point,Superscript 6 Point,Footnote + Arial,10 pt,fr,BearingPoint,Footnote Reference Number,f"/>
    <w:basedOn w:val="DefaultParagraphFont"/>
    <w:unhideWhenUsed/>
    <w:rsid w:val="00CD2FEC"/>
    <w:rPr>
      <w:vertAlign w:val="superscript"/>
    </w:rPr>
  </w:style>
  <w:style w:type="paragraph" w:styleId="Header">
    <w:name w:val="header"/>
    <w:basedOn w:val="Normal"/>
    <w:link w:val="HeaderChar"/>
    <w:uiPriority w:val="99"/>
    <w:unhideWhenUsed/>
    <w:rsid w:val="00CD2FEC"/>
    <w:pPr>
      <w:tabs>
        <w:tab w:val="center" w:pos="4680"/>
        <w:tab w:val="right" w:pos="9360"/>
      </w:tabs>
      <w:spacing w:after="0" w:line="240" w:lineRule="auto"/>
      <w:jc w:val="both"/>
    </w:pPr>
    <w:rPr>
      <w:rFonts w:ascii="Times New Roman" w:eastAsiaTheme="minorHAnsi" w:hAnsi="Times New Roman" w:cstheme="majorBidi"/>
      <w:sz w:val="28"/>
      <w:szCs w:val="28"/>
    </w:rPr>
  </w:style>
  <w:style w:type="character" w:customStyle="1" w:styleId="HeaderChar">
    <w:name w:val="Header Char"/>
    <w:basedOn w:val="DefaultParagraphFont"/>
    <w:link w:val="Header"/>
    <w:uiPriority w:val="99"/>
    <w:rsid w:val="00CD2FEC"/>
    <w:rPr>
      <w:rFonts w:ascii="Times New Roman" w:eastAsiaTheme="minorHAnsi" w:hAnsi="Times New Roman" w:cstheme="majorBidi"/>
      <w:sz w:val="28"/>
      <w:szCs w:val="28"/>
    </w:rPr>
  </w:style>
  <w:style w:type="paragraph" w:styleId="Footer">
    <w:name w:val="footer"/>
    <w:basedOn w:val="Normal"/>
    <w:link w:val="FooterChar"/>
    <w:uiPriority w:val="99"/>
    <w:unhideWhenUsed/>
    <w:rsid w:val="00CD2FEC"/>
    <w:pPr>
      <w:tabs>
        <w:tab w:val="center" w:pos="4680"/>
        <w:tab w:val="right" w:pos="9360"/>
      </w:tabs>
      <w:spacing w:after="0" w:line="240" w:lineRule="auto"/>
      <w:jc w:val="both"/>
    </w:pPr>
    <w:rPr>
      <w:rFonts w:ascii="Times New Roman" w:eastAsiaTheme="minorHAnsi" w:hAnsi="Times New Roman" w:cstheme="majorBidi"/>
      <w:sz w:val="28"/>
      <w:szCs w:val="28"/>
    </w:rPr>
  </w:style>
  <w:style w:type="character" w:customStyle="1" w:styleId="FooterChar">
    <w:name w:val="Footer Char"/>
    <w:basedOn w:val="DefaultParagraphFont"/>
    <w:link w:val="Footer"/>
    <w:uiPriority w:val="99"/>
    <w:rsid w:val="00CD2FEC"/>
    <w:rPr>
      <w:rFonts w:ascii="Times New Roman" w:eastAsiaTheme="minorHAnsi" w:hAnsi="Times New Roman" w:cstheme="majorBidi"/>
      <w:sz w:val="28"/>
      <w:szCs w:val="28"/>
    </w:rPr>
  </w:style>
  <w:style w:type="paragraph" w:styleId="BodyText">
    <w:name w:val="Body Text"/>
    <w:basedOn w:val="Normal"/>
    <w:link w:val="BodyTextChar"/>
    <w:rsid w:val="00CD2FEC"/>
    <w:pPr>
      <w:spacing w:after="0" w:line="240" w:lineRule="auto"/>
      <w:jc w:val="both"/>
    </w:pPr>
    <w:rPr>
      <w:rFonts w:ascii=".VnTime" w:eastAsia="Times New Roman" w:hAnsi=".VnTime" w:cs="Times New Roman"/>
      <w:sz w:val="28"/>
      <w:szCs w:val="24"/>
    </w:rPr>
  </w:style>
  <w:style w:type="character" w:customStyle="1" w:styleId="BodyTextChar">
    <w:name w:val="Body Text Char"/>
    <w:basedOn w:val="DefaultParagraphFont"/>
    <w:link w:val="BodyText"/>
    <w:rsid w:val="00CD2FEC"/>
    <w:rPr>
      <w:rFonts w:ascii=".VnTime" w:eastAsia="Times New Roman" w:hAnsi=".VnTime" w:cs="Times New Roman"/>
      <w:sz w:val="28"/>
      <w:szCs w:val="24"/>
    </w:rPr>
  </w:style>
  <w:style w:type="paragraph" w:styleId="BodyText2">
    <w:name w:val="Body Text 2"/>
    <w:basedOn w:val="Normal"/>
    <w:link w:val="BodyText2Char"/>
    <w:rsid w:val="00CD2FEC"/>
    <w:pPr>
      <w:spacing w:after="0" w:line="240" w:lineRule="auto"/>
      <w:jc w:val="center"/>
    </w:pPr>
    <w:rPr>
      <w:rFonts w:ascii=".VnTimeH" w:eastAsia="Times New Roman" w:hAnsi=".VnTimeH" w:cs="Times New Roman"/>
      <w:b/>
      <w:bCs/>
      <w:sz w:val="24"/>
      <w:szCs w:val="24"/>
    </w:rPr>
  </w:style>
  <w:style w:type="character" w:customStyle="1" w:styleId="BodyText2Char">
    <w:name w:val="Body Text 2 Char"/>
    <w:basedOn w:val="DefaultParagraphFont"/>
    <w:link w:val="BodyText2"/>
    <w:rsid w:val="00CD2FEC"/>
    <w:rPr>
      <w:rFonts w:ascii=".VnTimeH" w:eastAsia="Times New Roman" w:hAnsi=".VnTimeH" w:cs="Times New Roman"/>
      <w:b/>
      <w:bCs/>
      <w:sz w:val="24"/>
      <w:szCs w:val="24"/>
    </w:rPr>
  </w:style>
  <w:style w:type="character" w:styleId="PageNumber">
    <w:name w:val="page number"/>
    <w:basedOn w:val="DefaultParagraphFont"/>
    <w:rsid w:val="00CD2FEC"/>
  </w:style>
  <w:style w:type="paragraph" w:styleId="BodyTextIndent">
    <w:name w:val="Body Text Indent"/>
    <w:basedOn w:val="Normal"/>
    <w:link w:val="BodyTextIndentChar"/>
    <w:rsid w:val="00CD2FEC"/>
    <w:pPr>
      <w:spacing w:after="120" w:line="240" w:lineRule="auto"/>
      <w:ind w:left="360"/>
    </w:pPr>
    <w:rPr>
      <w:rFonts w:ascii=".VnTime" w:eastAsia="Times New Roman" w:hAnsi=".VnTime" w:cs="Times New Roman"/>
      <w:sz w:val="28"/>
      <w:szCs w:val="24"/>
    </w:rPr>
  </w:style>
  <w:style w:type="character" w:customStyle="1" w:styleId="BodyTextIndentChar">
    <w:name w:val="Body Text Indent Char"/>
    <w:basedOn w:val="DefaultParagraphFont"/>
    <w:link w:val="BodyTextIndent"/>
    <w:rsid w:val="00CD2FEC"/>
    <w:rPr>
      <w:rFonts w:ascii=".VnTime" w:eastAsia="Times New Roman" w:hAnsi=".VnTime" w:cs="Times New Roman"/>
      <w:sz w:val="28"/>
      <w:szCs w:val="24"/>
    </w:rPr>
  </w:style>
  <w:style w:type="character" w:customStyle="1" w:styleId="GiuaChar">
    <w:name w:val="Giua Char"/>
    <w:link w:val="Giua"/>
    <w:locked/>
    <w:rsid w:val="00CD2FEC"/>
    <w:rPr>
      <w:b/>
      <w:color w:val="0000FF"/>
      <w:sz w:val="24"/>
    </w:rPr>
  </w:style>
  <w:style w:type="paragraph" w:customStyle="1" w:styleId="Giua">
    <w:name w:val="Giua"/>
    <w:basedOn w:val="Normal"/>
    <w:link w:val="GiuaChar"/>
    <w:rsid w:val="00CD2FEC"/>
    <w:pPr>
      <w:spacing w:after="120" w:line="240" w:lineRule="auto"/>
      <w:jc w:val="center"/>
    </w:pPr>
    <w:rPr>
      <w:b/>
      <w:color w:val="0000FF"/>
      <w:sz w:val="24"/>
    </w:rPr>
  </w:style>
  <w:style w:type="character" w:customStyle="1" w:styleId="dieuChar">
    <w:name w:val="dieu Char"/>
    <w:link w:val="dieu"/>
    <w:locked/>
    <w:rsid w:val="00CD2FEC"/>
    <w:rPr>
      <w:b/>
      <w:color w:val="0000FF"/>
      <w:sz w:val="26"/>
    </w:rPr>
  </w:style>
  <w:style w:type="paragraph" w:customStyle="1" w:styleId="dieu">
    <w:name w:val="dieu"/>
    <w:basedOn w:val="Giua"/>
    <w:link w:val="dieuChar"/>
    <w:rsid w:val="00CD2FEC"/>
    <w:pPr>
      <w:ind w:firstLine="720"/>
      <w:jc w:val="left"/>
    </w:pPr>
    <w:rPr>
      <w:sz w:val="26"/>
    </w:rPr>
  </w:style>
  <w:style w:type="paragraph" w:styleId="BodyTextIndent3">
    <w:name w:val="Body Text Indent 3"/>
    <w:basedOn w:val="Normal"/>
    <w:link w:val="BodyTextIndent3Char"/>
    <w:rsid w:val="00CD2FEC"/>
    <w:pPr>
      <w:spacing w:after="0" w:line="240" w:lineRule="auto"/>
      <w:ind w:firstLine="720"/>
    </w:pPr>
    <w:rPr>
      <w:rFonts w:ascii=".VnTime" w:eastAsia="Times New Roman" w:hAnsi=".VnTime" w:cs="Times New Roman"/>
      <w:sz w:val="28"/>
      <w:szCs w:val="20"/>
    </w:rPr>
  </w:style>
  <w:style w:type="character" w:customStyle="1" w:styleId="BodyTextIndent3Char">
    <w:name w:val="Body Text Indent 3 Char"/>
    <w:basedOn w:val="DefaultParagraphFont"/>
    <w:link w:val="BodyTextIndent3"/>
    <w:rsid w:val="00CD2FEC"/>
    <w:rPr>
      <w:rFonts w:ascii=".VnTime" w:eastAsia="Times New Roman" w:hAnsi=".VnTime" w:cs="Times New Roman"/>
      <w:sz w:val="28"/>
      <w:szCs w:val="20"/>
    </w:rPr>
  </w:style>
  <w:style w:type="paragraph" w:customStyle="1" w:styleId="CharCharChar">
    <w:name w:val="Char Char Char"/>
    <w:basedOn w:val="Normal"/>
    <w:rsid w:val="00CD2FEC"/>
    <w:pPr>
      <w:spacing w:after="160" w:line="240" w:lineRule="exact"/>
    </w:pPr>
    <w:rPr>
      <w:rFonts w:ascii="Tahoma" w:eastAsia="Times New Roman" w:hAnsi="Tahoma" w:cs="Tahoma"/>
      <w:sz w:val="20"/>
      <w:szCs w:val="20"/>
    </w:rPr>
  </w:style>
  <w:style w:type="paragraph" w:customStyle="1" w:styleId="Char">
    <w:name w:val="Char"/>
    <w:basedOn w:val="Normal"/>
    <w:rsid w:val="00CD2FEC"/>
    <w:pPr>
      <w:spacing w:after="160" w:line="240" w:lineRule="exact"/>
    </w:pPr>
    <w:rPr>
      <w:rFonts w:ascii="Verdana" w:eastAsia="Times New Roman" w:hAnsi="Verdana" w:cs="Verdana"/>
      <w:sz w:val="20"/>
      <w:szCs w:val="20"/>
      <w:lang w:val="en-GB"/>
    </w:rPr>
  </w:style>
  <w:style w:type="paragraph" w:styleId="NormalWeb">
    <w:name w:val="Normal (Web)"/>
    <w:basedOn w:val="Normal"/>
    <w:uiPriority w:val="99"/>
    <w:rsid w:val="00CD2F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1">
    <w:name w:val="Char1"/>
    <w:basedOn w:val="Normal"/>
    <w:semiHidden/>
    <w:rsid w:val="00CD2FEC"/>
    <w:pPr>
      <w:pageBreakBefore/>
      <w:spacing w:before="100" w:beforeAutospacing="1" w:after="100" w:afterAutospacing="1" w:line="240" w:lineRule="auto"/>
    </w:pPr>
    <w:rPr>
      <w:rFonts w:ascii="Tahoma" w:eastAsia="Times New Roman" w:hAnsi="Tahoma" w:cs="Times New Roman"/>
      <w:sz w:val="20"/>
      <w:szCs w:val="20"/>
    </w:rPr>
  </w:style>
  <w:style w:type="character" w:styleId="Strong">
    <w:name w:val="Strong"/>
    <w:uiPriority w:val="22"/>
    <w:qFormat/>
    <w:rsid w:val="00CD2FEC"/>
    <w:rPr>
      <w:b/>
      <w:bCs/>
    </w:rPr>
  </w:style>
  <w:style w:type="paragraph" w:styleId="ListParagraph">
    <w:name w:val="List Paragraph"/>
    <w:basedOn w:val="Normal"/>
    <w:uiPriority w:val="34"/>
    <w:qFormat/>
    <w:rsid w:val="00CD2FEC"/>
    <w:pPr>
      <w:spacing w:after="0" w:line="240" w:lineRule="auto"/>
      <w:ind w:left="720"/>
      <w:contextualSpacing/>
    </w:pPr>
    <w:rPr>
      <w:rFonts w:ascii=".VnTime" w:eastAsia="Times New Roman" w:hAnsi=".VnTime" w:cs="Times New Roman"/>
      <w:sz w:val="28"/>
      <w:szCs w:val="24"/>
    </w:rPr>
  </w:style>
  <w:style w:type="numbering" w:customStyle="1" w:styleId="NoList1">
    <w:name w:val="No List1"/>
    <w:next w:val="NoList"/>
    <w:uiPriority w:val="99"/>
    <w:semiHidden/>
    <w:unhideWhenUsed/>
    <w:rsid w:val="00CD2FEC"/>
  </w:style>
  <w:style w:type="character" w:styleId="Emphasis">
    <w:name w:val="Emphasis"/>
    <w:basedOn w:val="DefaultParagraphFont"/>
    <w:uiPriority w:val="20"/>
    <w:qFormat/>
    <w:rsid w:val="00CD2FEC"/>
    <w:rPr>
      <w:i/>
      <w:iCs/>
    </w:rPr>
  </w:style>
  <w:style w:type="table" w:styleId="TableGrid">
    <w:name w:val="Table Grid"/>
    <w:basedOn w:val="TableNormal"/>
    <w:uiPriority w:val="59"/>
    <w:rsid w:val="00CD2FEC"/>
    <w:pPr>
      <w:spacing w:after="0" w:line="240" w:lineRule="auto"/>
      <w:jc w:val="both"/>
    </w:pPr>
    <w:rPr>
      <w:rFonts w:ascii="Times New Roman" w:eastAsiaTheme="minorHAnsi" w:hAnsi="Times New Roman" w:cstheme="majorBid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539E9"/>
    <w:rPr>
      <w:color w:val="0000FF" w:themeColor="hyperlink"/>
      <w:u w:val="single"/>
    </w:rPr>
  </w:style>
  <w:style w:type="character" w:styleId="FollowedHyperlink">
    <w:name w:val="FollowedHyperlink"/>
    <w:basedOn w:val="DefaultParagraphFont"/>
    <w:uiPriority w:val="99"/>
    <w:semiHidden/>
    <w:unhideWhenUsed/>
    <w:rsid w:val="001539E9"/>
    <w:rPr>
      <w:color w:val="800080" w:themeColor="followedHyperlink"/>
      <w:u w:val="single"/>
    </w:rPr>
  </w:style>
  <w:style w:type="paragraph" w:customStyle="1" w:styleId="normalweb0">
    <w:name w:val="normalweb"/>
    <w:basedOn w:val="Normal"/>
    <w:rsid w:val="001539E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D2FEC"/>
    <w:pPr>
      <w:keepNext/>
      <w:spacing w:after="0" w:line="240" w:lineRule="auto"/>
      <w:jc w:val="center"/>
      <w:outlineLvl w:val="0"/>
    </w:pPr>
    <w:rPr>
      <w:rFonts w:ascii=".VnTime" w:eastAsia="Times New Roman" w:hAnsi=".VnTime" w:cs="Times New Roman"/>
      <w:b/>
      <w:bCs/>
      <w:sz w:val="28"/>
      <w:szCs w:val="24"/>
    </w:rPr>
  </w:style>
  <w:style w:type="paragraph" w:styleId="Heading3">
    <w:name w:val="heading 3"/>
    <w:basedOn w:val="Normal"/>
    <w:link w:val="Heading3Char"/>
    <w:uiPriority w:val="9"/>
    <w:qFormat/>
    <w:rsid w:val="00CD2FE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2FEC"/>
    <w:rPr>
      <w:rFonts w:ascii=".VnTime" w:eastAsia="Times New Roman" w:hAnsi=".VnTime" w:cs="Times New Roman"/>
      <w:b/>
      <w:bCs/>
      <w:sz w:val="28"/>
      <w:szCs w:val="24"/>
    </w:rPr>
  </w:style>
  <w:style w:type="character" w:customStyle="1" w:styleId="Heading3Char">
    <w:name w:val="Heading 3 Char"/>
    <w:basedOn w:val="DefaultParagraphFont"/>
    <w:link w:val="Heading3"/>
    <w:uiPriority w:val="9"/>
    <w:rsid w:val="00CD2FEC"/>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CD2FEC"/>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rsid w:val="00CD2FEC"/>
    <w:rPr>
      <w:rFonts w:ascii="Tahoma" w:eastAsia="Times New Roman" w:hAnsi="Tahoma" w:cs="Times New Roman"/>
      <w:sz w:val="16"/>
      <w:szCs w:val="16"/>
    </w:rPr>
  </w:style>
  <w:style w:type="paragraph" w:styleId="FootnoteText">
    <w:name w:val="footnote text"/>
    <w:basedOn w:val="Normal"/>
    <w:link w:val="FootnoteTextChar"/>
    <w:unhideWhenUsed/>
    <w:rsid w:val="00CD2FE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CD2FEC"/>
    <w:rPr>
      <w:rFonts w:ascii="Times New Roman" w:eastAsia="Times New Roman" w:hAnsi="Times New Roman" w:cs="Times New Roman"/>
      <w:sz w:val="20"/>
      <w:szCs w:val="20"/>
    </w:rPr>
  </w:style>
  <w:style w:type="character" w:styleId="FootnoteReference">
    <w:name w:val="footnote reference"/>
    <w:aliases w:val="Footnote,Footnote Text1,de nota al pie,Ref,ftref,Footnote text,BVI fnr,footnote ref,Footnote dich,SUPERS,(NECG) Footnote Reference,16 Point,Superscript 6 Point,Footnote + Arial,10 pt,fr,BearingPoint,Footnote Reference Number,f"/>
    <w:basedOn w:val="DefaultParagraphFont"/>
    <w:unhideWhenUsed/>
    <w:rsid w:val="00CD2FEC"/>
    <w:rPr>
      <w:vertAlign w:val="superscript"/>
    </w:rPr>
  </w:style>
  <w:style w:type="paragraph" w:styleId="Header">
    <w:name w:val="header"/>
    <w:basedOn w:val="Normal"/>
    <w:link w:val="HeaderChar"/>
    <w:uiPriority w:val="99"/>
    <w:unhideWhenUsed/>
    <w:rsid w:val="00CD2FEC"/>
    <w:pPr>
      <w:tabs>
        <w:tab w:val="center" w:pos="4680"/>
        <w:tab w:val="right" w:pos="9360"/>
      </w:tabs>
      <w:spacing w:after="0" w:line="240" w:lineRule="auto"/>
      <w:jc w:val="both"/>
    </w:pPr>
    <w:rPr>
      <w:rFonts w:ascii="Times New Roman" w:eastAsiaTheme="minorHAnsi" w:hAnsi="Times New Roman" w:cstheme="majorBidi"/>
      <w:sz w:val="28"/>
      <w:szCs w:val="28"/>
    </w:rPr>
  </w:style>
  <w:style w:type="character" w:customStyle="1" w:styleId="HeaderChar">
    <w:name w:val="Header Char"/>
    <w:basedOn w:val="DefaultParagraphFont"/>
    <w:link w:val="Header"/>
    <w:uiPriority w:val="99"/>
    <w:rsid w:val="00CD2FEC"/>
    <w:rPr>
      <w:rFonts w:ascii="Times New Roman" w:eastAsiaTheme="minorHAnsi" w:hAnsi="Times New Roman" w:cstheme="majorBidi"/>
      <w:sz w:val="28"/>
      <w:szCs w:val="28"/>
    </w:rPr>
  </w:style>
  <w:style w:type="paragraph" w:styleId="Footer">
    <w:name w:val="footer"/>
    <w:basedOn w:val="Normal"/>
    <w:link w:val="FooterChar"/>
    <w:uiPriority w:val="99"/>
    <w:unhideWhenUsed/>
    <w:rsid w:val="00CD2FEC"/>
    <w:pPr>
      <w:tabs>
        <w:tab w:val="center" w:pos="4680"/>
        <w:tab w:val="right" w:pos="9360"/>
      </w:tabs>
      <w:spacing w:after="0" w:line="240" w:lineRule="auto"/>
      <w:jc w:val="both"/>
    </w:pPr>
    <w:rPr>
      <w:rFonts w:ascii="Times New Roman" w:eastAsiaTheme="minorHAnsi" w:hAnsi="Times New Roman" w:cstheme="majorBidi"/>
      <w:sz w:val="28"/>
      <w:szCs w:val="28"/>
    </w:rPr>
  </w:style>
  <w:style w:type="character" w:customStyle="1" w:styleId="FooterChar">
    <w:name w:val="Footer Char"/>
    <w:basedOn w:val="DefaultParagraphFont"/>
    <w:link w:val="Footer"/>
    <w:uiPriority w:val="99"/>
    <w:rsid w:val="00CD2FEC"/>
    <w:rPr>
      <w:rFonts w:ascii="Times New Roman" w:eastAsiaTheme="minorHAnsi" w:hAnsi="Times New Roman" w:cstheme="majorBidi"/>
      <w:sz w:val="28"/>
      <w:szCs w:val="28"/>
    </w:rPr>
  </w:style>
  <w:style w:type="paragraph" w:styleId="BodyText">
    <w:name w:val="Body Text"/>
    <w:basedOn w:val="Normal"/>
    <w:link w:val="BodyTextChar"/>
    <w:rsid w:val="00CD2FEC"/>
    <w:pPr>
      <w:spacing w:after="0" w:line="240" w:lineRule="auto"/>
      <w:jc w:val="both"/>
    </w:pPr>
    <w:rPr>
      <w:rFonts w:ascii=".VnTime" w:eastAsia="Times New Roman" w:hAnsi=".VnTime" w:cs="Times New Roman"/>
      <w:sz w:val="28"/>
      <w:szCs w:val="24"/>
    </w:rPr>
  </w:style>
  <w:style w:type="character" w:customStyle="1" w:styleId="BodyTextChar">
    <w:name w:val="Body Text Char"/>
    <w:basedOn w:val="DefaultParagraphFont"/>
    <w:link w:val="BodyText"/>
    <w:rsid w:val="00CD2FEC"/>
    <w:rPr>
      <w:rFonts w:ascii=".VnTime" w:eastAsia="Times New Roman" w:hAnsi=".VnTime" w:cs="Times New Roman"/>
      <w:sz w:val="28"/>
      <w:szCs w:val="24"/>
    </w:rPr>
  </w:style>
  <w:style w:type="paragraph" w:styleId="BodyText2">
    <w:name w:val="Body Text 2"/>
    <w:basedOn w:val="Normal"/>
    <w:link w:val="BodyText2Char"/>
    <w:rsid w:val="00CD2FEC"/>
    <w:pPr>
      <w:spacing w:after="0" w:line="240" w:lineRule="auto"/>
      <w:jc w:val="center"/>
    </w:pPr>
    <w:rPr>
      <w:rFonts w:ascii=".VnTimeH" w:eastAsia="Times New Roman" w:hAnsi=".VnTimeH" w:cs="Times New Roman"/>
      <w:b/>
      <w:bCs/>
      <w:sz w:val="24"/>
      <w:szCs w:val="24"/>
    </w:rPr>
  </w:style>
  <w:style w:type="character" w:customStyle="1" w:styleId="BodyText2Char">
    <w:name w:val="Body Text 2 Char"/>
    <w:basedOn w:val="DefaultParagraphFont"/>
    <w:link w:val="BodyText2"/>
    <w:rsid w:val="00CD2FEC"/>
    <w:rPr>
      <w:rFonts w:ascii=".VnTimeH" w:eastAsia="Times New Roman" w:hAnsi=".VnTimeH" w:cs="Times New Roman"/>
      <w:b/>
      <w:bCs/>
      <w:sz w:val="24"/>
      <w:szCs w:val="24"/>
    </w:rPr>
  </w:style>
  <w:style w:type="character" w:styleId="PageNumber">
    <w:name w:val="page number"/>
    <w:basedOn w:val="DefaultParagraphFont"/>
    <w:rsid w:val="00CD2FEC"/>
  </w:style>
  <w:style w:type="paragraph" w:styleId="BodyTextIndent">
    <w:name w:val="Body Text Indent"/>
    <w:basedOn w:val="Normal"/>
    <w:link w:val="BodyTextIndentChar"/>
    <w:rsid w:val="00CD2FEC"/>
    <w:pPr>
      <w:spacing w:after="120" w:line="240" w:lineRule="auto"/>
      <w:ind w:left="360"/>
    </w:pPr>
    <w:rPr>
      <w:rFonts w:ascii=".VnTime" w:eastAsia="Times New Roman" w:hAnsi=".VnTime" w:cs="Times New Roman"/>
      <w:sz w:val="28"/>
      <w:szCs w:val="24"/>
    </w:rPr>
  </w:style>
  <w:style w:type="character" w:customStyle="1" w:styleId="BodyTextIndentChar">
    <w:name w:val="Body Text Indent Char"/>
    <w:basedOn w:val="DefaultParagraphFont"/>
    <w:link w:val="BodyTextIndent"/>
    <w:rsid w:val="00CD2FEC"/>
    <w:rPr>
      <w:rFonts w:ascii=".VnTime" w:eastAsia="Times New Roman" w:hAnsi=".VnTime" w:cs="Times New Roman"/>
      <w:sz w:val="28"/>
      <w:szCs w:val="24"/>
    </w:rPr>
  </w:style>
  <w:style w:type="character" w:customStyle="1" w:styleId="GiuaChar">
    <w:name w:val="Giua Char"/>
    <w:link w:val="Giua"/>
    <w:locked/>
    <w:rsid w:val="00CD2FEC"/>
    <w:rPr>
      <w:b/>
      <w:color w:val="0000FF"/>
      <w:sz w:val="24"/>
    </w:rPr>
  </w:style>
  <w:style w:type="paragraph" w:customStyle="1" w:styleId="Giua">
    <w:name w:val="Giua"/>
    <w:basedOn w:val="Normal"/>
    <w:link w:val="GiuaChar"/>
    <w:rsid w:val="00CD2FEC"/>
    <w:pPr>
      <w:spacing w:after="120" w:line="240" w:lineRule="auto"/>
      <w:jc w:val="center"/>
    </w:pPr>
    <w:rPr>
      <w:b/>
      <w:color w:val="0000FF"/>
      <w:sz w:val="24"/>
    </w:rPr>
  </w:style>
  <w:style w:type="character" w:customStyle="1" w:styleId="dieuChar">
    <w:name w:val="dieu Char"/>
    <w:link w:val="dieu"/>
    <w:locked/>
    <w:rsid w:val="00CD2FEC"/>
    <w:rPr>
      <w:b/>
      <w:color w:val="0000FF"/>
      <w:sz w:val="26"/>
    </w:rPr>
  </w:style>
  <w:style w:type="paragraph" w:customStyle="1" w:styleId="dieu">
    <w:name w:val="dieu"/>
    <w:basedOn w:val="Giua"/>
    <w:link w:val="dieuChar"/>
    <w:rsid w:val="00CD2FEC"/>
    <w:pPr>
      <w:ind w:firstLine="720"/>
      <w:jc w:val="left"/>
    </w:pPr>
    <w:rPr>
      <w:sz w:val="26"/>
    </w:rPr>
  </w:style>
  <w:style w:type="paragraph" w:styleId="BodyTextIndent3">
    <w:name w:val="Body Text Indent 3"/>
    <w:basedOn w:val="Normal"/>
    <w:link w:val="BodyTextIndent3Char"/>
    <w:rsid w:val="00CD2FEC"/>
    <w:pPr>
      <w:spacing w:after="0" w:line="240" w:lineRule="auto"/>
      <w:ind w:firstLine="720"/>
    </w:pPr>
    <w:rPr>
      <w:rFonts w:ascii=".VnTime" w:eastAsia="Times New Roman" w:hAnsi=".VnTime" w:cs="Times New Roman"/>
      <w:sz w:val="28"/>
      <w:szCs w:val="20"/>
    </w:rPr>
  </w:style>
  <w:style w:type="character" w:customStyle="1" w:styleId="BodyTextIndent3Char">
    <w:name w:val="Body Text Indent 3 Char"/>
    <w:basedOn w:val="DefaultParagraphFont"/>
    <w:link w:val="BodyTextIndent3"/>
    <w:rsid w:val="00CD2FEC"/>
    <w:rPr>
      <w:rFonts w:ascii=".VnTime" w:eastAsia="Times New Roman" w:hAnsi=".VnTime" w:cs="Times New Roman"/>
      <w:sz w:val="28"/>
      <w:szCs w:val="20"/>
    </w:rPr>
  </w:style>
  <w:style w:type="paragraph" w:customStyle="1" w:styleId="CharCharChar">
    <w:name w:val="Char Char Char"/>
    <w:basedOn w:val="Normal"/>
    <w:rsid w:val="00CD2FEC"/>
    <w:pPr>
      <w:spacing w:after="160" w:line="240" w:lineRule="exact"/>
    </w:pPr>
    <w:rPr>
      <w:rFonts w:ascii="Tahoma" w:eastAsia="Times New Roman" w:hAnsi="Tahoma" w:cs="Tahoma"/>
      <w:sz w:val="20"/>
      <w:szCs w:val="20"/>
    </w:rPr>
  </w:style>
  <w:style w:type="paragraph" w:customStyle="1" w:styleId="Char">
    <w:name w:val="Char"/>
    <w:basedOn w:val="Normal"/>
    <w:rsid w:val="00CD2FEC"/>
    <w:pPr>
      <w:spacing w:after="160" w:line="240" w:lineRule="exact"/>
    </w:pPr>
    <w:rPr>
      <w:rFonts w:ascii="Verdana" w:eastAsia="Times New Roman" w:hAnsi="Verdana" w:cs="Verdana"/>
      <w:sz w:val="20"/>
      <w:szCs w:val="20"/>
      <w:lang w:val="en-GB"/>
    </w:rPr>
  </w:style>
  <w:style w:type="paragraph" w:styleId="NormalWeb">
    <w:name w:val="Normal (Web)"/>
    <w:basedOn w:val="Normal"/>
    <w:uiPriority w:val="99"/>
    <w:rsid w:val="00CD2F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1">
    <w:name w:val="Char1"/>
    <w:basedOn w:val="Normal"/>
    <w:semiHidden/>
    <w:rsid w:val="00CD2FEC"/>
    <w:pPr>
      <w:pageBreakBefore/>
      <w:spacing w:before="100" w:beforeAutospacing="1" w:after="100" w:afterAutospacing="1" w:line="240" w:lineRule="auto"/>
    </w:pPr>
    <w:rPr>
      <w:rFonts w:ascii="Tahoma" w:eastAsia="Times New Roman" w:hAnsi="Tahoma" w:cs="Times New Roman"/>
      <w:sz w:val="20"/>
      <w:szCs w:val="20"/>
    </w:rPr>
  </w:style>
  <w:style w:type="character" w:styleId="Strong">
    <w:name w:val="Strong"/>
    <w:uiPriority w:val="22"/>
    <w:qFormat/>
    <w:rsid w:val="00CD2FEC"/>
    <w:rPr>
      <w:b/>
      <w:bCs/>
    </w:rPr>
  </w:style>
  <w:style w:type="paragraph" w:styleId="ListParagraph">
    <w:name w:val="List Paragraph"/>
    <w:basedOn w:val="Normal"/>
    <w:uiPriority w:val="34"/>
    <w:qFormat/>
    <w:rsid w:val="00CD2FEC"/>
    <w:pPr>
      <w:spacing w:after="0" w:line="240" w:lineRule="auto"/>
      <w:ind w:left="720"/>
      <w:contextualSpacing/>
    </w:pPr>
    <w:rPr>
      <w:rFonts w:ascii=".VnTime" w:eastAsia="Times New Roman" w:hAnsi=".VnTime" w:cs="Times New Roman"/>
      <w:sz w:val="28"/>
      <w:szCs w:val="24"/>
    </w:rPr>
  </w:style>
  <w:style w:type="numbering" w:customStyle="1" w:styleId="NoList1">
    <w:name w:val="No List1"/>
    <w:next w:val="NoList"/>
    <w:uiPriority w:val="99"/>
    <w:semiHidden/>
    <w:unhideWhenUsed/>
    <w:rsid w:val="00CD2FEC"/>
  </w:style>
  <w:style w:type="character" w:styleId="Emphasis">
    <w:name w:val="Emphasis"/>
    <w:basedOn w:val="DefaultParagraphFont"/>
    <w:uiPriority w:val="20"/>
    <w:qFormat/>
    <w:rsid w:val="00CD2FEC"/>
    <w:rPr>
      <w:i/>
      <w:iCs/>
    </w:rPr>
  </w:style>
  <w:style w:type="table" w:styleId="TableGrid">
    <w:name w:val="Table Grid"/>
    <w:basedOn w:val="TableNormal"/>
    <w:uiPriority w:val="59"/>
    <w:rsid w:val="00CD2FEC"/>
    <w:pPr>
      <w:spacing w:after="0" w:line="240" w:lineRule="auto"/>
      <w:jc w:val="both"/>
    </w:pPr>
    <w:rPr>
      <w:rFonts w:ascii="Times New Roman" w:eastAsiaTheme="minorHAnsi" w:hAnsi="Times New Roman" w:cstheme="majorBid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539E9"/>
    <w:rPr>
      <w:color w:val="0000FF" w:themeColor="hyperlink"/>
      <w:u w:val="single"/>
    </w:rPr>
  </w:style>
  <w:style w:type="character" w:styleId="FollowedHyperlink">
    <w:name w:val="FollowedHyperlink"/>
    <w:basedOn w:val="DefaultParagraphFont"/>
    <w:uiPriority w:val="99"/>
    <w:semiHidden/>
    <w:unhideWhenUsed/>
    <w:rsid w:val="001539E9"/>
    <w:rPr>
      <w:color w:val="800080" w:themeColor="followedHyperlink"/>
      <w:u w:val="single"/>
    </w:rPr>
  </w:style>
  <w:style w:type="paragraph" w:customStyle="1" w:styleId="normalweb0">
    <w:name w:val="normalweb"/>
    <w:basedOn w:val="Normal"/>
    <w:rsid w:val="001539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301800-1E36-4EAA-978B-A4ECFA8D9776}">
  <ds:schemaRefs>
    <ds:schemaRef ds:uri="http://schemas.openxmlformats.org/officeDocument/2006/bibliography"/>
  </ds:schemaRefs>
</ds:datastoreItem>
</file>

<file path=customXml/itemProps2.xml><?xml version="1.0" encoding="utf-8"?>
<ds:datastoreItem xmlns:ds="http://schemas.openxmlformats.org/officeDocument/2006/customXml" ds:itemID="{BFF54AAC-E50E-45F4-8F74-625FF6DE00DC}"/>
</file>

<file path=customXml/itemProps3.xml><?xml version="1.0" encoding="utf-8"?>
<ds:datastoreItem xmlns:ds="http://schemas.openxmlformats.org/officeDocument/2006/customXml" ds:itemID="{C68E1AAE-0B79-40B6-8CC3-9050F5DA748F}"/>
</file>

<file path=customXml/itemProps4.xml><?xml version="1.0" encoding="utf-8"?>
<ds:datastoreItem xmlns:ds="http://schemas.openxmlformats.org/officeDocument/2006/customXml" ds:itemID="{C8514EE7-BF91-45AA-98B0-314EA0F40C54}"/>
</file>

<file path=docProps/app.xml><?xml version="1.0" encoding="utf-8"?>
<Properties xmlns="http://schemas.openxmlformats.org/officeDocument/2006/extended-properties" xmlns:vt="http://schemas.openxmlformats.org/officeDocument/2006/docPropsVTypes">
  <Template>Normal</Template>
  <TotalTime>1</TotalTime>
  <Pages>92</Pages>
  <Words>19696</Words>
  <Characters>112271</Characters>
  <Application>Microsoft Office Word</Application>
  <DocSecurity>0</DocSecurity>
  <Lines>935</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cp:lastPrinted>2021-02-02T08:42:00Z</cp:lastPrinted>
  <dcterms:created xsi:type="dcterms:W3CDTF">2021-04-13T08:19:00Z</dcterms:created>
  <dcterms:modified xsi:type="dcterms:W3CDTF">2021-04-13T08:19:00Z</dcterms:modified>
</cp:coreProperties>
</file>