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CellMar>
          <w:left w:w="0" w:type="dxa"/>
          <w:right w:w="0" w:type="dxa"/>
        </w:tblCellMar>
        <w:tblLook w:val="0000" w:firstRow="0" w:lastRow="0" w:firstColumn="0" w:lastColumn="0" w:noHBand="0" w:noVBand="0"/>
      </w:tblPr>
      <w:tblGrid>
        <w:gridCol w:w="3544"/>
        <w:gridCol w:w="5954"/>
      </w:tblGrid>
      <w:tr w:rsidR="006F7E29" w:rsidRPr="00BA2AF0" w:rsidTr="00554302">
        <w:tc>
          <w:tcPr>
            <w:tcW w:w="3544" w:type="dxa"/>
            <w:tcMar>
              <w:top w:w="0" w:type="dxa"/>
              <w:left w:w="108" w:type="dxa"/>
              <w:bottom w:w="0" w:type="dxa"/>
              <w:right w:w="108" w:type="dxa"/>
            </w:tcMar>
          </w:tcPr>
          <w:bookmarkStart w:id="0" w:name="_GoBack"/>
          <w:bookmarkEnd w:id="0"/>
          <w:p w:rsidR="006C54D7" w:rsidRPr="00BA2AF0" w:rsidRDefault="006E3F7E" w:rsidP="00C2503B">
            <w:pPr>
              <w:spacing w:before="120" w:after="120"/>
              <w:jc w:val="both"/>
              <w:rPr>
                <w:b/>
                <w:sz w:val="26"/>
                <w:szCs w:val="26"/>
              </w:rPr>
            </w:pPr>
            <w:r w:rsidRPr="00BA2AF0">
              <w:rPr>
                <w:b/>
                <w:noProof/>
                <w:sz w:val="26"/>
                <w:szCs w:val="26"/>
              </w:rPr>
              <mc:AlternateContent>
                <mc:Choice Requires="wps">
                  <w:drawing>
                    <wp:anchor distT="0" distB="0" distL="114300" distR="114300" simplePos="0" relativeHeight="251657216" behindDoc="0" locked="0" layoutInCell="1" allowOverlap="1" wp14:anchorId="17288A06" wp14:editId="0943B451">
                      <wp:simplePos x="0" y="0"/>
                      <wp:positionH relativeFrom="column">
                        <wp:posOffset>62230</wp:posOffset>
                      </wp:positionH>
                      <wp:positionV relativeFrom="paragraph">
                        <wp:posOffset>283845</wp:posOffset>
                      </wp:positionV>
                      <wp:extent cx="1995170" cy="0"/>
                      <wp:effectExtent l="5080" t="7620" r="9525" b="1143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2.35pt" to="16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TVEAIAACA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">
                      <o:lock v:ext="edit" shapetype="f"/>
                    </v:line>
                  </w:pict>
                </mc:Fallback>
              </mc:AlternateContent>
            </w:r>
            <w:r w:rsidR="006C54D7" w:rsidRPr="00BA2AF0">
              <w:rPr>
                <w:b/>
                <w:sz w:val="26"/>
                <w:szCs w:val="26"/>
                <w:lang w:val="ru-RU"/>
              </w:rPr>
              <w:t>BỘ GIAO THÔNG VẬN TẢI</w:t>
            </w:r>
          </w:p>
          <w:p w:rsidR="00554302" w:rsidRPr="00BA2AF0" w:rsidRDefault="00554302" w:rsidP="00C2503B">
            <w:pPr>
              <w:spacing w:before="120" w:after="120"/>
              <w:jc w:val="center"/>
            </w:pPr>
          </w:p>
        </w:tc>
        <w:tc>
          <w:tcPr>
            <w:tcW w:w="5954" w:type="dxa"/>
            <w:tcMar>
              <w:top w:w="0" w:type="dxa"/>
              <w:left w:w="108" w:type="dxa"/>
              <w:bottom w:w="0" w:type="dxa"/>
              <w:right w:w="108" w:type="dxa"/>
            </w:tcMar>
          </w:tcPr>
          <w:p w:rsidR="006C54D7" w:rsidRPr="00BA2AF0" w:rsidRDefault="006E3F7E" w:rsidP="00C2503B">
            <w:pPr>
              <w:pStyle w:val="NormalWeb"/>
              <w:spacing w:before="120" w:beforeAutospacing="0" w:after="120" w:afterAutospacing="0"/>
              <w:jc w:val="center"/>
              <w:rPr>
                <w:sz w:val="26"/>
                <w:szCs w:val="26"/>
              </w:rPr>
            </w:pPr>
            <w:r w:rsidRPr="00BA2AF0">
              <w:rPr>
                <w:noProof/>
              </w:rPr>
              <mc:AlternateContent>
                <mc:Choice Requires="wps">
                  <w:drawing>
                    <wp:anchor distT="0" distB="0" distL="114300" distR="114300" simplePos="0" relativeHeight="251656192" behindDoc="0" locked="0" layoutInCell="1" allowOverlap="1" wp14:anchorId="05693A62" wp14:editId="30F1627F">
                      <wp:simplePos x="0" y="0"/>
                      <wp:positionH relativeFrom="column">
                        <wp:posOffset>823595</wp:posOffset>
                      </wp:positionH>
                      <wp:positionV relativeFrom="paragraph">
                        <wp:posOffset>499110</wp:posOffset>
                      </wp:positionV>
                      <wp:extent cx="1995170" cy="0"/>
                      <wp:effectExtent l="13970" t="13335" r="10160" b="5715"/>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39.3pt" to="221.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">
                      <o:lock v:ext="edit" shapetype="f"/>
                    </v:line>
                  </w:pict>
                </mc:Fallback>
              </mc:AlternateContent>
            </w:r>
            <w:r w:rsidR="006C54D7" w:rsidRPr="00BA2AF0">
              <w:rPr>
                <w:b/>
                <w:bCs/>
                <w:sz w:val="26"/>
                <w:szCs w:val="26"/>
                <w:lang w:val="vi-VN"/>
              </w:rPr>
              <w:t>CỘNG HÒA XÃ HỘI CHỦ NGHĨA VIỆT NAM</w:t>
            </w:r>
            <w:r w:rsidR="006C54D7" w:rsidRPr="00BA2AF0">
              <w:rPr>
                <w:b/>
                <w:bCs/>
                <w:sz w:val="26"/>
                <w:szCs w:val="26"/>
                <w:lang w:val="vi-VN"/>
              </w:rPr>
              <w:br/>
              <w:t>Độc lập - Tự do - Hạnh phú</w:t>
            </w:r>
            <w:r w:rsidR="006C54D7" w:rsidRPr="00BA2AF0">
              <w:rPr>
                <w:b/>
                <w:bCs/>
                <w:sz w:val="26"/>
                <w:szCs w:val="26"/>
              </w:rPr>
              <w:t>c</w:t>
            </w:r>
          </w:p>
        </w:tc>
      </w:tr>
      <w:tr w:rsidR="006C54D7" w:rsidRPr="00BA2AF0" w:rsidTr="00554302">
        <w:tc>
          <w:tcPr>
            <w:tcW w:w="3544" w:type="dxa"/>
            <w:tcMar>
              <w:top w:w="0" w:type="dxa"/>
              <w:left w:w="108" w:type="dxa"/>
              <w:bottom w:w="0" w:type="dxa"/>
              <w:right w:w="108" w:type="dxa"/>
            </w:tcMar>
          </w:tcPr>
          <w:p w:rsidR="006C54D7" w:rsidRPr="00BA2AF0" w:rsidRDefault="00554302" w:rsidP="00B368C5">
            <w:pPr>
              <w:spacing w:before="120" w:after="120"/>
              <w:jc w:val="center"/>
              <w:rPr>
                <w:sz w:val="26"/>
                <w:szCs w:val="26"/>
              </w:rPr>
            </w:pPr>
            <w:r w:rsidRPr="00BA2AF0">
              <w:rPr>
                <w:sz w:val="26"/>
                <w:szCs w:val="26"/>
              </w:rPr>
              <w:t>Số:</w:t>
            </w:r>
            <w:r w:rsidR="00DC5D8A" w:rsidRPr="00BA2AF0">
              <w:rPr>
                <w:sz w:val="26"/>
                <w:szCs w:val="26"/>
              </w:rPr>
              <w:t xml:space="preserve"> </w:t>
            </w:r>
            <w:r w:rsidR="00B368C5">
              <w:rPr>
                <w:sz w:val="26"/>
                <w:szCs w:val="26"/>
              </w:rPr>
              <w:t>30</w:t>
            </w:r>
            <w:r w:rsidRPr="00BA2AF0">
              <w:rPr>
                <w:sz w:val="26"/>
                <w:szCs w:val="26"/>
              </w:rPr>
              <w:t>/</w:t>
            </w:r>
            <w:r w:rsidR="0035566E" w:rsidRPr="00BA2AF0">
              <w:rPr>
                <w:sz w:val="26"/>
                <w:szCs w:val="26"/>
              </w:rPr>
              <w:t>20</w:t>
            </w:r>
            <w:r w:rsidR="007228B3" w:rsidRPr="00BA2AF0">
              <w:rPr>
                <w:sz w:val="26"/>
                <w:szCs w:val="26"/>
              </w:rPr>
              <w:t>20</w:t>
            </w:r>
            <w:r w:rsidR="0035566E" w:rsidRPr="00BA2AF0">
              <w:rPr>
                <w:sz w:val="26"/>
                <w:szCs w:val="26"/>
              </w:rPr>
              <w:t>/</w:t>
            </w:r>
            <w:r w:rsidRPr="00BA2AF0">
              <w:rPr>
                <w:sz w:val="26"/>
                <w:szCs w:val="26"/>
                <w:lang w:val="ru-RU"/>
              </w:rPr>
              <w:t>TT-BGTVT</w:t>
            </w:r>
          </w:p>
        </w:tc>
        <w:tc>
          <w:tcPr>
            <w:tcW w:w="5954" w:type="dxa"/>
            <w:tcMar>
              <w:top w:w="0" w:type="dxa"/>
              <w:left w:w="108" w:type="dxa"/>
              <w:bottom w:w="0" w:type="dxa"/>
              <w:right w:w="108" w:type="dxa"/>
            </w:tcMar>
          </w:tcPr>
          <w:p w:rsidR="006C54D7" w:rsidRPr="00BA2AF0" w:rsidRDefault="006C54D7" w:rsidP="00B368C5">
            <w:pPr>
              <w:pStyle w:val="NormalWeb"/>
              <w:spacing w:before="120" w:beforeAutospacing="0" w:after="120" w:afterAutospacing="0"/>
              <w:jc w:val="center"/>
              <w:rPr>
                <w:sz w:val="26"/>
                <w:szCs w:val="28"/>
              </w:rPr>
            </w:pPr>
            <w:r w:rsidRPr="00BA2AF0">
              <w:rPr>
                <w:i/>
                <w:iCs/>
                <w:sz w:val="26"/>
                <w:szCs w:val="28"/>
                <w:lang w:val="vi-VN"/>
              </w:rPr>
              <w:t>Hà Nội, ngày</w:t>
            </w:r>
            <w:r w:rsidR="00A83E6A" w:rsidRPr="00BA2AF0">
              <w:rPr>
                <w:i/>
                <w:iCs/>
                <w:sz w:val="26"/>
                <w:szCs w:val="28"/>
              </w:rPr>
              <w:t xml:space="preserve">  </w:t>
            </w:r>
            <w:r w:rsidR="00B368C5">
              <w:rPr>
                <w:i/>
                <w:iCs/>
                <w:sz w:val="26"/>
                <w:szCs w:val="28"/>
              </w:rPr>
              <w:t>18</w:t>
            </w:r>
            <w:r w:rsidR="00A83E6A" w:rsidRPr="00BA2AF0">
              <w:rPr>
                <w:i/>
                <w:iCs/>
                <w:sz w:val="26"/>
                <w:szCs w:val="28"/>
              </w:rPr>
              <w:t xml:space="preserve">  </w:t>
            </w:r>
            <w:r w:rsidRPr="00BA2AF0">
              <w:rPr>
                <w:i/>
                <w:iCs/>
                <w:sz w:val="26"/>
                <w:szCs w:val="28"/>
                <w:lang w:val="vi-VN"/>
              </w:rPr>
              <w:t xml:space="preserve">tháng </w:t>
            </w:r>
            <w:r w:rsidR="00B368C5">
              <w:rPr>
                <w:i/>
                <w:iCs/>
                <w:sz w:val="26"/>
                <w:szCs w:val="28"/>
              </w:rPr>
              <w:t>11</w:t>
            </w:r>
            <w:r w:rsidR="00A83E6A" w:rsidRPr="00BA2AF0">
              <w:rPr>
                <w:i/>
                <w:iCs/>
                <w:sz w:val="26"/>
                <w:szCs w:val="28"/>
              </w:rPr>
              <w:t xml:space="preserve"> </w:t>
            </w:r>
            <w:r w:rsidRPr="00BA2AF0">
              <w:rPr>
                <w:i/>
                <w:iCs/>
                <w:sz w:val="26"/>
                <w:szCs w:val="28"/>
                <w:lang w:val="vi-VN"/>
              </w:rPr>
              <w:t>năm 20</w:t>
            </w:r>
            <w:r w:rsidR="00697A12" w:rsidRPr="00BA2AF0">
              <w:rPr>
                <w:i/>
                <w:iCs/>
                <w:sz w:val="26"/>
                <w:szCs w:val="28"/>
              </w:rPr>
              <w:t>20</w:t>
            </w:r>
          </w:p>
        </w:tc>
      </w:tr>
    </w:tbl>
    <w:p w:rsidR="006C54D7" w:rsidRPr="00BA2AF0" w:rsidRDefault="006C54D7" w:rsidP="00C2503B">
      <w:pPr>
        <w:spacing w:before="120" w:after="120"/>
        <w:rPr>
          <w:vanish/>
        </w:rPr>
      </w:pPr>
      <w:bookmarkStart w:id="1" w:name="loai_1"/>
    </w:p>
    <w:p w:rsidR="006C54D7" w:rsidRPr="00BA2AF0" w:rsidRDefault="006C54D7" w:rsidP="00C2503B">
      <w:pPr>
        <w:pStyle w:val="NormalWeb"/>
        <w:spacing w:before="120" w:beforeAutospacing="0" w:after="120" w:afterAutospacing="0"/>
        <w:jc w:val="center"/>
        <w:rPr>
          <w:b/>
          <w:bCs/>
          <w:sz w:val="28"/>
          <w:szCs w:val="28"/>
        </w:rPr>
      </w:pPr>
    </w:p>
    <w:bookmarkEnd w:id="1"/>
    <w:p w:rsidR="006C54D7" w:rsidRPr="00BA2AF0" w:rsidRDefault="00554302" w:rsidP="00C2503B">
      <w:pPr>
        <w:pStyle w:val="NormalWeb"/>
        <w:spacing w:before="120" w:beforeAutospacing="0" w:after="120" w:afterAutospacing="0"/>
        <w:jc w:val="center"/>
        <w:rPr>
          <w:sz w:val="28"/>
          <w:szCs w:val="28"/>
        </w:rPr>
      </w:pPr>
      <w:r w:rsidRPr="00BA2AF0">
        <w:rPr>
          <w:b/>
          <w:bCs/>
          <w:sz w:val="28"/>
          <w:szCs w:val="28"/>
        </w:rPr>
        <w:t>THÔNG TƯ</w:t>
      </w:r>
    </w:p>
    <w:p w:rsidR="00B97198" w:rsidRPr="004D6DE0" w:rsidRDefault="00B97198" w:rsidP="004D6DE0">
      <w:pPr>
        <w:widowControl w:val="0"/>
        <w:spacing w:before="100"/>
        <w:jc w:val="center"/>
        <w:rPr>
          <w:b/>
          <w:sz w:val="28"/>
          <w:szCs w:val="28"/>
        </w:rPr>
      </w:pPr>
      <w:r w:rsidRPr="004D6DE0">
        <w:rPr>
          <w:b/>
          <w:sz w:val="28"/>
          <w:szCs w:val="28"/>
        </w:rPr>
        <w:t xml:space="preserve">Sửa </w:t>
      </w:r>
      <w:r w:rsidRPr="004D6DE0">
        <w:rPr>
          <w:rFonts w:hint="eastAsia"/>
          <w:b/>
          <w:sz w:val="28"/>
          <w:szCs w:val="28"/>
        </w:rPr>
        <w:t>đ</w:t>
      </w:r>
      <w:r w:rsidRPr="004D6DE0">
        <w:rPr>
          <w:b/>
          <w:sz w:val="28"/>
          <w:szCs w:val="28"/>
        </w:rPr>
        <w:t xml:space="preserve">ổi, bổ sung một số </w:t>
      </w:r>
      <w:r w:rsidRPr="004D6DE0">
        <w:rPr>
          <w:rFonts w:hint="eastAsia"/>
          <w:b/>
          <w:sz w:val="28"/>
          <w:szCs w:val="28"/>
        </w:rPr>
        <w:t>đ</w:t>
      </w:r>
      <w:r w:rsidRPr="004D6DE0">
        <w:rPr>
          <w:b/>
          <w:sz w:val="28"/>
          <w:szCs w:val="28"/>
        </w:rPr>
        <w:t>iều Th</w:t>
      </w:r>
      <w:r w:rsidRPr="004D6DE0">
        <w:rPr>
          <w:rFonts w:hint="eastAsia"/>
          <w:b/>
          <w:sz w:val="28"/>
          <w:szCs w:val="28"/>
        </w:rPr>
        <w:t>ô</w:t>
      </w:r>
      <w:r w:rsidRPr="004D6DE0">
        <w:rPr>
          <w:b/>
          <w:sz w:val="28"/>
          <w:szCs w:val="28"/>
        </w:rPr>
        <w:t>ng t</w:t>
      </w:r>
      <w:r w:rsidRPr="004D6DE0">
        <w:rPr>
          <w:rFonts w:hint="eastAsia"/>
          <w:b/>
          <w:sz w:val="28"/>
          <w:szCs w:val="28"/>
        </w:rPr>
        <w:t>ư</w:t>
      </w:r>
      <w:r w:rsidRPr="004D6DE0">
        <w:rPr>
          <w:b/>
          <w:sz w:val="28"/>
          <w:szCs w:val="28"/>
        </w:rPr>
        <w:t xml:space="preserve"> số 17/2016/TT-BGTVT ng</w:t>
      </w:r>
      <w:r w:rsidRPr="004D6DE0">
        <w:rPr>
          <w:rFonts w:hint="eastAsia"/>
          <w:b/>
          <w:sz w:val="28"/>
          <w:szCs w:val="28"/>
        </w:rPr>
        <w:t>à</w:t>
      </w:r>
      <w:r w:rsidRPr="004D6DE0">
        <w:rPr>
          <w:b/>
          <w:sz w:val="28"/>
          <w:szCs w:val="28"/>
        </w:rPr>
        <w:t>y 30 th</w:t>
      </w:r>
      <w:r w:rsidRPr="004D6DE0">
        <w:rPr>
          <w:rFonts w:hint="eastAsia"/>
          <w:b/>
          <w:sz w:val="28"/>
          <w:szCs w:val="28"/>
        </w:rPr>
        <w:t>á</w:t>
      </w:r>
      <w:r w:rsidRPr="004D6DE0">
        <w:rPr>
          <w:b/>
          <w:sz w:val="28"/>
          <w:szCs w:val="28"/>
        </w:rPr>
        <w:t>ng 6 n</w:t>
      </w:r>
      <w:r w:rsidRPr="004D6DE0">
        <w:rPr>
          <w:rFonts w:hint="eastAsia"/>
          <w:b/>
          <w:sz w:val="28"/>
          <w:szCs w:val="28"/>
        </w:rPr>
        <w:t>ă</w:t>
      </w:r>
      <w:r w:rsidRPr="004D6DE0">
        <w:rPr>
          <w:b/>
          <w:sz w:val="28"/>
          <w:szCs w:val="28"/>
        </w:rPr>
        <w:t>m 2016 của Bộ tr</w:t>
      </w:r>
      <w:r w:rsidRPr="004D6DE0">
        <w:rPr>
          <w:rFonts w:hint="eastAsia"/>
          <w:b/>
          <w:sz w:val="28"/>
          <w:szCs w:val="28"/>
        </w:rPr>
        <w:t>ư</w:t>
      </w:r>
      <w:r w:rsidRPr="004D6DE0">
        <w:rPr>
          <w:b/>
          <w:sz w:val="28"/>
          <w:szCs w:val="28"/>
        </w:rPr>
        <w:t>ởng Bộ G</w:t>
      </w:r>
      <w:r w:rsidR="00AB5E48" w:rsidRPr="004D6DE0">
        <w:rPr>
          <w:b/>
          <w:sz w:val="28"/>
          <w:szCs w:val="28"/>
        </w:rPr>
        <w:t>iao th</w:t>
      </w:r>
      <w:r w:rsidR="00AB5E48" w:rsidRPr="004D6DE0">
        <w:rPr>
          <w:rFonts w:hint="eastAsia"/>
          <w:b/>
          <w:sz w:val="28"/>
          <w:szCs w:val="28"/>
        </w:rPr>
        <w:t>ô</w:t>
      </w:r>
      <w:r w:rsidR="00AB5E48" w:rsidRPr="004D6DE0">
        <w:rPr>
          <w:b/>
          <w:sz w:val="28"/>
          <w:szCs w:val="28"/>
        </w:rPr>
        <w:t xml:space="preserve">ng vận tải </w:t>
      </w:r>
      <w:r w:rsidRPr="004D6DE0">
        <w:rPr>
          <w:b/>
          <w:sz w:val="28"/>
          <w:szCs w:val="28"/>
        </w:rPr>
        <w:t xml:space="preserve">quy </w:t>
      </w:r>
      <w:r w:rsidRPr="004D6DE0">
        <w:rPr>
          <w:rFonts w:hint="eastAsia"/>
          <w:b/>
          <w:sz w:val="28"/>
          <w:szCs w:val="28"/>
        </w:rPr>
        <w:t>đ</w:t>
      </w:r>
      <w:r w:rsidRPr="004D6DE0">
        <w:rPr>
          <w:b/>
          <w:sz w:val="28"/>
          <w:szCs w:val="28"/>
        </w:rPr>
        <w:t>ịnh chi tiết về quản l</w:t>
      </w:r>
      <w:r w:rsidRPr="004D6DE0">
        <w:rPr>
          <w:rFonts w:hint="eastAsia"/>
          <w:b/>
          <w:sz w:val="28"/>
          <w:szCs w:val="28"/>
        </w:rPr>
        <w:t>ý</w:t>
      </w:r>
      <w:r w:rsidRPr="004D6DE0">
        <w:rPr>
          <w:b/>
          <w:sz w:val="28"/>
          <w:szCs w:val="28"/>
        </w:rPr>
        <w:t>, khai th</w:t>
      </w:r>
      <w:r w:rsidRPr="004D6DE0">
        <w:rPr>
          <w:rFonts w:hint="eastAsia"/>
          <w:b/>
          <w:sz w:val="28"/>
          <w:szCs w:val="28"/>
        </w:rPr>
        <w:t>á</w:t>
      </w:r>
      <w:r w:rsidRPr="004D6DE0">
        <w:rPr>
          <w:b/>
          <w:sz w:val="28"/>
          <w:szCs w:val="28"/>
        </w:rPr>
        <w:t>c cảng h</w:t>
      </w:r>
      <w:r w:rsidRPr="004D6DE0">
        <w:rPr>
          <w:rFonts w:hint="eastAsia"/>
          <w:b/>
          <w:sz w:val="28"/>
          <w:szCs w:val="28"/>
        </w:rPr>
        <w:t>à</w:t>
      </w:r>
      <w:r w:rsidRPr="004D6DE0">
        <w:rPr>
          <w:b/>
          <w:sz w:val="28"/>
          <w:szCs w:val="28"/>
        </w:rPr>
        <w:t>ng kh</w:t>
      </w:r>
      <w:r w:rsidRPr="004D6DE0">
        <w:rPr>
          <w:rFonts w:hint="eastAsia"/>
          <w:b/>
          <w:sz w:val="28"/>
          <w:szCs w:val="28"/>
        </w:rPr>
        <w:t>ô</w:t>
      </w:r>
      <w:r w:rsidRPr="004D6DE0">
        <w:rPr>
          <w:b/>
          <w:sz w:val="28"/>
          <w:szCs w:val="28"/>
        </w:rPr>
        <w:t>ng, s</w:t>
      </w:r>
      <w:r w:rsidRPr="004D6DE0">
        <w:rPr>
          <w:rFonts w:hint="eastAsia"/>
          <w:b/>
          <w:sz w:val="28"/>
          <w:szCs w:val="28"/>
        </w:rPr>
        <w:t>â</w:t>
      </w:r>
      <w:r w:rsidRPr="004D6DE0">
        <w:rPr>
          <w:b/>
          <w:sz w:val="28"/>
          <w:szCs w:val="28"/>
        </w:rPr>
        <w:t>n bay</w:t>
      </w:r>
    </w:p>
    <w:p w:rsidR="002220A1" w:rsidRPr="00BA2AF0" w:rsidRDefault="002220A1" w:rsidP="00C2503B">
      <w:pPr>
        <w:spacing w:before="120" w:after="120"/>
        <w:ind w:firstLine="709"/>
        <w:jc w:val="both"/>
        <w:rPr>
          <w:i/>
          <w:sz w:val="28"/>
          <w:szCs w:val="28"/>
        </w:rPr>
      </w:pPr>
    </w:p>
    <w:p w:rsidR="00766090" w:rsidRPr="00BA2AF0" w:rsidRDefault="00766090" w:rsidP="00244F55">
      <w:pPr>
        <w:widowControl w:val="0"/>
        <w:spacing w:before="100"/>
        <w:ind w:firstLine="567"/>
        <w:jc w:val="both"/>
        <w:rPr>
          <w:i/>
          <w:sz w:val="28"/>
          <w:szCs w:val="28"/>
        </w:rPr>
      </w:pPr>
      <w:r w:rsidRPr="00BA2AF0">
        <w:rPr>
          <w:i/>
          <w:sz w:val="28"/>
          <w:szCs w:val="28"/>
        </w:rPr>
        <w:t xml:space="preserve">Căn cứ Luật Hàng không dân dụng Việt Nam ngày 29 tháng 6 năm 2006 và Luật sửa đổi, bổ sung một số </w:t>
      </w:r>
      <w:r w:rsidR="00AB5E48" w:rsidRPr="00BA2AF0">
        <w:rPr>
          <w:i/>
          <w:sz w:val="28"/>
          <w:szCs w:val="28"/>
        </w:rPr>
        <w:t>đ</w:t>
      </w:r>
      <w:r w:rsidRPr="00BA2AF0">
        <w:rPr>
          <w:i/>
          <w:sz w:val="28"/>
          <w:szCs w:val="28"/>
        </w:rPr>
        <w:t>iều của Luật Hàng không dân dụng Việt Nam ngày 21 tháng 11 năm 2014;</w:t>
      </w:r>
    </w:p>
    <w:p w:rsidR="00013D04" w:rsidRPr="00BA2AF0" w:rsidRDefault="005428D0" w:rsidP="00244F55">
      <w:pPr>
        <w:widowControl w:val="0"/>
        <w:spacing w:before="100"/>
        <w:ind w:firstLine="567"/>
        <w:jc w:val="both"/>
        <w:rPr>
          <w:i/>
          <w:iCs/>
          <w:sz w:val="28"/>
          <w:szCs w:val="28"/>
        </w:rPr>
      </w:pPr>
      <w:r w:rsidRPr="00BA2AF0">
        <w:rPr>
          <w:i/>
          <w:iCs/>
          <w:sz w:val="28"/>
          <w:szCs w:val="28"/>
        </w:rPr>
        <w:t xml:space="preserve">Căn cứ Luật </w:t>
      </w:r>
      <w:r w:rsidR="00AB5E48" w:rsidRPr="00BA2AF0">
        <w:rPr>
          <w:i/>
          <w:iCs/>
          <w:sz w:val="28"/>
          <w:szCs w:val="28"/>
        </w:rPr>
        <w:t>Đ</w:t>
      </w:r>
      <w:r w:rsidRPr="00BA2AF0">
        <w:rPr>
          <w:i/>
          <w:iCs/>
          <w:sz w:val="28"/>
          <w:szCs w:val="28"/>
        </w:rPr>
        <w:t>ất đai ngày 29 tháng 11 năm 2013</w:t>
      </w:r>
      <w:r w:rsidR="00F259AC" w:rsidRPr="00BA2AF0">
        <w:rPr>
          <w:i/>
          <w:iCs/>
          <w:sz w:val="28"/>
          <w:szCs w:val="28"/>
        </w:rPr>
        <w:t xml:space="preserve">; </w:t>
      </w:r>
    </w:p>
    <w:p w:rsidR="007F46F0" w:rsidRPr="00BA2AF0" w:rsidRDefault="007F46F0" w:rsidP="00244F55">
      <w:pPr>
        <w:widowControl w:val="0"/>
        <w:spacing w:before="100"/>
        <w:ind w:firstLine="567"/>
        <w:jc w:val="both"/>
        <w:rPr>
          <w:i/>
          <w:iCs/>
          <w:sz w:val="28"/>
          <w:szCs w:val="28"/>
        </w:rPr>
      </w:pPr>
      <w:r w:rsidRPr="00BA2AF0">
        <w:rPr>
          <w:i/>
          <w:sz w:val="28"/>
          <w:szCs w:val="28"/>
        </w:rPr>
        <w:t xml:space="preserve">Căn cứ Nghị định số 43/2014/NĐ-CP ngày 15 tháng 5 năm 2014 của Chính phủ về quy định chi tiết thi hành một số </w:t>
      </w:r>
      <w:r w:rsidR="00B730E8" w:rsidRPr="00BA2AF0">
        <w:rPr>
          <w:i/>
          <w:sz w:val="28"/>
          <w:szCs w:val="28"/>
        </w:rPr>
        <w:t>đ</w:t>
      </w:r>
      <w:r w:rsidRPr="00BA2AF0">
        <w:rPr>
          <w:i/>
          <w:sz w:val="28"/>
          <w:szCs w:val="28"/>
        </w:rPr>
        <w:t>iều của Luật Đất đai;</w:t>
      </w:r>
    </w:p>
    <w:p w:rsidR="00B6502E" w:rsidRPr="00BA2AF0" w:rsidRDefault="005B1E64" w:rsidP="00244F55">
      <w:pPr>
        <w:widowControl w:val="0"/>
        <w:spacing w:before="100"/>
        <w:ind w:firstLine="567"/>
        <w:jc w:val="both"/>
        <w:rPr>
          <w:i/>
          <w:sz w:val="28"/>
          <w:szCs w:val="28"/>
        </w:rPr>
      </w:pPr>
      <w:r w:rsidRPr="00BA2AF0">
        <w:rPr>
          <w:i/>
          <w:sz w:val="28"/>
          <w:szCs w:val="28"/>
        </w:rPr>
        <w:t>Căn cứ Nghị định số 102/2015/NĐ-CP ngày 20 tháng 10 năm 2015 của Chính phủ về</w:t>
      </w:r>
      <w:r w:rsidR="00313A26" w:rsidRPr="00BA2AF0">
        <w:rPr>
          <w:i/>
          <w:sz w:val="28"/>
          <w:szCs w:val="28"/>
        </w:rPr>
        <w:t xml:space="preserve"> quản lý, khai thác cảng hàng không, sân bay</w:t>
      </w:r>
      <w:r w:rsidR="005A75D6" w:rsidRPr="00BA2AF0">
        <w:rPr>
          <w:i/>
          <w:sz w:val="28"/>
          <w:szCs w:val="28"/>
        </w:rPr>
        <w:t>;</w:t>
      </w:r>
    </w:p>
    <w:p w:rsidR="00766090" w:rsidRPr="00BA2AF0" w:rsidRDefault="00766090" w:rsidP="00244F55">
      <w:pPr>
        <w:widowControl w:val="0"/>
        <w:spacing w:before="100"/>
        <w:ind w:firstLine="567"/>
        <w:jc w:val="both"/>
        <w:rPr>
          <w:i/>
          <w:iCs/>
          <w:sz w:val="28"/>
          <w:szCs w:val="28"/>
        </w:rPr>
      </w:pPr>
      <w:r w:rsidRPr="00BA2AF0">
        <w:rPr>
          <w:i/>
          <w:iCs/>
          <w:sz w:val="28"/>
          <w:szCs w:val="28"/>
          <w:lang w:val="vi-VN"/>
        </w:rPr>
        <w:t xml:space="preserve">Căn cứ Nghị định số </w:t>
      </w:r>
      <w:r w:rsidR="0038172C" w:rsidRPr="00BA2AF0">
        <w:rPr>
          <w:i/>
          <w:iCs/>
          <w:sz w:val="28"/>
          <w:szCs w:val="28"/>
        </w:rPr>
        <w:t>12</w:t>
      </w:r>
      <w:r w:rsidRPr="00BA2AF0">
        <w:rPr>
          <w:i/>
          <w:iCs/>
          <w:sz w:val="28"/>
          <w:szCs w:val="28"/>
          <w:lang w:val="vi-VN"/>
        </w:rPr>
        <w:t>/201</w:t>
      </w:r>
      <w:r w:rsidR="00844C65" w:rsidRPr="00BA2AF0">
        <w:rPr>
          <w:i/>
          <w:iCs/>
          <w:sz w:val="28"/>
          <w:szCs w:val="28"/>
        </w:rPr>
        <w:t>7</w:t>
      </w:r>
      <w:r w:rsidRPr="00BA2AF0">
        <w:rPr>
          <w:i/>
          <w:iCs/>
          <w:sz w:val="28"/>
          <w:szCs w:val="28"/>
          <w:lang w:val="vi-VN"/>
        </w:rPr>
        <w:t xml:space="preserve">/NĐ-CP </w:t>
      </w:r>
      <w:r w:rsidR="00844C65" w:rsidRPr="00BA2AF0">
        <w:rPr>
          <w:i/>
          <w:iCs/>
          <w:sz w:val="28"/>
          <w:szCs w:val="28"/>
          <w:lang w:val="vi-VN"/>
        </w:rPr>
        <w:t xml:space="preserve">ngày </w:t>
      </w:r>
      <w:r w:rsidR="00844C65" w:rsidRPr="00BA2AF0">
        <w:rPr>
          <w:i/>
          <w:iCs/>
          <w:sz w:val="28"/>
          <w:szCs w:val="28"/>
        </w:rPr>
        <w:t>10</w:t>
      </w:r>
      <w:r w:rsidR="00844C65" w:rsidRPr="00BA2AF0">
        <w:rPr>
          <w:i/>
          <w:iCs/>
          <w:sz w:val="28"/>
          <w:szCs w:val="28"/>
          <w:lang w:val="vi-VN"/>
        </w:rPr>
        <w:t xml:space="preserve"> tháng </w:t>
      </w:r>
      <w:r w:rsidR="00844C65" w:rsidRPr="00BA2AF0">
        <w:rPr>
          <w:i/>
          <w:iCs/>
          <w:sz w:val="28"/>
          <w:szCs w:val="28"/>
        </w:rPr>
        <w:t>0</w:t>
      </w:r>
      <w:r w:rsidR="00844C65" w:rsidRPr="00BA2AF0">
        <w:rPr>
          <w:i/>
          <w:iCs/>
          <w:sz w:val="28"/>
          <w:szCs w:val="28"/>
          <w:lang w:val="vi-VN"/>
        </w:rPr>
        <w:t>2 năm 201</w:t>
      </w:r>
      <w:r w:rsidR="00844C65" w:rsidRPr="00BA2AF0">
        <w:rPr>
          <w:i/>
          <w:iCs/>
          <w:sz w:val="28"/>
          <w:szCs w:val="28"/>
        </w:rPr>
        <w:t>7</w:t>
      </w:r>
      <w:r w:rsidRPr="00BA2AF0">
        <w:rPr>
          <w:i/>
          <w:iCs/>
          <w:sz w:val="28"/>
          <w:szCs w:val="28"/>
          <w:lang w:val="vi-VN"/>
        </w:rPr>
        <w:t xml:space="preserve"> của Ch</w:t>
      </w:r>
      <w:r w:rsidRPr="00BA2AF0">
        <w:rPr>
          <w:i/>
          <w:iCs/>
          <w:sz w:val="28"/>
          <w:szCs w:val="28"/>
        </w:rPr>
        <w:t>í</w:t>
      </w:r>
      <w:r w:rsidRPr="00BA2AF0">
        <w:rPr>
          <w:i/>
          <w:iCs/>
          <w:sz w:val="28"/>
          <w:szCs w:val="28"/>
          <w:lang w:val="vi-VN"/>
        </w:rPr>
        <w:t>nh ph</w:t>
      </w:r>
      <w:r w:rsidRPr="00BA2AF0">
        <w:rPr>
          <w:i/>
          <w:iCs/>
          <w:sz w:val="28"/>
          <w:szCs w:val="28"/>
        </w:rPr>
        <w:t>ủ</w:t>
      </w:r>
      <w:r w:rsidRPr="00BA2AF0">
        <w:rPr>
          <w:i/>
          <w:iCs/>
          <w:sz w:val="28"/>
          <w:szCs w:val="28"/>
          <w:lang w:val="vi-VN"/>
        </w:rPr>
        <w:t xml:space="preserve"> q</w:t>
      </w:r>
      <w:r w:rsidRPr="00BA2AF0">
        <w:rPr>
          <w:i/>
          <w:iCs/>
          <w:sz w:val="28"/>
          <w:szCs w:val="28"/>
        </w:rPr>
        <w:t xml:space="preserve">uy </w:t>
      </w:r>
      <w:r w:rsidRPr="00BA2AF0">
        <w:rPr>
          <w:i/>
          <w:iCs/>
          <w:sz w:val="28"/>
          <w:szCs w:val="28"/>
          <w:lang w:val="vi-VN"/>
        </w:rPr>
        <w:t>định chức năng, nhiệm vụ, quyền hạn và cơ cấu tổ chức c</w:t>
      </w:r>
      <w:r w:rsidRPr="00BA2AF0">
        <w:rPr>
          <w:i/>
          <w:iCs/>
          <w:sz w:val="28"/>
          <w:szCs w:val="28"/>
        </w:rPr>
        <w:t>ủ</w:t>
      </w:r>
      <w:r w:rsidRPr="00BA2AF0">
        <w:rPr>
          <w:i/>
          <w:iCs/>
          <w:sz w:val="28"/>
          <w:szCs w:val="28"/>
          <w:lang w:val="vi-VN"/>
        </w:rPr>
        <w:t>a Bộ Giao thông vận tải;</w:t>
      </w:r>
    </w:p>
    <w:p w:rsidR="00766090" w:rsidRPr="00BA2AF0" w:rsidRDefault="00766090" w:rsidP="00244F55">
      <w:pPr>
        <w:widowControl w:val="0"/>
        <w:spacing w:before="100"/>
        <w:ind w:firstLine="567"/>
        <w:jc w:val="both"/>
        <w:rPr>
          <w:i/>
          <w:sz w:val="28"/>
          <w:szCs w:val="28"/>
        </w:rPr>
      </w:pPr>
      <w:r w:rsidRPr="00BA2AF0">
        <w:rPr>
          <w:i/>
          <w:sz w:val="28"/>
          <w:szCs w:val="28"/>
        </w:rPr>
        <w:t xml:space="preserve">Theo đề nghị của Vụ trưởng Vụ Kết cấu hạ tầng giao thông và Cục trưởng </w:t>
      </w:r>
      <w:r w:rsidR="008931AC" w:rsidRPr="00BA2AF0">
        <w:rPr>
          <w:i/>
          <w:sz w:val="28"/>
          <w:szCs w:val="28"/>
        </w:rPr>
        <w:t>Cục Hàng không Việt Nam;</w:t>
      </w:r>
    </w:p>
    <w:p w:rsidR="00B97198" w:rsidRPr="00BA2AF0" w:rsidRDefault="00766090" w:rsidP="00244F55">
      <w:pPr>
        <w:widowControl w:val="0"/>
        <w:spacing w:before="100"/>
        <w:ind w:firstLine="567"/>
        <w:jc w:val="both"/>
        <w:rPr>
          <w:i/>
          <w:spacing w:val="-2"/>
          <w:sz w:val="28"/>
          <w:szCs w:val="28"/>
        </w:rPr>
      </w:pPr>
      <w:r w:rsidRPr="00BA2AF0">
        <w:rPr>
          <w:i/>
          <w:spacing w:val="-2"/>
          <w:sz w:val="28"/>
          <w:szCs w:val="28"/>
        </w:rPr>
        <w:t xml:space="preserve">Bộ trưởng Bộ Giao thông vận tải </w:t>
      </w:r>
      <w:r w:rsidR="00243584" w:rsidRPr="00BA2AF0">
        <w:rPr>
          <w:i/>
          <w:spacing w:val="-2"/>
          <w:sz w:val="28"/>
          <w:szCs w:val="28"/>
        </w:rPr>
        <w:t>ban hành Thông tư</w:t>
      </w:r>
      <w:r w:rsidR="00FF77F4" w:rsidRPr="00BA2AF0">
        <w:rPr>
          <w:i/>
          <w:spacing w:val="-2"/>
          <w:sz w:val="28"/>
          <w:szCs w:val="28"/>
        </w:rPr>
        <w:t xml:space="preserve"> </w:t>
      </w:r>
      <w:r w:rsidR="00B97198" w:rsidRPr="00BA2AF0">
        <w:rPr>
          <w:i/>
          <w:spacing w:val="-2"/>
          <w:sz w:val="28"/>
          <w:szCs w:val="28"/>
        </w:rPr>
        <w:t xml:space="preserve">sửa đổi, bổ sung một số điều Thông tư số 17/2016/TT-BGTVT ngày 30 tháng 6 năm 2016 của Bộ trưởng Bộ </w:t>
      </w:r>
      <w:r w:rsidR="00AB5E48" w:rsidRPr="00BA2AF0">
        <w:rPr>
          <w:i/>
          <w:spacing w:val="-2"/>
          <w:sz w:val="28"/>
          <w:szCs w:val="28"/>
        </w:rPr>
        <w:t xml:space="preserve">Giao thông vận tải </w:t>
      </w:r>
      <w:r w:rsidR="00B97198" w:rsidRPr="00BA2AF0">
        <w:rPr>
          <w:i/>
          <w:spacing w:val="-2"/>
          <w:sz w:val="28"/>
          <w:szCs w:val="28"/>
        </w:rPr>
        <w:t>quy định chi tiết về quản lý, khai thác cảng hàng không, sân bay</w:t>
      </w:r>
      <w:r w:rsidR="00DE498A" w:rsidRPr="00BA2AF0">
        <w:rPr>
          <w:i/>
          <w:spacing w:val="-2"/>
          <w:sz w:val="28"/>
          <w:szCs w:val="28"/>
        </w:rPr>
        <w:t>.</w:t>
      </w:r>
      <w:r w:rsidR="00B97198" w:rsidRPr="00BA2AF0">
        <w:rPr>
          <w:i/>
          <w:spacing w:val="-2"/>
          <w:sz w:val="28"/>
          <w:szCs w:val="28"/>
        </w:rPr>
        <w:t xml:space="preserve"> </w:t>
      </w:r>
    </w:p>
    <w:p w:rsidR="004344AD" w:rsidRPr="00BA2AF0" w:rsidRDefault="00851937" w:rsidP="00244F55">
      <w:pPr>
        <w:widowControl w:val="0"/>
        <w:spacing w:before="100"/>
        <w:ind w:firstLine="567"/>
        <w:jc w:val="both"/>
        <w:rPr>
          <w:b/>
          <w:sz w:val="28"/>
          <w:szCs w:val="28"/>
        </w:rPr>
      </w:pPr>
      <w:r w:rsidRPr="00BA2AF0">
        <w:rPr>
          <w:b/>
          <w:sz w:val="28"/>
          <w:szCs w:val="28"/>
        </w:rPr>
        <w:t xml:space="preserve">Điều </w:t>
      </w:r>
      <w:r w:rsidR="00243584" w:rsidRPr="00BA2AF0">
        <w:rPr>
          <w:b/>
          <w:sz w:val="28"/>
          <w:szCs w:val="28"/>
        </w:rPr>
        <w:t>1</w:t>
      </w:r>
      <w:r w:rsidR="007D7910" w:rsidRPr="00BA2AF0">
        <w:rPr>
          <w:b/>
          <w:sz w:val="28"/>
          <w:szCs w:val="28"/>
        </w:rPr>
        <w:t xml:space="preserve">. </w:t>
      </w:r>
      <w:r w:rsidR="005428D0" w:rsidRPr="00BA2AF0">
        <w:rPr>
          <w:b/>
          <w:sz w:val="28"/>
          <w:szCs w:val="28"/>
        </w:rPr>
        <w:t>S</w:t>
      </w:r>
      <w:r w:rsidR="00B97198" w:rsidRPr="00BA2AF0">
        <w:rPr>
          <w:b/>
          <w:sz w:val="28"/>
          <w:szCs w:val="28"/>
        </w:rPr>
        <w:t>ửa đổi, bổ sung một số điều Thông tư số 17/2016/TT-BGTVT ngày 30 tháng 6 năm 2016 của Bộ trưởng Bộ G</w:t>
      </w:r>
      <w:r w:rsidR="00AB5E48" w:rsidRPr="00BA2AF0">
        <w:rPr>
          <w:b/>
          <w:sz w:val="28"/>
          <w:szCs w:val="28"/>
        </w:rPr>
        <w:t xml:space="preserve">iao thông vận tải </w:t>
      </w:r>
      <w:r w:rsidR="00B97198" w:rsidRPr="00BA2AF0">
        <w:rPr>
          <w:b/>
          <w:sz w:val="28"/>
          <w:szCs w:val="28"/>
        </w:rPr>
        <w:t>quy định chi tiết về quản lý, kha</w:t>
      </w:r>
      <w:r w:rsidR="00D87934">
        <w:rPr>
          <w:b/>
          <w:sz w:val="28"/>
          <w:szCs w:val="28"/>
        </w:rPr>
        <w:t>i thác cảng hàng không, sân bay</w:t>
      </w:r>
    </w:p>
    <w:p w:rsidR="00BE61AF" w:rsidRPr="00BA2AF0" w:rsidRDefault="00BE61AF" w:rsidP="00244F55">
      <w:pPr>
        <w:widowControl w:val="0"/>
        <w:tabs>
          <w:tab w:val="left" w:pos="0"/>
          <w:tab w:val="left" w:pos="709"/>
        </w:tabs>
        <w:spacing w:before="100"/>
        <w:ind w:firstLine="567"/>
        <w:jc w:val="both"/>
        <w:rPr>
          <w:sz w:val="28"/>
          <w:szCs w:val="28"/>
        </w:rPr>
      </w:pPr>
      <w:r w:rsidRPr="00BA2AF0">
        <w:rPr>
          <w:sz w:val="28"/>
          <w:szCs w:val="28"/>
        </w:rPr>
        <w:t>1. Sửa đổi, bổ sung khoản 3 Điều 12 như sau:</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“3. Báo cáo Bộ Giao thông vận tải tình hình thực hiện quy hoạch các cảng hàng không, sân bay hàng năm hoặc khi được Bộ Giao thông vận tải yêu cầu, chi tiết báo cáo như sau:</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a) Tên báo cáo: </w:t>
      </w:r>
      <w:r w:rsidR="00244F55" w:rsidRPr="00BA2AF0">
        <w:rPr>
          <w:sz w:val="28"/>
          <w:szCs w:val="28"/>
        </w:rPr>
        <w:t>b</w:t>
      </w:r>
      <w:r w:rsidRPr="00BA2AF0">
        <w:rPr>
          <w:sz w:val="28"/>
          <w:szCs w:val="28"/>
        </w:rPr>
        <w:t>áo cáo tình hình thực hiện quy hoạ</w:t>
      </w:r>
      <w:r w:rsidR="00244F55" w:rsidRPr="00BA2AF0">
        <w:rPr>
          <w:sz w:val="28"/>
          <w:szCs w:val="28"/>
        </w:rPr>
        <w:t>ch các cảng hàng không, sân bay;</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b) Nội dung báo cáo: </w:t>
      </w:r>
      <w:r w:rsidR="00244F55" w:rsidRPr="00BA2AF0">
        <w:rPr>
          <w:sz w:val="28"/>
          <w:szCs w:val="28"/>
        </w:rPr>
        <w:t>c</w:t>
      </w:r>
      <w:r w:rsidRPr="00BA2AF0">
        <w:rPr>
          <w:sz w:val="28"/>
          <w:szCs w:val="28"/>
        </w:rPr>
        <w:t>ác nội dung liên quan đến tình hình thực hiện quy hoạch các cảng hàng không, sân bay theo quy định tại Mẫu số 15 của Phụ lục ban hành kèm theo Thông tư này;</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lastRenderedPageBreak/>
        <w:t xml:space="preserve">c) Phương thức gửi, nhận báo cáo: </w:t>
      </w:r>
      <w:r w:rsidR="00244F55" w:rsidRPr="00BA2AF0">
        <w:rPr>
          <w:sz w:val="28"/>
          <w:szCs w:val="28"/>
        </w:rPr>
        <w:t>b</w:t>
      </w:r>
      <w:r w:rsidRPr="00BA2AF0">
        <w:rPr>
          <w:sz w:val="28"/>
          <w:szCs w:val="28"/>
        </w:rPr>
        <w:t>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d) Tần </w:t>
      </w:r>
      <w:r w:rsidR="00244F55" w:rsidRPr="00BA2AF0">
        <w:rPr>
          <w:sz w:val="28"/>
          <w:szCs w:val="28"/>
        </w:rPr>
        <w:t>s</w:t>
      </w:r>
      <w:r w:rsidRPr="00BA2AF0">
        <w:rPr>
          <w:sz w:val="28"/>
          <w:szCs w:val="28"/>
        </w:rPr>
        <w:t xml:space="preserve">uất báo cáo: </w:t>
      </w:r>
      <w:r w:rsidR="00244F55" w:rsidRPr="00BA2AF0">
        <w:rPr>
          <w:sz w:val="28"/>
          <w:szCs w:val="28"/>
        </w:rPr>
        <w:t>đ</w:t>
      </w:r>
      <w:r w:rsidRPr="00BA2AF0">
        <w:rPr>
          <w:sz w:val="28"/>
          <w:szCs w:val="28"/>
        </w:rPr>
        <w:t>ịnh kỳ hàng năm;</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đ) Thời hạn gửi báo cáo: </w:t>
      </w:r>
      <w:r w:rsidR="00244F55" w:rsidRPr="00BA2AF0">
        <w:rPr>
          <w:sz w:val="28"/>
          <w:szCs w:val="28"/>
        </w:rPr>
        <w:t>t</w:t>
      </w:r>
      <w:r w:rsidRPr="00BA2AF0">
        <w:rPr>
          <w:sz w:val="28"/>
          <w:szCs w:val="28"/>
        </w:rPr>
        <w:t>rước ngày 20 tháng 12 hàng năm;</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e) Thời gian chốt số liệu báo cáo: </w:t>
      </w:r>
      <w:r w:rsidR="00244F55" w:rsidRPr="00BA2AF0">
        <w:rPr>
          <w:sz w:val="28"/>
          <w:szCs w:val="28"/>
        </w:rPr>
        <w:t>t</w:t>
      </w:r>
      <w:r w:rsidRPr="00BA2AF0">
        <w:rPr>
          <w:sz w:val="28"/>
          <w:szCs w:val="28"/>
        </w:rPr>
        <w:t>ừ ngày 15 tháng 12 của năm trước kỳ báo cáo đến ngày 14 tháng 12 của kỳ báo cáo;</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g) Mẫu đề cương báo cáo: </w:t>
      </w:r>
      <w:r w:rsidR="00244F55" w:rsidRPr="00BA2AF0">
        <w:rPr>
          <w:sz w:val="28"/>
          <w:szCs w:val="28"/>
        </w:rPr>
        <w:t>t</w:t>
      </w:r>
      <w:r w:rsidRPr="00BA2AF0">
        <w:rPr>
          <w:sz w:val="28"/>
          <w:szCs w:val="28"/>
        </w:rPr>
        <w:t>heo quy định tại Mẫu số 15 của Phụ lục ban hành kèm theo Thông tư này.”.</w:t>
      </w:r>
    </w:p>
    <w:p w:rsidR="00BE61AF" w:rsidRPr="00BA2AF0" w:rsidRDefault="00BE61AF" w:rsidP="00244F55">
      <w:pPr>
        <w:widowControl w:val="0"/>
        <w:tabs>
          <w:tab w:val="left" w:pos="0"/>
          <w:tab w:val="left" w:pos="709"/>
        </w:tabs>
        <w:spacing w:before="100"/>
        <w:ind w:firstLine="567"/>
        <w:jc w:val="both"/>
        <w:rPr>
          <w:sz w:val="28"/>
          <w:szCs w:val="28"/>
        </w:rPr>
      </w:pPr>
      <w:r w:rsidRPr="00BA2AF0">
        <w:rPr>
          <w:sz w:val="28"/>
          <w:szCs w:val="28"/>
        </w:rPr>
        <w:t>2. Sửa đổi, bổ sung khoản 4 Điều 13 như sau:</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“4. Báo cáo Cục Hàng không Việt Nam tình hình thực hiện quy hoạch các cảng hàng không, sân bay hàng năm hoặc khi được Cục Hàng không Việt Nam yêu cầu, chi tiết báo cáo như sau:</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a) Tên báo cáo: </w:t>
      </w:r>
      <w:r w:rsidR="00244F55" w:rsidRPr="00BA2AF0">
        <w:rPr>
          <w:sz w:val="28"/>
          <w:szCs w:val="28"/>
        </w:rPr>
        <w:t>b</w:t>
      </w:r>
      <w:r w:rsidRPr="00BA2AF0">
        <w:rPr>
          <w:sz w:val="28"/>
          <w:szCs w:val="28"/>
        </w:rPr>
        <w:t>áo cáo tình hình thực hiện quy hoạ</w:t>
      </w:r>
      <w:r w:rsidR="00244F55" w:rsidRPr="00BA2AF0">
        <w:rPr>
          <w:sz w:val="28"/>
          <w:szCs w:val="28"/>
        </w:rPr>
        <w:t>ch các cảng hàng không, sân bay;</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b) Nội dung báo cáo: </w:t>
      </w:r>
      <w:r w:rsidR="00244F55" w:rsidRPr="00BA2AF0">
        <w:rPr>
          <w:sz w:val="28"/>
          <w:szCs w:val="28"/>
        </w:rPr>
        <w:t>c</w:t>
      </w:r>
      <w:r w:rsidRPr="00BA2AF0">
        <w:rPr>
          <w:sz w:val="28"/>
          <w:szCs w:val="28"/>
        </w:rPr>
        <w:t>ác nội dung liên quan đến tình hình thực hiện quy hoạch các cảng hàng không, sân bay theo quy định tại Mẫu số 15 của Phụ lục ban hành kèm theo Thông tư này;</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c) </w:t>
      </w:r>
      <w:r w:rsidR="00244F55" w:rsidRPr="00BA2AF0">
        <w:rPr>
          <w:sz w:val="28"/>
          <w:szCs w:val="28"/>
        </w:rPr>
        <w:t>Phương thức gửi, nhận báo cáo: b</w:t>
      </w:r>
      <w:r w:rsidRPr="00BA2AF0">
        <w:rPr>
          <w:sz w:val="28"/>
          <w:szCs w:val="28"/>
        </w:rPr>
        <w:t>áo cáo được thể hiện dưới hình thức văn bản giấy hoặc văn bản điện tử. Báo cáo được gửi đến cơ quan nhận báo cáo bằng một trong các phương thức sau: gửi trực tiếp, qua dịch vụ bưu chính</w:t>
      </w:r>
      <w:r w:rsidR="00244F55" w:rsidRPr="00BA2AF0">
        <w:rPr>
          <w:sz w:val="28"/>
          <w:szCs w:val="28"/>
        </w:rPr>
        <w:t>, fax, qua hệ thống thư điện tử</w:t>
      </w:r>
      <w:r w:rsidRPr="00BA2AF0">
        <w:rPr>
          <w:sz w:val="28"/>
          <w:szCs w:val="28"/>
        </w:rPr>
        <w:t xml:space="preserve"> hoặc các phương thức khác theo quy định của pháp luật;</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d) Tần xuất báo cáo: </w:t>
      </w:r>
      <w:r w:rsidR="00244F55" w:rsidRPr="00BA2AF0">
        <w:rPr>
          <w:sz w:val="28"/>
          <w:szCs w:val="28"/>
        </w:rPr>
        <w:t>đ</w:t>
      </w:r>
      <w:r w:rsidRPr="00BA2AF0">
        <w:rPr>
          <w:sz w:val="28"/>
          <w:szCs w:val="28"/>
        </w:rPr>
        <w:t>ịnh kỳ hàng năm;</w:t>
      </w:r>
    </w:p>
    <w:p w:rsidR="0010508F" w:rsidRPr="00BA2AF0" w:rsidRDefault="00244F55" w:rsidP="00244F55">
      <w:pPr>
        <w:widowControl w:val="0"/>
        <w:tabs>
          <w:tab w:val="left" w:pos="0"/>
          <w:tab w:val="left" w:pos="709"/>
        </w:tabs>
        <w:spacing w:before="100"/>
        <w:ind w:firstLine="567"/>
        <w:jc w:val="both"/>
        <w:rPr>
          <w:sz w:val="28"/>
          <w:szCs w:val="28"/>
        </w:rPr>
      </w:pPr>
      <w:r w:rsidRPr="00BA2AF0">
        <w:rPr>
          <w:sz w:val="28"/>
          <w:szCs w:val="28"/>
        </w:rPr>
        <w:t>đ) Thời hạn gửi báo cáo: t</w:t>
      </w:r>
      <w:r w:rsidR="0010508F" w:rsidRPr="00BA2AF0">
        <w:rPr>
          <w:sz w:val="28"/>
          <w:szCs w:val="28"/>
        </w:rPr>
        <w:t>rước ngày 18 tháng 12 hàng năm;</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e) T</w:t>
      </w:r>
      <w:r w:rsidR="00244F55" w:rsidRPr="00BA2AF0">
        <w:rPr>
          <w:sz w:val="28"/>
          <w:szCs w:val="28"/>
        </w:rPr>
        <w:t>hời gian chốt số liệu báo cáo: t</w:t>
      </w:r>
      <w:r w:rsidRPr="00BA2AF0">
        <w:rPr>
          <w:sz w:val="28"/>
          <w:szCs w:val="28"/>
        </w:rPr>
        <w:t>ừ ngày 15 tháng 12 của năm trước kỳ báo cáo đến ngày 14 tháng 12 của kỳ báo cáo;</w:t>
      </w:r>
    </w:p>
    <w:p w:rsidR="0010508F" w:rsidRPr="00BA2AF0" w:rsidRDefault="0010508F" w:rsidP="00244F55">
      <w:pPr>
        <w:widowControl w:val="0"/>
        <w:spacing w:before="100"/>
        <w:ind w:firstLine="567"/>
        <w:jc w:val="both"/>
        <w:rPr>
          <w:sz w:val="28"/>
          <w:szCs w:val="28"/>
        </w:rPr>
      </w:pPr>
      <w:r w:rsidRPr="00BA2AF0">
        <w:rPr>
          <w:sz w:val="28"/>
          <w:szCs w:val="28"/>
        </w:rPr>
        <w:t xml:space="preserve">g) Mẫu đề cương báo cáo: </w:t>
      </w:r>
      <w:r w:rsidR="00244F55" w:rsidRPr="00BA2AF0">
        <w:rPr>
          <w:sz w:val="28"/>
          <w:szCs w:val="28"/>
        </w:rPr>
        <w:t>t</w:t>
      </w:r>
      <w:r w:rsidRPr="00BA2AF0">
        <w:rPr>
          <w:sz w:val="28"/>
          <w:szCs w:val="28"/>
        </w:rPr>
        <w:t>heo quy định tại Mẫu số 15 của Phụ lục ban hành kèm theo</w:t>
      </w:r>
      <w:r w:rsidR="009502D7">
        <w:rPr>
          <w:sz w:val="28"/>
          <w:szCs w:val="28"/>
        </w:rPr>
        <w:t xml:space="preserve"> </w:t>
      </w:r>
      <w:r w:rsidRPr="00BA2AF0">
        <w:rPr>
          <w:sz w:val="28"/>
          <w:szCs w:val="28"/>
        </w:rPr>
        <w:t>Thông tư này.”.</w:t>
      </w:r>
    </w:p>
    <w:p w:rsidR="00B61609" w:rsidRPr="00BA2AF0" w:rsidRDefault="00BE61AF" w:rsidP="00244F55">
      <w:pPr>
        <w:widowControl w:val="0"/>
        <w:spacing w:before="100"/>
        <w:ind w:firstLine="567"/>
        <w:jc w:val="both"/>
        <w:rPr>
          <w:sz w:val="28"/>
          <w:szCs w:val="28"/>
        </w:rPr>
      </w:pPr>
      <w:r w:rsidRPr="00BA2AF0">
        <w:rPr>
          <w:sz w:val="28"/>
          <w:szCs w:val="28"/>
        </w:rPr>
        <w:t>3</w:t>
      </w:r>
      <w:r w:rsidR="00B61609" w:rsidRPr="00BA2AF0">
        <w:rPr>
          <w:sz w:val="28"/>
          <w:szCs w:val="28"/>
        </w:rPr>
        <w:t>.</w:t>
      </w:r>
      <w:r w:rsidR="00E211AC" w:rsidRPr="00BA2AF0">
        <w:rPr>
          <w:sz w:val="28"/>
          <w:szCs w:val="28"/>
        </w:rPr>
        <w:t xml:space="preserve"> </w:t>
      </w:r>
      <w:r w:rsidR="00B61609" w:rsidRPr="00BA2AF0">
        <w:rPr>
          <w:sz w:val="28"/>
          <w:szCs w:val="28"/>
        </w:rPr>
        <w:t>Sửa đổi tên Điều 17 và sửa đổi, bổ sung điểm c khoản 1 Điều 17 như sau:</w:t>
      </w:r>
    </w:p>
    <w:p w:rsidR="00B61609" w:rsidRPr="00BA2AF0" w:rsidRDefault="00B61609" w:rsidP="00244F55">
      <w:pPr>
        <w:widowControl w:val="0"/>
        <w:spacing w:before="100"/>
        <w:ind w:firstLine="567"/>
        <w:jc w:val="both"/>
        <w:rPr>
          <w:sz w:val="28"/>
          <w:szCs w:val="28"/>
        </w:rPr>
      </w:pPr>
      <w:r w:rsidRPr="00BA2AF0">
        <w:rPr>
          <w:sz w:val="28"/>
          <w:szCs w:val="28"/>
        </w:rPr>
        <w:t>a) Sửa đổi tên Điều 17 như sau:</w:t>
      </w:r>
    </w:p>
    <w:p w:rsidR="00B61609" w:rsidRPr="00BA2AF0" w:rsidRDefault="00B61609" w:rsidP="00244F55">
      <w:pPr>
        <w:widowControl w:val="0"/>
        <w:spacing w:before="100"/>
        <w:ind w:firstLine="567"/>
        <w:jc w:val="both"/>
        <w:rPr>
          <w:b/>
          <w:sz w:val="28"/>
          <w:szCs w:val="28"/>
        </w:rPr>
      </w:pPr>
      <w:r w:rsidRPr="00BA2AF0">
        <w:rPr>
          <w:b/>
          <w:sz w:val="28"/>
          <w:szCs w:val="28"/>
        </w:rPr>
        <w:t>“Điều 17. Thủ tục giao đất tại cảng hàng không, sân bay”</w:t>
      </w:r>
    </w:p>
    <w:p w:rsidR="00B61609" w:rsidRPr="00BA2AF0" w:rsidRDefault="00B61609" w:rsidP="00244F55">
      <w:pPr>
        <w:widowControl w:val="0"/>
        <w:spacing w:before="100"/>
        <w:ind w:firstLine="567"/>
        <w:jc w:val="both"/>
        <w:rPr>
          <w:sz w:val="28"/>
          <w:szCs w:val="28"/>
        </w:rPr>
      </w:pPr>
      <w:r w:rsidRPr="00BA2AF0">
        <w:rPr>
          <w:sz w:val="28"/>
          <w:szCs w:val="28"/>
        </w:rPr>
        <w:t>b) Sửa đổi điểm c khoản 1 Điều 17 như sau:</w:t>
      </w:r>
    </w:p>
    <w:p w:rsidR="00F259AC" w:rsidRPr="00BA2AF0" w:rsidRDefault="00B61609" w:rsidP="00244F55">
      <w:pPr>
        <w:widowControl w:val="0"/>
        <w:spacing w:before="100"/>
        <w:ind w:firstLine="567"/>
        <w:jc w:val="both"/>
        <w:rPr>
          <w:sz w:val="28"/>
          <w:szCs w:val="28"/>
        </w:rPr>
      </w:pPr>
      <w:r w:rsidRPr="00BA2AF0">
        <w:rPr>
          <w:sz w:val="28"/>
          <w:szCs w:val="28"/>
        </w:rPr>
        <w:t>“c) Bản sao từ sổ gốc hoặc bản sao và xuất trình bản chính để đối chiếu hoặc bản sao có chứng thực (trường hợp nộp hồ sơ trực tiếp), bản sao có chứng thực (trường hợp nộp hồ sơ qua đường bưu chính) văn bản chấp thuận chủ trương đầu tư hoặc quyết định phê duyệt đầu tư hoặc giấy chứng nhận đăng ký đầu tư;”</w:t>
      </w:r>
      <w:r w:rsidR="0077459B" w:rsidRPr="00BA2AF0">
        <w:rPr>
          <w:sz w:val="28"/>
          <w:szCs w:val="28"/>
        </w:rPr>
        <w:t>.</w:t>
      </w:r>
    </w:p>
    <w:p w:rsidR="00E211AC" w:rsidRPr="00BA2AF0" w:rsidRDefault="00BE61AF" w:rsidP="00244F55">
      <w:pPr>
        <w:widowControl w:val="0"/>
        <w:spacing w:before="100"/>
        <w:ind w:firstLine="567"/>
        <w:jc w:val="both"/>
        <w:rPr>
          <w:sz w:val="28"/>
          <w:szCs w:val="28"/>
        </w:rPr>
      </w:pPr>
      <w:r w:rsidRPr="00BA2AF0">
        <w:rPr>
          <w:sz w:val="28"/>
          <w:szCs w:val="28"/>
        </w:rPr>
        <w:t>4</w:t>
      </w:r>
      <w:r w:rsidR="00E211AC" w:rsidRPr="00BA2AF0">
        <w:rPr>
          <w:sz w:val="28"/>
          <w:szCs w:val="28"/>
        </w:rPr>
        <w:t>. Sửa đổi tên Điều 18 và sửa đổi, bổ sung điểm b khoản 1, khoản 3, khoản 4 Điều 18 như sau:</w:t>
      </w:r>
      <w:bookmarkStart w:id="2" w:name="dieu_18"/>
    </w:p>
    <w:p w:rsidR="00E211AC" w:rsidRPr="00BA2AF0" w:rsidRDefault="00E211AC" w:rsidP="00244F55">
      <w:pPr>
        <w:widowControl w:val="0"/>
        <w:spacing w:before="100"/>
        <w:ind w:firstLine="567"/>
        <w:jc w:val="both"/>
        <w:rPr>
          <w:bCs/>
          <w:sz w:val="28"/>
          <w:szCs w:val="28"/>
        </w:rPr>
      </w:pPr>
      <w:r w:rsidRPr="00BA2AF0">
        <w:rPr>
          <w:bCs/>
          <w:sz w:val="28"/>
          <w:szCs w:val="28"/>
        </w:rPr>
        <w:lastRenderedPageBreak/>
        <w:t>a) Sửa đổi tên Điều 18 như sau:</w:t>
      </w:r>
    </w:p>
    <w:p w:rsidR="00E211AC" w:rsidRPr="00BA2AF0" w:rsidRDefault="00E211AC" w:rsidP="00244F55">
      <w:pPr>
        <w:widowControl w:val="0"/>
        <w:spacing w:before="100"/>
        <w:ind w:firstLine="567"/>
        <w:jc w:val="both"/>
        <w:rPr>
          <w:b/>
          <w:bCs/>
          <w:sz w:val="28"/>
          <w:szCs w:val="28"/>
        </w:rPr>
      </w:pPr>
      <w:r w:rsidRPr="00BA2AF0">
        <w:rPr>
          <w:b/>
          <w:bCs/>
          <w:sz w:val="28"/>
          <w:szCs w:val="28"/>
        </w:rPr>
        <w:t>“Điều 18. Thủ tục cho thuê đất không thông qua hình thức đấu giá quyền sử dụng đất</w:t>
      </w:r>
      <w:bookmarkEnd w:id="2"/>
      <w:r w:rsidRPr="00BA2AF0">
        <w:rPr>
          <w:b/>
          <w:bCs/>
          <w:sz w:val="28"/>
          <w:szCs w:val="28"/>
        </w:rPr>
        <w:t xml:space="preserve"> tại cảng hàng không, sân bay”</w:t>
      </w:r>
    </w:p>
    <w:p w:rsidR="00E211AC" w:rsidRPr="00BA2AF0" w:rsidRDefault="00E211AC" w:rsidP="00244F55">
      <w:pPr>
        <w:widowControl w:val="0"/>
        <w:spacing w:before="100"/>
        <w:ind w:firstLine="567"/>
        <w:jc w:val="both"/>
        <w:rPr>
          <w:sz w:val="28"/>
          <w:szCs w:val="28"/>
        </w:rPr>
      </w:pPr>
      <w:r w:rsidRPr="00BA2AF0">
        <w:rPr>
          <w:sz w:val="28"/>
          <w:szCs w:val="28"/>
        </w:rPr>
        <w:t>b) Sửa đổi, bổ sung điểm b khoản 1 Điều 18 như sau:</w:t>
      </w:r>
    </w:p>
    <w:p w:rsidR="00E211AC" w:rsidRPr="00BA2AF0" w:rsidRDefault="00E211AC" w:rsidP="00244F55">
      <w:pPr>
        <w:widowControl w:val="0"/>
        <w:spacing w:before="100"/>
        <w:ind w:firstLine="567"/>
        <w:jc w:val="both"/>
        <w:rPr>
          <w:sz w:val="28"/>
          <w:szCs w:val="28"/>
        </w:rPr>
      </w:pPr>
      <w:r w:rsidRPr="00BA2AF0">
        <w:rPr>
          <w:sz w:val="28"/>
          <w:szCs w:val="28"/>
        </w:rPr>
        <w:t>“b) Bản sao từ sổ gốc hoặc bản sao và xuất trình bản chính để đối chiếu hoặc bản sao có chứng thực (trường hợp nộp hồ sơ trực tiếp), bản sao có chứng thực (trường hợp nộp hồ sơ qua đường bưu chính) văn bản chấp thuận chủ trương đầu tư</w:t>
      </w:r>
      <w:r w:rsidR="00F259AC" w:rsidRPr="00BA2AF0">
        <w:rPr>
          <w:sz w:val="28"/>
          <w:szCs w:val="28"/>
        </w:rPr>
        <w:t xml:space="preserve"> </w:t>
      </w:r>
      <w:r w:rsidRPr="00BA2AF0">
        <w:rPr>
          <w:sz w:val="28"/>
          <w:szCs w:val="28"/>
        </w:rPr>
        <w:t>hoặc</w:t>
      </w:r>
      <w:r w:rsidR="00F259AC" w:rsidRPr="00BA2AF0">
        <w:rPr>
          <w:sz w:val="28"/>
          <w:szCs w:val="28"/>
        </w:rPr>
        <w:t xml:space="preserve"> </w:t>
      </w:r>
      <w:r w:rsidRPr="00BA2AF0">
        <w:rPr>
          <w:sz w:val="28"/>
          <w:szCs w:val="28"/>
        </w:rPr>
        <w:t>quyết định phê duyệt đầu tư hoặc</w:t>
      </w:r>
      <w:r w:rsidR="00F259AC" w:rsidRPr="00BA2AF0">
        <w:rPr>
          <w:sz w:val="28"/>
          <w:szCs w:val="28"/>
        </w:rPr>
        <w:t xml:space="preserve"> </w:t>
      </w:r>
      <w:r w:rsidRPr="00BA2AF0">
        <w:rPr>
          <w:sz w:val="28"/>
          <w:szCs w:val="28"/>
        </w:rPr>
        <w:t>giấy chứng nhận đăng ký đầu tư;”</w:t>
      </w:r>
      <w:r w:rsidR="0077459B" w:rsidRPr="00BA2AF0">
        <w:rPr>
          <w:sz w:val="28"/>
          <w:szCs w:val="28"/>
        </w:rPr>
        <w:t>.</w:t>
      </w:r>
    </w:p>
    <w:p w:rsidR="00E211AC" w:rsidRPr="00BA2AF0" w:rsidRDefault="00E211AC" w:rsidP="00244F55">
      <w:pPr>
        <w:widowControl w:val="0"/>
        <w:spacing w:before="100"/>
        <w:ind w:firstLine="567"/>
        <w:jc w:val="both"/>
        <w:rPr>
          <w:sz w:val="28"/>
          <w:szCs w:val="28"/>
        </w:rPr>
      </w:pPr>
      <w:r w:rsidRPr="00BA2AF0">
        <w:rPr>
          <w:sz w:val="28"/>
          <w:szCs w:val="28"/>
        </w:rPr>
        <w:t xml:space="preserve">c) Sửa đổi, bổ sung khoản 3 Điều 18 như sau: </w:t>
      </w:r>
    </w:p>
    <w:p w:rsidR="00E211AC" w:rsidRPr="00BA2AF0" w:rsidRDefault="00E211AC" w:rsidP="00244F55">
      <w:pPr>
        <w:widowControl w:val="0"/>
        <w:spacing w:before="100"/>
        <w:ind w:firstLine="567"/>
        <w:jc w:val="both"/>
        <w:rPr>
          <w:sz w:val="28"/>
          <w:szCs w:val="28"/>
        </w:rPr>
      </w:pPr>
      <w:r w:rsidRPr="00BA2AF0">
        <w:rPr>
          <w:sz w:val="28"/>
          <w:szCs w:val="28"/>
        </w:rPr>
        <w:t>“3. Trong thời hạn không quá 05 ngày làm việc, kể từ ngày nhận được đủ hồ sơ theo quy định, Cảng vụ hàng không ban hành quyết định cho thuê đất theo Mẫu số 03 quy định tại Phụ lục ban hành kèm theo Thông tư này; tiến hành bàn giao đất trên thực địa và lập biên bản bàn giao theo Mẫu số 04 quy định tại Phụ lục ban hành kèm theo Thông tư này; gửi quyết định cho thuê đất, hồ sơ đề nghị thuê đất của tổ chức, cá nhân đến cơ quan có thẩm quyền của địa phương để đề nghị ban hành đơn giá thuê đất theo quy định.”</w:t>
      </w:r>
      <w:r w:rsidR="0077459B" w:rsidRPr="00BA2AF0">
        <w:rPr>
          <w:sz w:val="28"/>
          <w:szCs w:val="28"/>
        </w:rPr>
        <w:t>.</w:t>
      </w:r>
    </w:p>
    <w:p w:rsidR="00E211AC" w:rsidRPr="00BA2AF0" w:rsidRDefault="00E211AC" w:rsidP="00244F55">
      <w:pPr>
        <w:widowControl w:val="0"/>
        <w:spacing w:before="100"/>
        <w:ind w:firstLine="567"/>
        <w:jc w:val="both"/>
        <w:rPr>
          <w:sz w:val="28"/>
          <w:szCs w:val="28"/>
        </w:rPr>
      </w:pPr>
      <w:r w:rsidRPr="00BA2AF0">
        <w:rPr>
          <w:sz w:val="28"/>
          <w:szCs w:val="28"/>
        </w:rPr>
        <w:t xml:space="preserve">d) Sửa đổi, bổ sung khoản 4 Điều 18 như sau: </w:t>
      </w:r>
    </w:p>
    <w:p w:rsidR="00E211AC" w:rsidRPr="00BA2AF0" w:rsidRDefault="00E211AC" w:rsidP="00244F55">
      <w:pPr>
        <w:widowControl w:val="0"/>
        <w:spacing w:before="100"/>
        <w:ind w:firstLine="567"/>
        <w:jc w:val="both"/>
        <w:rPr>
          <w:sz w:val="28"/>
          <w:szCs w:val="28"/>
        </w:rPr>
      </w:pPr>
      <w:r w:rsidRPr="00BA2AF0">
        <w:rPr>
          <w:sz w:val="28"/>
          <w:szCs w:val="28"/>
        </w:rPr>
        <w:t>“4. Sau thời hạn 03 ngày làm việc kể từ ngày nhận được đơn giá thuê đất, Cảng vụ hàng không</w:t>
      </w:r>
      <w:r w:rsidR="00F259AC" w:rsidRPr="00BA2AF0">
        <w:rPr>
          <w:sz w:val="28"/>
          <w:szCs w:val="28"/>
        </w:rPr>
        <w:t xml:space="preserve"> </w:t>
      </w:r>
      <w:r w:rsidRPr="00BA2AF0">
        <w:rPr>
          <w:sz w:val="28"/>
          <w:szCs w:val="28"/>
        </w:rPr>
        <w:t>ký hợp đồng thuê đất theo Mẫu số 05 quy định tại Phụ lục ban hành kèm theo Thông tư này.”</w:t>
      </w:r>
      <w:r w:rsidR="0077459B" w:rsidRPr="00BA2AF0">
        <w:rPr>
          <w:sz w:val="28"/>
          <w:szCs w:val="28"/>
        </w:rPr>
        <w:t>.</w:t>
      </w:r>
    </w:p>
    <w:p w:rsidR="00E211AC" w:rsidRPr="00BA2AF0" w:rsidRDefault="00BE61AF" w:rsidP="00244F55">
      <w:pPr>
        <w:widowControl w:val="0"/>
        <w:spacing w:before="100"/>
        <w:ind w:firstLine="567"/>
        <w:jc w:val="both"/>
        <w:rPr>
          <w:sz w:val="28"/>
          <w:szCs w:val="28"/>
        </w:rPr>
      </w:pPr>
      <w:r w:rsidRPr="00BA2AF0">
        <w:rPr>
          <w:sz w:val="28"/>
          <w:szCs w:val="28"/>
        </w:rPr>
        <w:t>5</w:t>
      </w:r>
      <w:r w:rsidR="00E211AC" w:rsidRPr="00BA2AF0">
        <w:rPr>
          <w:sz w:val="28"/>
          <w:szCs w:val="28"/>
        </w:rPr>
        <w:t>. Sửa đổi tên Điều 20 và sửa đổi, bổ sung điểm b khoản 2, khoản 4, khoản 5 Điều 20 như sau:</w:t>
      </w:r>
    </w:p>
    <w:p w:rsidR="00E211AC" w:rsidRPr="00BA2AF0" w:rsidRDefault="00E211AC" w:rsidP="00244F55">
      <w:pPr>
        <w:widowControl w:val="0"/>
        <w:spacing w:before="100"/>
        <w:ind w:firstLine="567"/>
        <w:jc w:val="both"/>
        <w:rPr>
          <w:bCs/>
          <w:sz w:val="28"/>
          <w:szCs w:val="28"/>
        </w:rPr>
      </w:pPr>
      <w:r w:rsidRPr="00BA2AF0">
        <w:rPr>
          <w:sz w:val="28"/>
          <w:szCs w:val="28"/>
        </w:rPr>
        <w:t xml:space="preserve">a) </w:t>
      </w:r>
      <w:r w:rsidRPr="00BA2AF0">
        <w:rPr>
          <w:bCs/>
          <w:sz w:val="28"/>
          <w:szCs w:val="28"/>
        </w:rPr>
        <w:t xml:space="preserve">Sửa đổi tên Điều 20 như sau: </w:t>
      </w:r>
    </w:p>
    <w:p w:rsidR="00E211AC" w:rsidRPr="00BA2AF0" w:rsidRDefault="00E211AC" w:rsidP="00244F55">
      <w:pPr>
        <w:widowControl w:val="0"/>
        <w:spacing w:before="100"/>
        <w:ind w:firstLine="567"/>
        <w:jc w:val="both"/>
        <w:rPr>
          <w:b/>
          <w:bCs/>
          <w:sz w:val="28"/>
          <w:szCs w:val="28"/>
        </w:rPr>
      </w:pPr>
      <w:r w:rsidRPr="00BA2AF0">
        <w:rPr>
          <w:sz w:val="28"/>
          <w:szCs w:val="28"/>
        </w:rPr>
        <w:tab/>
      </w:r>
      <w:bookmarkStart w:id="3" w:name="dieu_20"/>
      <w:r w:rsidRPr="00BA2AF0">
        <w:rPr>
          <w:sz w:val="28"/>
          <w:szCs w:val="28"/>
        </w:rPr>
        <w:t>“</w:t>
      </w:r>
      <w:r w:rsidRPr="00BA2AF0">
        <w:rPr>
          <w:b/>
          <w:bCs/>
          <w:sz w:val="28"/>
          <w:szCs w:val="28"/>
        </w:rPr>
        <w:t>Điều 20. Gia hạn cho thuê đất</w:t>
      </w:r>
      <w:bookmarkEnd w:id="3"/>
      <w:r w:rsidRPr="00BA2AF0">
        <w:rPr>
          <w:b/>
          <w:bCs/>
          <w:sz w:val="28"/>
          <w:szCs w:val="28"/>
        </w:rPr>
        <w:t xml:space="preserve"> tại cảng hàng không, sân bay”</w:t>
      </w:r>
    </w:p>
    <w:p w:rsidR="00E211AC" w:rsidRPr="00BA2AF0" w:rsidRDefault="00E211AC" w:rsidP="00244F55">
      <w:pPr>
        <w:widowControl w:val="0"/>
        <w:spacing w:before="100"/>
        <w:ind w:firstLine="567"/>
        <w:jc w:val="both"/>
        <w:rPr>
          <w:sz w:val="28"/>
          <w:szCs w:val="28"/>
        </w:rPr>
      </w:pPr>
      <w:r w:rsidRPr="00BA2AF0">
        <w:rPr>
          <w:sz w:val="28"/>
          <w:szCs w:val="28"/>
        </w:rPr>
        <w:t>b) Sửa đổi, bổ sung điểm b khoản 2 Điều 20 như sau:</w:t>
      </w:r>
    </w:p>
    <w:p w:rsidR="00E211AC" w:rsidRPr="00BA2AF0" w:rsidRDefault="00E211AC" w:rsidP="00244F55">
      <w:pPr>
        <w:widowControl w:val="0"/>
        <w:spacing w:before="100"/>
        <w:ind w:firstLine="567"/>
        <w:jc w:val="both"/>
        <w:rPr>
          <w:sz w:val="28"/>
          <w:szCs w:val="28"/>
        </w:rPr>
      </w:pPr>
      <w:r w:rsidRPr="00BA2AF0">
        <w:rPr>
          <w:sz w:val="28"/>
          <w:szCs w:val="28"/>
        </w:rPr>
        <w:t>“b) Bản sao từ sổ gốc hoặc bản sao và xuất trình bản chính để đối chiếu hoặc bản sao có chứng thực (trường hợp nộp hồ sơ trực tiếp), bản sao có chứng thực (trường hợp nộp hồ sơ qua đường bưu chính) quyết định cho thuê đất, hợp đồng thuê đất</w:t>
      </w:r>
      <w:r w:rsidR="004815C9" w:rsidRPr="00BA2AF0">
        <w:rPr>
          <w:sz w:val="28"/>
          <w:szCs w:val="28"/>
        </w:rPr>
        <w:t xml:space="preserve">; </w:t>
      </w:r>
      <w:r w:rsidRPr="00BA2AF0">
        <w:rPr>
          <w:sz w:val="28"/>
          <w:szCs w:val="28"/>
        </w:rPr>
        <w:t>chứng từ đã thực hiện xong nghĩa vụ tài chính về đất đai theo quy định của pháp luật của năm gần nhất;”</w:t>
      </w:r>
      <w:r w:rsidR="0077459B" w:rsidRPr="00BA2AF0">
        <w:rPr>
          <w:sz w:val="28"/>
          <w:szCs w:val="28"/>
        </w:rPr>
        <w:t>.</w:t>
      </w:r>
    </w:p>
    <w:p w:rsidR="00E211AC" w:rsidRPr="00BA2AF0" w:rsidRDefault="00E211AC" w:rsidP="00244F55">
      <w:pPr>
        <w:widowControl w:val="0"/>
        <w:spacing w:before="100"/>
        <w:ind w:firstLine="567"/>
        <w:jc w:val="both"/>
        <w:rPr>
          <w:sz w:val="28"/>
          <w:szCs w:val="28"/>
        </w:rPr>
      </w:pPr>
      <w:r w:rsidRPr="00BA2AF0">
        <w:rPr>
          <w:sz w:val="28"/>
          <w:szCs w:val="28"/>
        </w:rPr>
        <w:t xml:space="preserve">c) Sửa đổi, bổ sung khoản 4 Điều 20 như sau: </w:t>
      </w:r>
    </w:p>
    <w:p w:rsidR="00E211AC" w:rsidRPr="00BA2AF0" w:rsidRDefault="00E211AC" w:rsidP="00244F55">
      <w:pPr>
        <w:widowControl w:val="0"/>
        <w:spacing w:before="100"/>
        <w:ind w:firstLine="567"/>
        <w:jc w:val="both"/>
        <w:rPr>
          <w:sz w:val="28"/>
          <w:szCs w:val="28"/>
        </w:rPr>
      </w:pPr>
      <w:r w:rsidRPr="00BA2AF0">
        <w:rPr>
          <w:sz w:val="28"/>
          <w:szCs w:val="28"/>
        </w:rPr>
        <w:t>“4. Trong thời hạn không quá 05 ngày làm việc, kể từ ngày nhận đủ hồ sơ theo quy định, Cảng vụ hàng không ban hành quyết định gia hạn cho thuê đất theo Mẫu số 11 quy định tại Phụ lục ban hành kèm theo Thông tư này; gửi quyết định gia hạn cho thuê đất, hồ sơ đề nghị thuê đất của tổ chức, cá nhân đến cơ quan có thẩm quyền của địa phương để đề nghị ban hành đơn giá thuê đất theo quy định.”</w:t>
      </w:r>
      <w:r w:rsidR="0077459B" w:rsidRPr="00BA2AF0">
        <w:rPr>
          <w:sz w:val="28"/>
          <w:szCs w:val="28"/>
        </w:rPr>
        <w:t>.</w:t>
      </w:r>
    </w:p>
    <w:p w:rsidR="00E211AC" w:rsidRPr="00BA2AF0" w:rsidRDefault="00E211AC" w:rsidP="00244F55">
      <w:pPr>
        <w:widowControl w:val="0"/>
        <w:spacing w:before="100"/>
        <w:ind w:firstLine="567"/>
        <w:jc w:val="both"/>
        <w:rPr>
          <w:sz w:val="28"/>
          <w:szCs w:val="28"/>
        </w:rPr>
      </w:pPr>
      <w:r w:rsidRPr="00BA2AF0">
        <w:rPr>
          <w:sz w:val="28"/>
          <w:szCs w:val="28"/>
        </w:rPr>
        <w:t xml:space="preserve">d) Sửa đổi, bổ sung khoản 5 Điều 20 như sau: </w:t>
      </w:r>
    </w:p>
    <w:p w:rsidR="00E211AC" w:rsidRPr="00BA2AF0" w:rsidRDefault="00E211AC" w:rsidP="00244F55">
      <w:pPr>
        <w:widowControl w:val="0"/>
        <w:spacing w:before="100"/>
        <w:ind w:firstLine="567"/>
        <w:jc w:val="both"/>
        <w:rPr>
          <w:sz w:val="28"/>
          <w:szCs w:val="28"/>
        </w:rPr>
      </w:pPr>
      <w:r w:rsidRPr="00BA2AF0">
        <w:rPr>
          <w:sz w:val="28"/>
          <w:szCs w:val="28"/>
        </w:rPr>
        <w:t>“5. Sau thời hạn 03 ngày kể từ ngày nhận được đơn giá thuê đất, Cảng vụ hàng không ký hợp đồng thuê đất theo Mẫu số 05 quy định tại Phụ lục ban hành kèm theo Thông tư này.”</w:t>
      </w:r>
      <w:r w:rsidR="0077459B" w:rsidRPr="00BA2AF0">
        <w:rPr>
          <w:sz w:val="28"/>
          <w:szCs w:val="28"/>
        </w:rPr>
        <w:t>.</w:t>
      </w:r>
    </w:p>
    <w:p w:rsidR="007B16CF" w:rsidRPr="00BA2AF0" w:rsidRDefault="00BE61AF" w:rsidP="00244F55">
      <w:pPr>
        <w:widowControl w:val="0"/>
        <w:tabs>
          <w:tab w:val="left" w:pos="709"/>
        </w:tabs>
        <w:spacing w:before="100"/>
        <w:ind w:firstLine="567"/>
        <w:jc w:val="both"/>
        <w:rPr>
          <w:rStyle w:val="Strong"/>
          <w:b w:val="0"/>
          <w:sz w:val="28"/>
          <w:szCs w:val="28"/>
          <w:lang w:val="vi-VN"/>
        </w:rPr>
      </w:pPr>
      <w:r w:rsidRPr="00BA2AF0">
        <w:rPr>
          <w:rStyle w:val="Strong"/>
          <w:b w:val="0"/>
          <w:sz w:val="28"/>
          <w:szCs w:val="28"/>
        </w:rPr>
        <w:lastRenderedPageBreak/>
        <w:t>6</w:t>
      </w:r>
      <w:r w:rsidR="00F71B87" w:rsidRPr="00BA2AF0">
        <w:rPr>
          <w:rStyle w:val="Strong"/>
          <w:b w:val="0"/>
          <w:sz w:val="28"/>
          <w:szCs w:val="28"/>
          <w:lang w:val="vi-VN"/>
        </w:rPr>
        <w:t>.</w:t>
      </w:r>
      <w:r w:rsidR="00837DD8" w:rsidRPr="00BA2AF0">
        <w:rPr>
          <w:rStyle w:val="Strong"/>
          <w:b w:val="0"/>
          <w:sz w:val="28"/>
          <w:szCs w:val="28"/>
          <w:lang w:val="vi-VN"/>
        </w:rPr>
        <w:t xml:space="preserve"> Sửa đổi</w:t>
      </w:r>
      <w:r w:rsidR="008E79BC" w:rsidRPr="00BA2AF0">
        <w:rPr>
          <w:rStyle w:val="Strong"/>
          <w:b w:val="0"/>
          <w:sz w:val="28"/>
          <w:szCs w:val="28"/>
        </w:rPr>
        <w:t>, bổ sung</w:t>
      </w:r>
      <w:r w:rsidR="00837DD8" w:rsidRPr="00BA2AF0">
        <w:rPr>
          <w:rStyle w:val="Strong"/>
          <w:b w:val="0"/>
          <w:sz w:val="28"/>
          <w:szCs w:val="28"/>
          <w:lang w:val="vi-VN"/>
        </w:rPr>
        <w:t xml:space="preserve"> Điều 26 </w:t>
      </w:r>
      <w:r w:rsidR="00E83417" w:rsidRPr="00BA2AF0">
        <w:rPr>
          <w:sz w:val="28"/>
          <w:szCs w:val="28"/>
          <w:lang w:val="vi-VN"/>
        </w:rPr>
        <w:t>như sau</w:t>
      </w:r>
      <w:r w:rsidR="00837DD8" w:rsidRPr="00BA2AF0">
        <w:rPr>
          <w:rStyle w:val="Strong"/>
          <w:b w:val="0"/>
          <w:sz w:val="28"/>
          <w:szCs w:val="28"/>
          <w:lang w:val="vi-VN"/>
        </w:rPr>
        <w:t>:</w:t>
      </w:r>
      <w:bookmarkStart w:id="4" w:name="dieu_26"/>
    </w:p>
    <w:p w:rsidR="007B16CF" w:rsidRPr="00BA2AF0" w:rsidRDefault="007B16CF" w:rsidP="00244F55">
      <w:pPr>
        <w:widowControl w:val="0"/>
        <w:tabs>
          <w:tab w:val="left" w:pos="709"/>
        </w:tabs>
        <w:spacing w:before="100"/>
        <w:ind w:firstLine="567"/>
        <w:jc w:val="both"/>
        <w:rPr>
          <w:bCs/>
          <w:sz w:val="28"/>
          <w:szCs w:val="28"/>
          <w:lang w:val="vi-VN"/>
        </w:rPr>
      </w:pPr>
      <w:r w:rsidRPr="00BA2AF0">
        <w:rPr>
          <w:b/>
          <w:bCs/>
          <w:lang w:val="vi-VN"/>
        </w:rPr>
        <w:t>“</w:t>
      </w:r>
      <w:r w:rsidRPr="00BA2AF0">
        <w:rPr>
          <w:b/>
          <w:bCs/>
          <w:sz w:val="28"/>
          <w:szCs w:val="28"/>
        </w:rPr>
        <w:t>Điều 26</w:t>
      </w:r>
      <w:r w:rsidR="00614AD2" w:rsidRPr="00BA2AF0">
        <w:rPr>
          <w:b/>
          <w:bCs/>
          <w:sz w:val="28"/>
          <w:szCs w:val="28"/>
        </w:rPr>
        <w:t xml:space="preserve">. </w:t>
      </w:r>
      <w:r w:rsidRPr="00BA2AF0">
        <w:rPr>
          <w:b/>
          <w:bCs/>
          <w:sz w:val="28"/>
          <w:szCs w:val="28"/>
        </w:rPr>
        <w:t>Yêu cầu đối với giao thông trong cảng hàng không, sân bay</w:t>
      </w:r>
      <w:bookmarkEnd w:id="4"/>
    </w:p>
    <w:p w:rsidR="007B16CF" w:rsidRPr="00BA2AF0" w:rsidRDefault="007B16CF" w:rsidP="00244F55">
      <w:pPr>
        <w:widowControl w:val="0"/>
        <w:tabs>
          <w:tab w:val="left" w:pos="709"/>
        </w:tabs>
        <w:spacing w:before="100"/>
        <w:ind w:firstLine="567"/>
        <w:jc w:val="both"/>
        <w:rPr>
          <w:bCs/>
          <w:sz w:val="28"/>
          <w:szCs w:val="28"/>
          <w:lang w:val="vi-VN"/>
        </w:rPr>
      </w:pPr>
      <w:r w:rsidRPr="00BA2AF0">
        <w:rPr>
          <w:sz w:val="28"/>
          <w:szCs w:val="28"/>
        </w:rPr>
        <w:t>1. Đường giao thông trong cảng hàng không, sân bay bao gồm:</w:t>
      </w:r>
    </w:p>
    <w:p w:rsidR="007B16CF" w:rsidRPr="00BA2AF0" w:rsidRDefault="007B16CF" w:rsidP="00244F55">
      <w:pPr>
        <w:widowControl w:val="0"/>
        <w:tabs>
          <w:tab w:val="left" w:pos="709"/>
        </w:tabs>
        <w:spacing w:before="100"/>
        <w:ind w:firstLine="567"/>
        <w:jc w:val="both"/>
        <w:rPr>
          <w:bCs/>
          <w:sz w:val="28"/>
          <w:szCs w:val="28"/>
          <w:lang w:val="vi-VN"/>
        </w:rPr>
      </w:pPr>
      <w:r w:rsidRPr="00BA2AF0">
        <w:rPr>
          <w:sz w:val="28"/>
          <w:szCs w:val="28"/>
        </w:rPr>
        <w:t>a) Đường giao thông nội bộ trong sân bay;</w:t>
      </w:r>
    </w:p>
    <w:p w:rsidR="008E5587" w:rsidRPr="00BA2AF0" w:rsidRDefault="007B16CF" w:rsidP="00244F55">
      <w:pPr>
        <w:widowControl w:val="0"/>
        <w:tabs>
          <w:tab w:val="left" w:pos="709"/>
        </w:tabs>
        <w:spacing w:before="100"/>
        <w:ind w:firstLine="567"/>
        <w:jc w:val="both"/>
        <w:rPr>
          <w:sz w:val="28"/>
          <w:szCs w:val="28"/>
        </w:rPr>
      </w:pPr>
      <w:r w:rsidRPr="00BA2AF0">
        <w:rPr>
          <w:sz w:val="28"/>
          <w:szCs w:val="28"/>
        </w:rPr>
        <w:t>b) Đường giao thông nội bộ trong cảng hàng không.</w:t>
      </w:r>
    </w:p>
    <w:p w:rsidR="007B16CF" w:rsidRPr="00BA2AF0" w:rsidRDefault="007B16CF" w:rsidP="00244F55">
      <w:pPr>
        <w:widowControl w:val="0"/>
        <w:tabs>
          <w:tab w:val="left" w:pos="709"/>
        </w:tabs>
        <w:spacing w:before="100"/>
        <w:ind w:firstLine="567"/>
        <w:jc w:val="both"/>
        <w:rPr>
          <w:bCs/>
          <w:sz w:val="28"/>
          <w:szCs w:val="28"/>
          <w:lang w:val="vi-VN"/>
        </w:rPr>
      </w:pPr>
      <w:r w:rsidRPr="00BA2AF0">
        <w:rPr>
          <w:sz w:val="28"/>
          <w:szCs w:val="28"/>
        </w:rPr>
        <w:t>2. Người khai thác cảng hàng không, sân bay chịu trách nhiệm xây dựng, bảo trì, sửa chữa đường giao thông nội bộ trong sân bay</w:t>
      </w:r>
      <w:r w:rsidRPr="00BA2AF0">
        <w:rPr>
          <w:sz w:val="28"/>
          <w:szCs w:val="28"/>
          <w:lang w:val="vi-VN"/>
        </w:rPr>
        <w:t xml:space="preserve"> và </w:t>
      </w:r>
      <w:r w:rsidRPr="00BA2AF0">
        <w:rPr>
          <w:sz w:val="28"/>
          <w:szCs w:val="28"/>
        </w:rPr>
        <w:t>đường giao thông nội bộ trong cảng hàng không.</w:t>
      </w:r>
    </w:p>
    <w:p w:rsidR="007B16CF" w:rsidRPr="00BA2AF0" w:rsidRDefault="007B16CF" w:rsidP="00244F55">
      <w:pPr>
        <w:widowControl w:val="0"/>
        <w:tabs>
          <w:tab w:val="left" w:pos="709"/>
        </w:tabs>
        <w:spacing w:before="100"/>
        <w:ind w:firstLine="567"/>
        <w:jc w:val="both"/>
        <w:rPr>
          <w:sz w:val="28"/>
          <w:szCs w:val="28"/>
        </w:rPr>
      </w:pPr>
      <w:r w:rsidRPr="00BA2AF0">
        <w:rPr>
          <w:sz w:val="28"/>
          <w:szCs w:val="28"/>
        </w:rPr>
        <w:t>3.</w:t>
      </w:r>
      <w:r w:rsidR="00146723" w:rsidRPr="00BA2AF0">
        <w:rPr>
          <w:sz w:val="28"/>
          <w:szCs w:val="28"/>
        </w:rPr>
        <w:t xml:space="preserve"> </w:t>
      </w:r>
      <w:r w:rsidRPr="00BA2AF0">
        <w:rPr>
          <w:sz w:val="28"/>
          <w:szCs w:val="28"/>
        </w:rPr>
        <w:t>Giao thông trong sân bay tuân thủ theo tài liệu khai thác sân bay.</w:t>
      </w:r>
      <w:r w:rsidR="00AA6AF8" w:rsidRPr="00BA2AF0">
        <w:rPr>
          <w:sz w:val="28"/>
          <w:szCs w:val="28"/>
        </w:rPr>
        <w:t>”</w:t>
      </w:r>
      <w:r w:rsidR="0077459B" w:rsidRPr="00BA2AF0">
        <w:rPr>
          <w:sz w:val="28"/>
          <w:szCs w:val="28"/>
        </w:rPr>
        <w:t>.</w:t>
      </w:r>
    </w:p>
    <w:p w:rsidR="000F77B5" w:rsidRPr="00BA2AF0" w:rsidRDefault="00BE61AF" w:rsidP="00244F55">
      <w:pPr>
        <w:widowControl w:val="0"/>
        <w:tabs>
          <w:tab w:val="left" w:pos="709"/>
        </w:tabs>
        <w:spacing w:before="100"/>
        <w:ind w:firstLine="567"/>
        <w:jc w:val="both"/>
        <w:rPr>
          <w:sz w:val="28"/>
          <w:szCs w:val="28"/>
        </w:rPr>
      </w:pPr>
      <w:r w:rsidRPr="00BA2AF0">
        <w:rPr>
          <w:sz w:val="28"/>
          <w:szCs w:val="28"/>
        </w:rPr>
        <w:t>7</w:t>
      </w:r>
      <w:r w:rsidR="005B1E64" w:rsidRPr="00BA2AF0">
        <w:rPr>
          <w:sz w:val="28"/>
          <w:szCs w:val="28"/>
        </w:rPr>
        <w:t>. Sửa đổi, bổ sung </w:t>
      </w:r>
      <w:bookmarkStart w:id="5" w:name="dc_17"/>
      <w:r w:rsidR="005B1E64" w:rsidRPr="00BA2AF0">
        <w:rPr>
          <w:sz w:val="28"/>
          <w:szCs w:val="28"/>
        </w:rPr>
        <w:t>điểm b khoản 1 Điều 36</w:t>
      </w:r>
      <w:bookmarkEnd w:id="5"/>
      <w:r w:rsidR="005B1E64" w:rsidRPr="00BA2AF0">
        <w:rPr>
          <w:sz w:val="28"/>
          <w:szCs w:val="28"/>
        </w:rPr>
        <w:t> như sau:</w:t>
      </w:r>
    </w:p>
    <w:p w:rsidR="00B44F2A" w:rsidRPr="00BA2AF0" w:rsidRDefault="005B1E64" w:rsidP="00244F55">
      <w:pPr>
        <w:widowControl w:val="0"/>
        <w:tabs>
          <w:tab w:val="left" w:pos="709"/>
        </w:tabs>
        <w:spacing w:before="100"/>
        <w:ind w:firstLine="567"/>
        <w:jc w:val="both"/>
        <w:rPr>
          <w:sz w:val="28"/>
          <w:szCs w:val="28"/>
        </w:rPr>
      </w:pPr>
      <w:r w:rsidRPr="00BA2AF0">
        <w:rPr>
          <w:sz w:val="28"/>
          <w:szCs w:val="28"/>
        </w:rPr>
        <w:t>“b) Bản sao từ sổ gốc hoặc bản sao và xuất trình bản chính để đối chiếu hoặc bản sao có chứng thực (trường hợp nộp hồ sơ trực tiếp), bản sao có chứng thực (trường hợp nộp hồ sơ qua đường bưu chính) quyết định thành lập hoặc giấy chứng nhận đăng ký doanh nghiệp của chủ sở hữu hoặc tổ chức được giao quản lý cảng hàng không, sân bay; chứng minh thư nhân dân hoặc thẻ căn cước công dân hoặc hộ chiếu của chủ sở hữu cảng hàng không, sân bay là cá nhân;”</w:t>
      </w:r>
      <w:r w:rsidR="00DB4F17" w:rsidRPr="00BA2AF0">
        <w:rPr>
          <w:sz w:val="28"/>
          <w:szCs w:val="28"/>
        </w:rPr>
        <w:t>.</w:t>
      </w:r>
    </w:p>
    <w:p w:rsidR="000F77B5" w:rsidRPr="00BA2AF0" w:rsidRDefault="00BE61AF" w:rsidP="00244F55">
      <w:pPr>
        <w:widowControl w:val="0"/>
        <w:tabs>
          <w:tab w:val="left" w:pos="709"/>
        </w:tabs>
        <w:spacing w:before="100"/>
        <w:ind w:firstLine="567"/>
        <w:jc w:val="both"/>
        <w:rPr>
          <w:sz w:val="28"/>
          <w:szCs w:val="28"/>
        </w:rPr>
      </w:pPr>
      <w:r w:rsidRPr="00BA2AF0">
        <w:rPr>
          <w:sz w:val="28"/>
          <w:szCs w:val="28"/>
        </w:rPr>
        <w:t>8</w:t>
      </w:r>
      <w:r w:rsidR="005B1E64" w:rsidRPr="00BA2AF0">
        <w:rPr>
          <w:sz w:val="28"/>
          <w:szCs w:val="28"/>
        </w:rPr>
        <w:t>. Sửa đổi, bổ sung </w:t>
      </w:r>
      <w:bookmarkStart w:id="6" w:name="dc_18"/>
      <w:r w:rsidR="005B1E64" w:rsidRPr="00BA2AF0">
        <w:rPr>
          <w:sz w:val="28"/>
          <w:szCs w:val="28"/>
        </w:rPr>
        <w:t>khoản 2 Điều 39</w:t>
      </w:r>
      <w:bookmarkEnd w:id="6"/>
      <w:r w:rsidR="005B1E64" w:rsidRPr="00BA2AF0">
        <w:rPr>
          <w:sz w:val="28"/>
          <w:szCs w:val="28"/>
        </w:rPr>
        <w:t> như sau:</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“2. Trong thời hạn 08 ngày kể từ ngày nhận</w:t>
      </w:r>
      <w:r w:rsidR="0053225A" w:rsidRPr="00BA2AF0">
        <w:rPr>
          <w:sz w:val="28"/>
          <w:szCs w:val="28"/>
        </w:rPr>
        <w:t xml:space="preserve"> đầy</w:t>
      </w:r>
      <w:r w:rsidRPr="00BA2AF0">
        <w:rPr>
          <w:sz w:val="28"/>
          <w:szCs w:val="28"/>
        </w:rPr>
        <w:t xml:space="preserve"> đủ hồ sơ theo quy định, Cục Hàng không Việt Nam có trách nhiệm thẩm định tài liệu khai thác sân bay, bao gồm các nội dung sau:</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a) Các yếu tố bảo đảm an toàn hàng không, an ninh hàng không, tiêu chuẩn dịch vụ;</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b) Việc đáp ứng các tiêu chuẩn kỹ thuật của sân bay theo quy chuẩn, tiêu chuẩn kỹ thuật được cấp có thẩm quyền ban hành hoặc công nhận;</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c) Danh mục không đáp ứng (nếu có);</w:t>
      </w:r>
    </w:p>
    <w:p w:rsidR="000B0623" w:rsidRPr="00BA2AF0" w:rsidRDefault="005B1E64" w:rsidP="00244F55">
      <w:pPr>
        <w:widowControl w:val="0"/>
        <w:tabs>
          <w:tab w:val="left" w:pos="709"/>
        </w:tabs>
        <w:spacing w:before="100"/>
        <w:ind w:firstLine="567"/>
        <w:jc w:val="both"/>
        <w:rPr>
          <w:sz w:val="28"/>
          <w:szCs w:val="28"/>
        </w:rPr>
      </w:pPr>
      <w:r w:rsidRPr="00BA2AF0">
        <w:rPr>
          <w:sz w:val="28"/>
          <w:szCs w:val="28"/>
        </w:rPr>
        <w:t>d) Kiểm chứng các điều kiện thực tế của sân bay đối với tài liệu khai thác.”</w:t>
      </w:r>
      <w:r w:rsidR="00DB4F17" w:rsidRPr="00BA2AF0">
        <w:rPr>
          <w:sz w:val="28"/>
          <w:szCs w:val="28"/>
        </w:rPr>
        <w:t>.</w:t>
      </w:r>
    </w:p>
    <w:p w:rsidR="000F77B5" w:rsidRPr="00BA2AF0" w:rsidRDefault="00BE61AF" w:rsidP="00244F55">
      <w:pPr>
        <w:widowControl w:val="0"/>
        <w:tabs>
          <w:tab w:val="left" w:pos="709"/>
        </w:tabs>
        <w:spacing w:before="100"/>
        <w:ind w:firstLine="567"/>
        <w:jc w:val="both"/>
        <w:rPr>
          <w:sz w:val="28"/>
          <w:szCs w:val="28"/>
        </w:rPr>
      </w:pPr>
      <w:r w:rsidRPr="00BA2AF0">
        <w:rPr>
          <w:sz w:val="28"/>
          <w:szCs w:val="28"/>
        </w:rPr>
        <w:t>9</w:t>
      </w:r>
      <w:r w:rsidR="005B1E64" w:rsidRPr="00BA2AF0">
        <w:rPr>
          <w:sz w:val="28"/>
          <w:szCs w:val="28"/>
        </w:rPr>
        <w:t>. Bổ sung Điều 39a như sau:</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w:t>
      </w:r>
      <w:r w:rsidRPr="00BA2AF0">
        <w:rPr>
          <w:b/>
          <w:sz w:val="28"/>
          <w:szCs w:val="28"/>
        </w:rPr>
        <w:t>Điều 39a. Thủ tục cấp, cấp lại, hủy bỏ Giấy phép kinh doanh cảng hàng không</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1. Cá nhân, tổ chức đề nghị cấp Giấy phép kinh doanh cảng hàng không gửi 01 bộ hồ sơ trực tiếp hoặc qua đường bưu </w:t>
      </w:r>
      <w:r w:rsidR="00B97198" w:rsidRPr="00BA2AF0">
        <w:rPr>
          <w:sz w:val="28"/>
          <w:szCs w:val="28"/>
        </w:rPr>
        <w:t>chính</w:t>
      </w:r>
      <w:r w:rsidRPr="00BA2AF0">
        <w:rPr>
          <w:sz w:val="28"/>
          <w:szCs w:val="28"/>
        </w:rPr>
        <w:t xml:space="preserve"> hoặc bằng các hình thức phù hợp khác đến Cục Hàng không Việt Nam và phải chịu trách nhiệm về tính chính xác, trung thực của thông tin trong hồ sơ. Hồ sơ</w:t>
      </w:r>
      <w:r w:rsidR="00706A7D" w:rsidRPr="00BA2AF0">
        <w:rPr>
          <w:sz w:val="28"/>
          <w:szCs w:val="28"/>
        </w:rPr>
        <w:t xml:space="preserve"> bao</w:t>
      </w:r>
      <w:r w:rsidRPr="00BA2AF0">
        <w:rPr>
          <w:sz w:val="28"/>
          <w:szCs w:val="28"/>
        </w:rPr>
        <w:t xml:space="preserve"> gồm:</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a) Đơn đề nghị cấp Giấy phép theo Mẫu số 1</w:t>
      </w:r>
      <w:r w:rsidR="00DE498A" w:rsidRPr="00BA2AF0">
        <w:rPr>
          <w:sz w:val="28"/>
          <w:szCs w:val="28"/>
        </w:rPr>
        <w:t>2</w:t>
      </w:r>
      <w:r w:rsidRPr="00BA2AF0">
        <w:rPr>
          <w:sz w:val="28"/>
          <w:szCs w:val="28"/>
        </w:rPr>
        <w:t xml:space="preserve"> quy định tại Phụ lục ban hành kèm theo Thông tư này;</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b) Bản sao giấy chứng nhận đăng ký doanh nghiệp;</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c) Bản sao tài liệu chứng minh về tổ chức bộ máy và </w:t>
      </w:r>
      <w:r w:rsidR="00864E1E" w:rsidRPr="00BA2AF0">
        <w:rPr>
          <w:sz w:val="28"/>
          <w:szCs w:val="28"/>
        </w:rPr>
        <w:t xml:space="preserve">danh sách </w:t>
      </w:r>
      <w:r w:rsidRPr="00BA2AF0">
        <w:rPr>
          <w:sz w:val="28"/>
          <w:szCs w:val="28"/>
        </w:rPr>
        <w:t xml:space="preserve">nhân viên được cấp giấy phép, chứng chỉ phù hợp đáp ứng yêu cầu về chuyên môn khai thác </w:t>
      </w:r>
      <w:r w:rsidRPr="00BA2AF0">
        <w:rPr>
          <w:sz w:val="28"/>
          <w:szCs w:val="28"/>
        </w:rPr>
        <w:lastRenderedPageBreak/>
        <w:t>cảng hàng không, sân bay theo quy định của pháp luật về hàng không dân dụng;</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d) Bản chính văn bản xác nhận vốn;</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đ) Phương án về trang bị, thiết bị và các điều kiện cần thiết khác để bảo đảm an toàn hàng không, an ninh hàng không.</w:t>
      </w:r>
    </w:p>
    <w:p w:rsidR="000F77B5" w:rsidRPr="00BA2AF0" w:rsidRDefault="005B1E64" w:rsidP="00244F55">
      <w:pPr>
        <w:widowControl w:val="0"/>
        <w:tabs>
          <w:tab w:val="left" w:pos="709"/>
        </w:tabs>
        <w:spacing w:before="100"/>
        <w:ind w:firstLine="567"/>
        <w:jc w:val="both"/>
        <w:rPr>
          <w:spacing w:val="-4"/>
          <w:sz w:val="28"/>
          <w:szCs w:val="28"/>
        </w:rPr>
      </w:pPr>
      <w:r w:rsidRPr="00BA2AF0">
        <w:rPr>
          <w:spacing w:val="-4"/>
          <w:sz w:val="28"/>
          <w:szCs w:val="28"/>
        </w:rPr>
        <w:t xml:space="preserve">2. Trong thời hạn 10 ngày kể từ ngày nhận </w:t>
      </w:r>
      <w:r w:rsidR="00706A7D" w:rsidRPr="00BA2AF0">
        <w:rPr>
          <w:spacing w:val="-4"/>
          <w:sz w:val="28"/>
          <w:szCs w:val="28"/>
        </w:rPr>
        <w:t xml:space="preserve">đầy </w:t>
      </w:r>
      <w:r w:rsidRPr="00BA2AF0">
        <w:rPr>
          <w:spacing w:val="-4"/>
          <w:sz w:val="28"/>
          <w:szCs w:val="28"/>
        </w:rPr>
        <w:t xml:space="preserve">đủ hồ sơ theo quy định, Cục Hàng không Việt Nam tổ chức thẩm định, cấp Giấy phép kinh doanh cảng hàng không theo Mẫu số </w:t>
      </w:r>
      <w:r w:rsidR="006E6A72" w:rsidRPr="00BA2AF0">
        <w:rPr>
          <w:spacing w:val="-4"/>
          <w:sz w:val="28"/>
          <w:szCs w:val="28"/>
        </w:rPr>
        <w:t>1</w:t>
      </w:r>
      <w:r w:rsidR="00DE498A" w:rsidRPr="00BA2AF0">
        <w:rPr>
          <w:spacing w:val="-4"/>
          <w:sz w:val="28"/>
          <w:szCs w:val="28"/>
        </w:rPr>
        <w:t>3</w:t>
      </w:r>
      <w:r w:rsidR="006E6A72" w:rsidRPr="00BA2AF0">
        <w:rPr>
          <w:spacing w:val="-4"/>
          <w:sz w:val="28"/>
          <w:szCs w:val="28"/>
        </w:rPr>
        <w:t xml:space="preserve"> </w:t>
      </w:r>
      <w:r w:rsidRPr="00BA2AF0">
        <w:rPr>
          <w:spacing w:val="-4"/>
          <w:sz w:val="28"/>
          <w:szCs w:val="28"/>
        </w:rPr>
        <w:t>quy định tại Phụ lục ban hành kèm theo Thông tư này; trường hợp không cấp Giấy phép phải gửi văn bản trả lời người đề nghị và nêu rõ lý do.</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Trường hợp hồ sơ </w:t>
      </w:r>
      <w:r w:rsidR="00706A7D" w:rsidRPr="00BA2AF0">
        <w:rPr>
          <w:sz w:val="28"/>
          <w:szCs w:val="28"/>
        </w:rPr>
        <w:t xml:space="preserve">chưa </w:t>
      </w:r>
      <w:r w:rsidRPr="00BA2AF0">
        <w:rPr>
          <w:sz w:val="28"/>
          <w:szCs w:val="28"/>
        </w:rPr>
        <w:t>hợp lệ</w:t>
      </w:r>
      <w:r w:rsidR="00706A7D" w:rsidRPr="00BA2AF0">
        <w:rPr>
          <w:sz w:val="28"/>
          <w:szCs w:val="28"/>
        </w:rPr>
        <w:t xml:space="preserve"> thì</w:t>
      </w:r>
      <w:r w:rsidRPr="00BA2AF0">
        <w:rPr>
          <w:sz w:val="28"/>
          <w:szCs w:val="28"/>
        </w:rPr>
        <w:t xml:space="preserve"> trong thời hạn 03 ngày làm việc kể từ ngày nhận </w:t>
      </w:r>
      <w:r w:rsidR="00706A7D" w:rsidRPr="00BA2AF0">
        <w:rPr>
          <w:sz w:val="28"/>
          <w:szCs w:val="28"/>
        </w:rPr>
        <w:t>được</w:t>
      </w:r>
      <w:r w:rsidRPr="00BA2AF0">
        <w:rPr>
          <w:sz w:val="28"/>
          <w:szCs w:val="28"/>
        </w:rPr>
        <w:t xml:space="preserve"> hồ sơ, Cục Hàng không Việt Nam có văn bản trả lời, hướng dẫn người đề nghị</w:t>
      </w:r>
      <w:r w:rsidR="00706A7D" w:rsidRPr="00BA2AF0">
        <w:rPr>
          <w:sz w:val="28"/>
          <w:szCs w:val="28"/>
        </w:rPr>
        <w:t xml:space="preserve"> </w:t>
      </w:r>
      <w:r w:rsidR="00706A7D" w:rsidRPr="00BA2AF0">
        <w:rPr>
          <w:bCs/>
          <w:sz w:val="28"/>
          <w:szCs w:val="28"/>
          <w:lang w:val="vi-VN"/>
        </w:rPr>
        <w:t>nộp hồ sơ bổ sung</w:t>
      </w:r>
      <w:r w:rsidR="00706A7D" w:rsidRPr="00BA2AF0">
        <w:rPr>
          <w:bCs/>
          <w:sz w:val="28"/>
          <w:szCs w:val="28"/>
        </w:rPr>
        <w:t>,</w:t>
      </w:r>
      <w:r w:rsidRPr="00BA2AF0">
        <w:rPr>
          <w:sz w:val="28"/>
          <w:szCs w:val="28"/>
        </w:rPr>
        <w:t xml:space="preserve"> hoàn thiện hồ sơ theo quy định.</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3. Giấy phép kinh doanh cảng hàng không được cấp lại trong trường hợp mất, hỏng hoặc thay đổi nội dung trong giấy phép.</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4. Cá nhân, tổ chức gửi 01 bộ hồ sơ đề nghị cấp lại Giấy phép kinh doanh cảng hàng không trực tiếp hoặc qua đường bưu </w:t>
      </w:r>
      <w:r w:rsidR="00B97198" w:rsidRPr="00BA2AF0">
        <w:rPr>
          <w:sz w:val="28"/>
          <w:szCs w:val="28"/>
        </w:rPr>
        <w:t>chính</w:t>
      </w:r>
      <w:r w:rsidRPr="00BA2AF0">
        <w:rPr>
          <w:sz w:val="28"/>
          <w:szCs w:val="28"/>
        </w:rPr>
        <w:t xml:space="preserve"> hoặc bằng các hình thức phù hợp khác đến Cục Hàng không Việt Nam và phải chịu trách nhiệm về tính chính xác, trung thực của thông tin trong hồ sơ. Hồ sơ</w:t>
      </w:r>
      <w:r w:rsidR="00706A7D" w:rsidRPr="00BA2AF0">
        <w:rPr>
          <w:sz w:val="28"/>
          <w:szCs w:val="28"/>
        </w:rPr>
        <w:t xml:space="preserve"> bao</w:t>
      </w:r>
      <w:r w:rsidRPr="00BA2AF0">
        <w:rPr>
          <w:sz w:val="28"/>
          <w:szCs w:val="28"/>
        </w:rPr>
        <w:t xml:space="preserve"> gồm:</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a) Văn bản đề nghị cấp lại Giấy phép theo Mẫu số </w:t>
      </w:r>
      <w:r w:rsidR="006E6A72" w:rsidRPr="00BA2AF0">
        <w:rPr>
          <w:sz w:val="28"/>
          <w:szCs w:val="28"/>
        </w:rPr>
        <w:t>1</w:t>
      </w:r>
      <w:r w:rsidR="00DE498A" w:rsidRPr="00BA2AF0">
        <w:rPr>
          <w:sz w:val="28"/>
          <w:szCs w:val="28"/>
        </w:rPr>
        <w:t>2</w:t>
      </w:r>
      <w:r w:rsidR="006E6A72" w:rsidRPr="00BA2AF0">
        <w:rPr>
          <w:sz w:val="28"/>
          <w:szCs w:val="28"/>
        </w:rPr>
        <w:t xml:space="preserve"> </w:t>
      </w:r>
      <w:r w:rsidRPr="00BA2AF0">
        <w:rPr>
          <w:sz w:val="28"/>
          <w:szCs w:val="28"/>
        </w:rPr>
        <w:t>quy định tại Phụ lục ban hành kèm theo Thông tư này;</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b) Các tài liệu có liên quan đối với trường hợp thay đổi nội dung Giấy phép (nếu có).</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 xml:space="preserve">5. Đối với Giấy phép cấp lại do thay đổi nội dung: trong thời hạn 05 ngày làm việc kể từ ngày nhận </w:t>
      </w:r>
      <w:r w:rsidR="00706A7D" w:rsidRPr="00BA2AF0">
        <w:rPr>
          <w:sz w:val="28"/>
          <w:szCs w:val="28"/>
        </w:rPr>
        <w:t xml:space="preserve">đầy </w:t>
      </w:r>
      <w:r w:rsidRPr="00BA2AF0">
        <w:rPr>
          <w:sz w:val="28"/>
          <w:szCs w:val="28"/>
        </w:rPr>
        <w:t>đủ hồ sơ theo quy định, Cục Hàng không Việt Nam cấp lại Giấy phép kinh doanh cảng hàng không; trường hợp không cấp</w:t>
      </w:r>
      <w:r w:rsidR="00706A7D" w:rsidRPr="00BA2AF0">
        <w:rPr>
          <w:sz w:val="28"/>
          <w:szCs w:val="28"/>
        </w:rPr>
        <w:t xml:space="preserve"> lại</w:t>
      </w:r>
      <w:r w:rsidRPr="00BA2AF0">
        <w:rPr>
          <w:sz w:val="28"/>
          <w:szCs w:val="28"/>
        </w:rPr>
        <w:t xml:space="preserve"> Giấy phép phải gửi văn bản trả lời người đề nghị và nêu rõ lý do.</w:t>
      </w:r>
    </w:p>
    <w:p w:rsidR="007F12B0" w:rsidRPr="00BA2AF0" w:rsidRDefault="005B1E64" w:rsidP="00244F55">
      <w:pPr>
        <w:widowControl w:val="0"/>
        <w:tabs>
          <w:tab w:val="left" w:pos="709"/>
        </w:tabs>
        <w:spacing w:before="100"/>
        <w:ind w:firstLine="567"/>
        <w:jc w:val="both"/>
        <w:rPr>
          <w:sz w:val="28"/>
          <w:szCs w:val="28"/>
        </w:rPr>
      </w:pPr>
      <w:r w:rsidRPr="00BA2AF0">
        <w:rPr>
          <w:sz w:val="28"/>
          <w:szCs w:val="28"/>
        </w:rPr>
        <w:t>6. Đối với Giấy phép cấp lại do bị mất, hỏng: trong thời hạn 03 ngày làm việc kể từ ngày nhận được đề nghị, Cục Hàng không Việt Nam có trách nhiệm xem xét, quyết định cấp lại Giấy phép</w:t>
      </w:r>
      <w:r w:rsidR="007F12B0" w:rsidRPr="00BA2AF0">
        <w:rPr>
          <w:sz w:val="28"/>
          <w:szCs w:val="28"/>
        </w:rPr>
        <w:t>; trường hợp không cấp lại Giấy phép phải gửi văn bản trả lời người đề nghị và nêu rõ lý do.</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7. Giấy phép kinh doanh cảng hàng không bị hủy bỏ hiệu lực trong các trường hợp sau đây:</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a) Cung cấp thông tin không trung thực trong quá trình đề nghị cấp Giấy phép;</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b) Không duy trì mức vốn tối thiểu liên tục trong quá trình hoạt động;</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c) Vi phạm nghiêm trọng các quy định của pháp luật về an ninh, quốc phòng;</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d) Chấm dứt hoạt động theo quy định của pháp luật hoặc theo đề nghị của doanh nghiệp;</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đ) Vi phạm nghiêm trọng các quy định về bảo đảm an ninh hàng không, an toàn hàng không, điều kiện kinh doanh, giá dịch vụ, phòng cháy, chữa cháy, bảo vệ môi trường;</w:t>
      </w:r>
    </w:p>
    <w:p w:rsidR="008E5587" w:rsidRPr="00BA2AF0" w:rsidRDefault="005B1E64" w:rsidP="00244F55">
      <w:pPr>
        <w:widowControl w:val="0"/>
        <w:tabs>
          <w:tab w:val="left" w:pos="709"/>
        </w:tabs>
        <w:spacing w:before="100"/>
        <w:ind w:firstLine="567"/>
        <w:jc w:val="both"/>
        <w:rPr>
          <w:sz w:val="28"/>
          <w:szCs w:val="28"/>
        </w:rPr>
      </w:pPr>
      <w:r w:rsidRPr="00BA2AF0">
        <w:rPr>
          <w:sz w:val="28"/>
          <w:szCs w:val="28"/>
        </w:rPr>
        <w:lastRenderedPageBreak/>
        <w:t>e) Không bắt đầu khai thác cảng hàng không trong thời gian 12 tháng, kể từ ngày được cấp Giấy phép.</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8. Cục Hàng không Việt Nam ban hành quyết định hủy bỏ hiệu lực của Giấy phép, nêu rõ lý do, thời điểm hủy bỏ hiệu lực của Giấy phép. Doanh nghiệp kinh doanh cảng hàng không phải chấm dứt ngay việc kinh doanh cảng hàng không theo quyết định đã được ban hành.</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rPr>
        <w:t>9. Cục Hàng không Việt Nam thông báo về việc cấp, cấp lại, hủy bỏ Giấy phép kinh doanh cảng hàng không cho Cảng vụ hàng không để thực hiện công tác kiểm tra, giám sát.”</w:t>
      </w:r>
      <w:r w:rsidR="00DB4F17" w:rsidRPr="00BA2AF0">
        <w:rPr>
          <w:sz w:val="28"/>
          <w:szCs w:val="28"/>
        </w:rPr>
        <w:t>.</w:t>
      </w:r>
    </w:p>
    <w:p w:rsidR="000B0623" w:rsidRPr="00BA2AF0" w:rsidRDefault="00BE61AF" w:rsidP="00244F55">
      <w:pPr>
        <w:pStyle w:val="NormalWeb"/>
        <w:widowControl w:val="0"/>
        <w:shd w:val="clear" w:color="auto" w:fill="FFFFFF"/>
        <w:spacing w:beforeAutospacing="0" w:after="0" w:afterAutospacing="0"/>
        <w:ind w:firstLine="567"/>
        <w:rPr>
          <w:sz w:val="28"/>
          <w:szCs w:val="28"/>
        </w:rPr>
      </w:pPr>
      <w:r w:rsidRPr="00BA2AF0">
        <w:rPr>
          <w:sz w:val="28"/>
          <w:szCs w:val="28"/>
        </w:rPr>
        <w:t>10</w:t>
      </w:r>
      <w:r w:rsidR="005B1E64" w:rsidRPr="00BA2AF0">
        <w:rPr>
          <w:sz w:val="28"/>
          <w:szCs w:val="28"/>
        </w:rPr>
        <w:t>. Sửa đổi, bổ sung </w:t>
      </w:r>
      <w:bookmarkStart w:id="7" w:name="dc_19"/>
      <w:r w:rsidR="005B1E64" w:rsidRPr="00BA2AF0">
        <w:rPr>
          <w:sz w:val="28"/>
          <w:szCs w:val="28"/>
        </w:rPr>
        <w:t>khoản 2 Điều 40</w:t>
      </w:r>
      <w:bookmarkEnd w:id="7"/>
      <w:r w:rsidR="005B1E64" w:rsidRPr="00BA2AF0">
        <w:rPr>
          <w:sz w:val="28"/>
          <w:szCs w:val="28"/>
        </w:rPr>
        <w:t> như sau:</w:t>
      </w:r>
    </w:p>
    <w:p w:rsidR="000B0623"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“2. Người khai thác cảng hàng không, sân bay phải sửa đổi, bổ sung tài liệu khai thác sân bay khi có các thay đổi liên quan đến các nội dung của tài liệu khai thác sân bay, trình Cục Hàng không Việt Nam phê duyệt. Hồ sơ đề nghị</w:t>
      </w:r>
      <w:r w:rsidR="007F12B0" w:rsidRPr="00BA2AF0">
        <w:rPr>
          <w:sz w:val="28"/>
          <w:szCs w:val="28"/>
        </w:rPr>
        <w:t xml:space="preserve"> bao</w:t>
      </w:r>
      <w:r w:rsidRPr="00BA2AF0">
        <w:rPr>
          <w:sz w:val="28"/>
          <w:szCs w:val="28"/>
        </w:rPr>
        <w:t xml:space="preserve"> </w:t>
      </w:r>
      <w:r w:rsidR="006608EE" w:rsidRPr="00BA2AF0">
        <w:rPr>
          <w:sz w:val="28"/>
          <w:szCs w:val="28"/>
        </w:rPr>
        <w:t>g</w:t>
      </w:r>
      <w:r w:rsidRPr="00BA2AF0">
        <w:rPr>
          <w:sz w:val="28"/>
          <w:szCs w:val="28"/>
        </w:rPr>
        <w:t>ồm:</w:t>
      </w:r>
    </w:p>
    <w:p w:rsidR="000B0623"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a) Văn bản đề nghị phê duyệt;</w:t>
      </w:r>
    </w:p>
    <w:p w:rsidR="000B0623"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b) Dự thảo nội dung sửa đổi, bổ sung tài liệu;</w:t>
      </w:r>
    </w:p>
    <w:p w:rsidR="000B0623"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c) Tài liệu chứng minh nội dung sửa đổi, bổ sung;</w:t>
      </w:r>
    </w:p>
    <w:p w:rsidR="000B0623"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d) Số lượng hồ sơ: 01 bộ.</w:t>
      </w:r>
    </w:p>
    <w:p w:rsidR="000F77B5" w:rsidRPr="00BA2AF0" w:rsidRDefault="005B1E64"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Trong thời hạn 05 ngày làm việc, kể từ ngày nhận được hồ sơ theo quy định, Cục Hàng không Việt Nam tổ chức thẩm định, kiểm tra đối chứng thực tế</w:t>
      </w:r>
      <w:r w:rsidR="007A4C5C" w:rsidRPr="00BA2AF0">
        <w:rPr>
          <w:sz w:val="28"/>
          <w:szCs w:val="28"/>
        </w:rPr>
        <w:t xml:space="preserve"> nếu cần thiết</w:t>
      </w:r>
      <w:r w:rsidRPr="00BA2AF0">
        <w:rPr>
          <w:sz w:val="28"/>
          <w:szCs w:val="28"/>
        </w:rPr>
        <w:t>, phê duyệt sửa đổi, bổ sung tài liệu hoặc thông báo bằng văn bản lý do từ chối phê duyệt cho người đề nghị.”</w:t>
      </w:r>
      <w:r w:rsidR="000D4BFF" w:rsidRPr="00BA2AF0">
        <w:rPr>
          <w:sz w:val="28"/>
          <w:szCs w:val="28"/>
        </w:rPr>
        <w:t>.</w:t>
      </w:r>
    </w:p>
    <w:p w:rsidR="000D4BFF" w:rsidRPr="00BA2AF0" w:rsidRDefault="000D4BFF"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 xml:space="preserve">11. </w:t>
      </w:r>
      <w:bookmarkStart w:id="8" w:name="khoan_8_1"/>
      <w:r w:rsidRPr="00BA2AF0">
        <w:rPr>
          <w:sz w:val="28"/>
          <w:szCs w:val="28"/>
        </w:rPr>
        <w:t>Sửa đổi, bổ sung</w:t>
      </w:r>
      <w:bookmarkEnd w:id="8"/>
      <w:r w:rsidRPr="00BA2AF0">
        <w:rPr>
          <w:sz w:val="28"/>
          <w:szCs w:val="28"/>
        </w:rPr>
        <w:t> </w:t>
      </w:r>
      <w:bookmarkStart w:id="9" w:name="dc_20"/>
      <w:r w:rsidRPr="00BA2AF0">
        <w:rPr>
          <w:sz w:val="28"/>
          <w:szCs w:val="28"/>
        </w:rPr>
        <w:t>khoản 3 Điều 44</w:t>
      </w:r>
      <w:bookmarkEnd w:id="9"/>
      <w:r w:rsidRPr="00BA2AF0">
        <w:rPr>
          <w:sz w:val="28"/>
          <w:szCs w:val="28"/>
        </w:rPr>
        <w:t> </w:t>
      </w:r>
      <w:bookmarkStart w:id="10" w:name="khoan_8_1_name"/>
      <w:r w:rsidRPr="00BA2AF0">
        <w:rPr>
          <w:sz w:val="28"/>
          <w:szCs w:val="28"/>
        </w:rPr>
        <w:t>như sau:</w:t>
      </w:r>
      <w:bookmarkEnd w:id="10"/>
    </w:p>
    <w:p w:rsidR="000D4BFF" w:rsidRPr="00BA2AF0" w:rsidRDefault="000D4BFF" w:rsidP="00244F55">
      <w:pPr>
        <w:pStyle w:val="NormalWeb"/>
        <w:widowControl w:val="0"/>
        <w:shd w:val="clear" w:color="auto" w:fill="FFFFFF"/>
        <w:spacing w:beforeAutospacing="0" w:after="0" w:afterAutospacing="0"/>
        <w:ind w:firstLine="567"/>
        <w:jc w:val="both"/>
        <w:rPr>
          <w:sz w:val="28"/>
          <w:szCs w:val="28"/>
        </w:rPr>
      </w:pPr>
      <w:r w:rsidRPr="00BA2AF0">
        <w:rPr>
          <w:sz w:val="28"/>
          <w:szCs w:val="28"/>
        </w:rPr>
        <w:t>“3. Trong thời hạn 12 ngày, kể từ ngày nhận đủ hồ sơ theo quy định, Cục Hàng không Việt Nam có trách nhiệm thẩm định, ban hành văn bản chấp thuận và triển khai cho các cơ quan, đơn vị có liên quan đến an toàn khai thác cảng hàng không, sân bay. Trường hợp từ chối chấp thuận, phải thông báo bằng văn bản cho người đề nghị, có nêu rõ lý do.”.</w:t>
      </w:r>
    </w:p>
    <w:p w:rsidR="000F77B5" w:rsidRPr="00BA2AF0" w:rsidRDefault="00177818" w:rsidP="00244F55">
      <w:pPr>
        <w:widowControl w:val="0"/>
        <w:tabs>
          <w:tab w:val="left" w:pos="709"/>
        </w:tabs>
        <w:spacing w:before="100"/>
        <w:ind w:firstLine="567"/>
        <w:jc w:val="both"/>
        <w:rPr>
          <w:sz w:val="28"/>
        </w:rPr>
      </w:pPr>
      <w:r w:rsidRPr="00BA2AF0">
        <w:rPr>
          <w:sz w:val="28"/>
        </w:rPr>
        <w:t>1</w:t>
      </w:r>
      <w:r w:rsidR="000D4BFF" w:rsidRPr="00BA2AF0">
        <w:rPr>
          <w:sz w:val="28"/>
        </w:rPr>
        <w:t>2</w:t>
      </w:r>
      <w:r w:rsidR="005B1E64" w:rsidRPr="00BA2AF0">
        <w:rPr>
          <w:sz w:val="28"/>
          <w:lang w:val="vi-VN"/>
        </w:rPr>
        <w:t>. Sửa đổi, bổ sung </w:t>
      </w:r>
      <w:bookmarkStart w:id="11" w:name="dc_21"/>
      <w:r w:rsidR="005B1E64" w:rsidRPr="00BA2AF0">
        <w:rPr>
          <w:sz w:val="28"/>
          <w:lang w:val="vi-VN"/>
        </w:rPr>
        <w:t>khoản 3 Điều 45</w:t>
      </w:r>
      <w:bookmarkEnd w:id="11"/>
      <w:r w:rsidR="005B1E64" w:rsidRPr="00BA2AF0">
        <w:rPr>
          <w:sz w:val="28"/>
          <w:lang w:val="vi-VN"/>
        </w:rPr>
        <w:t> như sau:</w:t>
      </w:r>
    </w:p>
    <w:p w:rsidR="00B44F2A" w:rsidRPr="00BA2AF0" w:rsidRDefault="005B1E64" w:rsidP="00244F55">
      <w:pPr>
        <w:widowControl w:val="0"/>
        <w:tabs>
          <w:tab w:val="left" w:pos="709"/>
        </w:tabs>
        <w:spacing w:before="100"/>
        <w:ind w:firstLine="567"/>
        <w:jc w:val="both"/>
        <w:rPr>
          <w:sz w:val="28"/>
        </w:rPr>
      </w:pPr>
      <w:r w:rsidRPr="00BA2AF0">
        <w:rPr>
          <w:sz w:val="28"/>
          <w:lang w:val="vi-VN"/>
        </w:rPr>
        <w:t xml:space="preserve">“3. Trong thời hạn 05 ngày làm việc, kể từ ngày nhận </w:t>
      </w:r>
      <w:r w:rsidR="00401D86" w:rsidRPr="00BA2AF0">
        <w:rPr>
          <w:sz w:val="28"/>
        </w:rPr>
        <w:t xml:space="preserve">đầy </w:t>
      </w:r>
      <w:r w:rsidRPr="00BA2AF0">
        <w:rPr>
          <w:sz w:val="28"/>
          <w:lang w:val="vi-VN"/>
        </w:rPr>
        <w:t>đủ hồ sơ theo quy định, Cục Hàng không Việt Nam xem xét, quyết định việc đưa công trình, một phần công trình thuộc kết cấu hạ tầng cảng hàng không, sân bay vào khai thác, đóng tạm thời một phần kết cấu hạ tầng cảng hàng không, sân bay. Trong trường hợp không chấp thuận, Cục Hàng không Việt Nam phải có văn bản thông báo, nêu rõ lý do.”</w:t>
      </w:r>
      <w:r w:rsidR="000D4BFF" w:rsidRPr="00BA2AF0">
        <w:rPr>
          <w:sz w:val="28"/>
        </w:rPr>
        <w:t>.</w:t>
      </w:r>
    </w:p>
    <w:p w:rsidR="000F77B5" w:rsidRPr="00BA2AF0" w:rsidRDefault="00BE61AF" w:rsidP="00244F55">
      <w:pPr>
        <w:widowControl w:val="0"/>
        <w:tabs>
          <w:tab w:val="left" w:pos="709"/>
        </w:tabs>
        <w:spacing w:before="100"/>
        <w:ind w:firstLine="567"/>
        <w:jc w:val="both"/>
        <w:rPr>
          <w:sz w:val="28"/>
        </w:rPr>
      </w:pPr>
      <w:r w:rsidRPr="00BA2AF0">
        <w:rPr>
          <w:sz w:val="28"/>
        </w:rPr>
        <w:t>1</w:t>
      </w:r>
      <w:r w:rsidR="000D4BFF" w:rsidRPr="00BA2AF0">
        <w:rPr>
          <w:sz w:val="28"/>
        </w:rPr>
        <w:t>3</w:t>
      </w:r>
      <w:r w:rsidR="005B1E64" w:rsidRPr="00BA2AF0">
        <w:rPr>
          <w:sz w:val="28"/>
          <w:lang w:val="vi-VN"/>
        </w:rPr>
        <w:t>. Sửa đổi, bổ sung </w:t>
      </w:r>
      <w:bookmarkStart w:id="12" w:name="dc_22"/>
      <w:r w:rsidR="005B1E64" w:rsidRPr="00BA2AF0">
        <w:rPr>
          <w:sz w:val="28"/>
          <w:lang w:val="vi-VN"/>
        </w:rPr>
        <w:t>khoản 1 Điều 50</w:t>
      </w:r>
      <w:bookmarkEnd w:id="12"/>
      <w:r w:rsidR="005B1E64" w:rsidRPr="00BA2AF0">
        <w:rPr>
          <w:sz w:val="28"/>
          <w:lang w:val="vi-VN"/>
        </w:rPr>
        <w:t> như sau:</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 xml:space="preserve">“1. Người quản lý, khai thác thiết bị gửi 01 bộ hồ sơ đề nghị cấp Giấy phép khai thác thiết bị trực tiếp hoặc qua đường bưu </w:t>
      </w:r>
      <w:r w:rsidR="00380765" w:rsidRPr="00BA2AF0">
        <w:rPr>
          <w:sz w:val="28"/>
          <w:szCs w:val="28"/>
        </w:rPr>
        <w:t>chính</w:t>
      </w:r>
      <w:r w:rsidRPr="00BA2AF0">
        <w:rPr>
          <w:sz w:val="28"/>
          <w:szCs w:val="28"/>
          <w:lang w:val="vi-VN"/>
        </w:rPr>
        <w:t xml:space="preserve"> hoặc bằng các hình thức phù hợp khác đến Cục Hàng không Việt Nam. Hồ sơ bao gồm:</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 xml:space="preserve">a) Văn bản đề nghị cấp Giấy phép trong đó giải trình rõ các nội dung sau: loại thiết bị; mục đích sử dụng; phạm vi, khu vực lắp đặt, hoạt động, tiêu chuẩn áp </w:t>
      </w:r>
      <w:r w:rsidRPr="00BA2AF0">
        <w:rPr>
          <w:sz w:val="28"/>
          <w:szCs w:val="28"/>
          <w:lang w:val="vi-VN"/>
        </w:rPr>
        <w:lastRenderedPageBreak/>
        <w:t>dụng; nhân lực khai thác thiết bị;</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b) Giấy chứng nhận xuất xứ (CO), giấy chứng nhận chất lượng (CQ) của thiết bị nhập khẩu;</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c) Giấy chứng nhận đủ điều kiện kỹ thuật đối với thiết bị, phương tiện chuyên ngành hàng không được sản xuất, lắp ráp, cải tiến tại Việt Nam;</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d) Tài liệu hướng dẫn khai thác của nhà sản xuất;</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đ) Biên bản hoàn thành các thủ tục lắp đặt, kiểm tra, kiểm định hệ thống;</w:t>
      </w:r>
    </w:p>
    <w:p w:rsidR="000F77B5" w:rsidRPr="00BA2AF0" w:rsidRDefault="005B1E64" w:rsidP="00244F55">
      <w:pPr>
        <w:widowControl w:val="0"/>
        <w:tabs>
          <w:tab w:val="left" w:pos="709"/>
        </w:tabs>
        <w:spacing w:before="100"/>
        <w:ind w:firstLine="567"/>
        <w:jc w:val="both"/>
        <w:rPr>
          <w:sz w:val="28"/>
          <w:szCs w:val="28"/>
        </w:rPr>
      </w:pPr>
      <w:r w:rsidRPr="00BA2AF0">
        <w:rPr>
          <w:sz w:val="28"/>
          <w:szCs w:val="28"/>
          <w:lang w:val="vi-VN"/>
        </w:rPr>
        <w:t>e) Các hồ sơ, tài liệu khác theo quy định của pháp luật chuyên ngành đối với từng loại thiết bị (nếu có).</w:t>
      </w:r>
    </w:p>
    <w:p w:rsidR="00DD1E5D" w:rsidRPr="00BA2AF0" w:rsidRDefault="005B1E64" w:rsidP="00244F55">
      <w:pPr>
        <w:widowControl w:val="0"/>
        <w:tabs>
          <w:tab w:val="left" w:pos="709"/>
        </w:tabs>
        <w:spacing w:before="100"/>
        <w:ind w:firstLine="567"/>
        <w:jc w:val="both"/>
        <w:rPr>
          <w:sz w:val="28"/>
          <w:szCs w:val="28"/>
        </w:rPr>
      </w:pPr>
      <w:r w:rsidRPr="00BA2AF0">
        <w:rPr>
          <w:sz w:val="28"/>
          <w:szCs w:val="28"/>
          <w:lang w:val="vi-VN"/>
        </w:rPr>
        <w:t>Trong thời hạn 05 ngày làm việc, kể từ ngày nhận đủ hồ sơ theo quy định, Cục Hàng không Việt Nam tổ chức thẩm định, quyết định cấp Giấy phép hoặc thông báo bằng văn bản lý do từ chối cấp Giấy phép cho người đề nghị.”</w:t>
      </w:r>
      <w:r w:rsidR="000D4BFF" w:rsidRPr="00BA2AF0">
        <w:rPr>
          <w:sz w:val="28"/>
          <w:szCs w:val="28"/>
        </w:rPr>
        <w:t>.</w:t>
      </w:r>
    </w:p>
    <w:p w:rsidR="00380765" w:rsidRPr="00BA2AF0" w:rsidRDefault="00BE61AF" w:rsidP="00244F55">
      <w:pPr>
        <w:widowControl w:val="0"/>
        <w:spacing w:before="100"/>
        <w:ind w:firstLine="567"/>
        <w:jc w:val="both"/>
        <w:rPr>
          <w:rStyle w:val="Strong"/>
          <w:b w:val="0"/>
          <w:sz w:val="28"/>
          <w:szCs w:val="28"/>
        </w:rPr>
      </w:pPr>
      <w:r w:rsidRPr="00BA2AF0">
        <w:rPr>
          <w:rStyle w:val="Strong"/>
          <w:b w:val="0"/>
          <w:sz w:val="28"/>
          <w:szCs w:val="28"/>
        </w:rPr>
        <w:t>1</w:t>
      </w:r>
      <w:r w:rsidR="000D4BFF" w:rsidRPr="00BA2AF0">
        <w:rPr>
          <w:rStyle w:val="Strong"/>
          <w:b w:val="0"/>
          <w:sz w:val="28"/>
          <w:szCs w:val="28"/>
        </w:rPr>
        <w:t>4</w:t>
      </w:r>
      <w:r w:rsidR="00F71B87" w:rsidRPr="00BA2AF0">
        <w:rPr>
          <w:rStyle w:val="Strong"/>
          <w:b w:val="0"/>
          <w:sz w:val="28"/>
          <w:szCs w:val="28"/>
          <w:lang w:val="vi-VN"/>
        </w:rPr>
        <w:t>.</w:t>
      </w:r>
      <w:r w:rsidR="00AE2D97" w:rsidRPr="00BA2AF0">
        <w:rPr>
          <w:rStyle w:val="Strong"/>
          <w:b w:val="0"/>
          <w:sz w:val="28"/>
          <w:szCs w:val="28"/>
          <w:lang w:val="vi-VN"/>
        </w:rPr>
        <w:t xml:space="preserve"> Sửa đổi</w:t>
      </w:r>
      <w:r w:rsidR="00AE2D97" w:rsidRPr="00BA2AF0">
        <w:rPr>
          <w:rStyle w:val="Strong"/>
          <w:b w:val="0"/>
          <w:sz w:val="28"/>
          <w:szCs w:val="28"/>
        </w:rPr>
        <w:t xml:space="preserve">, bổ sung </w:t>
      </w:r>
      <w:r w:rsidR="00AE2D97" w:rsidRPr="00BA2AF0">
        <w:rPr>
          <w:rStyle w:val="Strong"/>
          <w:b w:val="0"/>
          <w:sz w:val="28"/>
          <w:szCs w:val="28"/>
          <w:lang w:val="vi-VN"/>
        </w:rPr>
        <w:t xml:space="preserve">khoản </w:t>
      </w:r>
      <w:r w:rsidR="00AE2D97" w:rsidRPr="00BA2AF0">
        <w:rPr>
          <w:rStyle w:val="Strong"/>
          <w:b w:val="0"/>
          <w:sz w:val="28"/>
          <w:szCs w:val="28"/>
        </w:rPr>
        <w:t>2</w:t>
      </w:r>
      <w:r w:rsidR="00FA7258" w:rsidRPr="00BA2AF0">
        <w:rPr>
          <w:rStyle w:val="Strong"/>
          <w:b w:val="0"/>
          <w:sz w:val="28"/>
          <w:szCs w:val="28"/>
        </w:rPr>
        <w:t>, khoản 3, khoản 4</w:t>
      </w:r>
      <w:r w:rsidR="00AE2D97" w:rsidRPr="00BA2AF0">
        <w:rPr>
          <w:rStyle w:val="Strong"/>
          <w:b w:val="0"/>
          <w:sz w:val="28"/>
          <w:szCs w:val="28"/>
          <w:lang w:val="vi-VN"/>
        </w:rPr>
        <w:t xml:space="preserve"> Điều 60</w:t>
      </w:r>
      <w:r w:rsidR="00146723" w:rsidRPr="00BA2AF0">
        <w:rPr>
          <w:rStyle w:val="Strong"/>
          <w:b w:val="0"/>
          <w:sz w:val="28"/>
          <w:szCs w:val="28"/>
        </w:rPr>
        <w:t xml:space="preserve"> </w:t>
      </w:r>
      <w:r w:rsidR="00AE2D97" w:rsidRPr="00BA2AF0">
        <w:rPr>
          <w:sz w:val="28"/>
          <w:szCs w:val="28"/>
          <w:lang w:val="vi-VN"/>
        </w:rPr>
        <w:t>như sau</w:t>
      </w:r>
      <w:r w:rsidR="00AE2D97" w:rsidRPr="00BA2AF0">
        <w:rPr>
          <w:rStyle w:val="Strong"/>
          <w:b w:val="0"/>
          <w:sz w:val="28"/>
          <w:szCs w:val="28"/>
          <w:lang w:val="vi-VN"/>
        </w:rPr>
        <w:t>:</w:t>
      </w:r>
      <w:r w:rsidR="00380765" w:rsidRPr="00BA2AF0">
        <w:rPr>
          <w:rStyle w:val="Strong"/>
          <w:b w:val="0"/>
          <w:sz w:val="28"/>
          <w:szCs w:val="28"/>
        </w:rPr>
        <w:t xml:space="preserve"> </w:t>
      </w:r>
    </w:p>
    <w:p w:rsidR="00AE2D97" w:rsidRPr="00BA2AF0" w:rsidRDefault="00AE2D97" w:rsidP="00244F55">
      <w:pPr>
        <w:widowControl w:val="0"/>
        <w:tabs>
          <w:tab w:val="left" w:pos="709"/>
          <w:tab w:val="left" w:pos="1843"/>
        </w:tabs>
        <w:spacing w:before="100"/>
        <w:ind w:firstLine="567"/>
        <w:jc w:val="both"/>
        <w:rPr>
          <w:bCs/>
          <w:sz w:val="28"/>
          <w:szCs w:val="28"/>
          <w:lang w:val="vi-VN"/>
        </w:rPr>
      </w:pPr>
      <w:r w:rsidRPr="00BA2AF0">
        <w:rPr>
          <w:rStyle w:val="Strong"/>
          <w:b w:val="0"/>
          <w:sz w:val="28"/>
          <w:szCs w:val="28"/>
        </w:rPr>
        <w:t>“</w:t>
      </w:r>
      <w:r w:rsidRPr="00BA2AF0">
        <w:rPr>
          <w:bCs/>
          <w:sz w:val="28"/>
          <w:szCs w:val="28"/>
        </w:rPr>
        <w:t>2</w:t>
      </w:r>
      <w:r w:rsidRPr="00BA2AF0">
        <w:rPr>
          <w:bCs/>
          <w:sz w:val="28"/>
          <w:szCs w:val="28"/>
          <w:lang w:val="vi-VN"/>
        </w:rPr>
        <w:t>. Tổ chức</w:t>
      </w:r>
      <w:r w:rsidR="00146723" w:rsidRPr="00BA2AF0">
        <w:rPr>
          <w:bCs/>
          <w:sz w:val="28"/>
          <w:szCs w:val="28"/>
        </w:rPr>
        <w:t xml:space="preserve"> </w:t>
      </w:r>
      <w:r w:rsidRPr="00BA2AF0">
        <w:rPr>
          <w:bCs/>
          <w:sz w:val="28"/>
          <w:szCs w:val="28"/>
          <w:lang w:val="vi-VN"/>
        </w:rPr>
        <w:t>quản lý, sử dụng nhân viên điều khiển, vận hành</w:t>
      </w:r>
      <w:r w:rsidR="00401D86" w:rsidRPr="00BA2AF0">
        <w:rPr>
          <w:bCs/>
          <w:sz w:val="28"/>
          <w:szCs w:val="28"/>
        </w:rPr>
        <w:t xml:space="preserve"> </w:t>
      </w:r>
      <w:r w:rsidRPr="00BA2AF0">
        <w:rPr>
          <w:bCs/>
          <w:sz w:val="28"/>
          <w:szCs w:val="28"/>
          <w:lang w:val="vi-VN"/>
        </w:rPr>
        <w:t>thiết bị hàng không</w:t>
      </w:r>
      <w:r w:rsidRPr="00BA2AF0">
        <w:rPr>
          <w:bCs/>
          <w:sz w:val="28"/>
          <w:szCs w:val="28"/>
        </w:rPr>
        <w:t>,</w:t>
      </w:r>
      <w:r w:rsidRPr="00BA2AF0">
        <w:rPr>
          <w:bCs/>
          <w:sz w:val="28"/>
          <w:szCs w:val="28"/>
          <w:lang w:val="vi-VN"/>
        </w:rPr>
        <w:t xml:space="preserve"> phương tiện</w:t>
      </w:r>
      <w:r w:rsidR="00146723" w:rsidRPr="00BA2AF0">
        <w:rPr>
          <w:bCs/>
          <w:sz w:val="28"/>
          <w:szCs w:val="28"/>
        </w:rPr>
        <w:t xml:space="preserve"> </w:t>
      </w:r>
      <w:r w:rsidRPr="00BA2AF0">
        <w:rPr>
          <w:sz w:val="28"/>
        </w:rPr>
        <w:t>hoạt động tại khu vực hạn chế của cảng hàng không, sân bay</w:t>
      </w:r>
      <w:r w:rsidRPr="00BA2AF0">
        <w:rPr>
          <w:bCs/>
          <w:sz w:val="28"/>
          <w:szCs w:val="28"/>
          <w:lang w:val="vi-VN"/>
        </w:rPr>
        <w:t xml:space="preserve"> gửi 01 bộ hồ sơ đề nghị cấp Giấy phép nhân viên điều khiển, vận hành thiết bị hàng không</w:t>
      </w:r>
      <w:r w:rsidRPr="00BA2AF0">
        <w:rPr>
          <w:bCs/>
          <w:sz w:val="28"/>
          <w:szCs w:val="28"/>
        </w:rPr>
        <w:t xml:space="preserve">, </w:t>
      </w:r>
      <w:r w:rsidRPr="00BA2AF0">
        <w:rPr>
          <w:bCs/>
          <w:sz w:val="28"/>
          <w:szCs w:val="28"/>
          <w:lang w:val="vi-VN"/>
        </w:rPr>
        <w:t>phương tiện</w:t>
      </w:r>
      <w:r w:rsidR="00146723" w:rsidRPr="00BA2AF0">
        <w:rPr>
          <w:bCs/>
          <w:sz w:val="28"/>
          <w:szCs w:val="28"/>
        </w:rPr>
        <w:t xml:space="preserve"> </w:t>
      </w:r>
      <w:r w:rsidRPr="00BA2AF0">
        <w:rPr>
          <w:sz w:val="28"/>
        </w:rPr>
        <w:t>hoạt động tại khu vực hạn chế của cảng hàng không, sân bay</w:t>
      </w:r>
      <w:r w:rsidRPr="00BA2AF0">
        <w:rPr>
          <w:bCs/>
          <w:sz w:val="28"/>
          <w:szCs w:val="28"/>
          <w:lang w:val="vi-VN"/>
        </w:rPr>
        <w:t xml:space="preserve"> đối với trường hợp cấp lần đầu trực tiếp hoặc qua đường bưu </w:t>
      </w:r>
      <w:r w:rsidR="00380765" w:rsidRPr="00BA2AF0">
        <w:rPr>
          <w:bCs/>
          <w:sz w:val="28"/>
          <w:szCs w:val="28"/>
        </w:rPr>
        <w:t>chính</w:t>
      </w:r>
      <w:r w:rsidR="00401D86" w:rsidRPr="00BA2AF0">
        <w:rPr>
          <w:bCs/>
          <w:sz w:val="28"/>
          <w:szCs w:val="28"/>
          <w:lang w:val="vi-VN"/>
        </w:rPr>
        <w:t xml:space="preserve"> </w:t>
      </w:r>
      <w:r w:rsidRPr="00BA2AF0">
        <w:rPr>
          <w:bCs/>
          <w:sz w:val="28"/>
          <w:szCs w:val="28"/>
          <w:lang w:val="vi-VN"/>
        </w:rPr>
        <w:t>hoặc bằng các hình thức phù hợp khác đến Cục Hàng không Việt Nam. Hồ sơ bao gồm:</w:t>
      </w:r>
    </w:p>
    <w:p w:rsidR="00AE2D97" w:rsidRPr="00BA2AF0" w:rsidRDefault="00AE2D97" w:rsidP="00244F55">
      <w:pPr>
        <w:widowControl w:val="0"/>
        <w:tabs>
          <w:tab w:val="left" w:pos="709"/>
        </w:tabs>
        <w:spacing w:before="100"/>
        <w:ind w:firstLine="567"/>
        <w:jc w:val="both"/>
        <w:rPr>
          <w:sz w:val="28"/>
        </w:rPr>
      </w:pPr>
      <w:r w:rsidRPr="00BA2AF0">
        <w:rPr>
          <w:bCs/>
          <w:sz w:val="28"/>
          <w:szCs w:val="28"/>
          <w:lang w:val="vi-VN"/>
        </w:rPr>
        <w:t>a) Đơn đề nghị cấp Gi</w:t>
      </w:r>
      <w:r w:rsidR="00144D69" w:rsidRPr="00BA2AF0">
        <w:rPr>
          <w:bCs/>
          <w:sz w:val="28"/>
          <w:szCs w:val="28"/>
          <w:lang w:val="vi-VN"/>
        </w:rPr>
        <w:t xml:space="preserve">ấy phép kèm </w:t>
      </w:r>
      <w:r w:rsidR="00F22CF2" w:rsidRPr="00BA2AF0">
        <w:rPr>
          <w:bCs/>
          <w:sz w:val="28"/>
          <w:szCs w:val="28"/>
        </w:rPr>
        <w:t xml:space="preserve">theo </w:t>
      </w:r>
      <w:r w:rsidR="00144D69" w:rsidRPr="00BA2AF0">
        <w:rPr>
          <w:bCs/>
          <w:sz w:val="28"/>
          <w:szCs w:val="28"/>
          <w:lang w:val="vi-VN"/>
        </w:rPr>
        <w:t>danh sách nhân viên</w:t>
      </w:r>
      <w:r w:rsidRPr="00BA2AF0">
        <w:rPr>
          <w:bCs/>
          <w:sz w:val="28"/>
          <w:szCs w:val="28"/>
        </w:rPr>
        <w:t xml:space="preserve"> đề nghị</w:t>
      </w:r>
      <w:r w:rsidR="00146723" w:rsidRPr="00BA2AF0">
        <w:rPr>
          <w:bCs/>
          <w:sz w:val="28"/>
          <w:szCs w:val="28"/>
        </w:rPr>
        <w:t xml:space="preserve"> </w:t>
      </w:r>
      <w:r w:rsidR="00144D69" w:rsidRPr="00BA2AF0">
        <w:rPr>
          <w:bCs/>
          <w:sz w:val="28"/>
          <w:szCs w:val="28"/>
        </w:rPr>
        <w:t xml:space="preserve">cấp Giấy phép </w:t>
      </w:r>
      <w:r w:rsidRPr="00BA2AF0">
        <w:rPr>
          <w:sz w:val="28"/>
        </w:rPr>
        <w:t>theo Mẫu số</w:t>
      </w:r>
      <w:r w:rsidRPr="00BA2AF0">
        <w:rPr>
          <w:sz w:val="28"/>
          <w:lang w:val="vi-VN"/>
        </w:rPr>
        <w:t xml:space="preserve"> </w:t>
      </w:r>
      <w:r w:rsidR="006E6A72" w:rsidRPr="00BA2AF0">
        <w:rPr>
          <w:sz w:val="28"/>
          <w:lang w:val="vi-VN"/>
        </w:rPr>
        <w:t>1</w:t>
      </w:r>
      <w:r w:rsidR="00DE498A" w:rsidRPr="00BA2AF0">
        <w:rPr>
          <w:sz w:val="28"/>
        </w:rPr>
        <w:t>4</w:t>
      </w:r>
      <w:r w:rsidR="006E6A72" w:rsidRPr="00BA2AF0">
        <w:rPr>
          <w:sz w:val="28"/>
        </w:rPr>
        <w:t xml:space="preserve"> </w:t>
      </w:r>
      <w:r w:rsidRPr="00BA2AF0">
        <w:rPr>
          <w:sz w:val="28"/>
        </w:rPr>
        <w:t>quy định tại Phụ lục ban hành kèm theo Thông tư này;</w:t>
      </w:r>
    </w:p>
    <w:p w:rsidR="00407057" w:rsidRPr="00BA2AF0" w:rsidRDefault="00407057" w:rsidP="00244F55">
      <w:pPr>
        <w:widowControl w:val="0"/>
        <w:tabs>
          <w:tab w:val="left" w:pos="709"/>
        </w:tabs>
        <w:spacing w:before="100"/>
        <w:ind w:firstLine="567"/>
        <w:jc w:val="both"/>
        <w:rPr>
          <w:bCs/>
          <w:sz w:val="28"/>
          <w:szCs w:val="28"/>
        </w:rPr>
      </w:pPr>
      <w:r w:rsidRPr="00BA2AF0">
        <w:rPr>
          <w:bCs/>
          <w:sz w:val="28"/>
          <w:szCs w:val="28"/>
        </w:rPr>
        <w:t>b</w:t>
      </w:r>
      <w:r w:rsidRPr="00BA2AF0">
        <w:rPr>
          <w:bCs/>
          <w:sz w:val="28"/>
          <w:szCs w:val="28"/>
          <w:lang w:val="vi-VN"/>
        </w:rPr>
        <w:t>) Bản sao giấy phép lái xe cơ giới đường bộ phù hợp (đối với trường hợp nhân viên điều khiển phương tiện), chứng chỉ đào tạo điều khiển, vận hành phương tiện, thiết bị phù hợp của nhà sản xuất hoặc cơ sở đủ điều kiện đào tạo, huấn luyện nghiệp vụ nhân viên hàng không theo quy định;</w:t>
      </w:r>
    </w:p>
    <w:p w:rsidR="00AE2D97" w:rsidRPr="00BA2AF0" w:rsidRDefault="00407057" w:rsidP="00244F55">
      <w:pPr>
        <w:widowControl w:val="0"/>
        <w:tabs>
          <w:tab w:val="left" w:pos="709"/>
        </w:tabs>
        <w:spacing w:before="100"/>
        <w:ind w:firstLine="567"/>
        <w:jc w:val="both"/>
        <w:rPr>
          <w:bCs/>
          <w:sz w:val="28"/>
          <w:szCs w:val="28"/>
        </w:rPr>
      </w:pPr>
      <w:r w:rsidRPr="00BA2AF0">
        <w:rPr>
          <w:bCs/>
          <w:sz w:val="28"/>
          <w:szCs w:val="28"/>
        </w:rPr>
        <w:t>c</w:t>
      </w:r>
      <w:r w:rsidR="00AE2D97" w:rsidRPr="00BA2AF0">
        <w:rPr>
          <w:bCs/>
          <w:sz w:val="28"/>
          <w:szCs w:val="28"/>
          <w:lang w:val="vi-VN"/>
        </w:rPr>
        <w:t xml:space="preserve">) </w:t>
      </w:r>
      <w:r w:rsidR="00AE2D97" w:rsidRPr="00BA2AF0">
        <w:rPr>
          <w:bCs/>
          <w:sz w:val="28"/>
          <w:szCs w:val="28"/>
        </w:rPr>
        <w:t>01 ảnh</w:t>
      </w:r>
      <w:r w:rsidR="00146723" w:rsidRPr="00BA2AF0">
        <w:rPr>
          <w:bCs/>
          <w:sz w:val="28"/>
          <w:szCs w:val="28"/>
        </w:rPr>
        <w:t xml:space="preserve"> </w:t>
      </w:r>
      <w:r w:rsidR="00467E35" w:rsidRPr="00BA2AF0">
        <w:rPr>
          <w:bCs/>
          <w:sz w:val="28"/>
          <w:szCs w:val="28"/>
        </w:rPr>
        <w:t>m</w:t>
      </w:r>
      <w:r w:rsidR="00467E35" w:rsidRPr="00BA2AF0">
        <w:rPr>
          <w:bCs/>
          <w:sz w:val="28"/>
          <w:szCs w:val="28"/>
          <w:lang w:val="vi-VN"/>
        </w:rPr>
        <w:t>àu kích thước 3</w:t>
      </w:r>
      <w:r w:rsidR="00467E35" w:rsidRPr="00BA2AF0">
        <w:rPr>
          <w:bCs/>
          <w:sz w:val="28"/>
          <w:szCs w:val="28"/>
        </w:rPr>
        <w:t xml:space="preserve">cm </w:t>
      </w:r>
      <w:r w:rsidR="00467E35" w:rsidRPr="00BA2AF0">
        <w:rPr>
          <w:bCs/>
          <w:sz w:val="28"/>
          <w:szCs w:val="28"/>
          <w:lang w:val="vi-VN"/>
        </w:rPr>
        <w:t>x</w:t>
      </w:r>
      <w:r w:rsidR="004F410B">
        <w:rPr>
          <w:bCs/>
          <w:sz w:val="28"/>
          <w:szCs w:val="28"/>
        </w:rPr>
        <w:t xml:space="preserve"> </w:t>
      </w:r>
      <w:r w:rsidR="00467E35" w:rsidRPr="00BA2AF0">
        <w:rPr>
          <w:bCs/>
          <w:sz w:val="28"/>
          <w:szCs w:val="28"/>
          <w:lang w:val="vi-VN"/>
        </w:rPr>
        <w:t>4cm</w:t>
      </w:r>
      <w:r w:rsidRPr="00BA2AF0">
        <w:rPr>
          <w:bCs/>
          <w:sz w:val="28"/>
          <w:szCs w:val="28"/>
          <w:lang w:val="vi-VN"/>
        </w:rPr>
        <w:t xml:space="preserve">, </w:t>
      </w:r>
      <w:r w:rsidR="00AE2D97" w:rsidRPr="00BA2AF0">
        <w:rPr>
          <w:bCs/>
          <w:sz w:val="28"/>
          <w:szCs w:val="28"/>
          <w:lang w:val="vi-VN"/>
        </w:rPr>
        <w:t>chụp không quá 06</w:t>
      </w:r>
      <w:r w:rsidR="00AE2D97" w:rsidRPr="00BA2AF0">
        <w:rPr>
          <w:bCs/>
          <w:sz w:val="28"/>
          <w:szCs w:val="28"/>
        </w:rPr>
        <w:t xml:space="preserve"> tháng</w:t>
      </w:r>
      <w:r w:rsidRPr="00BA2AF0">
        <w:rPr>
          <w:bCs/>
          <w:sz w:val="28"/>
          <w:szCs w:val="28"/>
        </w:rPr>
        <w:t>, kiểu chứng minh nhân dân.</w:t>
      </w:r>
    </w:p>
    <w:p w:rsidR="00AE2D97" w:rsidRPr="00BA2AF0" w:rsidRDefault="000474C9" w:rsidP="00244F55">
      <w:pPr>
        <w:widowControl w:val="0"/>
        <w:tabs>
          <w:tab w:val="left" w:pos="709"/>
        </w:tabs>
        <w:spacing w:before="100"/>
        <w:ind w:firstLine="567"/>
        <w:jc w:val="both"/>
        <w:rPr>
          <w:bCs/>
          <w:sz w:val="28"/>
          <w:szCs w:val="28"/>
          <w:lang w:val="vi-VN"/>
        </w:rPr>
      </w:pPr>
      <w:r w:rsidRPr="00BA2AF0">
        <w:rPr>
          <w:bCs/>
          <w:sz w:val="28"/>
          <w:szCs w:val="28"/>
        </w:rPr>
        <w:t>T</w:t>
      </w:r>
      <w:r w:rsidR="00501799" w:rsidRPr="00BA2AF0">
        <w:rPr>
          <w:bCs/>
          <w:sz w:val="28"/>
          <w:szCs w:val="28"/>
          <w:lang w:val="vi-VN"/>
        </w:rPr>
        <w:t xml:space="preserve">rong thời hạn </w:t>
      </w:r>
      <w:r w:rsidR="00501799" w:rsidRPr="00BA2AF0">
        <w:rPr>
          <w:bCs/>
          <w:sz w:val="28"/>
          <w:szCs w:val="28"/>
        </w:rPr>
        <w:t>18</w:t>
      </w:r>
      <w:r w:rsidRPr="00BA2AF0">
        <w:rPr>
          <w:bCs/>
          <w:sz w:val="28"/>
          <w:szCs w:val="28"/>
          <w:lang w:val="vi-VN"/>
        </w:rPr>
        <w:t xml:space="preserve"> ngày, kể từ ngày nhận đủ hồ sơ theo quy định, Cục Hàng không Việt Nam thẩm định hồ sơ, tổ chức </w:t>
      </w:r>
      <w:r w:rsidR="008E0C7D" w:rsidRPr="00BA2AF0">
        <w:rPr>
          <w:bCs/>
          <w:sz w:val="28"/>
          <w:szCs w:val="28"/>
        </w:rPr>
        <w:t>sát hạch</w:t>
      </w:r>
      <w:r w:rsidRPr="00BA2AF0">
        <w:rPr>
          <w:bCs/>
          <w:sz w:val="28"/>
          <w:szCs w:val="28"/>
          <w:lang w:val="vi-VN"/>
        </w:rPr>
        <w:t xml:space="preserve">, quyết định cấp </w:t>
      </w:r>
      <w:r w:rsidR="0000607F" w:rsidRPr="00BA2AF0">
        <w:rPr>
          <w:bCs/>
          <w:sz w:val="28"/>
          <w:szCs w:val="28"/>
        </w:rPr>
        <w:t>g</w:t>
      </w:r>
      <w:r w:rsidRPr="00BA2AF0">
        <w:rPr>
          <w:bCs/>
          <w:sz w:val="28"/>
          <w:szCs w:val="28"/>
          <w:lang w:val="vi-VN"/>
        </w:rPr>
        <w:t xml:space="preserve">iấy phép hoặc thông báo bằng văn bản lý do từ chối cấp </w:t>
      </w:r>
      <w:r w:rsidR="0000607F" w:rsidRPr="00BA2AF0">
        <w:rPr>
          <w:bCs/>
          <w:sz w:val="28"/>
          <w:szCs w:val="28"/>
        </w:rPr>
        <w:t>g</w:t>
      </w:r>
      <w:r w:rsidRPr="00BA2AF0">
        <w:rPr>
          <w:bCs/>
          <w:sz w:val="28"/>
          <w:szCs w:val="28"/>
          <w:lang w:val="vi-VN"/>
        </w:rPr>
        <w:t xml:space="preserve">iấy phép cho </w:t>
      </w:r>
      <w:r w:rsidR="00380765" w:rsidRPr="00BA2AF0">
        <w:rPr>
          <w:bCs/>
          <w:sz w:val="28"/>
          <w:szCs w:val="28"/>
        </w:rPr>
        <w:t xml:space="preserve">tổ chức </w:t>
      </w:r>
      <w:r w:rsidRPr="00BA2AF0">
        <w:rPr>
          <w:bCs/>
          <w:sz w:val="28"/>
          <w:szCs w:val="28"/>
          <w:lang w:val="vi-VN"/>
        </w:rPr>
        <w:t>đề nghị</w:t>
      </w:r>
      <w:r w:rsidRPr="00BA2AF0">
        <w:rPr>
          <w:bCs/>
          <w:sz w:val="28"/>
          <w:szCs w:val="28"/>
        </w:rPr>
        <w:t>.</w:t>
      </w:r>
    </w:p>
    <w:p w:rsidR="00224979" w:rsidRPr="00BA2AF0" w:rsidRDefault="00224979" w:rsidP="00244F55">
      <w:pPr>
        <w:widowControl w:val="0"/>
        <w:spacing w:before="100"/>
        <w:ind w:firstLine="567"/>
        <w:jc w:val="both"/>
        <w:rPr>
          <w:bCs/>
          <w:sz w:val="28"/>
          <w:szCs w:val="28"/>
          <w:lang w:val="vi-VN"/>
        </w:rPr>
      </w:pPr>
      <w:r w:rsidRPr="00BA2AF0">
        <w:rPr>
          <w:bCs/>
          <w:sz w:val="28"/>
          <w:szCs w:val="28"/>
          <w:lang w:val="vi-VN"/>
        </w:rPr>
        <w:t xml:space="preserve">3. </w:t>
      </w:r>
      <w:r w:rsidRPr="00BA2AF0">
        <w:rPr>
          <w:sz w:val="28"/>
          <w:szCs w:val="28"/>
        </w:rPr>
        <w:t>Giấy phép nhân viên điều khiển, vận hành thiết bị hàng không, phương tiện hoạt động tại khu vực hạn chế của cảng hàng không, sân bay được đề nghị cấp lại trong các trường hợp</w:t>
      </w:r>
      <w:r w:rsidR="00146723" w:rsidRPr="00BA2AF0">
        <w:rPr>
          <w:sz w:val="28"/>
          <w:szCs w:val="28"/>
        </w:rPr>
        <w:t xml:space="preserve"> </w:t>
      </w:r>
      <w:r w:rsidRPr="00BA2AF0">
        <w:rPr>
          <w:bCs/>
          <w:sz w:val="28"/>
          <w:szCs w:val="28"/>
        </w:rPr>
        <w:t xml:space="preserve">giấy phép còn hiệu lực dưới </w:t>
      </w:r>
      <w:r w:rsidRPr="00BA2AF0">
        <w:rPr>
          <w:bCs/>
          <w:sz w:val="28"/>
          <w:szCs w:val="28"/>
          <w:lang w:val="vi-VN"/>
        </w:rPr>
        <w:t>60 ngày hoặc</w:t>
      </w:r>
      <w:r w:rsidRPr="00BA2AF0">
        <w:rPr>
          <w:sz w:val="28"/>
          <w:szCs w:val="28"/>
        </w:rPr>
        <w:t xml:space="preserve"> hết </w:t>
      </w:r>
      <w:r w:rsidR="00144D69" w:rsidRPr="00BA2AF0">
        <w:rPr>
          <w:sz w:val="28"/>
          <w:szCs w:val="28"/>
        </w:rPr>
        <w:t>thời hạn hiệu lực của giấy phép hoặc</w:t>
      </w:r>
      <w:r w:rsidRPr="00BA2AF0">
        <w:rPr>
          <w:sz w:val="28"/>
          <w:szCs w:val="28"/>
        </w:rPr>
        <w:t xml:space="preserve"> giấy phép bị mất, hỏng</w:t>
      </w:r>
      <w:r w:rsidRPr="00BA2AF0">
        <w:rPr>
          <w:sz w:val="28"/>
          <w:szCs w:val="28"/>
          <w:lang w:val="vi-VN"/>
        </w:rPr>
        <w:t xml:space="preserve"> hoặc </w:t>
      </w:r>
      <w:r w:rsidRPr="00BA2AF0">
        <w:rPr>
          <w:bCs/>
          <w:sz w:val="28"/>
          <w:szCs w:val="28"/>
        </w:rPr>
        <w:t xml:space="preserve">có sự thay đổi về tổ chức </w:t>
      </w:r>
      <w:r w:rsidR="00144D69" w:rsidRPr="00BA2AF0">
        <w:rPr>
          <w:bCs/>
          <w:sz w:val="28"/>
          <w:szCs w:val="28"/>
        </w:rPr>
        <w:t xml:space="preserve">quản lý, </w:t>
      </w:r>
      <w:r w:rsidRPr="00BA2AF0">
        <w:rPr>
          <w:bCs/>
          <w:sz w:val="28"/>
          <w:szCs w:val="28"/>
        </w:rPr>
        <w:t>sử dụng nhân viên hàng không</w:t>
      </w:r>
      <w:r w:rsidRPr="00BA2AF0">
        <w:rPr>
          <w:sz w:val="28"/>
          <w:szCs w:val="28"/>
        </w:rPr>
        <w:t>. Tổ chức đề nghị cấp lại giấy phép nhân viên điều khiển, vận hành thiết bị hàng không, phương tiện hoạt động tại khu vực hạn chế của cảng hàng không, sân bay gửi 01 bộ h</w:t>
      </w:r>
      <w:r w:rsidR="00144D69" w:rsidRPr="00BA2AF0">
        <w:rPr>
          <w:sz w:val="28"/>
          <w:szCs w:val="28"/>
        </w:rPr>
        <w:t>ồ sơ trực tiếp hoặc qua bưu chính</w:t>
      </w:r>
      <w:r w:rsidRPr="00BA2AF0">
        <w:rPr>
          <w:sz w:val="28"/>
          <w:szCs w:val="28"/>
        </w:rPr>
        <w:t xml:space="preserve"> hoặc bằng các hình thức phù hợp khác đến Cục Hàng không Việt Nam. Hồ sơ bao gồm:</w:t>
      </w:r>
    </w:p>
    <w:p w:rsidR="00AE2D97" w:rsidRPr="00BA2AF0" w:rsidRDefault="00AE2D97" w:rsidP="00244F55">
      <w:pPr>
        <w:widowControl w:val="0"/>
        <w:tabs>
          <w:tab w:val="left" w:pos="709"/>
        </w:tabs>
        <w:spacing w:before="100"/>
        <w:ind w:firstLine="567"/>
        <w:jc w:val="both"/>
        <w:rPr>
          <w:spacing w:val="-2"/>
          <w:sz w:val="28"/>
        </w:rPr>
      </w:pPr>
      <w:r w:rsidRPr="00BA2AF0">
        <w:rPr>
          <w:spacing w:val="-2"/>
          <w:sz w:val="28"/>
          <w:szCs w:val="28"/>
        </w:rPr>
        <w:t>a)</w:t>
      </w:r>
      <w:r w:rsidR="00A83E6A" w:rsidRPr="00BA2AF0">
        <w:rPr>
          <w:spacing w:val="-2"/>
          <w:sz w:val="28"/>
          <w:szCs w:val="28"/>
        </w:rPr>
        <w:t xml:space="preserve"> </w:t>
      </w:r>
      <w:r w:rsidRPr="00BA2AF0">
        <w:rPr>
          <w:bCs/>
          <w:spacing w:val="-2"/>
          <w:sz w:val="28"/>
          <w:szCs w:val="28"/>
          <w:lang w:val="vi-VN"/>
        </w:rPr>
        <w:t xml:space="preserve">Đơn đề nghị cấp </w:t>
      </w:r>
      <w:r w:rsidRPr="00BA2AF0">
        <w:rPr>
          <w:bCs/>
          <w:spacing w:val="-2"/>
          <w:sz w:val="28"/>
          <w:szCs w:val="28"/>
        </w:rPr>
        <w:t xml:space="preserve">lại </w:t>
      </w:r>
      <w:r w:rsidRPr="00BA2AF0">
        <w:rPr>
          <w:bCs/>
          <w:spacing w:val="-2"/>
          <w:sz w:val="28"/>
          <w:szCs w:val="28"/>
          <w:lang w:val="vi-VN"/>
        </w:rPr>
        <w:t>Giấy phép kèm</w:t>
      </w:r>
      <w:r w:rsidR="00146723" w:rsidRPr="00BA2AF0">
        <w:rPr>
          <w:bCs/>
          <w:spacing w:val="-2"/>
          <w:sz w:val="28"/>
          <w:szCs w:val="28"/>
        </w:rPr>
        <w:t xml:space="preserve"> </w:t>
      </w:r>
      <w:r w:rsidR="00144D69" w:rsidRPr="00BA2AF0">
        <w:rPr>
          <w:bCs/>
          <w:spacing w:val="-2"/>
          <w:sz w:val="28"/>
          <w:szCs w:val="28"/>
        </w:rPr>
        <w:t>theo</w:t>
      </w:r>
      <w:r w:rsidR="00146723" w:rsidRPr="00BA2AF0">
        <w:rPr>
          <w:bCs/>
          <w:spacing w:val="-2"/>
          <w:sz w:val="28"/>
          <w:szCs w:val="28"/>
        </w:rPr>
        <w:t xml:space="preserve"> </w:t>
      </w:r>
      <w:r w:rsidR="00144D69" w:rsidRPr="00BA2AF0">
        <w:rPr>
          <w:bCs/>
          <w:spacing w:val="-2"/>
          <w:sz w:val="28"/>
          <w:szCs w:val="28"/>
          <w:lang w:val="vi-VN"/>
        </w:rPr>
        <w:t>danh sách nhân viên</w:t>
      </w:r>
      <w:r w:rsidRPr="00BA2AF0">
        <w:rPr>
          <w:bCs/>
          <w:spacing w:val="-2"/>
          <w:sz w:val="28"/>
          <w:szCs w:val="28"/>
        </w:rPr>
        <w:t xml:space="preserve"> đề nghị</w:t>
      </w:r>
      <w:r w:rsidR="00146723" w:rsidRPr="00BA2AF0">
        <w:rPr>
          <w:bCs/>
          <w:spacing w:val="-2"/>
          <w:sz w:val="28"/>
          <w:szCs w:val="28"/>
        </w:rPr>
        <w:t xml:space="preserve"> </w:t>
      </w:r>
      <w:r w:rsidR="00515B1A" w:rsidRPr="00BA2AF0">
        <w:rPr>
          <w:bCs/>
          <w:spacing w:val="-2"/>
          <w:sz w:val="28"/>
          <w:szCs w:val="28"/>
          <w:lang w:val="vi-VN"/>
        </w:rPr>
        <w:t xml:space="preserve">cấp </w:t>
      </w:r>
      <w:r w:rsidR="00515B1A" w:rsidRPr="00BA2AF0">
        <w:rPr>
          <w:bCs/>
          <w:spacing w:val="-2"/>
          <w:sz w:val="28"/>
          <w:szCs w:val="28"/>
        </w:rPr>
        <w:t xml:space="preserve">lại </w:t>
      </w:r>
      <w:r w:rsidR="00515B1A" w:rsidRPr="00BA2AF0">
        <w:rPr>
          <w:bCs/>
          <w:spacing w:val="-2"/>
          <w:sz w:val="28"/>
          <w:szCs w:val="28"/>
          <w:lang w:val="vi-VN"/>
        </w:rPr>
        <w:lastRenderedPageBreak/>
        <w:t xml:space="preserve">Giấy phép </w:t>
      </w:r>
      <w:r w:rsidRPr="00BA2AF0">
        <w:rPr>
          <w:spacing w:val="-2"/>
          <w:sz w:val="28"/>
        </w:rPr>
        <w:t>theo Mẫu số</w:t>
      </w:r>
      <w:r w:rsidRPr="00BA2AF0">
        <w:rPr>
          <w:spacing w:val="-2"/>
          <w:sz w:val="28"/>
          <w:lang w:val="vi-VN"/>
        </w:rPr>
        <w:t xml:space="preserve"> </w:t>
      </w:r>
      <w:r w:rsidR="00DE498A" w:rsidRPr="00BA2AF0">
        <w:rPr>
          <w:spacing w:val="-2"/>
          <w:sz w:val="28"/>
          <w:lang w:val="vi-VN"/>
        </w:rPr>
        <w:t>1</w:t>
      </w:r>
      <w:r w:rsidR="00DE498A" w:rsidRPr="00BA2AF0">
        <w:rPr>
          <w:spacing w:val="-2"/>
          <w:sz w:val="28"/>
        </w:rPr>
        <w:t xml:space="preserve">4 </w:t>
      </w:r>
      <w:r w:rsidRPr="00BA2AF0">
        <w:rPr>
          <w:spacing w:val="-2"/>
          <w:sz w:val="28"/>
        </w:rPr>
        <w:t>quy định tại Phụ lục ban hành kèm theo Thông tư này;</w:t>
      </w:r>
    </w:p>
    <w:p w:rsidR="00607930" w:rsidRPr="00BA2AF0" w:rsidRDefault="00407057" w:rsidP="00244F55">
      <w:pPr>
        <w:widowControl w:val="0"/>
        <w:tabs>
          <w:tab w:val="left" w:pos="709"/>
        </w:tabs>
        <w:spacing w:before="100"/>
        <w:ind w:firstLine="567"/>
        <w:jc w:val="both"/>
        <w:rPr>
          <w:bCs/>
          <w:sz w:val="28"/>
          <w:szCs w:val="28"/>
        </w:rPr>
      </w:pPr>
      <w:r w:rsidRPr="00BA2AF0">
        <w:rPr>
          <w:bCs/>
          <w:sz w:val="28"/>
          <w:szCs w:val="28"/>
        </w:rPr>
        <w:t>b</w:t>
      </w:r>
      <w:r w:rsidRPr="00BA2AF0">
        <w:rPr>
          <w:bCs/>
          <w:sz w:val="28"/>
          <w:szCs w:val="28"/>
          <w:lang w:val="vi-VN"/>
        </w:rPr>
        <w:t>) Bản sao giấy phép lái xe cơ giới đường bộ phù hợp (đối với trường hợp nhân viên điều khiển phương tiện), tài liệu chứng minh nhân viên được đào tạo định kỳ hoặc đào tạo phục hồi theo quy định;</w:t>
      </w:r>
    </w:p>
    <w:p w:rsidR="00407057" w:rsidRPr="00BA2AF0" w:rsidRDefault="00407057" w:rsidP="00244F55">
      <w:pPr>
        <w:widowControl w:val="0"/>
        <w:tabs>
          <w:tab w:val="left" w:pos="709"/>
        </w:tabs>
        <w:spacing w:before="100"/>
        <w:ind w:firstLine="567"/>
        <w:jc w:val="both"/>
        <w:rPr>
          <w:bCs/>
          <w:sz w:val="28"/>
          <w:szCs w:val="28"/>
        </w:rPr>
      </w:pPr>
      <w:r w:rsidRPr="00BA2AF0">
        <w:rPr>
          <w:bCs/>
          <w:sz w:val="28"/>
          <w:szCs w:val="28"/>
        </w:rPr>
        <w:t>c</w:t>
      </w:r>
      <w:r w:rsidRPr="00BA2AF0">
        <w:rPr>
          <w:bCs/>
          <w:sz w:val="28"/>
          <w:szCs w:val="28"/>
          <w:lang w:val="vi-VN"/>
        </w:rPr>
        <w:t xml:space="preserve">) </w:t>
      </w:r>
      <w:r w:rsidRPr="00BA2AF0">
        <w:rPr>
          <w:bCs/>
          <w:sz w:val="28"/>
          <w:szCs w:val="28"/>
        </w:rPr>
        <w:t>01 ảnh m</w:t>
      </w:r>
      <w:r w:rsidRPr="00BA2AF0">
        <w:rPr>
          <w:bCs/>
          <w:sz w:val="28"/>
          <w:szCs w:val="28"/>
          <w:lang w:val="vi-VN"/>
        </w:rPr>
        <w:t>àu kích thước 3</w:t>
      </w:r>
      <w:r w:rsidRPr="00BA2AF0">
        <w:rPr>
          <w:bCs/>
          <w:sz w:val="28"/>
          <w:szCs w:val="28"/>
        </w:rPr>
        <w:t xml:space="preserve">cm </w:t>
      </w:r>
      <w:r w:rsidRPr="00BA2AF0">
        <w:rPr>
          <w:bCs/>
          <w:sz w:val="28"/>
          <w:szCs w:val="28"/>
          <w:lang w:val="vi-VN"/>
        </w:rPr>
        <w:t>x</w:t>
      </w:r>
      <w:r w:rsidR="004F410B">
        <w:rPr>
          <w:bCs/>
          <w:sz w:val="28"/>
          <w:szCs w:val="28"/>
        </w:rPr>
        <w:t xml:space="preserve"> </w:t>
      </w:r>
      <w:r w:rsidRPr="00BA2AF0">
        <w:rPr>
          <w:bCs/>
          <w:sz w:val="28"/>
          <w:szCs w:val="28"/>
          <w:lang w:val="vi-VN"/>
        </w:rPr>
        <w:t>4cm, chụp không quá 06</w:t>
      </w:r>
      <w:r w:rsidRPr="00BA2AF0">
        <w:rPr>
          <w:bCs/>
          <w:sz w:val="28"/>
          <w:szCs w:val="28"/>
        </w:rPr>
        <w:t xml:space="preserve"> tháng, kiểu chứng minh nhân dân.</w:t>
      </w:r>
    </w:p>
    <w:p w:rsidR="00210E9A" w:rsidRPr="00BA2AF0" w:rsidRDefault="00224979" w:rsidP="00244F55">
      <w:pPr>
        <w:widowControl w:val="0"/>
        <w:spacing w:before="100"/>
        <w:ind w:firstLine="567"/>
        <w:jc w:val="both"/>
        <w:rPr>
          <w:sz w:val="28"/>
          <w:szCs w:val="28"/>
        </w:rPr>
      </w:pPr>
      <w:r w:rsidRPr="00BA2AF0">
        <w:rPr>
          <w:sz w:val="28"/>
          <w:szCs w:val="28"/>
        </w:rPr>
        <w:t xml:space="preserve">Trong thời hạn </w:t>
      </w:r>
      <w:r w:rsidRPr="00BA2AF0">
        <w:rPr>
          <w:sz w:val="28"/>
          <w:szCs w:val="28"/>
          <w:lang w:val="vi-VN"/>
        </w:rPr>
        <w:t>18</w:t>
      </w:r>
      <w:r w:rsidRPr="00BA2AF0">
        <w:rPr>
          <w:sz w:val="28"/>
          <w:szCs w:val="28"/>
        </w:rPr>
        <w:t xml:space="preserve"> ngày (đối với trường hợp </w:t>
      </w:r>
      <w:r w:rsidRPr="00BA2AF0">
        <w:rPr>
          <w:bCs/>
          <w:sz w:val="28"/>
          <w:szCs w:val="28"/>
        </w:rPr>
        <w:t xml:space="preserve">giấy phép còn hiệu lực dưới </w:t>
      </w:r>
      <w:r w:rsidRPr="00BA2AF0">
        <w:rPr>
          <w:bCs/>
          <w:sz w:val="28"/>
          <w:szCs w:val="28"/>
          <w:lang w:val="vi-VN"/>
        </w:rPr>
        <w:t>60 ngày,</w:t>
      </w:r>
      <w:r w:rsidR="00146723" w:rsidRPr="00BA2AF0">
        <w:rPr>
          <w:bCs/>
          <w:sz w:val="28"/>
          <w:szCs w:val="28"/>
        </w:rPr>
        <w:t xml:space="preserve"> </w:t>
      </w:r>
      <w:r w:rsidRPr="00BA2AF0">
        <w:rPr>
          <w:sz w:val="28"/>
          <w:szCs w:val="28"/>
        </w:rPr>
        <w:t>giấy phép hết thời hạn hiệu lực) và 05 ngày làm việc (đối với trường hợp giấy phép bị mất, hỏng</w:t>
      </w:r>
      <w:r w:rsidRPr="00BA2AF0">
        <w:rPr>
          <w:sz w:val="28"/>
          <w:szCs w:val="28"/>
          <w:lang w:val="vi-VN"/>
        </w:rPr>
        <w:t xml:space="preserve"> hoặc </w:t>
      </w:r>
      <w:r w:rsidRPr="00BA2AF0">
        <w:rPr>
          <w:bCs/>
          <w:sz w:val="28"/>
          <w:szCs w:val="28"/>
        </w:rPr>
        <w:t>có sự thay đổi về tổ chức sử dụng nhân viên hàng không</w:t>
      </w:r>
      <w:r w:rsidRPr="00BA2AF0">
        <w:rPr>
          <w:sz w:val="28"/>
          <w:szCs w:val="28"/>
        </w:rPr>
        <w:t xml:space="preserve">), kể từ ngày nhận đủ hồ sơ theo quy định, Cục Hàng không Việt Nam thẩm định hồ sơ, tổ chức </w:t>
      </w:r>
      <w:r w:rsidR="00210E9A" w:rsidRPr="00BA2AF0">
        <w:rPr>
          <w:sz w:val="28"/>
          <w:szCs w:val="28"/>
        </w:rPr>
        <w:t>sát hạch</w:t>
      </w:r>
      <w:r w:rsidRPr="00BA2AF0">
        <w:rPr>
          <w:sz w:val="28"/>
          <w:szCs w:val="28"/>
        </w:rPr>
        <w:t xml:space="preserve"> (đối với trường hợp </w:t>
      </w:r>
      <w:r w:rsidRPr="00BA2AF0">
        <w:rPr>
          <w:bCs/>
          <w:sz w:val="28"/>
          <w:szCs w:val="28"/>
        </w:rPr>
        <w:t xml:space="preserve">giấy phép còn hiệu lực dưới </w:t>
      </w:r>
      <w:r w:rsidRPr="00BA2AF0">
        <w:rPr>
          <w:bCs/>
          <w:sz w:val="28"/>
          <w:szCs w:val="28"/>
          <w:lang w:val="vi-VN"/>
        </w:rPr>
        <w:t xml:space="preserve">60 ngày, </w:t>
      </w:r>
      <w:r w:rsidRPr="00BA2AF0">
        <w:rPr>
          <w:sz w:val="28"/>
          <w:szCs w:val="28"/>
        </w:rPr>
        <w:t>giấy phép hết thời hạn hiệu lực), quyết định cấp</w:t>
      </w:r>
      <w:r w:rsidR="00D07E57" w:rsidRPr="00BA2AF0">
        <w:rPr>
          <w:sz w:val="28"/>
          <w:szCs w:val="28"/>
        </w:rPr>
        <w:t xml:space="preserve"> lại</w:t>
      </w:r>
      <w:r w:rsidRPr="00BA2AF0">
        <w:rPr>
          <w:sz w:val="28"/>
          <w:szCs w:val="28"/>
        </w:rPr>
        <w:t xml:space="preserve"> giấy phép hoặc thông báo bằng văn bản lý do từ chối cấp</w:t>
      </w:r>
      <w:r w:rsidR="00D07E57" w:rsidRPr="00BA2AF0">
        <w:rPr>
          <w:sz w:val="28"/>
          <w:szCs w:val="28"/>
        </w:rPr>
        <w:t xml:space="preserve"> lại</w:t>
      </w:r>
      <w:r w:rsidRPr="00BA2AF0">
        <w:rPr>
          <w:sz w:val="28"/>
          <w:szCs w:val="28"/>
        </w:rPr>
        <w:t xml:space="preserve"> giấy phép cho </w:t>
      </w:r>
      <w:r w:rsidR="00380765" w:rsidRPr="00BA2AF0">
        <w:rPr>
          <w:sz w:val="28"/>
          <w:szCs w:val="28"/>
        </w:rPr>
        <w:t xml:space="preserve">tổ chức </w:t>
      </w:r>
      <w:r w:rsidRPr="00BA2AF0">
        <w:rPr>
          <w:sz w:val="28"/>
          <w:szCs w:val="28"/>
        </w:rPr>
        <w:t>đề nghị.</w:t>
      </w:r>
      <w:r w:rsidR="00C2503B" w:rsidRPr="00BA2AF0">
        <w:rPr>
          <w:sz w:val="28"/>
          <w:szCs w:val="28"/>
        </w:rPr>
        <w:t xml:space="preserve"> Đối với trường hợp cấp lại</w:t>
      </w:r>
      <w:r w:rsidR="00C2503B" w:rsidRPr="00BA2AF0">
        <w:rPr>
          <w:bCs/>
          <w:sz w:val="28"/>
          <w:szCs w:val="28"/>
        </w:rPr>
        <w:t xml:space="preserve"> giấy phép khi giấy phép còn hiệu lực dưới </w:t>
      </w:r>
      <w:r w:rsidR="00C2503B" w:rsidRPr="00BA2AF0">
        <w:rPr>
          <w:bCs/>
          <w:sz w:val="28"/>
          <w:szCs w:val="28"/>
          <w:lang w:val="vi-VN"/>
        </w:rPr>
        <w:t>60 ngày</w:t>
      </w:r>
      <w:r w:rsidR="00C2503B" w:rsidRPr="00BA2AF0">
        <w:rPr>
          <w:bCs/>
          <w:sz w:val="28"/>
          <w:szCs w:val="28"/>
        </w:rPr>
        <w:t xml:space="preserve"> Cục Hàng không Việt Nam thực hiện thu hồi giấy phép cũ trước khi trả giấy phép mới</w:t>
      </w:r>
      <w:r w:rsidR="00093D83" w:rsidRPr="00BA2AF0">
        <w:rPr>
          <w:bCs/>
          <w:sz w:val="28"/>
          <w:szCs w:val="28"/>
        </w:rPr>
        <w:t>.</w:t>
      </w:r>
    </w:p>
    <w:p w:rsidR="00CE2E96" w:rsidRPr="00BA2AF0" w:rsidRDefault="00AE2D97" w:rsidP="00244F55">
      <w:pPr>
        <w:widowControl w:val="0"/>
        <w:tabs>
          <w:tab w:val="left" w:pos="709"/>
        </w:tabs>
        <w:spacing w:before="100"/>
        <w:ind w:firstLine="567"/>
        <w:jc w:val="both"/>
        <w:rPr>
          <w:bCs/>
          <w:sz w:val="28"/>
          <w:szCs w:val="28"/>
        </w:rPr>
      </w:pPr>
      <w:r w:rsidRPr="00BA2AF0">
        <w:rPr>
          <w:rStyle w:val="Strong"/>
          <w:b w:val="0"/>
          <w:sz w:val="28"/>
          <w:szCs w:val="28"/>
        </w:rPr>
        <w:t xml:space="preserve">4. </w:t>
      </w:r>
      <w:r w:rsidRPr="00BA2AF0">
        <w:rPr>
          <w:bCs/>
          <w:sz w:val="28"/>
          <w:szCs w:val="28"/>
          <w:lang w:val="vi-VN"/>
        </w:rPr>
        <w:t>Tổ chức đề nghị cấp bổ sung năng định giấy phép nhân viên điều khiển, vận hành thiết bị hàng không, phương tiện hoạt động tại khu vực hạn chế của cảng hàng không, sân bay gửi 01 bộ hồ sơ trực tiếp hoặc qua</w:t>
      </w:r>
      <w:r w:rsidRPr="00BA2AF0">
        <w:rPr>
          <w:bCs/>
          <w:sz w:val="28"/>
          <w:szCs w:val="28"/>
        </w:rPr>
        <w:t xml:space="preserve"> đường</w:t>
      </w:r>
      <w:r w:rsidRPr="00BA2AF0">
        <w:rPr>
          <w:bCs/>
          <w:sz w:val="28"/>
          <w:szCs w:val="28"/>
          <w:lang w:val="vi-VN"/>
        </w:rPr>
        <w:t xml:space="preserve"> bưu </w:t>
      </w:r>
      <w:r w:rsidR="00380765" w:rsidRPr="00BA2AF0">
        <w:rPr>
          <w:bCs/>
          <w:sz w:val="28"/>
          <w:szCs w:val="28"/>
        </w:rPr>
        <w:t>chính</w:t>
      </w:r>
      <w:r w:rsidR="00401D86" w:rsidRPr="00BA2AF0">
        <w:rPr>
          <w:bCs/>
          <w:sz w:val="28"/>
          <w:szCs w:val="28"/>
          <w:lang w:val="vi-VN"/>
        </w:rPr>
        <w:t xml:space="preserve"> </w:t>
      </w:r>
      <w:r w:rsidRPr="00BA2AF0">
        <w:rPr>
          <w:bCs/>
          <w:sz w:val="28"/>
          <w:szCs w:val="28"/>
          <w:lang w:val="vi-VN"/>
        </w:rPr>
        <w:t>hoặc bằng các hình thức phù hợp khác đến Cục Hàng không Việt Nam. Hồ sơ bao gồm:</w:t>
      </w:r>
    </w:p>
    <w:p w:rsidR="00AE2D97" w:rsidRPr="00BA2AF0" w:rsidRDefault="00AE2D97" w:rsidP="00244F55">
      <w:pPr>
        <w:widowControl w:val="0"/>
        <w:tabs>
          <w:tab w:val="left" w:pos="709"/>
        </w:tabs>
        <w:spacing w:before="100"/>
        <w:ind w:firstLine="567"/>
        <w:jc w:val="both"/>
        <w:rPr>
          <w:sz w:val="28"/>
        </w:rPr>
      </w:pPr>
      <w:r w:rsidRPr="00BA2AF0">
        <w:rPr>
          <w:bCs/>
          <w:sz w:val="28"/>
          <w:szCs w:val="28"/>
          <w:lang w:val="vi-VN"/>
        </w:rPr>
        <w:t xml:space="preserve">a) Đơn đề nghị cấp bổ sung năng định kèm </w:t>
      </w:r>
      <w:r w:rsidR="00144D69" w:rsidRPr="00BA2AF0">
        <w:rPr>
          <w:bCs/>
          <w:sz w:val="28"/>
          <w:szCs w:val="28"/>
          <w:lang w:val="vi-VN"/>
        </w:rPr>
        <w:t xml:space="preserve">theo </w:t>
      </w:r>
      <w:r w:rsidRPr="00BA2AF0">
        <w:rPr>
          <w:bCs/>
          <w:sz w:val="28"/>
          <w:szCs w:val="28"/>
          <w:lang w:val="vi-VN"/>
        </w:rPr>
        <w:t xml:space="preserve">danh sách nhân viên </w:t>
      </w:r>
      <w:r w:rsidRPr="00BA2AF0">
        <w:rPr>
          <w:bCs/>
          <w:sz w:val="28"/>
          <w:szCs w:val="28"/>
        </w:rPr>
        <w:t>đề nghị</w:t>
      </w:r>
      <w:r w:rsidR="00146723" w:rsidRPr="00BA2AF0">
        <w:rPr>
          <w:bCs/>
          <w:sz w:val="28"/>
          <w:szCs w:val="28"/>
        </w:rPr>
        <w:t xml:space="preserve"> </w:t>
      </w:r>
      <w:r w:rsidR="00401D86" w:rsidRPr="00BA2AF0">
        <w:rPr>
          <w:bCs/>
          <w:sz w:val="28"/>
          <w:szCs w:val="28"/>
        </w:rPr>
        <w:t xml:space="preserve">cấp bổ sung năng định </w:t>
      </w:r>
      <w:r w:rsidRPr="00BA2AF0">
        <w:rPr>
          <w:sz w:val="28"/>
        </w:rPr>
        <w:t>theo Mẫu số</w:t>
      </w:r>
      <w:r w:rsidRPr="00BA2AF0">
        <w:rPr>
          <w:sz w:val="28"/>
          <w:lang w:val="vi-VN"/>
        </w:rPr>
        <w:t xml:space="preserve"> </w:t>
      </w:r>
      <w:r w:rsidR="006E6A72" w:rsidRPr="00BA2AF0">
        <w:rPr>
          <w:sz w:val="28"/>
          <w:lang w:val="vi-VN"/>
        </w:rPr>
        <w:t>1</w:t>
      </w:r>
      <w:r w:rsidR="00DE498A" w:rsidRPr="00BA2AF0">
        <w:rPr>
          <w:sz w:val="28"/>
        </w:rPr>
        <w:t>4</w:t>
      </w:r>
      <w:r w:rsidR="006E6A72" w:rsidRPr="00BA2AF0">
        <w:rPr>
          <w:sz w:val="28"/>
        </w:rPr>
        <w:t xml:space="preserve"> </w:t>
      </w:r>
      <w:r w:rsidRPr="00BA2AF0">
        <w:rPr>
          <w:sz w:val="28"/>
        </w:rPr>
        <w:t>quy định tại Phụ lục ban hành kèm theo Thông tư này;</w:t>
      </w:r>
    </w:p>
    <w:p w:rsidR="000474C9" w:rsidRPr="00BA2AF0" w:rsidRDefault="00AE2D97" w:rsidP="00244F55">
      <w:pPr>
        <w:widowControl w:val="0"/>
        <w:tabs>
          <w:tab w:val="left" w:pos="709"/>
        </w:tabs>
        <w:spacing w:before="100"/>
        <w:ind w:firstLine="567"/>
        <w:jc w:val="both"/>
        <w:rPr>
          <w:bCs/>
          <w:sz w:val="28"/>
          <w:szCs w:val="28"/>
        </w:rPr>
      </w:pPr>
      <w:r w:rsidRPr="00BA2AF0">
        <w:rPr>
          <w:bCs/>
          <w:sz w:val="28"/>
          <w:szCs w:val="28"/>
          <w:lang w:val="vi-VN"/>
        </w:rPr>
        <w:t>b) Bản sao giấy phép lái xe cơ giới đường bộ phù hợp (đối với trường hợp nhân viên điều khiển phương tiện)</w:t>
      </w:r>
      <w:r w:rsidR="00F71B87" w:rsidRPr="00BA2AF0">
        <w:rPr>
          <w:bCs/>
          <w:sz w:val="28"/>
          <w:szCs w:val="28"/>
          <w:lang w:val="vi-VN"/>
        </w:rPr>
        <w:t>, chứng chỉ đào tạo điều khiển, vận hành thiết bị, phương tiện phù hợp của nhà sản xuất hoặc cơ sở đủ điều kiện đào tạo, huấn luyện nghiệp vụ nhâ</w:t>
      </w:r>
      <w:r w:rsidR="000474C9" w:rsidRPr="00BA2AF0">
        <w:rPr>
          <w:bCs/>
          <w:sz w:val="28"/>
          <w:szCs w:val="28"/>
          <w:lang w:val="vi-VN"/>
        </w:rPr>
        <w:t>n viên hàng không theo quy định</w:t>
      </w:r>
      <w:r w:rsidR="000474C9" w:rsidRPr="00BA2AF0">
        <w:rPr>
          <w:bCs/>
          <w:sz w:val="28"/>
          <w:szCs w:val="28"/>
        </w:rPr>
        <w:t>.</w:t>
      </w:r>
    </w:p>
    <w:p w:rsidR="00AE2D97" w:rsidRPr="00BA2AF0" w:rsidRDefault="005B1E64" w:rsidP="00244F55">
      <w:pPr>
        <w:widowControl w:val="0"/>
        <w:tabs>
          <w:tab w:val="left" w:pos="709"/>
        </w:tabs>
        <w:spacing w:before="100"/>
        <w:ind w:firstLine="567"/>
        <w:jc w:val="both"/>
        <w:rPr>
          <w:bCs/>
          <w:sz w:val="28"/>
          <w:szCs w:val="28"/>
        </w:rPr>
      </w:pPr>
      <w:r w:rsidRPr="00BA2AF0">
        <w:rPr>
          <w:bCs/>
          <w:sz w:val="28"/>
          <w:szCs w:val="28"/>
          <w:lang w:val="vi-VN"/>
        </w:rPr>
        <w:t xml:space="preserve">Trong thời hạn 03 ngày làm việc, kể từ ngày nhận </w:t>
      </w:r>
      <w:r w:rsidR="00245641" w:rsidRPr="00BA2AF0">
        <w:rPr>
          <w:bCs/>
          <w:sz w:val="28"/>
          <w:szCs w:val="28"/>
        </w:rPr>
        <w:t xml:space="preserve">đầy </w:t>
      </w:r>
      <w:r w:rsidRPr="00BA2AF0">
        <w:rPr>
          <w:bCs/>
          <w:sz w:val="28"/>
          <w:szCs w:val="28"/>
          <w:lang w:val="vi-VN"/>
        </w:rPr>
        <w:t xml:space="preserve">đủ hồ sơ theo quy định, Cục Hàng không Việt Nam thẩm định hồ sơ, quyết định cấp bổ sung năng định hoặc thông báo bằng văn bản lý do từ chối cấp cho </w:t>
      </w:r>
      <w:r w:rsidR="00380765" w:rsidRPr="00BA2AF0">
        <w:rPr>
          <w:sz w:val="28"/>
          <w:szCs w:val="28"/>
        </w:rPr>
        <w:t xml:space="preserve">tổ chức </w:t>
      </w:r>
      <w:r w:rsidRPr="00BA2AF0">
        <w:rPr>
          <w:bCs/>
          <w:sz w:val="28"/>
          <w:szCs w:val="28"/>
          <w:lang w:val="vi-VN"/>
        </w:rPr>
        <w:t>đề nghị.”</w:t>
      </w:r>
      <w:r w:rsidR="00D17B2D" w:rsidRPr="00BA2AF0">
        <w:rPr>
          <w:bCs/>
          <w:sz w:val="28"/>
          <w:szCs w:val="28"/>
        </w:rPr>
        <w:t>.</w:t>
      </w:r>
    </w:p>
    <w:p w:rsidR="009E79DB" w:rsidRPr="00BA2AF0" w:rsidRDefault="006A3A35" w:rsidP="00244F55">
      <w:pPr>
        <w:widowControl w:val="0"/>
        <w:spacing w:before="100"/>
        <w:ind w:firstLine="567"/>
        <w:jc w:val="both"/>
        <w:rPr>
          <w:sz w:val="28"/>
          <w:szCs w:val="28"/>
        </w:rPr>
      </w:pPr>
      <w:r w:rsidRPr="00BA2AF0">
        <w:rPr>
          <w:rStyle w:val="Strong"/>
          <w:b w:val="0"/>
          <w:sz w:val="28"/>
          <w:szCs w:val="28"/>
        </w:rPr>
        <w:t>1</w:t>
      </w:r>
      <w:r w:rsidR="00D17B2D" w:rsidRPr="00BA2AF0">
        <w:rPr>
          <w:rStyle w:val="Strong"/>
          <w:b w:val="0"/>
          <w:sz w:val="28"/>
          <w:szCs w:val="28"/>
        </w:rPr>
        <w:t>5</w:t>
      </w:r>
      <w:r w:rsidR="00F71B87" w:rsidRPr="00BA2AF0">
        <w:rPr>
          <w:rStyle w:val="Strong"/>
          <w:b w:val="0"/>
          <w:sz w:val="28"/>
          <w:szCs w:val="28"/>
          <w:lang w:val="vi-VN"/>
        </w:rPr>
        <w:t>.</w:t>
      </w:r>
      <w:r w:rsidR="009E79DB" w:rsidRPr="00BA2AF0">
        <w:rPr>
          <w:rStyle w:val="Strong"/>
          <w:b w:val="0"/>
          <w:sz w:val="28"/>
          <w:szCs w:val="28"/>
          <w:lang w:val="vi-VN"/>
        </w:rPr>
        <w:t xml:space="preserve"> Sửa đổi, bổ sung khoản 8 Điều 64 </w:t>
      </w:r>
      <w:r w:rsidR="009E79DB" w:rsidRPr="00BA2AF0">
        <w:rPr>
          <w:sz w:val="28"/>
          <w:szCs w:val="28"/>
          <w:lang w:val="vi-VN"/>
        </w:rPr>
        <w:t>như sau:</w:t>
      </w:r>
    </w:p>
    <w:p w:rsidR="009E79DB" w:rsidRPr="00BA2AF0" w:rsidRDefault="009E79DB" w:rsidP="00244F55">
      <w:pPr>
        <w:widowControl w:val="0"/>
        <w:spacing w:before="100"/>
        <w:ind w:firstLine="567"/>
        <w:jc w:val="both"/>
        <w:rPr>
          <w:rStyle w:val="Strong"/>
          <w:b w:val="0"/>
          <w:bCs w:val="0"/>
          <w:sz w:val="28"/>
          <w:szCs w:val="28"/>
          <w:lang w:val="vi-VN"/>
        </w:rPr>
      </w:pPr>
      <w:r w:rsidRPr="00BA2AF0">
        <w:rPr>
          <w:rStyle w:val="Strong"/>
          <w:b w:val="0"/>
          <w:sz w:val="28"/>
          <w:szCs w:val="28"/>
          <w:lang w:val="vi-VN"/>
        </w:rPr>
        <w:t>“8. Người khai thác cảng hàng không, sân bay có trách nhiệm thực hiện việc diễn tập khẩn nguy sân bay định kỳ theo các cấp độ như sau:</w:t>
      </w:r>
    </w:p>
    <w:p w:rsidR="009E79DB" w:rsidRPr="00BA2AF0" w:rsidRDefault="009E79DB" w:rsidP="00244F55">
      <w:pPr>
        <w:widowControl w:val="0"/>
        <w:spacing w:before="100"/>
        <w:ind w:firstLine="567"/>
        <w:jc w:val="both"/>
        <w:rPr>
          <w:rStyle w:val="Strong"/>
          <w:b w:val="0"/>
          <w:bCs w:val="0"/>
          <w:sz w:val="28"/>
          <w:szCs w:val="28"/>
          <w:lang w:val="vi-VN"/>
        </w:rPr>
      </w:pPr>
      <w:r w:rsidRPr="00BA2AF0">
        <w:rPr>
          <w:rStyle w:val="Strong"/>
          <w:b w:val="0"/>
          <w:sz w:val="28"/>
          <w:szCs w:val="28"/>
          <w:lang w:val="vi-VN"/>
        </w:rPr>
        <w:t xml:space="preserve">a) Tổng diễn tập khẩn nguy sân bay phải được tổ chức thực hiện với tần suất không quá </w:t>
      </w:r>
      <w:r w:rsidR="00ED70F3" w:rsidRPr="00BA2AF0">
        <w:rPr>
          <w:rStyle w:val="Strong"/>
          <w:b w:val="0"/>
          <w:sz w:val="28"/>
          <w:szCs w:val="28"/>
        </w:rPr>
        <w:t>0</w:t>
      </w:r>
      <w:r w:rsidRPr="00BA2AF0">
        <w:rPr>
          <w:rStyle w:val="Strong"/>
          <w:b w:val="0"/>
          <w:sz w:val="28"/>
          <w:szCs w:val="28"/>
          <w:lang w:val="vi-VN"/>
        </w:rPr>
        <w:t>2 năm/lần;</w:t>
      </w:r>
    </w:p>
    <w:p w:rsidR="009E79DB" w:rsidRPr="00BA2AF0" w:rsidRDefault="009E79DB" w:rsidP="00244F55">
      <w:pPr>
        <w:widowControl w:val="0"/>
        <w:spacing w:before="100"/>
        <w:ind w:firstLine="567"/>
        <w:jc w:val="both"/>
        <w:rPr>
          <w:rStyle w:val="Strong"/>
          <w:b w:val="0"/>
          <w:sz w:val="28"/>
          <w:szCs w:val="28"/>
        </w:rPr>
      </w:pPr>
      <w:r w:rsidRPr="00BA2AF0">
        <w:rPr>
          <w:rStyle w:val="Strong"/>
          <w:b w:val="0"/>
          <w:sz w:val="28"/>
          <w:szCs w:val="28"/>
          <w:lang w:val="vi-VN"/>
        </w:rPr>
        <w:t>b) Diễn tập khẩn nguy sân bay cơ sở giữa hai lần tổng diễn tập để khắc phục những thiếu sót được phát hiện trong lần tổng diễn tập.”</w:t>
      </w:r>
      <w:r w:rsidR="00D17B2D" w:rsidRPr="00BA2AF0">
        <w:rPr>
          <w:rStyle w:val="Strong"/>
          <w:b w:val="0"/>
          <w:sz w:val="28"/>
          <w:szCs w:val="28"/>
        </w:rPr>
        <w:t>.</w:t>
      </w:r>
    </w:p>
    <w:p w:rsidR="006143B5" w:rsidRPr="00BA2AF0" w:rsidRDefault="00BE61AF" w:rsidP="00244F55">
      <w:pPr>
        <w:widowControl w:val="0"/>
        <w:spacing w:before="100"/>
        <w:ind w:firstLine="567"/>
        <w:jc w:val="both"/>
        <w:rPr>
          <w:rStyle w:val="Strong"/>
          <w:b w:val="0"/>
          <w:sz w:val="28"/>
          <w:szCs w:val="28"/>
        </w:rPr>
      </w:pPr>
      <w:r w:rsidRPr="00BA2AF0">
        <w:rPr>
          <w:rStyle w:val="Strong"/>
          <w:b w:val="0"/>
          <w:sz w:val="28"/>
          <w:szCs w:val="28"/>
        </w:rPr>
        <w:t>1</w:t>
      </w:r>
      <w:r w:rsidR="00D17B2D" w:rsidRPr="00BA2AF0">
        <w:rPr>
          <w:rStyle w:val="Strong"/>
          <w:b w:val="0"/>
          <w:sz w:val="28"/>
          <w:szCs w:val="28"/>
        </w:rPr>
        <w:t>6</w:t>
      </w:r>
      <w:r w:rsidR="006143B5" w:rsidRPr="00BA2AF0">
        <w:rPr>
          <w:rStyle w:val="Strong"/>
          <w:b w:val="0"/>
          <w:sz w:val="28"/>
          <w:szCs w:val="28"/>
        </w:rPr>
        <w:t>. Sửa đổi, bổ sung Điều 76 như sau:</w:t>
      </w:r>
    </w:p>
    <w:p w:rsidR="0010508F" w:rsidRPr="00BA2AF0" w:rsidRDefault="0010508F" w:rsidP="00244F55">
      <w:pPr>
        <w:widowControl w:val="0"/>
        <w:spacing w:before="100"/>
        <w:ind w:firstLine="567"/>
        <w:jc w:val="both"/>
        <w:rPr>
          <w:rStyle w:val="Strong"/>
          <w:sz w:val="28"/>
          <w:szCs w:val="28"/>
        </w:rPr>
      </w:pPr>
      <w:r w:rsidRPr="00BA2AF0">
        <w:rPr>
          <w:rStyle w:val="Strong"/>
          <w:sz w:val="28"/>
          <w:szCs w:val="28"/>
        </w:rPr>
        <w:t>“Điều 76. Sân bay căn cứ của hãng hàng không trong nước</w:t>
      </w:r>
    </w:p>
    <w:p w:rsidR="0010508F" w:rsidRPr="00BA2AF0" w:rsidRDefault="0010508F" w:rsidP="00244F55">
      <w:pPr>
        <w:widowControl w:val="0"/>
        <w:tabs>
          <w:tab w:val="left" w:pos="0"/>
        </w:tabs>
        <w:spacing w:before="100"/>
        <w:ind w:firstLine="567"/>
        <w:jc w:val="both"/>
      </w:pPr>
      <w:r w:rsidRPr="00BA2AF0">
        <w:rPr>
          <w:sz w:val="28"/>
          <w:szCs w:val="28"/>
        </w:rPr>
        <w:t xml:space="preserve">1. Sân bay được xác định là sân bay căn cứ của hãng hàng không trong nước khi: </w:t>
      </w:r>
    </w:p>
    <w:p w:rsidR="0010508F" w:rsidRPr="00BA2AF0" w:rsidRDefault="0010508F" w:rsidP="00244F55">
      <w:pPr>
        <w:widowControl w:val="0"/>
        <w:tabs>
          <w:tab w:val="left" w:pos="0"/>
        </w:tabs>
        <w:spacing w:before="100"/>
        <w:ind w:firstLine="567"/>
        <w:jc w:val="both"/>
        <w:rPr>
          <w:sz w:val="28"/>
          <w:szCs w:val="28"/>
        </w:rPr>
      </w:pPr>
      <w:r w:rsidRPr="00BA2AF0">
        <w:rPr>
          <w:sz w:val="28"/>
          <w:szCs w:val="28"/>
        </w:rPr>
        <w:lastRenderedPageBreak/>
        <w:t>a) Có cơ sở bảo dưỡng được Cục Hàng không Việt Nam phê chuẩn cho hãng hoặc có hợp đồng bảo dưỡng với cơ sở bảo dưỡng đã được Cục Hàng không Việt Nam phê chuẩn;</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b) Đảm bảo bố trí tàu bay qua đêm cho hãng hàng không. </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 xml:space="preserve">2. Các hãng hàng không trong nước làm việc với người khai thác cảng hàng không, sân bay nhằm xác định năng lực khai thác sân đỗ tàu bay phù hợp với nhu cầu lựa chọn sân bay căn cứ và nhu cầu bố trí vị trí đỗ tàu bay </w:t>
      </w:r>
      <w:r w:rsidR="00D87934">
        <w:rPr>
          <w:sz w:val="28"/>
          <w:szCs w:val="28"/>
        </w:rPr>
        <w:t>qua đêm của hãng</w:t>
      </w:r>
      <w:r w:rsidRPr="00BA2AF0">
        <w:rPr>
          <w:sz w:val="28"/>
          <w:szCs w:val="28"/>
        </w:rPr>
        <w:t>.</w:t>
      </w:r>
    </w:p>
    <w:p w:rsidR="0010508F" w:rsidRPr="00BA2AF0" w:rsidRDefault="0010508F" w:rsidP="00244F55">
      <w:pPr>
        <w:widowControl w:val="0"/>
        <w:tabs>
          <w:tab w:val="left" w:pos="0"/>
          <w:tab w:val="left" w:pos="709"/>
        </w:tabs>
        <w:spacing w:before="100"/>
        <w:ind w:firstLine="567"/>
        <w:jc w:val="both"/>
        <w:rPr>
          <w:sz w:val="28"/>
          <w:szCs w:val="28"/>
        </w:rPr>
      </w:pPr>
      <w:r w:rsidRPr="00BA2AF0">
        <w:rPr>
          <w:sz w:val="28"/>
          <w:szCs w:val="28"/>
        </w:rPr>
        <w:t>3. Cục Hàng không Việt N</w:t>
      </w:r>
      <w:r w:rsidR="00D87934">
        <w:rPr>
          <w:sz w:val="28"/>
          <w:szCs w:val="28"/>
        </w:rPr>
        <w:t>am xác định sân bay căn cứ của h</w:t>
      </w:r>
      <w:r w:rsidRPr="00BA2AF0">
        <w:rPr>
          <w:sz w:val="28"/>
          <w:szCs w:val="28"/>
        </w:rPr>
        <w:t xml:space="preserve">ãng hàng không trong nước trong quá trình xem xét cấp mới hoặc sửa đổi, bổ sung giấy chứng nhận người khai thác tàu bay và tiến hành công bố </w:t>
      </w:r>
      <w:r w:rsidR="00244F55" w:rsidRPr="00BA2AF0">
        <w:rPr>
          <w:sz w:val="28"/>
          <w:szCs w:val="28"/>
        </w:rPr>
        <w:t>sân bay căn cứ</w:t>
      </w:r>
      <w:r w:rsidRPr="00BA2AF0">
        <w:rPr>
          <w:sz w:val="28"/>
          <w:szCs w:val="28"/>
        </w:rPr>
        <w:t>.”.</w:t>
      </w:r>
    </w:p>
    <w:p w:rsidR="002C031B" w:rsidRPr="00BA2AF0" w:rsidRDefault="00BE61AF" w:rsidP="00244F55">
      <w:pPr>
        <w:widowControl w:val="0"/>
        <w:spacing w:before="100"/>
        <w:ind w:firstLine="567"/>
        <w:jc w:val="both"/>
        <w:rPr>
          <w:rStyle w:val="Strong"/>
          <w:b w:val="0"/>
          <w:spacing w:val="-2"/>
          <w:sz w:val="28"/>
          <w:szCs w:val="28"/>
        </w:rPr>
      </w:pPr>
      <w:r w:rsidRPr="00BA2AF0">
        <w:rPr>
          <w:rStyle w:val="Strong"/>
          <w:b w:val="0"/>
          <w:spacing w:val="-2"/>
          <w:sz w:val="28"/>
          <w:szCs w:val="28"/>
        </w:rPr>
        <w:t>1</w:t>
      </w:r>
      <w:r w:rsidR="00D17B2D" w:rsidRPr="00BA2AF0">
        <w:rPr>
          <w:rStyle w:val="Strong"/>
          <w:b w:val="0"/>
          <w:spacing w:val="-2"/>
          <w:sz w:val="28"/>
          <w:szCs w:val="28"/>
        </w:rPr>
        <w:t>7</w:t>
      </w:r>
      <w:r w:rsidR="008E79BC" w:rsidRPr="00BA2AF0">
        <w:rPr>
          <w:rStyle w:val="Strong"/>
          <w:b w:val="0"/>
          <w:spacing w:val="-2"/>
          <w:sz w:val="28"/>
          <w:szCs w:val="28"/>
        </w:rPr>
        <w:t xml:space="preserve">. </w:t>
      </w:r>
      <w:r w:rsidR="002C031B" w:rsidRPr="00BA2AF0">
        <w:rPr>
          <w:rStyle w:val="Strong"/>
          <w:b w:val="0"/>
          <w:spacing w:val="-2"/>
          <w:sz w:val="28"/>
          <w:szCs w:val="28"/>
        </w:rPr>
        <w:t xml:space="preserve">Thay thế Mẫu số 03 của Phụ lục ban hành kèm theo Thông tư số 17/2016/TT-BGTVT bằng Mẫu số 03 của </w:t>
      </w:r>
      <w:r w:rsidR="002C031B" w:rsidRPr="00BA2AF0">
        <w:rPr>
          <w:rStyle w:val="Strong"/>
          <w:b w:val="0"/>
          <w:spacing w:val="-2"/>
          <w:sz w:val="28"/>
          <w:szCs w:val="28"/>
          <w:lang w:val="vi-VN"/>
        </w:rPr>
        <w:t>Phụ lục ban hành kèm theo Thông tư</w:t>
      </w:r>
      <w:r w:rsidR="002C031B" w:rsidRPr="00BA2AF0">
        <w:rPr>
          <w:rStyle w:val="Strong"/>
          <w:b w:val="0"/>
          <w:spacing w:val="-2"/>
          <w:sz w:val="28"/>
          <w:szCs w:val="28"/>
        </w:rPr>
        <w:t xml:space="preserve"> này.</w:t>
      </w:r>
    </w:p>
    <w:p w:rsidR="002C031B" w:rsidRPr="00BA2AF0" w:rsidRDefault="00BE61AF" w:rsidP="00244F55">
      <w:pPr>
        <w:widowControl w:val="0"/>
        <w:spacing w:before="100"/>
        <w:ind w:firstLine="567"/>
        <w:jc w:val="both"/>
        <w:rPr>
          <w:rStyle w:val="Strong"/>
          <w:b w:val="0"/>
          <w:sz w:val="28"/>
          <w:szCs w:val="28"/>
        </w:rPr>
      </w:pPr>
      <w:r w:rsidRPr="00BA2AF0">
        <w:rPr>
          <w:rStyle w:val="Strong"/>
          <w:b w:val="0"/>
          <w:sz w:val="28"/>
          <w:szCs w:val="28"/>
        </w:rPr>
        <w:t>1</w:t>
      </w:r>
      <w:r w:rsidR="00D17B2D" w:rsidRPr="00BA2AF0">
        <w:rPr>
          <w:rStyle w:val="Strong"/>
          <w:b w:val="0"/>
          <w:sz w:val="28"/>
          <w:szCs w:val="28"/>
        </w:rPr>
        <w:t>8</w:t>
      </w:r>
      <w:r w:rsidR="002C031B" w:rsidRPr="00BA2AF0">
        <w:rPr>
          <w:rStyle w:val="Strong"/>
          <w:b w:val="0"/>
          <w:sz w:val="28"/>
          <w:szCs w:val="28"/>
        </w:rPr>
        <w:t xml:space="preserve">. </w:t>
      </w:r>
      <w:r w:rsidR="002C031B" w:rsidRPr="00BA2AF0">
        <w:rPr>
          <w:rStyle w:val="Strong"/>
          <w:b w:val="0"/>
          <w:sz w:val="28"/>
          <w:szCs w:val="28"/>
          <w:lang w:val="vi-VN"/>
        </w:rPr>
        <w:t xml:space="preserve">Bổ sung </w:t>
      </w:r>
      <w:r w:rsidR="002C031B" w:rsidRPr="00BA2AF0">
        <w:rPr>
          <w:rStyle w:val="Strong"/>
          <w:b w:val="0"/>
          <w:sz w:val="28"/>
          <w:szCs w:val="28"/>
        </w:rPr>
        <w:t>Mẫu số 11, M</w:t>
      </w:r>
      <w:r w:rsidR="002C031B" w:rsidRPr="00BA2AF0">
        <w:rPr>
          <w:rStyle w:val="Strong"/>
          <w:b w:val="0"/>
          <w:sz w:val="28"/>
          <w:szCs w:val="28"/>
          <w:lang w:val="vi-VN"/>
        </w:rPr>
        <w:t>ẫu số</w:t>
      </w:r>
      <w:r w:rsidR="002C031B" w:rsidRPr="00BA2AF0">
        <w:rPr>
          <w:rStyle w:val="Strong"/>
          <w:b w:val="0"/>
          <w:sz w:val="28"/>
          <w:szCs w:val="28"/>
        </w:rPr>
        <w:t xml:space="preserve"> 12, Mẫu số 13, Mẫu số 14</w:t>
      </w:r>
      <w:r w:rsidR="004E3A8B" w:rsidRPr="00BA2AF0">
        <w:rPr>
          <w:rStyle w:val="Strong"/>
          <w:b w:val="0"/>
          <w:sz w:val="28"/>
          <w:szCs w:val="28"/>
        </w:rPr>
        <w:t>, Mẫu số 15</w:t>
      </w:r>
      <w:r w:rsidR="002C031B" w:rsidRPr="00BA2AF0">
        <w:rPr>
          <w:rStyle w:val="Strong"/>
          <w:b w:val="0"/>
          <w:sz w:val="28"/>
          <w:szCs w:val="28"/>
        </w:rPr>
        <w:t xml:space="preserve"> vào </w:t>
      </w:r>
      <w:r w:rsidR="002C031B" w:rsidRPr="00BA2AF0">
        <w:rPr>
          <w:rStyle w:val="Strong"/>
          <w:b w:val="0"/>
          <w:sz w:val="28"/>
          <w:szCs w:val="28"/>
          <w:lang w:val="vi-VN"/>
        </w:rPr>
        <w:t>Phụ lục ban hành kèm theo Thông tư</w:t>
      </w:r>
      <w:r w:rsidR="002C031B" w:rsidRPr="00BA2AF0">
        <w:rPr>
          <w:rStyle w:val="Strong"/>
          <w:b w:val="0"/>
          <w:sz w:val="28"/>
          <w:szCs w:val="28"/>
        </w:rPr>
        <w:t xml:space="preserve"> này.</w:t>
      </w:r>
    </w:p>
    <w:p w:rsidR="00266FBD" w:rsidRPr="00BA2AF0" w:rsidRDefault="00745C52" w:rsidP="00244F55">
      <w:pPr>
        <w:widowControl w:val="0"/>
        <w:spacing w:before="100"/>
        <w:ind w:firstLine="567"/>
        <w:jc w:val="both"/>
        <w:rPr>
          <w:rStyle w:val="Strong"/>
          <w:sz w:val="28"/>
          <w:szCs w:val="28"/>
        </w:rPr>
      </w:pPr>
      <w:r w:rsidRPr="00BA2AF0">
        <w:rPr>
          <w:rStyle w:val="Strong"/>
          <w:sz w:val="28"/>
          <w:szCs w:val="28"/>
        </w:rPr>
        <w:t xml:space="preserve">Điều </w:t>
      </w:r>
      <w:r w:rsidR="00E505A1" w:rsidRPr="00BA2AF0">
        <w:rPr>
          <w:rStyle w:val="Strong"/>
          <w:sz w:val="28"/>
          <w:szCs w:val="28"/>
          <w:lang w:val="vi-VN"/>
        </w:rPr>
        <w:t>2</w:t>
      </w:r>
      <w:r w:rsidR="00243584" w:rsidRPr="00BA2AF0">
        <w:rPr>
          <w:rStyle w:val="Strong"/>
          <w:sz w:val="28"/>
          <w:szCs w:val="28"/>
        </w:rPr>
        <w:t>. Hiệu lực thi hành</w:t>
      </w:r>
    </w:p>
    <w:p w:rsidR="00266FBD" w:rsidRPr="00BA2AF0" w:rsidRDefault="008E79BC" w:rsidP="00244F55">
      <w:pPr>
        <w:widowControl w:val="0"/>
        <w:spacing w:before="100"/>
        <w:ind w:firstLine="567"/>
        <w:jc w:val="both"/>
        <w:rPr>
          <w:sz w:val="28"/>
          <w:szCs w:val="28"/>
        </w:rPr>
      </w:pPr>
      <w:r w:rsidRPr="00BA2AF0">
        <w:rPr>
          <w:sz w:val="28"/>
          <w:szCs w:val="28"/>
        </w:rPr>
        <w:t xml:space="preserve">1. </w:t>
      </w:r>
      <w:r w:rsidR="00243584" w:rsidRPr="00BA2AF0">
        <w:rPr>
          <w:sz w:val="28"/>
          <w:szCs w:val="28"/>
        </w:rPr>
        <w:t>Thông tư này có hiệu lực thi hành kể từ ngày</w:t>
      </w:r>
      <w:r w:rsidR="00CB24EF" w:rsidRPr="00BA2AF0">
        <w:rPr>
          <w:sz w:val="28"/>
          <w:szCs w:val="28"/>
        </w:rPr>
        <w:t xml:space="preserve"> </w:t>
      </w:r>
      <w:r w:rsidR="00B368C5">
        <w:rPr>
          <w:sz w:val="28"/>
          <w:szCs w:val="28"/>
        </w:rPr>
        <w:t>15 t</w:t>
      </w:r>
      <w:r w:rsidR="00243584" w:rsidRPr="00BA2AF0">
        <w:rPr>
          <w:sz w:val="28"/>
          <w:szCs w:val="28"/>
        </w:rPr>
        <w:t xml:space="preserve">háng </w:t>
      </w:r>
      <w:r w:rsidR="00B368C5">
        <w:rPr>
          <w:sz w:val="28"/>
          <w:szCs w:val="28"/>
        </w:rPr>
        <w:t xml:space="preserve">01 </w:t>
      </w:r>
      <w:r w:rsidR="00E5556B" w:rsidRPr="00BA2AF0">
        <w:rPr>
          <w:sz w:val="28"/>
          <w:szCs w:val="28"/>
        </w:rPr>
        <w:t>năm 20</w:t>
      </w:r>
      <w:r w:rsidR="008E0C7D" w:rsidRPr="00BA2AF0">
        <w:rPr>
          <w:sz w:val="28"/>
          <w:szCs w:val="28"/>
        </w:rPr>
        <w:t>2</w:t>
      </w:r>
      <w:r w:rsidR="00B368C5">
        <w:rPr>
          <w:sz w:val="28"/>
          <w:szCs w:val="28"/>
        </w:rPr>
        <w:t>1</w:t>
      </w:r>
      <w:r w:rsidR="00AB2874" w:rsidRPr="00BA2AF0">
        <w:rPr>
          <w:sz w:val="28"/>
          <w:szCs w:val="28"/>
          <w:lang w:val="vi-VN"/>
        </w:rPr>
        <w:t>.</w:t>
      </w:r>
    </w:p>
    <w:p w:rsidR="00864E1E" w:rsidRPr="00BA2AF0" w:rsidRDefault="008E79BC" w:rsidP="00244F55">
      <w:pPr>
        <w:widowControl w:val="0"/>
        <w:spacing w:before="100"/>
        <w:ind w:firstLine="567"/>
        <w:jc w:val="both"/>
        <w:rPr>
          <w:spacing w:val="-2"/>
          <w:sz w:val="28"/>
          <w:szCs w:val="28"/>
        </w:rPr>
      </w:pPr>
      <w:r w:rsidRPr="00BA2AF0">
        <w:rPr>
          <w:spacing w:val="-2"/>
          <w:sz w:val="28"/>
          <w:szCs w:val="28"/>
        </w:rPr>
        <w:t>2. Bãi bỏ Thông tư số 51/2018/TT-BGTVT ngày 19 tháng 9 n</w:t>
      </w:r>
      <w:r w:rsidR="00B44617" w:rsidRPr="00BA2AF0">
        <w:rPr>
          <w:spacing w:val="-2"/>
          <w:sz w:val="28"/>
          <w:szCs w:val="28"/>
        </w:rPr>
        <w:t>ă</w:t>
      </w:r>
      <w:r w:rsidRPr="00BA2AF0">
        <w:rPr>
          <w:spacing w:val="-2"/>
          <w:sz w:val="28"/>
          <w:szCs w:val="28"/>
        </w:rPr>
        <w:t>m 2018</w:t>
      </w:r>
      <w:r w:rsidR="00B44617" w:rsidRPr="00BA2AF0">
        <w:rPr>
          <w:spacing w:val="-2"/>
          <w:sz w:val="28"/>
          <w:szCs w:val="28"/>
        </w:rPr>
        <w:t xml:space="preserve"> của Bộ</w:t>
      </w:r>
      <w:r w:rsidR="006608EE" w:rsidRPr="00BA2AF0">
        <w:rPr>
          <w:spacing w:val="-2"/>
          <w:sz w:val="28"/>
          <w:szCs w:val="28"/>
        </w:rPr>
        <w:t xml:space="preserve"> trưởng Bộ</w:t>
      </w:r>
      <w:r w:rsidR="00B44617" w:rsidRPr="00BA2AF0">
        <w:rPr>
          <w:spacing w:val="-2"/>
          <w:sz w:val="28"/>
          <w:szCs w:val="28"/>
        </w:rPr>
        <w:t xml:space="preserve"> Giao thông vận tải</w:t>
      </w:r>
      <w:r w:rsidRPr="00BA2AF0">
        <w:rPr>
          <w:spacing w:val="-2"/>
          <w:sz w:val="28"/>
          <w:szCs w:val="28"/>
        </w:rPr>
        <w:t xml:space="preserve"> sửa đổi, bổ sung một số điều của Thông tư số 17/2016/TT-BGTVT ngày 30 tháng 6 năm 2016 của Bộ</w:t>
      </w:r>
      <w:r w:rsidR="006608EE" w:rsidRPr="00BA2AF0">
        <w:rPr>
          <w:spacing w:val="-2"/>
          <w:sz w:val="28"/>
          <w:szCs w:val="28"/>
        </w:rPr>
        <w:t xml:space="preserve"> trưởng Bộ</w:t>
      </w:r>
      <w:r w:rsidRPr="00BA2AF0">
        <w:rPr>
          <w:spacing w:val="-2"/>
          <w:sz w:val="28"/>
          <w:szCs w:val="28"/>
        </w:rPr>
        <w:t xml:space="preserve"> Giao thông vận tải quy định chi tiết về quản lý, khai thác cảng hàng không, sân bay</w:t>
      </w:r>
      <w:r w:rsidR="004E4235" w:rsidRPr="00BA2AF0">
        <w:rPr>
          <w:spacing w:val="-2"/>
          <w:sz w:val="28"/>
          <w:szCs w:val="28"/>
        </w:rPr>
        <w:t>;</w:t>
      </w:r>
      <w:r w:rsidR="00864E1E" w:rsidRPr="00BA2AF0">
        <w:rPr>
          <w:spacing w:val="-2"/>
          <w:sz w:val="28"/>
          <w:szCs w:val="28"/>
        </w:rPr>
        <w:t xml:space="preserve"> </w:t>
      </w:r>
      <w:r w:rsidR="004E3A8B" w:rsidRPr="00BA2AF0">
        <w:rPr>
          <w:spacing w:val="-2"/>
          <w:sz w:val="28"/>
          <w:szCs w:val="28"/>
        </w:rPr>
        <w:t>Bãi bỏ Điều 50 Thông tư số 17/2016/TT-BGTVT ngày 30 tháng 6 năm 2016 của Bộ trưởng Bộ Giao thông vận tải quy định chi tiết về quản lý, khai thác cảng hàng không, sân bay</w:t>
      </w:r>
      <w:r w:rsidR="0010508F" w:rsidRPr="00BA2AF0">
        <w:rPr>
          <w:spacing w:val="-2"/>
          <w:sz w:val="28"/>
          <w:szCs w:val="28"/>
        </w:rPr>
        <w:t>.</w:t>
      </w:r>
    </w:p>
    <w:p w:rsidR="00266FBD" w:rsidRPr="00BA2AF0" w:rsidRDefault="00745C52" w:rsidP="00244F55">
      <w:pPr>
        <w:widowControl w:val="0"/>
        <w:spacing w:before="100"/>
        <w:ind w:firstLine="567"/>
        <w:jc w:val="both"/>
        <w:rPr>
          <w:rStyle w:val="Strong"/>
          <w:sz w:val="28"/>
          <w:szCs w:val="28"/>
        </w:rPr>
      </w:pPr>
      <w:r w:rsidRPr="00BA2AF0">
        <w:rPr>
          <w:rStyle w:val="Strong"/>
          <w:sz w:val="28"/>
          <w:szCs w:val="28"/>
        </w:rPr>
        <w:t xml:space="preserve">Điều </w:t>
      </w:r>
      <w:r w:rsidR="00E505A1" w:rsidRPr="00BA2AF0">
        <w:rPr>
          <w:rStyle w:val="Strong"/>
          <w:sz w:val="28"/>
          <w:szCs w:val="28"/>
          <w:lang w:val="vi-VN"/>
        </w:rPr>
        <w:t>3</w:t>
      </w:r>
      <w:r w:rsidR="00243584" w:rsidRPr="00BA2AF0">
        <w:rPr>
          <w:rStyle w:val="Strong"/>
          <w:sz w:val="28"/>
          <w:szCs w:val="28"/>
        </w:rPr>
        <w:t>. Tổ chức thực hiện</w:t>
      </w:r>
    </w:p>
    <w:p w:rsidR="00243584" w:rsidRPr="00BA2AF0" w:rsidRDefault="00243584" w:rsidP="00244F55">
      <w:pPr>
        <w:widowControl w:val="0"/>
        <w:spacing w:before="100"/>
        <w:ind w:firstLine="567"/>
        <w:jc w:val="both"/>
        <w:rPr>
          <w:sz w:val="28"/>
          <w:szCs w:val="28"/>
        </w:rPr>
      </w:pPr>
      <w:r w:rsidRPr="00BA2AF0">
        <w:rPr>
          <w:sz w:val="28"/>
          <w:szCs w:val="28"/>
        </w:rPr>
        <w:t>Chánh Văn phòng Bộ, Chánh Thanh tra Bộ, các Vụ trưởng, Cục trưởng Cục Hàng không Việt Nam, Thủ trưởng các cơ quan, tổ chức và cá nhân có liên quan chịu trách nhiẹ</w:t>
      </w:r>
      <w:r w:rsidRPr="00BA2AF0">
        <w:rPr>
          <w:rFonts w:ascii="Cambria Math" w:hAnsi="Cambria Math"/>
          <w:sz w:val="28"/>
          <w:szCs w:val="28"/>
        </w:rPr>
        <w:t>̂</w:t>
      </w:r>
      <w:r w:rsidRPr="00BA2AF0">
        <w:rPr>
          <w:sz w:val="28"/>
          <w:szCs w:val="28"/>
        </w:rPr>
        <w:t>m thi hành Thông tư này</w:t>
      </w:r>
      <w:r w:rsidR="00D00E67" w:rsidRPr="00BA2AF0">
        <w:rPr>
          <w:sz w:val="28"/>
          <w:szCs w:val="28"/>
        </w:rPr>
        <w:t>.</w:t>
      </w:r>
    </w:p>
    <w:p w:rsidR="00B44617" w:rsidRPr="00BA2AF0" w:rsidRDefault="00B44617" w:rsidP="00C2503B">
      <w:pPr>
        <w:spacing w:before="120" w:after="120"/>
        <w:ind w:firstLine="567"/>
        <w:jc w:val="both"/>
        <w:rPr>
          <w:sz w:val="18"/>
          <w:szCs w:val="28"/>
        </w:rPr>
      </w:pPr>
    </w:p>
    <w:tbl>
      <w:tblPr>
        <w:tblW w:w="9180" w:type="dxa"/>
        <w:tblLook w:val="04A0" w:firstRow="1" w:lastRow="0" w:firstColumn="1" w:lastColumn="0" w:noHBand="0" w:noVBand="1"/>
      </w:tblPr>
      <w:tblGrid>
        <w:gridCol w:w="5211"/>
        <w:gridCol w:w="3969"/>
      </w:tblGrid>
      <w:tr w:rsidR="006F7E29" w:rsidRPr="00BA2AF0" w:rsidTr="00D57E4A">
        <w:tc>
          <w:tcPr>
            <w:tcW w:w="5211" w:type="dxa"/>
            <w:shd w:val="clear" w:color="auto" w:fill="auto"/>
          </w:tcPr>
          <w:p w:rsidR="00A850C5" w:rsidRPr="00BA2AF0" w:rsidRDefault="00A850C5" w:rsidP="00C2503B">
            <w:pPr>
              <w:rPr>
                <w:b/>
                <w:i/>
                <w:sz w:val="22"/>
                <w:szCs w:val="22"/>
              </w:rPr>
            </w:pPr>
          </w:p>
          <w:p w:rsidR="00EB48A3" w:rsidRPr="00BA2AF0" w:rsidRDefault="00271233" w:rsidP="00C2503B">
            <w:pPr>
              <w:rPr>
                <w:b/>
                <w:i/>
                <w:sz w:val="22"/>
                <w:szCs w:val="22"/>
              </w:rPr>
            </w:pPr>
            <w:r w:rsidRPr="00BA2AF0">
              <w:rPr>
                <w:b/>
                <w:i/>
                <w:sz w:val="22"/>
                <w:szCs w:val="22"/>
              </w:rPr>
              <w:t>Nơi nhận:</w:t>
            </w:r>
          </w:p>
          <w:p w:rsidR="00F56EDD" w:rsidRPr="00BA2AF0" w:rsidRDefault="00F56EDD" w:rsidP="00C2503B">
            <w:pPr>
              <w:rPr>
                <w:sz w:val="22"/>
                <w:szCs w:val="22"/>
              </w:rPr>
            </w:pPr>
            <w:r w:rsidRPr="00BA2AF0">
              <w:rPr>
                <w:sz w:val="22"/>
                <w:szCs w:val="22"/>
              </w:rPr>
              <w:t>- Bộ trưởng (để b/c);</w:t>
            </w:r>
          </w:p>
          <w:p w:rsidR="00271233" w:rsidRPr="00BA2AF0" w:rsidRDefault="00271233" w:rsidP="00C2503B">
            <w:pPr>
              <w:rPr>
                <w:sz w:val="22"/>
                <w:szCs w:val="22"/>
              </w:rPr>
            </w:pPr>
            <w:r w:rsidRPr="00BA2AF0">
              <w:rPr>
                <w:sz w:val="22"/>
                <w:szCs w:val="22"/>
              </w:rPr>
              <w:t>- Văn phòng Chính phủ;</w:t>
            </w:r>
          </w:p>
          <w:p w:rsidR="00271233" w:rsidRPr="00BA2AF0" w:rsidRDefault="00D00E67" w:rsidP="00C2503B">
            <w:pPr>
              <w:rPr>
                <w:sz w:val="22"/>
                <w:szCs w:val="22"/>
              </w:rPr>
            </w:pPr>
            <w:r w:rsidRPr="00BA2AF0">
              <w:rPr>
                <w:sz w:val="22"/>
                <w:szCs w:val="22"/>
              </w:rPr>
              <w:t>- Các Bộ, cơ quan ngang B</w:t>
            </w:r>
            <w:r w:rsidR="00271233" w:rsidRPr="00BA2AF0">
              <w:rPr>
                <w:sz w:val="22"/>
                <w:szCs w:val="22"/>
              </w:rPr>
              <w:t>ộ, cơ quan thuộc Chính phủ;</w:t>
            </w:r>
          </w:p>
          <w:p w:rsidR="00271233" w:rsidRPr="00BA2AF0" w:rsidRDefault="00271233" w:rsidP="00C2503B">
            <w:pPr>
              <w:rPr>
                <w:sz w:val="22"/>
                <w:szCs w:val="22"/>
              </w:rPr>
            </w:pPr>
            <w:r w:rsidRPr="00BA2AF0">
              <w:rPr>
                <w:sz w:val="22"/>
                <w:szCs w:val="22"/>
              </w:rPr>
              <w:t xml:space="preserve">UBND các tỉnh, thành phố trực thuộc </w:t>
            </w:r>
            <w:r w:rsidR="009C277E" w:rsidRPr="00BA2AF0">
              <w:rPr>
                <w:sz w:val="22"/>
                <w:szCs w:val="22"/>
              </w:rPr>
              <w:t>TW</w:t>
            </w:r>
            <w:r w:rsidRPr="00BA2AF0">
              <w:rPr>
                <w:sz w:val="22"/>
                <w:szCs w:val="22"/>
              </w:rPr>
              <w:t>;</w:t>
            </w:r>
          </w:p>
          <w:p w:rsidR="00271233" w:rsidRPr="00BA2AF0" w:rsidRDefault="00271233" w:rsidP="00C2503B">
            <w:pPr>
              <w:rPr>
                <w:sz w:val="22"/>
                <w:szCs w:val="22"/>
              </w:rPr>
            </w:pPr>
            <w:r w:rsidRPr="00BA2AF0">
              <w:rPr>
                <w:sz w:val="22"/>
                <w:szCs w:val="22"/>
              </w:rPr>
              <w:t>- Cục Kiểm tra văn bản (Bộ Tư pháp);</w:t>
            </w:r>
          </w:p>
          <w:p w:rsidR="00271233" w:rsidRPr="00BA2AF0" w:rsidRDefault="00271233" w:rsidP="00C2503B">
            <w:pPr>
              <w:rPr>
                <w:sz w:val="22"/>
                <w:szCs w:val="22"/>
              </w:rPr>
            </w:pPr>
            <w:r w:rsidRPr="00BA2AF0">
              <w:rPr>
                <w:sz w:val="22"/>
                <w:szCs w:val="22"/>
              </w:rPr>
              <w:t>- Công báo;</w:t>
            </w:r>
          </w:p>
          <w:p w:rsidR="00271233" w:rsidRPr="00BA2AF0" w:rsidRDefault="00271233" w:rsidP="00C2503B">
            <w:pPr>
              <w:rPr>
                <w:sz w:val="22"/>
                <w:szCs w:val="22"/>
              </w:rPr>
            </w:pPr>
            <w:r w:rsidRPr="00BA2AF0">
              <w:rPr>
                <w:sz w:val="22"/>
                <w:szCs w:val="22"/>
              </w:rPr>
              <w:t>- Cổng TTĐT Chính phủ;</w:t>
            </w:r>
          </w:p>
          <w:p w:rsidR="00271233" w:rsidRPr="00BA2AF0" w:rsidRDefault="00271233" w:rsidP="00C2503B">
            <w:pPr>
              <w:rPr>
                <w:sz w:val="22"/>
                <w:szCs w:val="22"/>
              </w:rPr>
            </w:pPr>
            <w:r w:rsidRPr="00BA2AF0">
              <w:rPr>
                <w:sz w:val="22"/>
                <w:szCs w:val="22"/>
              </w:rPr>
              <w:t>- Cổng TTĐT Bộ GTVT;</w:t>
            </w:r>
          </w:p>
          <w:p w:rsidR="00271233" w:rsidRPr="00BA2AF0" w:rsidRDefault="00271233" w:rsidP="00C2503B">
            <w:pPr>
              <w:rPr>
                <w:sz w:val="22"/>
                <w:szCs w:val="22"/>
              </w:rPr>
            </w:pPr>
            <w:r w:rsidRPr="00BA2AF0">
              <w:rPr>
                <w:sz w:val="22"/>
                <w:szCs w:val="22"/>
              </w:rPr>
              <w:t>- Báo Giao thông, Tạp chí GTVT;</w:t>
            </w:r>
          </w:p>
          <w:p w:rsidR="00271233" w:rsidRPr="00BA2AF0" w:rsidRDefault="00271233">
            <w:pPr>
              <w:rPr>
                <w:sz w:val="22"/>
                <w:szCs w:val="22"/>
              </w:rPr>
            </w:pPr>
            <w:r w:rsidRPr="00BA2AF0">
              <w:rPr>
                <w:sz w:val="22"/>
                <w:szCs w:val="22"/>
              </w:rPr>
              <w:t>- Lưu: VT, KCHT</w:t>
            </w:r>
            <w:r w:rsidR="009C277E" w:rsidRPr="00BA2AF0">
              <w:rPr>
                <w:sz w:val="22"/>
                <w:szCs w:val="22"/>
              </w:rPr>
              <w:t xml:space="preserve"> (</w:t>
            </w:r>
            <w:r w:rsidR="00F56EDD" w:rsidRPr="00BA2AF0">
              <w:rPr>
                <w:sz w:val="22"/>
                <w:szCs w:val="22"/>
              </w:rPr>
              <w:t>5</w:t>
            </w:r>
            <w:r w:rsidR="009C277E" w:rsidRPr="00BA2AF0">
              <w:rPr>
                <w:sz w:val="22"/>
                <w:szCs w:val="22"/>
              </w:rPr>
              <w:t>)</w:t>
            </w:r>
          </w:p>
        </w:tc>
        <w:tc>
          <w:tcPr>
            <w:tcW w:w="3969" w:type="dxa"/>
            <w:shd w:val="clear" w:color="auto" w:fill="auto"/>
          </w:tcPr>
          <w:p w:rsidR="00EB48A3" w:rsidRPr="00BA2AF0" w:rsidRDefault="00EC318D" w:rsidP="007644F2">
            <w:pPr>
              <w:jc w:val="center"/>
              <w:rPr>
                <w:b/>
                <w:sz w:val="28"/>
                <w:szCs w:val="26"/>
              </w:rPr>
            </w:pPr>
            <w:r w:rsidRPr="00BA2AF0">
              <w:rPr>
                <w:b/>
                <w:sz w:val="28"/>
                <w:szCs w:val="26"/>
              </w:rPr>
              <w:t xml:space="preserve">KT. </w:t>
            </w:r>
            <w:r w:rsidR="00271233" w:rsidRPr="00BA2AF0">
              <w:rPr>
                <w:b/>
                <w:sz w:val="28"/>
                <w:szCs w:val="26"/>
              </w:rPr>
              <w:t>BỘ TRƯỞNG</w:t>
            </w:r>
          </w:p>
          <w:p w:rsidR="00EC318D" w:rsidRPr="00BA2AF0" w:rsidRDefault="00EC318D" w:rsidP="007644F2">
            <w:pPr>
              <w:jc w:val="center"/>
              <w:rPr>
                <w:b/>
                <w:sz w:val="28"/>
                <w:szCs w:val="26"/>
              </w:rPr>
            </w:pPr>
            <w:r w:rsidRPr="00BA2AF0">
              <w:rPr>
                <w:b/>
                <w:sz w:val="28"/>
                <w:szCs w:val="26"/>
              </w:rPr>
              <w:t>THỨ TRƯỞNG</w:t>
            </w:r>
          </w:p>
          <w:p w:rsidR="009C277E" w:rsidRPr="00BA2AF0" w:rsidRDefault="009C277E" w:rsidP="00D57E4A">
            <w:pPr>
              <w:spacing w:before="120" w:after="120"/>
              <w:jc w:val="center"/>
              <w:rPr>
                <w:b/>
                <w:sz w:val="28"/>
                <w:szCs w:val="26"/>
              </w:rPr>
            </w:pPr>
          </w:p>
          <w:p w:rsidR="002220A1" w:rsidRPr="00BA2AF0" w:rsidRDefault="00122C63" w:rsidP="00D57E4A">
            <w:pPr>
              <w:spacing w:before="120" w:after="120"/>
              <w:jc w:val="center"/>
              <w:rPr>
                <w:b/>
                <w:sz w:val="28"/>
                <w:szCs w:val="26"/>
              </w:rPr>
            </w:pPr>
            <w:r>
              <w:rPr>
                <w:b/>
                <w:sz w:val="28"/>
                <w:szCs w:val="26"/>
              </w:rPr>
              <w:t>Đã ký</w:t>
            </w:r>
          </w:p>
          <w:p w:rsidR="00FB6936" w:rsidRPr="00BA2AF0" w:rsidRDefault="00FB6936" w:rsidP="00D57E4A">
            <w:pPr>
              <w:spacing w:before="120" w:after="120"/>
              <w:jc w:val="center"/>
              <w:rPr>
                <w:b/>
                <w:sz w:val="28"/>
                <w:szCs w:val="26"/>
              </w:rPr>
            </w:pPr>
          </w:p>
          <w:p w:rsidR="009C277E" w:rsidRPr="00BA2AF0" w:rsidRDefault="00EC318D" w:rsidP="00D57E4A">
            <w:pPr>
              <w:spacing w:before="120" w:after="120"/>
              <w:jc w:val="center"/>
              <w:rPr>
                <w:b/>
                <w:sz w:val="26"/>
                <w:szCs w:val="26"/>
              </w:rPr>
            </w:pPr>
            <w:r w:rsidRPr="00BA2AF0">
              <w:rPr>
                <w:b/>
                <w:sz w:val="28"/>
                <w:szCs w:val="26"/>
              </w:rPr>
              <w:t>Lê Anh Tuấn</w:t>
            </w:r>
          </w:p>
        </w:tc>
      </w:tr>
    </w:tbl>
    <w:p w:rsidR="00FE4859" w:rsidRDefault="00FE4859" w:rsidP="00C2503B">
      <w:pPr>
        <w:spacing w:before="120" w:after="280" w:afterAutospacing="1"/>
        <w:jc w:val="center"/>
        <w:rPr>
          <w:b/>
          <w:bCs/>
        </w:rPr>
        <w:sectPr w:rsidR="00FE4859" w:rsidSect="008E4203">
          <w:headerReference w:type="default" r:id="rId9"/>
          <w:headerReference w:type="first" r:id="rId10"/>
          <w:pgSz w:w="11907" w:h="16840" w:code="9"/>
          <w:pgMar w:top="1134" w:right="1021" w:bottom="1134" w:left="1588" w:header="567" w:footer="130" w:gutter="0"/>
          <w:pgNumType w:start="1"/>
          <w:cols w:space="720"/>
          <w:titlePg/>
          <w:docGrid w:linePitch="360"/>
        </w:sectPr>
      </w:pPr>
    </w:p>
    <w:p w:rsidR="00BE7F5F" w:rsidRPr="00BA2AF0" w:rsidRDefault="00BE7F5F" w:rsidP="00C2503B">
      <w:pPr>
        <w:spacing w:before="120" w:after="280" w:afterAutospacing="1"/>
        <w:jc w:val="center"/>
      </w:pPr>
      <w:bookmarkStart w:id="13" w:name="chuong_phuluc_1"/>
      <w:r w:rsidRPr="00BA2AF0">
        <w:rPr>
          <w:b/>
          <w:bCs/>
          <w:sz w:val="28"/>
        </w:rPr>
        <w:lastRenderedPageBreak/>
        <w:t>PHỤ LỤC</w:t>
      </w:r>
      <w:bookmarkEnd w:id="13"/>
    </w:p>
    <w:p w:rsidR="00BE7F5F" w:rsidRPr="006B4879" w:rsidRDefault="00BE7F5F" w:rsidP="00FE4859">
      <w:pPr>
        <w:spacing w:before="120" w:after="100" w:afterAutospacing="1"/>
        <w:jc w:val="center"/>
        <w:rPr>
          <w:i/>
          <w:iCs/>
          <w:spacing w:val="-2"/>
          <w:sz w:val="28"/>
          <w:szCs w:val="28"/>
        </w:rPr>
      </w:pPr>
      <w:r w:rsidRPr="006B4879">
        <w:rPr>
          <w:i/>
          <w:iCs/>
          <w:spacing w:val="-2"/>
          <w:sz w:val="28"/>
          <w:szCs w:val="28"/>
        </w:rPr>
        <w:t xml:space="preserve">Ban hành kèm theo Thông tư số </w:t>
      </w:r>
      <w:r w:rsidR="00465F5F">
        <w:rPr>
          <w:i/>
          <w:iCs/>
          <w:spacing w:val="-2"/>
          <w:sz w:val="28"/>
          <w:szCs w:val="28"/>
        </w:rPr>
        <w:t>30/</w:t>
      </w:r>
      <w:r w:rsidR="00D628DF" w:rsidRPr="006B4879">
        <w:rPr>
          <w:i/>
          <w:iCs/>
          <w:spacing w:val="-2"/>
          <w:sz w:val="28"/>
          <w:szCs w:val="28"/>
        </w:rPr>
        <w:t>2020</w:t>
      </w:r>
      <w:r w:rsidRPr="006B4879">
        <w:rPr>
          <w:i/>
          <w:iCs/>
          <w:spacing w:val="-2"/>
          <w:sz w:val="28"/>
          <w:szCs w:val="28"/>
        </w:rPr>
        <w:t xml:space="preserve">/TT-BGVTVT ngày </w:t>
      </w:r>
      <w:r w:rsidR="00465F5F">
        <w:rPr>
          <w:i/>
          <w:iCs/>
          <w:spacing w:val="-2"/>
          <w:sz w:val="28"/>
          <w:szCs w:val="28"/>
        </w:rPr>
        <w:t>18</w:t>
      </w:r>
      <w:r w:rsidR="00244F55" w:rsidRPr="006B4879">
        <w:rPr>
          <w:i/>
          <w:iCs/>
          <w:spacing w:val="-2"/>
          <w:sz w:val="28"/>
          <w:szCs w:val="28"/>
        </w:rPr>
        <w:t xml:space="preserve"> </w:t>
      </w:r>
      <w:r w:rsidRPr="006B4879">
        <w:rPr>
          <w:i/>
          <w:iCs/>
          <w:spacing w:val="-2"/>
          <w:sz w:val="28"/>
          <w:szCs w:val="28"/>
        </w:rPr>
        <w:t>tháng</w:t>
      </w:r>
      <w:r w:rsidR="00465F5F">
        <w:rPr>
          <w:i/>
          <w:iCs/>
          <w:spacing w:val="-2"/>
          <w:sz w:val="28"/>
          <w:szCs w:val="28"/>
        </w:rPr>
        <w:t xml:space="preserve"> 11</w:t>
      </w:r>
      <w:r w:rsidR="00244F55" w:rsidRPr="006B4879">
        <w:rPr>
          <w:i/>
          <w:iCs/>
          <w:spacing w:val="-2"/>
          <w:sz w:val="28"/>
          <w:szCs w:val="28"/>
        </w:rPr>
        <w:t xml:space="preserve"> </w:t>
      </w:r>
      <w:r w:rsidRPr="006B4879">
        <w:rPr>
          <w:i/>
          <w:iCs/>
          <w:spacing w:val="-2"/>
          <w:sz w:val="28"/>
          <w:szCs w:val="28"/>
        </w:rPr>
        <w:t xml:space="preserve">năm </w:t>
      </w:r>
      <w:r w:rsidR="00D628DF" w:rsidRPr="006B4879">
        <w:rPr>
          <w:i/>
          <w:iCs/>
          <w:spacing w:val="-2"/>
          <w:sz w:val="28"/>
          <w:szCs w:val="28"/>
        </w:rPr>
        <w:t xml:space="preserve">2020 </w:t>
      </w:r>
      <w:r w:rsidRPr="006B4879">
        <w:rPr>
          <w:i/>
          <w:iCs/>
          <w:spacing w:val="-2"/>
          <w:sz w:val="28"/>
          <w:szCs w:val="28"/>
        </w:rPr>
        <w:t xml:space="preserve">của Bộ trưởng Bộ Giao thông vận tải sửa đổi, bổ sung một số </w:t>
      </w:r>
      <w:r w:rsidR="0013327C" w:rsidRPr="006B4879">
        <w:rPr>
          <w:i/>
          <w:iCs/>
          <w:spacing w:val="-2"/>
          <w:sz w:val="28"/>
          <w:szCs w:val="28"/>
        </w:rPr>
        <w:t>đ</w:t>
      </w:r>
      <w:r w:rsidRPr="006B4879">
        <w:rPr>
          <w:i/>
          <w:iCs/>
          <w:spacing w:val="-2"/>
          <w:sz w:val="28"/>
          <w:szCs w:val="28"/>
        </w:rPr>
        <w:t>iều Thông tư số 17/2016/TT-</w:t>
      </w:r>
      <w:r w:rsidR="00FE1386" w:rsidRPr="006B4879">
        <w:rPr>
          <w:i/>
          <w:iCs/>
          <w:spacing w:val="-2"/>
          <w:sz w:val="28"/>
          <w:szCs w:val="28"/>
        </w:rPr>
        <w:t xml:space="preserve">BGTVT </w:t>
      </w:r>
      <w:r w:rsidRPr="006B4879">
        <w:rPr>
          <w:i/>
          <w:iCs/>
          <w:spacing w:val="-2"/>
          <w:sz w:val="28"/>
          <w:szCs w:val="28"/>
        </w:rPr>
        <w:t xml:space="preserve">ngày </w:t>
      </w:r>
      <w:r w:rsidR="006B4879" w:rsidRPr="006B4879">
        <w:rPr>
          <w:i/>
          <w:sz w:val="28"/>
          <w:szCs w:val="28"/>
        </w:rPr>
        <w:t xml:space="preserve">30 tháng 6 năm 2016 </w:t>
      </w:r>
      <w:r w:rsidRPr="006B4879">
        <w:rPr>
          <w:i/>
          <w:iCs/>
          <w:spacing w:val="-2"/>
          <w:sz w:val="28"/>
          <w:szCs w:val="28"/>
        </w:rPr>
        <w:t>của</w:t>
      </w:r>
      <w:r w:rsidR="0013327C" w:rsidRPr="006B4879">
        <w:rPr>
          <w:i/>
          <w:iCs/>
          <w:spacing w:val="-2"/>
          <w:sz w:val="28"/>
          <w:szCs w:val="28"/>
        </w:rPr>
        <w:t xml:space="preserve"> Bộ trưởng</w:t>
      </w:r>
      <w:r w:rsidRPr="006B4879">
        <w:rPr>
          <w:i/>
          <w:iCs/>
          <w:spacing w:val="-2"/>
          <w:sz w:val="28"/>
          <w:szCs w:val="28"/>
        </w:rPr>
        <w:t xml:space="preserve"> Bộ Giao thông vận tải quy định chi tiết về quản lý, khai thác cảng hàng không, sân bay</w:t>
      </w:r>
    </w:p>
    <w:tbl>
      <w:tblPr>
        <w:tblW w:w="5091" w:type="pct"/>
        <w:tblCellMar>
          <w:left w:w="0" w:type="dxa"/>
          <w:right w:w="0" w:type="dxa"/>
        </w:tblCellMar>
        <w:tblLook w:val="04A0" w:firstRow="1" w:lastRow="0" w:firstColumn="1" w:lastColumn="0" w:noHBand="0" w:noVBand="1"/>
      </w:tblPr>
      <w:tblGrid>
        <w:gridCol w:w="1911"/>
        <w:gridCol w:w="7790"/>
      </w:tblGrid>
      <w:tr w:rsidR="006F7E29" w:rsidRPr="00BA2AF0" w:rsidTr="002905DC">
        <w:tc>
          <w:tcPr>
            <w:tcW w:w="985"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AE2D97" w:rsidRPr="00BA2AF0" w:rsidRDefault="00AE2D97" w:rsidP="00C2503B">
            <w:pPr>
              <w:spacing w:before="120"/>
              <w:jc w:val="center"/>
              <w:rPr>
                <w:sz w:val="28"/>
                <w:szCs w:val="28"/>
              </w:rPr>
            </w:pPr>
            <w:r w:rsidRPr="00BA2AF0">
              <w:rPr>
                <w:b/>
                <w:bCs/>
                <w:sz w:val="28"/>
                <w:szCs w:val="28"/>
              </w:rPr>
              <w:t>Số thứ tự</w:t>
            </w:r>
          </w:p>
        </w:tc>
        <w:tc>
          <w:tcPr>
            <w:tcW w:w="4015"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AE2D97" w:rsidRPr="00BA2AF0" w:rsidRDefault="00AE2D97" w:rsidP="00C2503B">
            <w:pPr>
              <w:spacing w:before="120"/>
              <w:jc w:val="center"/>
              <w:rPr>
                <w:sz w:val="28"/>
                <w:szCs w:val="28"/>
              </w:rPr>
            </w:pPr>
            <w:r w:rsidRPr="00BA2AF0">
              <w:rPr>
                <w:b/>
                <w:bCs/>
                <w:sz w:val="28"/>
                <w:szCs w:val="28"/>
              </w:rPr>
              <w:t>Tên các mẫu đơn, quyết định, biên bản, hợp đồng</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tcBorders>
              <w:top w:val="single" w:sz="4" w:space="0" w:color="auto"/>
            </w:tcBorders>
            <w:shd w:val="clear" w:color="auto" w:fill="auto"/>
            <w:tcMar>
              <w:top w:w="0" w:type="dxa"/>
              <w:left w:w="115" w:type="dxa"/>
              <w:bottom w:w="0" w:type="dxa"/>
              <w:right w:w="115" w:type="dxa"/>
            </w:tcMar>
            <w:vAlign w:val="center"/>
          </w:tcPr>
          <w:p w:rsidR="002C031B" w:rsidRPr="00BA2AF0" w:rsidRDefault="002C031B" w:rsidP="006B4879">
            <w:pPr>
              <w:spacing w:before="120" w:after="120"/>
              <w:jc w:val="center"/>
              <w:rPr>
                <w:bCs/>
                <w:sz w:val="28"/>
                <w:szCs w:val="28"/>
              </w:rPr>
            </w:pPr>
            <w:r w:rsidRPr="00BA2AF0">
              <w:rPr>
                <w:bCs/>
                <w:sz w:val="28"/>
                <w:szCs w:val="28"/>
              </w:rPr>
              <w:t>Mẫu số 03</w:t>
            </w:r>
          </w:p>
        </w:tc>
        <w:tc>
          <w:tcPr>
            <w:tcW w:w="4015" w:type="pct"/>
            <w:tcBorders>
              <w:top w:val="single" w:sz="4" w:space="0" w:color="auto"/>
            </w:tcBorders>
            <w:shd w:val="clear" w:color="auto" w:fill="auto"/>
            <w:tcMar>
              <w:top w:w="0" w:type="dxa"/>
              <w:left w:w="115" w:type="dxa"/>
              <w:bottom w:w="0" w:type="dxa"/>
              <w:right w:w="115" w:type="dxa"/>
            </w:tcMar>
          </w:tcPr>
          <w:p w:rsidR="002C031B" w:rsidRPr="00BA2AF0" w:rsidRDefault="002C031B" w:rsidP="006B4879">
            <w:pPr>
              <w:keepNext/>
              <w:keepLines/>
              <w:spacing w:before="120" w:after="120"/>
              <w:jc w:val="both"/>
              <w:outlineLvl w:val="5"/>
              <w:rPr>
                <w:bCs/>
                <w:sz w:val="28"/>
                <w:szCs w:val="28"/>
              </w:rPr>
            </w:pPr>
            <w:r w:rsidRPr="00BA2AF0">
              <w:rPr>
                <w:bCs/>
                <w:sz w:val="28"/>
                <w:szCs w:val="28"/>
              </w:rPr>
              <w:t>Quyết định cho thuê đất</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tcBorders>
              <w:top w:val="single" w:sz="4" w:space="0" w:color="auto"/>
            </w:tcBorders>
            <w:shd w:val="clear" w:color="auto" w:fill="auto"/>
            <w:tcMar>
              <w:top w:w="0" w:type="dxa"/>
              <w:left w:w="115" w:type="dxa"/>
              <w:bottom w:w="0" w:type="dxa"/>
              <w:right w:w="115" w:type="dxa"/>
            </w:tcMar>
            <w:vAlign w:val="center"/>
          </w:tcPr>
          <w:p w:rsidR="00DE498A" w:rsidRPr="00BA2AF0" w:rsidRDefault="00DE498A" w:rsidP="006B4879">
            <w:pPr>
              <w:spacing w:before="120" w:after="120"/>
              <w:jc w:val="center"/>
              <w:rPr>
                <w:sz w:val="28"/>
                <w:szCs w:val="28"/>
              </w:rPr>
            </w:pPr>
            <w:r w:rsidRPr="00BA2AF0">
              <w:rPr>
                <w:bCs/>
                <w:sz w:val="28"/>
                <w:szCs w:val="28"/>
              </w:rPr>
              <w:t>Mẫu số 11</w:t>
            </w:r>
          </w:p>
        </w:tc>
        <w:tc>
          <w:tcPr>
            <w:tcW w:w="4015" w:type="pct"/>
            <w:tcBorders>
              <w:top w:val="single" w:sz="4" w:space="0" w:color="auto"/>
            </w:tcBorders>
            <w:shd w:val="clear" w:color="auto" w:fill="auto"/>
            <w:tcMar>
              <w:top w:w="0" w:type="dxa"/>
              <w:left w:w="115" w:type="dxa"/>
              <w:bottom w:w="0" w:type="dxa"/>
              <w:right w:w="115" w:type="dxa"/>
            </w:tcMar>
          </w:tcPr>
          <w:p w:rsidR="00DE498A" w:rsidRPr="00BA2AF0" w:rsidRDefault="00DE498A" w:rsidP="006B4879">
            <w:pPr>
              <w:keepNext/>
              <w:keepLines/>
              <w:spacing w:before="120" w:after="120"/>
              <w:jc w:val="both"/>
              <w:outlineLvl w:val="5"/>
              <w:rPr>
                <w:sz w:val="28"/>
                <w:szCs w:val="28"/>
              </w:rPr>
            </w:pPr>
            <w:r w:rsidRPr="00BA2AF0">
              <w:rPr>
                <w:bCs/>
                <w:sz w:val="28"/>
                <w:szCs w:val="28"/>
              </w:rPr>
              <w:t>Quyết định gia hạn cho thuê đất</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shd w:val="clear" w:color="auto" w:fill="auto"/>
            <w:tcMar>
              <w:top w:w="0" w:type="dxa"/>
              <w:left w:w="115" w:type="dxa"/>
              <w:bottom w:w="0" w:type="dxa"/>
              <w:right w:w="115" w:type="dxa"/>
            </w:tcMar>
            <w:vAlign w:val="center"/>
          </w:tcPr>
          <w:p w:rsidR="00DE498A" w:rsidRPr="00BA2AF0" w:rsidRDefault="00DE498A" w:rsidP="006B4879">
            <w:pPr>
              <w:keepNext/>
              <w:keepLines/>
              <w:spacing w:before="120" w:after="120"/>
              <w:jc w:val="center"/>
              <w:outlineLvl w:val="5"/>
              <w:rPr>
                <w:sz w:val="28"/>
                <w:szCs w:val="28"/>
              </w:rPr>
            </w:pPr>
            <w:r w:rsidRPr="00BA2AF0">
              <w:rPr>
                <w:bCs/>
                <w:sz w:val="28"/>
                <w:szCs w:val="28"/>
              </w:rPr>
              <w:t>Mẫu số 12</w:t>
            </w:r>
          </w:p>
        </w:tc>
        <w:tc>
          <w:tcPr>
            <w:tcW w:w="4015" w:type="pct"/>
            <w:shd w:val="clear" w:color="auto" w:fill="auto"/>
            <w:tcMar>
              <w:top w:w="0" w:type="dxa"/>
              <w:left w:w="115" w:type="dxa"/>
              <w:bottom w:w="0" w:type="dxa"/>
              <w:right w:w="115" w:type="dxa"/>
            </w:tcMar>
          </w:tcPr>
          <w:p w:rsidR="00DE498A" w:rsidRPr="00BA2AF0" w:rsidRDefault="00DE498A" w:rsidP="006B4879">
            <w:pPr>
              <w:keepNext/>
              <w:keepLines/>
              <w:spacing w:before="120" w:after="120"/>
              <w:jc w:val="both"/>
              <w:outlineLvl w:val="5"/>
              <w:rPr>
                <w:sz w:val="28"/>
                <w:szCs w:val="28"/>
              </w:rPr>
            </w:pPr>
            <w:r w:rsidRPr="00BA2AF0">
              <w:rPr>
                <w:bCs/>
                <w:sz w:val="28"/>
                <w:szCs w:val="28"/>
              </w:rPr>
              <w:t>Tờ khai cấp, cấp lại Giấy phép kinh doanh cảng hàng không</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shd w:val="clear" w:color="auto" w:fill="auto"/>
            <w:tcMar>
              <w:top w:w="0" w:type="dxa"/>
              <w:left w:w="115" w:type="dxa"/>
              <w:bottom w:w="0" w:type="dxa"/>
              <w:right w:w="115" w:type="dxa"/>
            </w:tcMar>
            <w:vAlign w:val="center"/>
          </w:tcPr>
          <w:p w:rsidR="00DE498A" w:rsidRPr="00BA2AF0" w:rsidRDefault="00DE498A" w:rsidP="006B4879">
            <w:pPr>
              <w:keepNext/>
              <w:keepLines/>
              <w:spacing w:before="120" w:after="120"/>
              <w:jc w:val="center"/>
              <w:outlineLvl w:val="5"/>
              <w:rPr>
                <w:sz w:val="28"/>
                <w:szCs w:val="28"/>
              </w:rPr>
            </w:pPr>
            <w:r w:rsidRPr="00BA2AF0">
              <w:rPr>
                <w:bCs/>
                <w:sz w:val="28"/>
                <w:szCs w:val="28"/>
              </w:rPr>
              <w:t>Mẫu số 13</w:t>
            </w:r>
          </w:p>
        </w:tc>
        <w:tc>
          <w:tcPr>
            <w:tcW w:w="4015" w:type="pct"/>
            <w:shd w:val="clear" w:color="auto" w:fill="auto"/>
            <w:tcMar>
              <w:top w:w="0" w:type="dxa"/>
              <w:left w:w="115" w:type="dxa"/>
              <w:bottom w:w="0" w:type="dxa"/>
              <w:right w:w="115" w:type="dxa"/>
            </w:tcMar>
          </w:tcPr>
          <w:p w:rsidR="00DE498A" w:rsidRPr="00BA2AF0" w:rsidRDefault="00DE498A" w:rsidP="006B4879">
            <w:pPr>
              <w:keepNext/>
              <w:keepLines/>
              <w:spacing w:before="120" w:after="120"/>
              <w:jc w:val="both"/>
              <w:outlineLvl w:val="5"/>
              <w:rPr>
                <w:sz w:val="28"/>
                <w:szCs w:val="28"/>
              </w:rPr>
            </w:pPr>
            <w:r w:rsidRPr="00BA2AF0">
              <w:rPr>
                <w:bCs/>
                <w:sz w:val="28"/>
                <w:szCs w:val="28"/>
              </w:rPr>
              <w:t>Giấy phép kinh doanh cảng hàng không</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shd w:val="clear" w:color="auto" w:fill="auto"/>
            <w:tcMar>
              <w:top w:w="0" w:type="dxa"/>
              <w:left w:w="115" w:type="dxa"/>
              <w:bottom w:w="0" w:type="dxa"/>
              <w:right w:w="115" w:type="dxa"/>
            </w:tcMar>
          </w:tcPr>
          <w:p w:rsidR="00DE498A" w:rsidRPr="00BA2AF0" w:rsidRDefault="00DE498A" w:rsidP="006B4879">
            <w:pPr>
              <w:spacing w:before="120" w:after="120"/>
              <w:jc w:val="center"/>
              <w:rPr>
                <w:sz w:val="28"/>
                <w:szCs w:val="28"/>
              </w:rPr>
            </w:pPr>
            <w:r w:rsidRPr="00BA2AF0">
              <w:rPr>
                <w:sz w:val="28"/>
                <w:szCs w:val="28"/>
              </w:rPr>
              <w:t xml:space="preserve">Mẫu số </w:t>
            </w:r>
            <w:r w:rsidRPr="00BA2AF0">
              <w:rPr>
                <w:sz w:val="28"/>
                <w:szCs w:val="28"/>
                <w:lang w:val="vi-VN"/>
              </w:rPr>
              <w:t>1</w:t>
            </w:r>
            <w:r w:rsidRPr="00BA2AF0">
              <w:rPr>
                <w:sz w:val="28"/>
                <w:szCs w:val="28"/>
              </w:rPr>
              <w:t>4</w:t>
            </w:r>
          </w:p>
        </w:tc>
        <w:tc>
          <w:tcPr>
            <w:tcW w:w="4015" w:type="pct"/>
            <w:shd w:val="clear" w:color="auto" w:fill="auto"/>
            <w:tcMar>
              <w:top w:w="0" w:type="dxa"/>
              <w:left w:w="115" w:type="dxa"/>
              <w:bottom w:w="0" w:type="dxa"/>
              <w:right w:w="115" w:type="dxa"/>
            </w:tcMar>
          </w:tcPr>
          <w:p w:rsidR="00DE498A" w:rsidRPr="00BA2AF0" w:rsidRDefault="00DE498A" w:rsidP="006B4879">
            <w:pPr>
              <w:spacing w:before="120" w:after="120"/>
              <w:jc w:val="both"/>
              <w:rPr>
                <w:sz w:val="28"/>
                <w:szCs w:val="28"/>
              </w:rPr>
            </w:pPr>
            <w:r w:rsidRPr="00BA2AF0">
              <w:rPr>
                <w:sz w:val="28"/>
                <w:szCs w:val="28"/>
              </w:rPr>
              <w:t xml:space="preserve">Đơn đề nghị cấp/cấp lại/bổ sung năng định giấy phép </w:t>
            </w:r>
            <w:r w:rsidRPr="00BA2AF0">
              <w:rPr>
                <w:sz w:val="28"/>
                <w:szCs w:val="28"/>
                <w:lang w:val="vi-VN"/>
              </w:rPr>
              <w:t>nhân viên điều khiển, vận hành thiết bị hàng không, phương tiện hoạt động tại khu vực hạn chế của cảng hàng không, sân bay</w:t>
            </w:r>
          </w:p>
        </w:tc>
      </w:tr>
      <w:tr w:rsidR="006F7E29" w:rsidRPr="00BA2AF0" w:rsidTr="00290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 w:type="pct"/>
            <w:shd w:val="clear" w:color="auto" w:fill="auto"/>
            <w:tcMar>
              <w:top w:w="0" w:type="dxa"/>
              <w:left w:w="115" w:type="dxa"/>
              <w:bottom w:w="0" w:type="dxa"/>
              <w:right w:w="115" w:type="dxa"/>
            </w:tcMar>
          </w:tcPr>
          <w:p w:rsidR="004E3A8B" w:rsidRPr="00BA2AF0" w:rsidRDefault="004E3A8B" w:rsidP="006B4879">
            <w:pPr>
              <w:spacing w:before="120" w:after="120"/>
              <w:jc w:val="center"/>
              <w:rPr>
                <w:sz w:val="28"/>
                <w:szCs w:val="28"/>
              </w:rPr>
            </w:pPr>
            <w:r w:rsidRPr="00BA2AF0">
              <w:rPr>
                <w:sz w:val="28"/>
                <w:szCs w:val="28"/>
              </w:rPr>
              <w:t>Mẫu số 15</w:t>
            </w:r>
          </w:p>
        </w:tc>
        <w:tc>
          <w:tcPr>
            <w:tcW w:w="4015" w:type="pct"/>
            <w:shd w:val="clear" w:color="auto" w:fill="auto"/>
            <w:tcMar>
              <w:top w:w="0" w:type="dxa"/>
              <w:left w:w="115" w:type="dxa"/>
              <w:bottom w:w="0" w:type="dxa"/>
              <w:right w:w="115" w:type="dxa"/>
            </w:tcMar>
          </w:tcPr>
          <w:p w:rsidR="004E3A8B" w:rsidRPr="00BA2AF0" w:rsidRDefault="004E3A8B" w:rsidP="006B4879">
            <w:pPr>
              <w:spacing w:before="120" w:after="120"/>
              <w:jc w:val="both"/>
              <w:rPr>
                <w:sz w:val="28"/>
                <w:szCs w:val="28"/>
              </w:rPr>
            </w:pPr>
            <w:r w:rsidRPr="00BA2AF0">
              <w:rPr>
                <w:sz w:val="28"/>
                <w:szCs w:val="28"/>
              </w:rPr>
              <w:t>Báo cáo tình hình thực hiện quy hoạch cảng hàng không, sân bay</w:t>
            </w:r>
          </w:p>
        </w:tc>
      </w:tr>
    </w:tbl>
    <w:p w:rsidR="00210E9A" w:rsidRPr="00BA2AF0" w:rsidRDefault="00210E9A" w:rsidP="00C2503B">
      <w:pPr>
        <w:tabs>
          <w:tab w:val="left" w:pos="709"/>
        </w:tabs>
        <w:spacing w:after="280" w:afterAutospacing="1"/>
        <w:ind w:firstLine="567"/>
        <w:jc w:val="center"/>
        <w:rPr>
          <w:b/>
        </w:rPr>
      </w:pPr>
    </w:p>
    <w:p w:rsidR="00AE2D97" w:rsidRPr="00BA2AF0" w:rsidRDefault="00AE2D97" w:rsidP="0029315D">
      <w:pPr>
        <w:tabs>
          <w:tab w:val="left" w:pos="709"/>
        </w:tabs>
        <w:spacing w:after="10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FE1386" w:rsidRPr="00BA2AF0" w:rsidRDefault="00FE1386" w:rsidP="00C2503B">
      <w:pPr>
        <w:tabs>
          <w:tab w:val="left" w:pos="709"/>
        </w:tabs>
        <w:spacing w:after="280" w:afterAutospacing="1"/>
        <w:ind w:firstLine="567"/>
        <w:jc w:val="center"/>
        <w:rPr>
          <w:b/>
        </w:rPr>
      </w:pPr>
    </w:p>
    <w:p w:rsidR="00FE1386" w:rsidRPr="00BA2AF0" w:rsidRDefault="00FE1386" w:rsidP="00C2503B">
      <w:pPr>
        <w:tabs>
          <w:tab w:val="left" w:pos="709"/>
        </w:tabs>
        <w:spacing w:after="280" w:afterAutospacing="1"/>
        <w:ind w:firstLine="567"/>
        <w:jc w:val="center"/>
        <w:rPr>
          <w:b/>
        </w:rPr>
      </w:pPr>
    </w:p>
    <w:p w:rsidR="002C031B" w:rsidRPr="00BA2AF0" w:rsidRDefault="002C031B" w:rsidP="006B4879">
      <w:pPr>
        <w:spacing w:before="240" w:after="240"/>
        <w:jc w:val="center"/>
        <w:rPr>
          <w:b/>
          <w:sz w:val="28"/>
          <w:szCs w:val="28"/>
        </w:rPr>
      </w:pPr>
      <w:r w:rsidRPr="00BA2AF0">
        <w:rPr>
          <w:b/>
          <w:sz w:val="28"/>
          <w:szCs w:val="28"/>
        </w:rPr>
        <w:lastRenderedPageBreak/>
        <w:t>Mẫu số 03</w:t>
      </w:r>
    </w:p>
    <w:tbl>
      <w:tblPr>
        <w:tblW w:w="10004" w:type="dxa"/>
        <w:tblInd w:w="-398" w:type="dxa"/>
        <w:tblBorders>
          <w:top w:val="nil"/>
          <w:bottom w:val="nil"/>
          <w:insideH w:val="nil"/>
          <w:insideV w:val="nil"/>
        </w:tblBorders>
        <w:tblCellMar>
          <w:left w:w="0" w:type="dxa"/>
          <w:right w:w="0" w:type="dxa"/>
        </w:tblCellMar>
        <w:tblLook w:val="04A0" w:firstRow="1" w:lastRow="0" w:firstColumn="1" w:lastColumn="0" w:noHBand="0" w:noVBand="1"/>
      </w:tblPr>
      <w:tblGrid>
        <w:gridCol w:w="4334"/>
        <w:gridCol w:w="5670"/>
      </w:tblGrid>
      <w:tr w:rsidR="006F7E29" w:rsidRPr="00BA2AF0" w:rsidTr="002C031B">
        <w:tc>
          <w:tcPr>
            <w:tcW w:w="4334"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6B4879" w:rsidP="006B4879">
            <w:pPr>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3C5986CA" wp14:editId="5194C6C8">
                      <wp:simplePos x="0" y="0"/>
                      <wp:positionH relativeFrom="column">
                        <wp:posOffset>443865</wp:posOffset>
                      </wp:positionH>
                      <wp:positionV relativeFrom="paragraph">
                        <wp:posOffset>443310</wp:posOffset>
                      </wp:positionV>
                      <wp:extent cx="1645767" cy="0"/>
                      <wp:effectExtent l="0" t="0" r="12065" b="19050"/>
                      <wp:wrapNone/>
                      <wp:docPr id="6" name="Straight Connector 6"/>
                      <wp:cNvGraphicFramePr/>
                      <a:graphic xmlns:a="http://schemas.openxmlformats.org/drawingml/2006/main">
                        <a:graphicData uri="http://schemas.microsoft.com/office/word/2010/wordprocessingShape">
                          <wps:wsp>
                            <wps:cNvCnPr/>
                            <wps:spPr>
                              <a:xfrm>
                                <a:off x="0" y="0"/>
                                <a:ext cx="16457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4.9pt" to="164.5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" strokecolor="black [3213]"/>
                  </w:pict>
                </mc:Fallback>
              </mc:AlternateContent>
            </w:r>
            <w:r w:rsidR="002C031B" w:rsidRPr="00BA2AF0">
              <w:rPr>
                <w:sz w:val="26"/>
                <w:szCs w:val="26"/>
              </w:rPr>
              <w:t>CỤC HÀNG KHÔNG VIỆT NAM</w:t>
            </w:r>
            <w:r w:rsidR="002C031B" w:rsidRPr="00BA2AF0">
              <w:rPr>
                <w:sz w:val="26"/>
                <w:szCs w:val="26"/>
              </w:rPr>
              <w:br/>
            </w:r>
            <w:r w:rsidR="002C031B" w:rsidRPr="00BA2AF0">
              <w:rPr>
                <w:b/>
                <w:bCs/>
                <w:sz w:val="26"/>
                <w:szCs w:val="26"/>
              </w:rPr>
              <w:t>CẢNG VỤ HÀNG KHÔNG MIỀN...</w:t>
            </w:r>
            <w:r w:rsidR="002C031B" w:rsidRPr="00BA2AF0">
              <w:rPr>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6B4879" w:rsidP="00E82582">
            <w:pPr>
              <w:jc w:val="center"/>
              <w:rPr>
                <w:sz w:val="26"/>
                <w:szCs w:val="26"/>
              </w:rPr>
            </w:pPr>
            <w:r>
              <w:rPr>
                <w:noProof/>
                <w:sz w:val="26"/>
                <w:szCs w:val="26"/>
              </w:rPr>
              <mc:AlternateContent>
                <mc:Choice Requires="wps">
                  <w:drawing>
                    <wp:anchor distT="0" distB="0" distL="114300" distR="114300" simplePos="0" relativeHeight="251664384" behindDoc="0" locked="0" layoutInCell="1" allowOverlap="1" wp14:anchorId="539AB781" wp14:editId="717EA953">
                      <wp:simplePos x="0" y="0"/>
                      <wp:positionH relativeFrom="column">
                        <wp:posOffset>864870</wp:posOffset>
                      </wp:positionH>
                      <wp:positionV relativeFrom="paragraph">
                        <wp:posOffset>443986</wp:posOffset>
                      </wp:positionV>
                      <wp:extent cx="1645285" cy="0"/>
                      <wp:effectExtent l="0" t="0" r="12065" b="19050"/>
                      <wp:wrapNone/>
                      <wp:docPr id="9" name="Straight Connector 9"/>
                      <wp:cNvGraphicFramePr/>
                      <a:graphic xmlns:a="http://schemas.openxmlformats.org/drawingml/2006/main">
                        <a:graphicData uri="http://schemas.microsoft.com/office/word/2010/wordprocessingShape">
                          <wps:wsp>
                            <wps:cNvCnPr/>
                            <wps:spPr>
                              <a:xfrm>
                                <a:off x="0" y="0"/>
                                <a:ext cx="1645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pt,34.95pt" to="197.6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" strokecolor="black [3213]"/>
                  </w:pict>
                </mc:Fallback>
              </mc:AlternateContent>
            </w:r>
            <w:r w:rsidR="002C031B" w:rsidRPr="00BA2AF0">
              <w:rPr>
                <w:b/>
                <w:bCs/>
                <w:sz w:val="26"/>
                <w:szCs w:val="26"/>
              </w:rPr>
              <w:t>CỘNG HÒA XÃ HỘI CHỦ NGHĨA VIỆT NAM</w:t>
            </w:r>
            <w:r w:rsidR="002C031B" w:rsidRPr="00BA2AF0">
              <w:rPr>
                <w:b/>
                <w:bCs/>
                <w:sz w:val="26"/>
                <w:szCs w:val="26"/>
              </w:rPr>
              <w:br/>
              <w:t xml:space="preserve">Độc lập - Tự do - Hạnh phúc </w:t>
            </w:r>
            <w:r w:rsidR="002C031B" w:rsidRPr="00BA2AF0">
              <w:rPr>
                <w:b/>
                <w:bCs/>
                <w:sz w:val="26"/>
                <w:szCs w:val="26"/>
              </w:rPr>
              <w:br/>
            </w:r>
          </w:p>
        </w:tc>
      </w:tr>
      <w:tr w:rsidR="006F7E29" w:rsidRPr="00BA2AF0" w:rsidTr="002C031B">
        <w:tblPrEx>
          <w:tblBorders>
            <w:top w:val="none" w:sz="0" w:space="0" w:color="auto"/>
            <w:bottom w:val="none" w:sz="0" w:space="0" w:color="auto"/>
            <w:insideH w:val="none" w:sz="0" w:space="0" w:color="auto"/>
            <w:insideV w:val="none" w:sz="0" w:space="0" w:color="auto"/>
          </w:tblBorders>
        </w:tblPrEx>
        <w:tc>
          <w:tcPr>
            <w:tcW w:w="4334"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6B4879" w:rsidP="00E82582">
            <w:pPr>
              <w:jc w:val="center"/>
              <w:rPr>
                <w:sz w:val="26"/>
                <w:szCs w:val="26"/>
              </w:rPr>
            </w:pPr>
            <w:r>
              <w:rPr>
                <w:sz w:val="26"/>
                <w:szCs w:val="26"/>
              </w:rPr>
              <w:t xml:space="preserve">Số: … </w:t>
            </w:r>
            <w:r w:rsidR="002C031B" w:rsidRPr="00BA2AF0">
              <w:rPr>
                <w:sz w:val="26"/>
                <w:szCs w:val="26"/>
              </w:rPr>
              <w:t>/QĐ-CVM...</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2C031B" w:rsidP="006B4879">
            <w:pPr>
              <w:jc w:val="center"/>
              <w:rPr>
                <w:sz w:val="26"/>
                <w:szCs w:val="26"/>
              </w:rPr>
            </w:pPr>
            <w:r w:rsidRPr="00BA2AF0">
              <w:rPr>
                <w:i/>
                <w:iCs/>
                <w:sz w:val="26"/>
                <w:szCs w:val="26"/>
              </w:rPr>
              <w:t>………, ngày … tháng … năm …</w:t>
            </w:r>
          </w:p>
        </w:tc>
      </w:tr>
    </w:tbl>
    <w:p w:rsidR="002C031B" w:rsidRPr="00BA2AF0" w:rsidRDefault="002C031B" w:rsidP="002C031B">
      <w:pPr>
        <w:rPr>
          <w:sz w:val="28"/>
          <w:szCs w:val="28"/>
        </w:rPr>
      </w:pPr>
      <w:r w:rsidRPr="00BA2AF0">
        <w:rPr>
          <w:sz w:val="28"/>
          <w:szCs w:val="28"/>
        </w:rPr>
        <w:t> </w:t>
      </w:r>
    </w:p>
    <w:p w:rsidR="002C031B" w:rsidRPr="00BA2AF0" w:rsidRDefault="002C031B" w:rsidP="006B4879">
      <w:pPr>
        <w:spacing w:before="240" w:after="240"/>
        <w:jc w:val="center"/>
        <w:rPr>
          <w:sz w:val="28"/>
          <w:szCs w:val="28"/>
        </w:rPr>
      </w:pPr>
      <w:r w:rsidRPr="00BA2AF0">
        <w:rPr>
          <w:b/>
          <w:bCs/>
          <w:sz w:val="28"/>
          <w:szCs w:val="28"/>
        </w:rPr>
        <w:t>QUYẾT ĐỊNH</w:t>
      </w:r>
    </w:p>
    <w:p w:rsidR="002C031B" w:rsidRPr="00BA2AF0" w:rsidRDefault="002C031B" w:rsidP="002C031B">
      <w:pPr>
        <w:jc w:val="center"/>
        <w:rPr>
          <w:sz w:val="28"/>
          <w:szCs w:val="28"/>
        </w:rPr>
      </w:pPr>
      <w:r w:rsidRPr="00BA2AF0">
        <w:rPr>
          <w:b/>
          <w:bCs/>
          <w:sz w:val="28"/>
          <w:szCs w:val="28"/>
        </w:rPr>
        <w:t>Về việc …………………………………………..</w:t>
      </w:r>
    </w:p>
    <w:p w:rsidR="002C031B" w:rsidRPr="00BA2AF0" w:rsidRDefault="002C031B" w:rsidP="002C031B">
      <w:pPr>
        <w:jc w:val="center"/>
        <w:rPr>
          <w:b/>
          <w:bCs/>
          <w:sz w:val="28"/>
          <w:szCs w:val="28"/>
        </w:rPr>
      </w:pPr>
      <w:r w:rsidRPr="00BA2AF0">
        <w:rPr>
          <w:b/>
          <w:bCs/>
          <w:sz w:val="28"/>
          <w:szCs w:val="28"/>
        </w:rPr>
        <w:t>GIÁM ĐỐC CẢNG VỤ HÀNG KHÔNG MIỀN ....</w:t>
      </w:r>
    </w:p>
    <w:p w:rsidR="002C031B" w:rsidRPr="00BA2AF0" w:rsidRDefault="002C031B" w:rsidP="00B9466C">
      <w:pPr>
        <w:spacing w:before="120"/>
        <w:ind w:firstLine="567"/>
        <w:jc w:val="center"/>
        <w:rPr>
          <w:sz w:val="28"/>
          <w:szCs w:val="28"/>
        </w:rPr>
      </w:pPr>
    </w:p>
    <w:p w:rsidR="002C031B" w:rsidRPr="00BA2AF0" w:rsidRDefault="002C031B" w:rsidP="00B9466C">
      <w:pPr>
        <w:spacing w:before="120"/>
        <w:ind w:firstLine="567"/>
        <w:jc w:val="both"/>
        <w:rPr>
          <w:sz w:val="28"/>
          <w:szCs w:val="28"/>
        </w:rPr>
      </w:pPr>
      <w:r w:rsidRPr="00BA2AF0">
        <w:rPr>
          <w:sz w:val="28"/>
          <w:szCs w:val="28"/>
        </w:rPr>
        <w:t>Căn cứ Luật Đất đai ngày 29 tháng 11 năm 2013;</w:t>
      </w:r>
    </w:p>
    <w:p w:rsidR="002C031B" w:rsidRPr="00BA2AF0" w:rsidRDefault="002C031B" w:rsidP="00B9466C">
      <w:pPr>
        <w:spacing w:before="120"/>
        <w:ind w:firstLine="567"/>
        <w:jc w:val="both"/>
        <w:rPr>
          <w:sz w:val="28"/>
          <w:szCs w:val="28"/>
        </w:rPr>
      </w:pPr>
      <w:r w:rsidRPr="00BA2AF0">
        <w:rPr>
          <w:sz w:val="28"/>
          <w:szCs w:val="28"/>
        </w:rPr>
        <w:t>Căn cứ Luật Hàng không dân dụng Việt Nam ngày 29 tháng 6 năm 2006;</w:t>
      </w:r>
    </w:p>
    <w:p w:rsidR="002C031B" w:rsidRPr="00BA2AF0" w:rsidRDefault="002C031B" w:rsidP="00B9466C">
      <w:pPr>
        <w:spacing w:before="120"/>
        <w:ind w:firstLine="567"/>
        <w:jc w:val="both"/>
        <w:rPr>
          <w:sz w:val="28"/>
          <w:szCs w:val="28"/>
        </w:rPr>
      </w:pPr>
      <w:r w:rsidRPr="00BA2AF0">
        <w:rPr>
          <w:sz w:val="28"/>
          <w:szCs w:val="28"/>
        </w:rPr>
        <w:t>Căn cứ Luật Sửa đổi, bổ sung một số điều của Luật Hàng không dân dụng Việt Nam ngày 21 tháng 11 năm 2014;</w:t>
      </w:r>
    </w:p>
    <w:p w:rsidR="002C031B" w:rsidRPr="00BA2AF0" w:rsidRDefault="002C031B" w:rsidP="00B9466C">
      <w:pPr>
        <w:spacing w:before="120"/>
        <w:ind w:firstLine="567"/>
        <w:jc w:val="both"/>
        <w:rPr>
          <w:sz w:val="28"/>
          <w:szCs w:val="28"/>
        </w:rPr>
      </w:pPr>
      <w:r w:rsidRPr="00BA2AF0">
        <w:rPr>
          <w:sz w:val="28"/>
          <w:szCs w:val="28"/>
        </w:rPr>
        <w:t>Căn cứ Nghị định số 43/2014/NĐ-CP ngày 15 tháng 5 năm 2014 của Chính phủ quy định chi tiết thi hành một số điều của Luật Đất đai;</w:t>
      </w:r>
    </w:p>
    <w:p w:rsidR="002C031B" w:rsidRPr="00BA2AF0" w:rsidRDefault="002C031B" w:rsidP="00B9466C">
      <w:pPr>
        <w:spacing w:before="120"/>
        <w:ind w:firstLine="567"/>
        <w:jc w:val="both"/>
        <w:rPr>
          <w:sz w:val="28"/>
          <w:szCs w:val="28"/>
        </w:rPr>
      </w:pPr>
      <w:r w:rsidRPr="00BA2AF0">
        <w:rPr>
          <w:sz w:val="28"/>
          <w:szCs w:val="28"/>
        </w:rPr>
        <w:t>Căn cứ Thông tư số 17/2016/TT-BGTVT ngày 30 tháng 6 năm 2016 của Bộ trưởng Bộ Giao thông vận tải quy định chi tiết về quản lý, khai thác cảng hàng không, sân bay;</w:t>
      </w:r>
    </w:p>
    <w:p w:rsidR="002C031B" w:rsidRPr="00BA2AF0" w:rsidRDefault="002C031B" w:rsidP="00B9466C">
      <w:pPr>
        <w:spacing w:before="120"/>
        <w:ind w:firstLine="567"/>
        <w:jc w:val="both"/>
        <w:rPr>
          <w:sz w:val="28"/>
          <w:szCs w:val="28"/>
        </w:rPr>
      </w:pPr>
      <w:r w:rsidRPr="00BA2AF0">
        <w:rPr>
          <w:sz w:val="28"/>
          <w:szCs w:val="28"/>
        </w:rPr>
        <w:t>Căn cứ Thông tư số ……/20</w:t>
      </w:r>
      <w:r w:rsidR="00B737FF" w:rsidRPr="00BA2AF0">
        <w:rPr>
          <w:sz w:val="28"/>
          <w:szCs w:val="28"/>
        </w:rPr>
        <w:t>20</w:t>
      </w:r>
      <w:r w:rsidRPr="00BA2AF0">
        <w:rPr>
          <w:sz w:val="28"/>
          <w:szCs w:val="28"/>
        </w:rPr>
        <w:t>/TT-BGVTVT ngày ….. tháng...... năm 20</w:t>
      </w:r>
      <w:r w:rsidR="00B737FF" w:rsidRPr="00BA2AF0">
        <w:rPr>
          <w:sz w:val="28"/>
          <w:szCs w:val="28"/>
        </w:rPr>
        <w:t>20</w:t>
      </w:r>
      <w:r w:rsidRPr="00BA2AF0">
        <w:rPr>
          <w:sz w:val="28"/>
          <w:szCs w:val="28"/>
        </w:rPr>
        <w:t xml:space="preserve"> của Bộ trưởng Bộ Giao thông vận tải sửa đổi, bổ sung một số điều Thông tư số 17/2016/TT-BGTVT ngày 30 tháng 6 năm 2016</w:t>
      </w:r>
      <w:r w:rsidR="00B737FF" w:rsidRPr="00BA2AF0">
        <w:rPr>
          <w:sz w:val="28"/>
          <w:szCs w:val="28"/>
        </w:rPr>
        <w:t xml:space="preserve"> của Bộ trưởng Bộ Giao thông vận tải</w:t>
      </w:r>
      <w:r w:rsidRPr="00BA2AF0">
        <w:rPr>
          <w:sz w:val="28"/>
          <w:szCs w:val="28"/>
        </w:rPr>
        <w:t xml:space="preserve"> quy định chi tiết về quản lý, khai thác cảng hàng không, sân bay;</w:t>
      </w:r>
    </w:p>
    <w:p w:rsidR="002C031B" w:rsidRPr="00BA2AF0" w:rsidRDefault="002C031B" w:rsidP="00B9466C">
      <w:pPr>
        <w:spacing w:before="120"/>
        <w:ind w:firstLine="567"/>
        <w:jc w:val="both"/>
        <w:rPr>
          <w:sz w:val="28"/>
          <w:szCs w:val="28"/>
        </w:rPr>
      </w:pPr>
      <w:r w:rsidRPr="00BA2AF0">
        <w:rPr>
          <w:sz w:val="28"/>
          <w:szCs w:val="28"/>
        </w:rPr>
        <w:t xml:space="preserve">Xét đề nghị của </w:t>
      </w:r>
      <w:r w:rsidRPr="00BA2AF0">
        <w:rPr>
          <w:i/>
          <w:iCs/>
          <w:sz w:val="28"/>
          <w:szCs w:val="28"/>
        </w:rPr>
        <w:t>(ghi tên tổ chức, cá nhân đề nghị gia hạn cho thuê đất)</w:t>
      </w:r>
      <w:r w:rsidRPr="00BA2AF0">
        <w:rPr>
          <w:sz w:val="28"/>
          <w:szCs w:val="28"/>
        </w:rPr>
        <w:t xml:space="preserve"> ……</w:t>
      </w:r>
    </w:p>
    <w:p w:rsidR="002C031B" w:rsidRPr="00BA2AF0" w:rsidRDefault="002C031B" w:rsidP="00B9466C">
      <w:pPr>
        <w:spacing w:before="120"/>
        <w:ind w:firstLine="567"/>
        <w:jc w:val="both"/>
        <w:rPr>
          <w:sz w:val="28"/>
          <w:szCs w:val="28"/>
        </w:rPr>
      </w:pPr>
      <w:r w:rsidRPr="00BA2AF0">
        <w:rPr>
          <w:sz w:val="28"/>
          <w:szCs w:val="28"/>
        </w:rPr>
        <w:t>Xét đề nghị của Phòng …………..,</w:t>
      </w:r>
    </w:p>
    <w:p w:rsidR="002C031B" w:rsidRPr="00BA2AF0" w:rsidRDefault="002C031B" w:rsidP="00B9466C">
      <w:pPr>
        <w:spacing w:before="120"/>
        <w:ind w:firstLine="567"/>
        <w:jc w:val="center"/>
        <w:rPr>
          <w:sz w:val="28"/>
          <w:szCs w:val="28"/>
        </w:rPr>
      </w:pPr>
      <w:r w:rsidRPr="00BA2AF0">
        <w:rPr>
          <w:b/>
          <w:bCs/>
          <w:sz w:val="28"/>
          <w:szCs w:val="28"/>
        </w:rPr>
        <w:t>QUYẾT ĐỊNH:</w:t>
      </w:r>
    </w:p>
    <w:p w:rsidR="002C031B" w:rsidRPr="00BA2AF0" w:rsidRDefault="002C031B" w:rsidP="00B9466C">
      <w:pPr>
        <w:spacing w:before="120"/>
        <w:ind w:firstLine="567"/>
        <w:jc w:val="both"/>
        <w:rPr>
          <w:sz w:val="28"/>
          <w:szCs w:val="28"/>
        </w:rPr>
      </w:pPr>
      <w:r w:rsidRPr="00BA2AF0">
        <w:rPr>
          <w:b/>
          <w:bCs/>
          <w:sz w:val="28"/>
          <w:szCs w:val="28"/>
        </w:rPr>
        <w:t>Điều 1.</w:t>
      </w:r>
      <w:r w:rsidRPr="00BA2AF0">
        <w:rPr>
          <w:sz w:val="28"/>
          <w:szCs w:val="28"/>
        </w:rPr>
        <w:t xml:space="preserve"> Cho ... (</w:t>
      </w:r>
      <w:r w:rsidRPr="00BA2AF0">
        <w:rPr>
          <w:i/>
          <w:iCs/>
          <w:sz w:val="28"/>
          <w:szCs w:val="28"/>
        </w:rPr>
        <w:t>ghi tên và địa chỉ của tổ chức, cá nhân được thuê đất</w:t>
      </w:r>
      <w:r w:rsidRPr="00BA2AF0">
        <w:rPr>
          <w:sz w:val="28"/>
          <w:szCs w:val="28"/>
        </w:rPr>
        <w:t>) thuê ....</w:t>
      </w:r>
      <w:r w:rsidR="00CE3F6E" w:rsidRPr="00BA2AF0">
        <w:rPr>
          <w:sz w:val="28"/>
          <w:szCs w:val="28"/>
        </w:rPr>
        <w:t xml:space="preserve"> </w:t>
      </w:r>
      <w:r w:rsidRPr="00BA2AF0">
        <w:rPr>
          <w:sz w:val="28"/>
          <w:szCs w:val="28"/>
        </w:rPr>
        <w:t>m</w:t>
      </w:r>
      <w:r w:rsidRPr="00BA2AF0">
        <w:rPr>
          <w:sz w:val="28"/>
          <w:szCs w:val="28"/>
          <w:vertAlign w:val="superscript"/>
        </w:rPr>
        <w:t>2</w:t>
      </w:r>
      <w:r w:rsidRPr="00BA2AF0">
        <w:rPr>
          <w:sz w:val="28"/>
          <w:szCs w:val="28"/>
        </w:rPr>
        <w:t xml:space="preserve"> đất tại cảng hàng không/sân bay..., xã/phường/thị trấn ……, huyện/quận/thị xã/thành phố thuộc tỉnh</w:t>
      </w:r>
      <w:r w:rsidR="00CE3F6E" w:rsidRPr="00BA2AF0">
        <w:rPr>
          <w:sz w:val="28"/>
          <w:szCs w:val="28"/>
        </w:rPr>
        <w:t xml:space="preserve"> </w:t>
      </w:r>
      <w:r w:rsidRPr="00BA2AF0">
        <w:rPr>
          <w:sz w:val="28"/>
          <w:szCs w:val="28"/>
        </w:rPr>
        <w:t>..., tỉnh/thành phố trực thuộc Trung ương ... để sử dụng vào mục đích</w:t>
      </w:r>
      <w:r w:rsidR="00CE3F6E" w:rsidRPr="00BA2AF0">
        <w:rPr>
          <w:sz w:val="28"/>
          <w:szCs w:val="28"/>
        </w:rPr>
        <w:t xml:space="preserve"> </w:t>
      </w:r>
      <w:r w:rsidRPr="00BA2AF0">
        <w:rPr>
          <w:sz w:val="28"/>
          <w:szCs w:val="28"/>
        </w:rPr>
        <w:t>....</w:t>
      </w:r>
    </w:p>
    <w:p w:rsidR="002C031B" w:rsidRPr="00BA2AF0" w:rsidRDefault="002C031B" w:rsidP="00B9466C">
      <w:pPr>
        <w:spacing w:before="120"/>
        <w:ind w:firstLine="567"/>
        <w:jc w:val="both"/>
        <w:rPr>
          <w:sz w:val="28"/>
          <w:szCs w:val="28"/>
        </w:rPr>
      </w:pPr>
      <w:r w:rsidRPr="00BA2AF0">
        <w:rPr>
          <w:sz w:val="28"/>
          <w:szCs w:val="28"/>
        </w:rPr>
        <w:t>Thời hạn thuê đất là ……, kể từ ngày ... tháng ... năm ... đến ngày ... tháng ... năm</w:t>
      </w:r>
      <w:r w:rsidR="00CE3F6E" w:rsidRPr="00BA2AF0">
        <w:rPr>
          <w:sz w:val="28"/>
          <w:szCs w:val="28"/>
        </w:rPr>
        <w:t xml:space="preserve"> </w:t>
      </w:r>
      <w:r w:rsidRPr="00BA2AF0">
        <w:rPr>
          <w:sz w:val="28"/>
          <w:szCs w:val="28"/>
        </w:rPr>
        <w:t>...</w:t>
      </w:r>
    </w:p>
    <w:p w:rsidR="002C031B" w:rsidRPr="00BA2AF0" w:rsidRDefault="002C031B" w:rsidP="00B9466C">
      <w:pPr>
        <w:spacing w:before="120"/>
        <w:ind w:firstLine="567"/>
        <w:jc w:val="both"/>
        <w:rPr>
          <w:sz w:val="28"/>
          <w:szCs w:val="28"/>
        </w:rPr>
      </w:pPr>
      <w:r w:rsidRPr="00BA2AF0">
        <w:rPr>
          <w:sz w:val="28"/>
          <w:szCs w:val="28"/>
        </w:rPr>
        <w:t>Vị trí, ranh giới khu đất được xác định theo tờ trích lục bản đồ địa chính (hoặc tờ trích đo địa chính) số ……., tỷ lệ ... do ……………….</w:t>
      </w:r>
      <w:r w:rsidR="00CE3F6E" w:rsidRPr="00BA2AF0">
        <w:rPr>
          <w:sz w:val="28"/>
          <w:szCs w:val="28"/>
        </w:rPr>
        <w:t xml:space="preserve"> </w:t>
      </w:r>
      <w:r w:rsidRPr="00BA2AF0">
        <w:rPr>
          <w:sz w:val="28"/>
          <w:szCs w:val="28"/>
        </w:rPr>
        <w:t>lập ngày ... tháng ... năm ... và đã được .... thẩm định.</w:t>
      </w:r>
    </w:p>
    <w:p w:rsidR="002C031B" w:rsidRPr="00BA2AF0" w:rsidRDefault="002C031B" w:rsidP="00B9466C">
      <w:pPr>
        <w:spacing w:before="120"/>
        <w:ind w:firstLine="567"/>
        <w:jc w:val="both"/>
        <w:rPr>
          <w:sz w:val="28"/>
          <w:szCs w:val="28"/>
        </w:rPr>
      </w:pPr>
      <w:r w:rsidRPr="00BA2AF0">
        <w:rPr>
          <w:sz w:val="28"/>
          <w:szCs w:val="28"/>
        </w:rPr>
        <w:t>Hình thức thuê đất: trả tiền thuê đất hàng năm.</w:t>
      </w:r>
    </w:p>
    <w:p w:rsidR="002C031B" w:rsidRPr="00BA2AF0" w:rsidRDefault="002C031B" w:rsidP="00B9466C">
      <w:pPr>
        <w:spacing w:before="120"/>
        <w:ind w:firstLine="567"/>
        <w:jc w:val="both"/>
        <w:rPr>
          <w:sz w:val="28"/>
          <w:szCs w:val="28"/>
        </w:rPr>
      </w:pPr>
      <w:r w:rsidRPr="00BA2AF0">
        <w:rPr>
          <w:sz w:val="28"/>
          <w:szCs w:val="28"/>
        </w:rPr>
        <w:lastRenderedPageBreak/>
        <w:t>Giá cho thuê đất: được cơ quan có thẩm quyền xác định theo quy định của pháp luật hiện hành.</w:t>
      </w:r>
    </w:p>
    <w:p w:rsidR="002C031B" w:rsidRPr="00BA2AF0" w:rsidRDefault="002C031B" w:rsidP="00B9466C">
      <w:pPr>
        <w:spacing w:before="120"/>
        <w:ind w:firstLine="567"/>
        <w:jc w:val="both"/>
        <w:rPr>
          <w:sz w:val="28"/>
          <w:szCs w:val="28"/>
        </w:rPr>
      </w:pPr>
      <w:r w:rsidRPr="00BA2AF0">
        <w:rPr>
          <w:sz w:val="28"/>
          <w:szCs w:val="28"/>
        </w:rPr>
        <w:t>Những hạn chế về quyền của tổ chức, cá nhân sử dụng đất: không được chuyển đổi, chuyển nhượng, tặng cho, cho thuê quyền sử dụng đất, thế chấp, góp vốn bằng quyền sử dụng đất.</w:t>
      </w:r>
    </w:p>
    <w:p w:rsidR="002C031B" w:rsidRPr="00BA2AF0" w:rsidRDefault="002C031B" w:rsidP="00B9466C">
      <w:pPr>
        <w:spacing w:before="120"/>
        <w:ind w:firstLine="567"/>
        <w:jc w:val="both"/>
        <w:rPr>
          <w:sz w:val="28"/>
          <w:szCs w:val="28"/>
        </w:rPr>
      </w:pPr>
      <w:r w:rsidRPr="00BA2AF0">
        <w:rPr>
          <w:b/>
          <w:bCs/>
          <w:sz w:val="28"/>
          <w:szCs w:val="28"/>
        </w:rPr>
        <w:t>Điều 2.</w:t>
      </w:r>
      <w:r w:rsidRPr="00BA2AF0">
        <w:rPr>
          <w:sz w:val="28"/>
          <w:szCs w:val="28"/>
        </w:rPr>
        <w:t xml:space="preserve"> Giao ………………………………………………có trách nhiệm tổ chức thực hiện các công việc sau đây:</w:t>
      </w:r>
    </w:p>
    <w:p w:rsidR="002C031B" w:rsidRPr="00BA2AF0" w:rsidRDefault="002C031B" w:rsidP="00B9466C">
      <w:pPr>
        <w:spacing w:before="120"/>
        <w:ind w:firstLine="567"/>
        <w:jc w:val="both"/>
        <w:rPr>
          <w:sz w:val="28"/>
          <w:szCs w:val="28"/>
        </w:rPr>
      </w:pPr>
      <w:r w:rsidRPr="00BA2AF0">
        <w:rPr>
          <w:sz w:val="28"/>
          <w:szCs w:val="28"/>
        </w:rPr>
        <w:t>1. Xác định cụ thể mốc giới và giao đất trên thực địa.</w:t>
      </w:r>
    </w:p>
    <w:p w:rsidR="002C031B" w:rsidRPr="00BA2AF0" w:rsidRDefault="002C031B" w:rsidP="00B9466C">
      <w:pPr>
        <w:spacing w:before="120"/>
        <w:ind w:firstLine="567"/>
        <w:jc w:val="both"/>
        <w:rPr>
          <w:sz w:val="28"/>
          <w:szCs w:val="28"/>
        </w:rPr>
      </w:pPr>
      <w:r w:rsidRPr="00BA2AF0">
        <w:rPr>
          <w:sz w:val="28"/>
          <w:szCs w:val="28"/>
        </w:rPr>
        <w:t>2. Thông báo cho tổ chức, cá nhân thuê đất về việc phối hợp làm việc với cơ quan có thẩm quyền xác định giá thuê đất theo quy định của pháp luật hiện hành và ký hợp đồng thuê đất sau khi xác định được giá thuê đất.</w:t>
      </w:r>
    </w:p>
    <w:p w:rsidR="002C031B" w:rsidRPr="00BA2AF0" w:rsidRDefault="002C031B" w:rsidP="00B9466C">
      <w:pPr>
        <w:spacing w:before="120"/>
        <w:ind w:firstLine="567"/>
        <w:jc w:val="both"/>
        <w:rPr>
          <w:sz w:val="28"/>
          <w:szCs w:val="28"/>
        </w:rPr>
      </w:pPr>
      <w:r w:rsidRPr="00BA2AF0">
        <w:rPr>
          <w:sz w:val="28"/>
          <w:szCs w:val="28"/>
        </w:rPr>
        <w:t xml:space="preserve">3. </w:t>
      </w:r>
      <w:r w:rsidR="0010508F" w:rsidRPr="00BA2AF0">
        <w:rPr>
          <w:sz w:val="28"/>
          <w:szCs w:val="28"/>
        </w:rPr>
        <w:t>Thực hiện các thủ tục c</w:t>
      </w:r>
      <w:r w:rsidRPr="00BA2AF0">
        <w:rPr>
          <w:sz w:val="28"/>
          <w:szCs w:val="28"/>
        </w:rPr>
        <w:t>hỉnh lý bản đồ địa chính cảng hàng không, sân bay ……………… và chỉnh sửa, bổ sung hồ sơ quản lý đất tại cảng hàng không, sân bay …..</w:t>
      </w:r>
      <w:r w:rsidR="0010508F" w:rsidRPr="00BA2AF0">
        <w:rPr>
          <w:sz w:val="28"/>
          <w:szCs w:val="28"/>
        </w:rPr>
        <w:t>.............</w:t>
      </w:r>
    </w:p>
    <w:p w:rsidR="002C031B" w:rsidRPr="00BA2AF0" w:rsidRDefault="002C031B" w:rsidP="00B9466C">
      <w:pPr>
        <w:spacing w:before="120"/>
        <w:ind w:firstLine="567"/>
        <w:jc w:val="both"/>
        <w:rPr>
          <w:sz w:val="28"/>
          <w:szCs w:val="28"/>
        </w:rPr>
      </w:pPr>
      <w:r w:rsidRPr="00BA2AF0">
        <w:rPr>
          <w:b/>
          <w:bCs/>
          <w:sz w:val="28"/>
          <w:szCs w:val="28"/>
        </w:rPr>
        <w:t>Điều 3.</w:t>
      </w:r>
      <w:r w:rsidRPr="00BA2AF0">
        <w:rPr>
          <w:sz w:val="28"/>
          <w:szCs w:val="28"/>
        </w:rPr>
        <w:t xml:space="preserve"> Quyết định này có hiệu lực kể từ ngày ký.</w:t>
      </w:r>
    </w:p>
    <w:p w:rsidR="002C031B" w:rsidRPr="00BA2AF0" w:rsidRDefault="002C031B" w:rsidP="00B9466C">
      <w:pPr>
        <w:spacing w:before="120"/>
        <w:ind w:firstLine="567"/>
        <w:jc w:val="both"/>
        <w:rPr>
          <w:sz w:val="28"/>
          <w:szCs w:val="28"/>
        </w:rPr>
      </w:pPr>
      <w:r w:rsidRPr="00BA2AF0">
        <w:rPr>
          <w:sz w:val="28"/>
          <w:szCs w:val="28"/>
        </w:rPr>
        <w:t>Các ông/bà Trưởng phòng …… và tổ chức, cá nhân được thuê đất có tên tại Điều 1 chịu trách nhiệm thi hành Quyết định này.</w:t>
      </w:r>
    </w:p>
    <w:p w:rsidR="002C031B" w:rsidRPr="00BA2AF0" w:rsidRDefault="002C031B" w:rsidP="002C031B">
      <w:pPr>
        <w:ind w:firstLine="709"/>
        <w:jc w:val="both"/>
        <w:rPr>
          <w:sz w:val="28"/>
          <w:szCs w:val="28"/>
        </w:rPr>
      </w:pPr>
      <w:r w:rsidRPr="00BA2AF0">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F7E29" w:rsidRPr="00BA2AF0" w:rsidTr="002C031B">
        <w:trPr>
          <w:trHeight w:val="42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2C031B" w:rsidP="002C031B">
            <w:pPr>
              <w:ind w:firstLine="709"/>
              <w:jc w:val="both"/>
              <w:rPr>
                <w:sz w:val="26"/>
                <w:szCs w:val="26"/>
              </w:rPr>
            </w:pPr>
            <w:r w:rsidRPr="00BA2AF0">
              <w:rPr>
                <w:b/>
                <w:bCs/>
                <w:i/>
                <w:iCs/>
                <w:sz w:val="26"/>
                <w:szCs w:val="26"/>
              </w:rPr>
              <w:br/>
              <w:t>Nơi nhận: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C031B" w:rsidRPr="00BA2AF0" w:rsidRDefault="002C031B" w:rsidP="002C031B">
            <w:pPr>
              <w:jc w:val="center"/>
              <w:rPr>
                <w:sz w:val="26"/>
                <w:szCs w:val="26"/>
              </w:rPr>
            </w:pPr>
            <w:r w:rsidRPr="00BA2AF0">
              <w:rPr>
                <w:b/>
                <w:bCs/>
                <w:sz w:val="26"/>
                <w:szCs w:val="26"/>
              </w:rPr>
              <w:t>GIÁM ĐỐC</w:t>
            </w:r>
            <w:r w:rsidRPr="00BA2AF0">
              <w:rPr>
                <w:b/>
                <w:bCs/>
                <w:sz w:val="26"/>
                <w:szCs w:val="26"/>
              </w:rPr>
              <w:br/>
            </w:r>
            <w:r w:rsidRPr="00BA2AF0">
              <w:rPr>
                <w:i/>
                <w:iCs/>
                <w:sz w:val="26"/>
                <w:szCs w:val="26"/>
              </w:rPr>
              <w:t>(Ký, ghi rõ họ tên, đóng dấu)</w:t>
            </w:r>
          </w:p>
        </w:tc>
      </w:tr>
    </w:tbl>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2C031B" w:rsidRPr="00BA2AF0" w:rsidRDefault="002C031B" w:rsidP="00C2503B">
      <w:pPr>
        <w:tabs>
          <w:tab w:val="left" w:pos="709"/>
        </w:tabs>
        <w:spacing w:after="280" w:afterAutospacing="1"/>
        <w:ind w:firstLine="567"/>
        <w:jc w:val="center"/>
        <w:rPr>
          <w:b/>
        </w:rPr>
      </w:pPr>
    </w:p>
    <w:p w:rsidR="00DE498A" w:rsidRPr="006B4879" w:rsidRDefault="00DE498A" w:rsidP="006B4879">
      <w:pPr>
        <w:spacing w:before="240" w:after="240"/>
        <w:jc w:val="center"/>
        <w:rPr>
          <w:b/>
          <w:sz w:val="28"/>
          <w:szCs w:val="28"/>
        </w:rPr>
      </w:pPr>
      <w:r w:rsidRPr="006B4879">
        <w:rPr>
          <w:b/>
          <w:sz w:val="28"/>
          <w:szCs w:val="28"/>
        </w:rPr>
        <w:lastRenderedPageBreak/>
        <w:t>Mẫu số 11</w:t>
      </w:r>
    </w:p>
    <w:tbl>
      <w:tblPr>
        <w:tblW w:w="10206"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5670"/>
      </w:tblGrid>
      <w:tr w:rsidR="006F7E29" w:rsidRPr="00BA2AF0" w:rsidTr="006B4879">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BA2AF0" w:rsidRDefault="006B4879" w:rsidP="006B4879">
            <w:pPr>
              <w:spacing w:before="120"/>
              <w:jc w:val="center"/>
              <w:rPr>
                <w:sz w:val="26"/>
              </w:rPr>
            </w:pPr>
            <w:r>
              <w:rPr>
                <w:noProof/>
                <w:sz w:val="26"/>
              </w:rPr>
              <mc:AlternateContent>
                <mc:Choice Requires="wps">
                  <w:drawing>
                    <wp:anchor distT="0" distB="0" distL="114300" distR="114300" simplePos="0" relativeHeight="251665408" behindDoc="0" locked="0" layoutInCell="1" allowOverlap="1" wp14:anchorId="2332D0B6" wp14:editId="6F7D9DD2">
                      <wp:simplePos x="0" y="0"/>
                      <wp:positionH relativeFrom="column">
                        <wp:posOffset>472334</wp:posOffset>
                      </wp:positionH>
                      <wp:positionV relativeFrom="paragraph">
                        <wp:posOffset>520733</wp:posOffset>
                      </wp:positionV>
                      <wp:extent cx="157988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1579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pt,41pt" to="161.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" strokecolor="black [3213]"/>
                  </w:pict>
                </mc:Fallback>
              </mc:AlternateContent>
            </w:r>
            <w:r w:rsidR="00DE498A" w:rsidRPr="00BA2AF0">
              <w:rPr>
                <w:sz w:val="26"/>
              </w:rPr>
              <w:t>CỤC HÀNG KHÔNG VIỆT NAM</w:t>
            </w:r>
            <w:r w:rsidR="00DE498A" w:rsidRPr="00BA2AF0">
              <w:rPr>
                <w:sz w:val="26"/>
              </w:rPr>
              <w:br/>
            </w:r>
            <w:r w:rsidR="00DE498A" w:rsidRPr="00BA2AF0">
              <w:rPr>
                <w:b/>
                <w:bCs/>
                <w:sz w:val="26"/>
              </w:rPr>
              <w:t>CẢNG VỤ HÀNG KHÔNG MIỀN …</w:t>
            </w:r>
            <w:r w:rsidR="00DE498A" w:rsidRPr="00BA2AF0">
              <w:rPr>
                <w:b/>
                <w:bCs/>
                <w:sz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BA2AF0" w:rsidRDefault="006B4879" w:rsidP="00D115FB">
            <w:pPr>
              <w:spacing w:before="120"/>
              <w:jc w:val="center"/>
              <w:rPr>
                <w:sz w:val="26"/>
              </w:rPr>
            </w:pPr>
            <w:r>
              <w:rPr>
                <w:noProof/>
                <w:sz w:val="26"/>
              </w:rPr>
              <mc:AlternateContent>
                <mc:Choice Requires="wps">
                  <w:drawing>
                    <wp:anchor distT="0" distB="0" distL="114300" distR="114300" simplePos="0" relativeHeight="251667456" behindDoc="0" locked="0" layoutInCell="1" allowOverlap="1" wp14:anchorId="411C7AF9" wp14:editId="7CA67BB1">
                      <wp:simplePos x="0" y="0"/>
                      <wp:positionH relativeFrom="column">
                        <wp:posOffset>904240</wp:posOffset>
                      </wp:positionH>
                      <wp:positionV relativeFrom="paragraph">
                        <wp:posOffset>519430</wp:posOffset>
                      </wp:positionV>
                      <wp:extent cx="157988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1579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2pt,40.9pt" to="195.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SzgEAAAU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" strokecolor="black [3213]"/>
                  </w:pict>
                </mc:Fallback>
              </mc:AlternateContent>
            </w:r>
            <w:r w:rsidR="00DE498A" w:rsidRPr="00BA2AF0">
              <w:rPr>
                <w:b/>
                <w:bCs/>
                <w:sz w:val="26"/>
              </w:rPr>
              <w:t>CỘNG HÒA XÃ HỘI CHỦ NGHĨA VIỆT NAM</w:t>
            </w:r>
            <w:r w:rsidR="00DE498A" w:rsidRPr="00BA2AF0">
              <w:rPr>
                <w:b/>
                <w:bCs/>
                <w:sz w:val="26"/>
              </w:rPr>
              <w:br/>
              <w:t>Độc lập - Tự do - Hạnh phúc</w:t>
            </w:r>
            <w:r w:rsidR="00DE498A" w:rsidRPr="00BA2AF0">
              <w:rPr>
                <w:b/>
                <w:bCs/>
                <w:sz w:val="26"/>
              </w:rPr>
              <w:br/>
            </w:r>
          </w:p>
        </w:tc>
      </w:tr>
      <w:tr w:rsidR="006F7E29" w:rsidRPr="00BA2AF0" w:rsidTr="006B4879">
        <w:tblPrEx>
          <w:tblBorders>
            <w:top w:val="none" w:sz="0" w:space="0" w:color="auto"/>
            <w:bottom w:val="none" w:sz="0" w:space="0" w:color="auto"/>
            <w:insideH w:val="none" w:sz="0" w:space="0" w:color="auto"/>
            <w:insideV w:val="none" w:sz="0" w:space="0" w:color="auto"/>
          </w:tblBorders>
        </w:tblPrEx>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BA2AF0" w:rsidRDefault="00DE498A" w:rsidP="00D115FB">
            <w:pPr>
              <w:spacing w:before="120"/>
              <w:jc w:val="center"/>
              <w:rPr>
                <w:sz w:val="28"/>
              </w:rPr>
            </w:pPr>
            <w:r w:rsidRPr="006B4879">
              <w:rPr>
                <w:sz w:val="26"/>
              </w:rPr>
              <w:t>Số:</w:t>
            </w:r>
            <w:r w:rsidR="006B4879">
              <w:rPr>
                <w:sz w:val="26"/>
              </w:rPr>
              <w:t xml:space="preserve"> … </w:t>
            </w:r>
            <w:r w:rsidRPr="006B4879">
              <w:rPr>
                <w:sz w:val="26"/>
              </w:rPr>
              <w:t>/QĐ-CVM</w:t>
            </w:r>
            <w:r w:rsidR="006B4879">
              <w:rPr>
                <w:sz w:val="26"/>
              </w:rPr>
              <w:t xml:space="preserve"> </w:t>
            </w:r>
            <w:r w:rsidRPr="006B4879">
              <w:rPr>
                <w:sz w:val="26"/>
              </w:rP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6B4879" w:rsidRDefault="006B4879" w:rsidP="006B4879">
            <w:pPr>
              <w:spacing w:before="120"/>
              <w:jc w:val="center"/>
              <w:rPr>
                <w:sz w:val="26"/>
                <w:szCs w:val="26"/>
              </w:rPr>
            </w:pPr>
            <w:r w:rsidRPr="006B4879">
              <w:rPr>
                <w:i/>
                <w:iCs/>
                <w:sz w:val="26"/>
                <w:szCs w:val="26"/>
              </w:rPr>
              <w:t>………, ngày … tháng … năm …</w:t>
            </w:r>
          </w:p>
        </w:tc>
      </w:tr>
    </w:tbl>
    <w:p w:rsidR="006B4879" w:rsidRDefault="006B4879" w:rsidP="006B4879">
      <w:pPr>
        <w:spacing w:before="240" w:after="240"/>
        <w:jc w:val="center"/>
        <w:rPr>
          <w:b/>
          <w:bCs/>
          <w:sz w:val="28"/>
          <w:szCs w:val="28"/>
        </w:rPr>
      </w:pPr>
    </w:p>
    <w:p w:rsidR="00DE498A" w:rsidRPr="00BA2AF0" w:rsidRDefault="00DE498A" w:rsidP="006B4879">
      <w:pPr>
        <w:spacing w:before="240" w:after="240"/>
        <w:jc w:val="center"/>
        <w:rPr>
          <w:sz w:val="28"/>
          <w:szCs w:val="28"/>
        </w:rPr>
      </w:pPr>
      <w:r w:rsidRPr="00BA2AF0">
        <w:rPr>
          <w:b/>
          <w:bCs/>
          <w:sz w:val="28"/>
          <w:szCs w:val="28"/>
        </w:rPr>
        <w:t>QUYẾT ĐỊNH</w:t>
      </w:r>
    </w:p>
    <w:p w:rsidR="00DE498A" w:rsidRPr="00BA2AF0" w:rsidRDefault="00DE498A" w:rsidP="00DE498A">
      <w:pPr>
        <w:spacing w:before="120" w:after="280" w:afterAutospacing="1"/>
        <w:jc w:val="center"/>
        <w:rPr>
          <w:sz w:val="28"/>
          <w:szCs w:val="28"/>
        </w:rPr>
      </w:pPr>
      <w:r w:rsidRPr="00BA2AF0">
        <w:rPr>
          <w:b/>
          <w:bCs/>
          <w:sz w:val="28"/>
          <w:szCs w:val="28"/>
        </w:rPr>
        <w:t>Về việc …………………………………………..</w:t>
      </w:r>
    </w:p>
    <w:p w:rsidR="00DE498A" w:rsidRPr="00BA2AF0" w:rsidRDefault="00DE498A" w:rsidP="00DE498A">
      <w:pPr>
        <w:spacing w:before="120" w:after="280" w:afterAutospacing="1"/>
        <w:jc w:val="center"/>
        <w:rPr>
          <w:sz w:val="28"/>
          <w:szCs w:val="28"/>
        </w:rPr>
      </w:pPr>
      <w:r w:rsidRPr="00BA2AF0">
        <w:rPr>
          <w:b/>
          <w:bCs/>
          <w:sz w:val="28"/>
          <w:szCs w:val="28"/>
        </w:rPr>
        <w:t>GIÁM ĐỐC CẢNG VỤ HÀNG KHÔNG MIỀN ....</w:t>
      </w:r>
    </w:p>
    <w:p w:rsidR="00DE498A" w:rsidRPr="00BA2AF0" w:rsidRDefault="00DE498A" w:rsidP="00B9466C">
      <w:pPr>
        <w:widowControl w:val="0"/>
        <w:spacing w:before="120"/>
        <w:ind w:firstLine="567"/>
        <w:jc w:val="both"/>
        <w:rPr>
          <w:sz w:val="28"/>
          <w:szCs w:val="28"/>
        </w:rPr>
      </w:pPr>
      <w:r w:rsidRPr="00BA2AF0">
        <w:rPr>
          <w:sz w:val="28"/>
          <w:szCs w:val="28"/>
        </w:rPr>
        <w:t>Căn cứ Luật Đất đai ngày 29 tháng 11 năm 2013;</w:t>
      </w:r>
    </w:p>
    <w:p w:rsidR="00DE498A" w:rsidRPr="00BA2AF0" w:rsidRDefault="00DE498A" w:rsidP="00B9466C">
      <w:pPr>
        <w:widowControl w:val="0"/>
        <w:spacing w:before="120"/>
        <w:ind w:firstLine="567"/>
        <w:jc w:val="both"/>
        <w:rPr>
          <w:sz w:val="28"/>
          <w:szCs w:val="28"/>
        </w:rPr>
      </w:pPr>
      <w:r w:rsidRPr="00BA2AF0">
        <w:rPr>
          <w:sz w:val="28"/>
          <w:szCs w:val="28"/>
        </w:rPr>
        <w:t>Căn cứ Luật Hàng không dân dụng Việt Nam ngày 29 tháng 6 năm 2006;</w:t>
      </w:r>
    </w:p>
    <w:p w:rsidR="00DE498A" w:rsidRPr="00BA2AF0" w:rsidRDefault="00DE498A" w:rsidP="00B9466C">
      <w:pPr>
        <w:widowControl w:val="0"/>
        <w:spacing w:before="120"/>
        <w:ind w:firstLine="567"/>
        <w:jc w:val="both"/>
        <w:rPr>
          <w:sz w:val="28"/>
          <w:szCs w:val="28"/>
        </w:rPr>
      </w:pPr>
      <w:r w:rsidRPr="00BA2AF0">
        <w:rPr>
          <w:sz w:val="28"/>
          <w:szCs w:val="28"/>
        </w:rPr>
        <w:t>Căn cứ Luật Sửa đổi, bổ sung một số điều của Luật Hàng không dân dụng Việt Nam ngày 21 tháng 11 năm 2014;</w:t>
      </w:r>
    </w:p>
    <w:p w:rsidR="00DE498A" w:rsidRPr="00BA2AF0" w:rsidRDefault="00DE498A" w:rsidP="00B9466C">
      <w:pPr>
        <w:widowControl w:val="0"/>
        <w:spacing w:before="120"/>
        <w:ind w:firstLine="567"/>
        <w:jc w:val="both"/>
        <w:rPr>
          <w:sz w:val="28"/>
          <w:szCs w:val="28"/>
        </w:rPr>
      </w:pPr>
      <w:r w:rsidRPr="00BA2AF0">
        <w:rPr>
          <w:sz w:val="28"/>
          <w:szCs w:val="28"/>
        </w:rPr>
        <w:t>Căn cứ Nghị định số 43/2014/NĐ-CP ngày 15 tháng 5 năm 2014 của Chính phủ quy định chi tiết thi hành một số điều của Luật Đất đai;</w:t>
      </w:r>
    </w:p>
    <w:p w:rsidR="00DE498A" w:rsidRPr="00BA2AF0" w:rsidRDefault="00DE498A" w:rsidP="00B9466C">
      <w:pPr>
        <w:widowControl w:val="0"/>
        <w:spacing w:before="120"/>
        <w:ind w:firstLine="567"/>
        <w:jc w:val="both"/>
        <w:rPr>
          <w:sz w:val="28"/>
          <w:szCs w:val="28"/>
        </w:rPr>
      </w:pPr>
      <w:r w:rsidRPr="00BA2AF0">
        <w:rPr>
          <w:sz w:val="28"/>
          <w:szCs w:val="28"/>
        </w:rPr>
        <w:t>Căn cứ Thông tư số 17/2016/TT-BGTVT ngày 30/6/2016 của Bộ trưởng Bộ Giao thông vận tải quy định chi tiết về quản lý, khai thác cảng hàng không, sân bay;</w:t>
      </w:r>
    </w:p>
    <w:p w:rsidR="00B737FF" w:rsidRPr="00BA2AF0" w:rsidRDefault="00B737FF" w:rsidP="00B737FF">
      <w:pPr>
        <w:spacing w:before="120"/>
        <w:ind w:firstLine="567"/>
        <w:jc w:val="both"/>
        <w:rPr>
          <w:sz w:val="28"/>
          <w:szCs w:val="28"/>
        </w:rPr>
      </w:pPr>
      <w:r w:rsidRPr="00BA2AF0">
        <w:rPr>
          <w:sz w:val="28"/>
          <w:szCs w:val="28"/>
        </w:rPr>
        <w:t>Căn cứ Thông tư số ……/2020/TT-BGVTVT ngày ….. tháng...... năm 2020 của Bộ trưởng Bộ Giao thông vận tải sửa đổi, bổ sung một số điều Thông tư số 17/2016/TT-BGTVT ngày 30 tháng 6 năm 2016 của Bộ trưởng Bộ Giao thông vận tải quy định chi tiết về quản lý, khai thác cảng hàng không, sân bay;</w:t>
      </w:r>
    </w:p>
    <w:p w:rsidR="00DE498A" w:rsidRPr="00BA2AF0" w:rsidRDefault="00DE498A" w:rsidP="00B9466C">
      <w:pPr>
        <w:widowControl w:val="0"/>
        <w:spacing w:before="120"/>
        <w:ind w:firstLine="567"/>
        <w:jc w:val="both"/>
        <w:rPr>
          <w:iCs/>
          <w:sz w:val="28"/>
          <w:szCs w:val="28"/>
        </w:rPr>
      </w:pPr>
      <w:r w:rsidRPr="00BA2AF0">
        <w:rPr>
          <w:sz w:val="28"/>
          <w:szCs w:val="28"/>
        </w:rPr>
        <w:t>Căn cứ Quyết định số……../QĐ-CVM….ngày….tháng….năm của Cảng vụ hàng không miền……..về việc cho…….</w:t>
      </w:r>
      <w:r w:rsidRPr="00BA2AF0">
        <w:rPr>
          <w:i/>
          <w:iCs/>
          <w:sz w:val="28"/>
          <w:szCs w:val="28"/>
        </w:rPr>
        <w:t xml:space="preserve">(ghi tên tổ chức, cá nhân được cho thuê đất) </w:t>
      </w:r>
      <w:r w:rsidRPr="00BA2AF0">
        <w:rPr>
          <w:iCs/>
          <w:sz w:val="28"/>
          <w:szCs w:val="28"/>
        </w:rPr>
        <w:t>thuê đất;</w:t>
      </w:r>
    </w:p>
    <w:p w:rsidR="00DE498A" w:rsidRPr="00BA2AF0" w:rsidRDefault="00DE498A" w:rsidP="00B9466C">
      <w:pPr>
        <w:widowControl w:val="0"/>
        <w:spacing w:before="120"/>
        <w:ind w:firstLine="567"/>
        <w:jc w:val="both"/>
        <w:rPr>
          <w:sz w:val="28"/>
          <w:szCs w:val="28"/>
        </w:rPr>
      </w:pPr>
      <w:r w:rsidRPr="00BA2AF0">
        <w:rPr>
          <w:iCs/>
          <w:sz w:val="28"/>
          <w:szCs w:val="28"/>
        </w:rPr>
        <w:t xml:space="preserve">Xét đề nghị của </w:t>
      </w:r>
      <w:r w:rsidRPr="00BA2AF0">
        <w:rPr>
          <w:i/>
          <w:iCs/>
          <w:sz w:val="28"/>
          <w:szCs w:val="28"/>
        </w:rPr>
        <w:t>(ghi tên tổ chức, cá nhân đề nghị gia hạn cho thuê đất)</w:t>
      </w:r>
      <w:r w:rsidRPr="00BA2AF0">
        <w:rPr>
          <w:iCs/>
          <w:sz w:val="28"/>
          <w:szCs w:val="28"/>
        </w:rPr>
        <w:t>……..</w:t>
      </w:r>
    </w:p>
    <w:p w:rsidR="00DE498A" w:rsidRPr="00BA2AF0" w:rsidRDefault="00DE498A" w:rsidP="00B9466C">
      <w:pPr>
        <w:widowControl w:val="0"/>
        <w:spacing w:before="120"/>
        <w:ind w:firstLine="567"/>
        <w:jc w:val="both"/>
        <w:rPr>
          <w:sz w:val="28"/>
          <w:szCs w:val="28"/>
        </w:rPr>
      </w:pPr>
      <w:r w:rsidRPr="00BA2AF0">
        <w:rPr>
          <w:sz w:val="28"/>
          <w:szCs w:val="28"/>
        </w:rPr>
        <w:t>Xét đề nghị của Phòng ………….,</w:t>
      </w:r>
    </w:p>
    <w:p w:rsidR="00DE498A" w:rsidRPr="00BA2AF0" w:rsidRDefault="00DE498A" w:rsidP="00B9466C">
      <w:pPr>
        <w:widowControl w:val="0"/>
        <w:spacing w:before="240"/>
        <w:ind w:firstLine="567"/>
        <w:jc w:val="center"/>
        <w:rPr>
          <w:b/>
          <w:bCs/>
          <w:sz w:val="28"/>
          <w:szCs w:val="28"/>
        </w:rPr>
      </w:pPr>
      <w:r w:rsidRPr="00BA2AF0">
        <w:rPr>
          <w:b/>
          <w:bCs/>
          <w:sz w:val="28"/>
          <w:szCs w:val="28"/>
        </w:rPr>
        <w:t>QUYẾT ĐỊNH:</w:t>
      </w:r>
    </w:p>
    <w:p w:rsidR="00DE498A" w:rsidRPr="00BA2AF0" w:rsidRDefault="00DE498A" w:rsidP="00B9466C">
      <w:pPr>
        <w:widowControl w:val="0"/>
        <w:spacing w:before="120"/>
        <w:ind w:firstLine="567"/>
        <w:jc w:val="both"/>
        <w:rPr>
          <w:sz w:val="28"/>
          <w:szCs w:val="28"/>
        </w:rPr>
      </w:pPr>
      <w:r w:rsidRPr="00BA2AF0">
        <w:rPr>
          <w:b/>
          <w:bCs/>
          <w:sz w:val="28"/>
          <w:szCs w:val="28"/>
        </w:rPr>
        <w:t xml:space="preserve">Điều 1. </w:t>
      </w:r>
      <w:r w:rsidRPr="00BA2AF0">
        <w:rPr>
          <w:sz w:val="28"/>
          <w:szCs w:val="28"/>
        </w:rPr>
        <w:t xml:space="preserve">Cho ... </w:t>
      </w:r>
      <w:r w:rsidRPr="00BA2AF0">
        <w:rPr>
          <w:i/>
          <w:iCs/>
          <w:sz w:val="28"/>
          <w:szCs w:val="28"/>
        </w:rPr>
        <w:t xml:space="preserve">(ghi tên và địa chỉ của tổ chức, cá nhân được gia hạn thuê đất) </w:t>
      </w:r>
      <w:r w:rsidRPr="00BA2AF0">
        <w:rPr>
          <w:sz w:val="28"/>
          <w:szCs w:val="28"/>
        </w:rPr>
        <w:t>được tiếp tục thuê ....</w:t>
      </w:r>
      <w:r w:rsidR="00B737FF" w:rsidRPr="00BA2AF0">
        <w:rPr>
          <w:sz w:val="28"/>
          <w:szCs w:val="28"/>
        </w:rPr>
        <w:t xml:space="preserve"> </w:t>
      </w:r>
      <w:r w:rsidRPr="00BA2AF0">
        <w:rPr>
          <w:sz w:val="28"/>
          <w:szCs w:val="28"/>
        </w:rPr>
        <w:t>m</w:t>
      </w:r>
      <w:r w:rsidRPr="00BA2AF0">
        <w:rPr>
          <w:sz w:val="28"/>
          <w:szCs w:val="28"/>
          <w:vertAlign w:val="superscript"/>
        </w:rPr>
        <w:t>2</w:t>
      </w:r>
      <w:r w:rsidRPr="00BA2AF0">
        <w:rPr>
          <w:sz w:val="28"/>
          <w:szCs w:val="28"/>
        </w:rPr>
        <w:t xml:space="preserve"> đất tại cảng hàng không/sân bay..., xã/phường/thị trấn….., huyện/quận/thị xã/thành phố thuộc tỉnh..., tỉnh/thành phố trực thuộc Trung ương ... để sử dụng vào mục đích....</w:t>
      </w:r>
    </w:p>
    <w:p w:rsidR="00DE498A" w:rsidRPr="00BA2AF0" w:rsidRDefault="00DE498A" w:rsidP="00B9466C">
      <w:pPr>
        <w:widowControl w:val="0"/>
        <w:spacing w:before="120"/>
        <w:ind w:firstLine="567"/>
        <w:jc w:val="both"/>
        <w:rPr>
          <w:sz w:val="28"/>
          <w:szCs w:val="28"/>
        </w:rPr>
      </w:pPr>
      <w:r w:rsidRPr="00BA2AF0">
        <w:rPr>
          <w:sz w:val="28"/>
          <w:szCs w:val="28"/>
        </w:rPr>
        <w:t>Thời hạn thuê đất là ……, kể từ ngày... tháng ... năm ...</w:t>
      </w:r>
      <w:r w:rsidR="00B737FF" w:rsidRPr="00BA2AF0">
        <w:rPr>
          <w:sz w:val="28"/>
          <w:szCs w:val="28"/>
        </w:rPr>
        <w:t xml:space="preserve"> </w:t>
      </w:r>
      <w:r w:rsidRPr="00BA2AF0">
        <w:rPr>
          <w:sz w:val="28"/>
          <w:szCs w:val="28"/>
        </w:rPr>
        <w:t>đến ngày... tháng ... năm</w:t>
      </w:r>
      <w:r w:rsidR="00B737FF" w:rsidRPr="00BA2AF0">
        <w:rPr>
          <w:sz w:val="28"/>
          <w:szCs w:val="28"/>
        </w:rPr>
        <w:t xml:space="preserve"> </w:t>
      </w:r>
      <w:r w:rsidRPr="00BA2AF0">
        <w:rPr>
          <w:sz w:val="28"/>
          <w:szCs w:val="28"/>
        </w:rPr>
        <w:t>...</w:t>
      </w:r>
    </w:p>
    <w:p w:rsidR="00DE498A" w:rsidRPr="00BA2AF0" w:rsidRDefault="00DE498A" w:rsidP="00B9466C">
      <w:pPr>
        <w:widowControl w:val="0"/>
        <w:spacing w:before="120"/>
        <w:ind w:firstLine="567"/>
        <w:jc w:val="both"/>
        <w:rPr>
          <w:sz w:val="28"/>
          <w:szCs w:val="28"/>
        </w:rPr>
      </w:pPr>
      <w:r w:rsidRPr="00BA2AF0">
        <w:rPr>
          <w:sz w:val="28"/>
          <w:szCs w:val="28"/>
        </w:rPr>
        <w:t xml:space="preserve">Vị trí, ranh giới khu đất được xác định theo tờ trích lục bản đồ địa chính </w:t>
      </w:r>
      <w:r w:rsidRPr="00BA2AF0">
        <w:rPr>
          <w:sz w:val="28"/>
          <w:szCs w:val="28"/>
        </w:rPr>
        <w:lastRenderedPageBreak/>
        <w:t>(hoặc tờ trích đo địa chính) số ……, tỷ lệ ... do …………. lập ngày ... tháng ... năm ... và đã được Cảng vụ hàng không miền……chấp thuận tại Quyết định cho thuê đất số…..</w:t>
      </w:r>
    </w:p>
    <w:p w:rsidR="00DE498A" w:rsidRPr="00BA2AF0" w:rsidRDefault="00DE498A" w:rsidP="00B9466C">
      <w:pPr>
        <w:widowControl w:val="0"/>
        <w:spacing w:before="120"/>
        <w:ind w:firstLine="567"/>
        <w:jc w:val="both"/>
        <w:rPr>
          <w:sz w:val="28"/>
          <w:szCs w:val="28"/>
        </w:rPr>
      </w:pPr>
      <w:r w:rsidRPr="00BA2AF0">
        <w:rPr>
          <w:sz w:val="28"/>
          <w:szCs w:val="28"/>
        </w:rPr>
        <w:t xml:space="preserve">Hình thức thuê đất: </w:t>
      </w:r>
      <w:r w:rsidR="00B737FF" w:rsidRPr="00BA2AF0">
        <w:rPr>
          <w:sz w:val="28"/>
          <w:szCs w:val="28"/>
        </w:rPr>
        <w:t>t</w:t>
      </w:r>
      <w:r w:rsidRPr="00BA2AF0">
        <w:rPr>
          <w:sz w:val="28"/>
          <w:szCs w:val="28"/>
        </w:rPr>
        <w:t>rả tiền thuê đất hàng năm.</w:t>
      </w:r>
    </w:p>
    <w:p w:rsidR="00DE498A" w:rsidRPr="00BA2AF0" w:rsidRDefault="00DE498A" w:rsidP="00B9466C">
      <w:pPr>
        <w:widowControl w:val="0"/>
        <w:spacing w:before="120"/>
        <w:ind w:firstLine="567"/>
        <w:jc w:val="both"/>
        <w:rPr>
          <w:sz w:val="28"/>
          <w:szCs w:val="28"/>
        </w:rPr>
      </w:pPr>
      <w:r w:rsidRPr="00BA2AF0">
        <w:rPr>
          <w:sz w:val="28"/>
          <w:szCs w:val="28"/>
        </w:rPr>
        <w:t xml:space="preserve">Giá cho thuê đất: </w:t>
      </w:r>
      <w:r w:rsidR="00B737FF" w:rsidRPr="00BA2AF0">
        <w:rPr>
          <w:sz w:val="28"/>
          <w:szCs w:val="28"/>
        </w:rPr>
        <w:t>đ</w:t>
      </w:r>
      <w:r w:rsidRPr="00BA2AF0">
        <w:rPr>
          <w:sz w:val="28"/>
          <w:szCs w:val="28"/>
        </w:rPr>
        <w:t>ược cơ quan có thẩm quyền xác định theo quy định của pháp luật hiện hành.</w:t>
      </w:r>
    </w:p>
    <w:p w:rsidR="00DE498A" w:rsidRPr="00BA2AF0" w:rsidRDefault="00DE498A" w:rsidP="00B9466C">
      <w:pPr>
        <w:widowControl w:val="0"/>
        <w:spacing w:before="120"/>
        <w:ind w:firstLine="567"/>
        <w:jc w:val="both"/>
        <w:rPr>
          <w:sz w:val="28"/>
          <w:szCs w:val="28"/>
        </w:rPr>
      </w:pPr>
      <w:r w:rsidRPr="00BA2AF0">
        <w:rPr>
          <w:sz w:val="28"/>
          <w:szCs w:val="28"/>
        </w:rPr>
        <w:t xml:space="preserve">Những hạn chế về quyền của </w:t>
      </w:r>
      <w:r w:rsidRPr="00BA2AF0">
        <w:rPr>
          <w:iCs/>
          <w:sz w:val="28"/>
          <w:szCs w:val="28"/>
        </w:rPr>
        <w:t>tổ chức, cá nhân</w:t>
      </w:r>
      <w:r w:rsidRPr="00BA2AF0">
        <w:rPr>
          <w:sz w:val="28"/>
          <w:szCs w:val="28"/>
        </w:rPr>
        <w:t>sử dụng đất: Không được chuyển đổi, chuyển nhượng, tặng cho, cho thuê quyền sử dụng đất, thế chấp, góp vốn bằng quyền sử dụng đất.</w:t>
      </w:r>
    </w:p>
    <w:p w:rsidR="00DE498A" w:rsidRPr="00BA2AF0" w:rsidRDefault="00DE498A" w:rsidP="00B9466C">
      <w:pPr>
        <w:widowControl w:val="0"/>
        <w:spacing w:before="120"/>
        <w:ind w:firstLine="567"/>
        <w:jc w:val="both"/>
        <w:rPr>
          <w:sz w:val="28"/>
          <w:szCs w:val="28"/>
        </w:rPr>
      </w:pPr>
      <w:r w:rsidRPr="00BA2AF0">
        <w:rPr>
          <w:b/>
          <w:bCs/>
          <w:sz w:val="28"/>
          <w:szCs w:val="28"/>
        </w:rPr>
        <w:t>Điều 2.</w:t>
      </w:r>
      <w:r w:rsidRPr="00BA2AF0">
        <w:rPr>
          <w:sz w:val="28"/>
          <w:szCs w:val="28"/>
        </w:rPr>
        <w:t xml:space="preserve"> Giao ………………………….. có trách nhiệm thông báo cho tổ chức, cá nhân được gia hạn thuê đất về việc phối hợp làm việc với cơ quan có thẩm quyền xác định giá thuê đất theo quy định của pháp luật hiện hành và ký hợp đồng thuê đất sau khi xác định được giá thuê đất.</w:t>
      </w:r>
    </w:p>
    <w:p w:rsidR="00DE498A" w:rsidRPr="00BA2AF0" w:rsidRDefault="00DE498A" w:rsidP="00B9466C">
      <w:pPr>
        <w:widowControl w:val="0"/>
        <w:spacing w:before="120"/>
        <w:ind w:firstLine="567"/>
        <w:jc w:val="both"/>
        <w:rPr>
          <w:sz w:val="28"/>
          <w:szCs w:val="28"/>
        </w:rPr>
      </w:pPr>
      <w:r w:rsidRPr="00BA2AF0">
        <w:rPr>
          <w:b/>
          <w:bCs/>
          <w:sz w:val="28"/>
          <w:szCs w:val="28"/>
        </w:rPr>
        <w:t>Điều 3.</w:t>
      </w:r>
      <w:r w:rsidRPr="00BA2AF0">
        <w:rPr>
          <w:sz w:val="28"/>
          <w:szCs w:val="28"/>
        </w:rPr>
        <w:t xml:space="preserve"> Quyết định này có hiệu lực kể từ ngày ký.</w:t>
      </w:r>
    </w:p>
    <w:p w:rsidR="00DE498A" w:rsidRPr="00BA2AF0" w:rsidRDefault="00DE498A" w:rsidP="00B9466C">
      <w:pPr>
        <w:widowControl w:val="0"/>
        <w:spacing w:before="120"/>
        <w:ind w:firstLine="567"/>
        <w:jc w:val="both"/>
        <w:rPr>
          <w:sz w:val="28"/>
          <w:szCs w:val="28"/>
        </w:rPr>
      </w:pPr>
      <w:r w:rsidRPr="00BA2AF0">
        <w:rPr>
          <w:sz w:val="28"/>
          <w:szCs w:val="28"/>
        </w:rPr>
        <w:t>Các ông/bà Trưởng phòng…….và tổ chức, cá nhân được gia hạn thuê đất có tên tại Điều 1 chịu trách nhiệm thi hành Quyết định này.</w:t>
      </w:r>
    </w:p>
    <w:p w:rsidR="00DE498A" w:rsidRPr="006B4879" w:rsidRDefault="00DE498A" w:rsidP="006B4879">
      <w:pPr>
        <w:spacing w:before="120" w:after="120"/>
        <w:jc w:val="both"/>
        <w:rPr>
          <w:sz w:val="18"/>
          <w:szCs w:val="28"/>
        </w:rPr>
      </w:pPr>
      <w:r w:rsidRPr="00BA2AF0">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F7E29" w:rsidRPr="00BA2AF0" w:rsidTr="00D115F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BA2AF0" w:rsidRDefault="00DE498A" w:rsidP="00D115FB">
            <w:pPr>
              <w:spacing w:before="120"/>
            </w:pPr>
            <w:r w:rsidRPr="00BA2AF0">
              <w:rPr>
                <w:b/>
                <w:bCs/>
                <w:i/>
                <w:iCs/>
                <w:sz w:val="22"/>
              </w:rPr>
              <w:br/>
              <w:t>Nơi nhận: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498A" w:rsidRPr="00BA2AF0" w:rsidRDefault="00DE498A" w:rsidP="00D115FB">
            <w:pPr>
              <w:spacing w:before="120"/>
              <w:jc w:val="center"/>
            </w:pPr>
            <w:r w:rsidRPr="00BA2AF0">
              <w:rPr>
                <w:b/>
                <w:bCs/>
                <w:sz w:val="28"/>
              </w:rPr>
              <w:t>GIÁM ĐỐC</w:t>
            </w:r>
            <w:r w:rsidRPr="00BA2AF0">
              <w:rPr>
                <w:b/>
                <w:bCs/>
                <w:sz w:val="28"/>
              </w:rPr>
              <w:br/>
            </w:r>
            <w:r w:rsidRPr="00BA2AF0">
              <w:rPr>
                <w:i/>
                <w:iCs/>
                <w:sz w:val="28"/>
              </w:rPr>
              <w:t>(Ký, ghi rõ họ tên, đóng dấu)</w:t>
            </w:r>
          </w:p>
        </w:tc>
      </w:tr>
    </w:tbl>
    <w:p w:rsidR="00DE498A" w:rsidRPr="00BA2AF0" w:rsidRDefault="00DE498A" w:rsidP="00DE498A">
      <w:pPr>
        <w:spacing w:before="120" w:after="280" w:afterAutospacing="1"/>
      </w:pPr>
      <w:r w:rsidRPr="00BA2AF0">
        <w:t> </w:t>
      </w:r>
    </w:p>
    <w:p w:rsidR="00DE498A" w:rsidRPr="00BA2AF0" w:rsidRDefault="00DE498A" w:rsidP="009655A6">
      <w:pPr>
        <w:spacing w:before="120" w:after="280" w:afterAutospacing="1"/>
        <w:jc w:val="center"/>
        <w:rPr>
          <w:b/>
          <w:bCs/>
          <w:sz w:val="28"/>
        </w:rPr>
      </w:pPr>
    </w:p>
    <w:p w:rsidR="00DE498A" w:rsidRPr="00BA2AF0" w:rsidRDefault="00DE498A" w:rsidP="009655A6">
      <w:pPr>
        <w:spacing w:before="120" w:after="280" w:afterAutospacing="1"/>
        <w:jc w:val="center"/>
        <w:rPr>
          <w:b/>
          <w:bCs/>
          <w:sz w:val="28"/>
        </w:rPr>
      </w:pPr>
    </w:p>
    <w:p w:rsidR="00DE498A" w:rsidRPr="00BA2AF0" w:rsidRDefault="00DE498A" w:rsidP="009655A6">
      <w:pPr>
        <w:spacing w:before="120" w:after="280" w:afterAutospacing="1"/>
        <w:jc w:val="center"/>
        <w:rPr>
          <w:b/>
          <w:bCs/>
          <w:sz w:val="28"/>
        </w:rPr>
      </w:pPr>
    </w:p>
    <w:p w:rsidR="00DE498A" w:rsidRPr="00BA2AF0" w:rsidRDefault="00DE498A" w:rsidP="009655A6">
      <w:pPr>
        <w:spacing w:before="120" w:after="280" w:afterAutospacing="1"/>
        <w:jc w:val="center"/>
        <w:rPr>
          <w:b/>
          <w:bCs/>
          <w:sz w:val="28"/>
        </w:rPr>
      </w:pPr>
    </w:p>
    <w:p w:rsidR="0010508F" w:rsidRPr="00BA2AF0" w:rsidRDefault="0010508F" w:rsidP="009655A6">
      <w:pPr>
        <w:spacing w:before="120" w:after="280" w:afterAutospacing="1"/>
        <w:jc w:val="center"/>
        <w:rPr>
          <w:b/>
          <w:bCs/>
          <w:sz w:val="28"/>
        </w:rPr>
      </w:pPr>
    </w:p>
    <w:p w:rsidR="00B9466C" w:rsidRPr="00BA2AF0" w:rsidRDefault="00B9466C" w:rsidP="009655A6">
      <w:pPr>
        <w:spacing w:before="120" w:after="280" w:afterAutospacing="1"/>
        <w:jc w:val="center"/>
        <w:rPr>
          <w:b/>
          <w:bCs/>
          <w:sz w:val="28"/>
        </w:rPr>
      </w:pPr>
    </w:p>
    <w:p w:rsidR="00B9466C" w:rsidRPr="00BA2AF0" w:rsidRDefault="00B9466C" w:rsidP="009655A6">
      <w:pPr>
        <w:spacing w:before="120" w:after="280" w:afterAutospacing="1"/>
        <w:jc w:val="center"/>
        <w:rPr>
          <w:b/>
          <w:bCs/>
          <w:sz w:val="28"/>
        </w:rPr>
      </w:pPr>
    </w:p>
    <w:p w:rsidR="00B9466C" w:rsidRPr="00BA2AF0" w:rsidRDefault="00B9466C" w:rsidP="009655A6">
      <w:pPr>
        <w:spacing w:before="120" w:after="280" w:afterAutospacing="1"/>
        <w:jc w:val="center"/>
        <w:rPr>
          <w:b/>
          <w:bCs/>
          <w:sz w:val="28"/>
        </w:rPr>
      </w:pPr>
    </w:p>
    <w:p w:rsidR="00B9466C" w:rsidRPr="00BA2AF0" w:rsidRDefault="00B9466C" w:rsidP="009655A6">
      <w:pPr>
        <w:spacing w:before="120" w:after="280" w:afterAutospacing="1"/>
        <w:jc w:val="center"/>
        <w:rPr>
          <w:b/>
          <w:bCs/>
          <w:sz w:val="28"/>
        </w:rPr>
      </w:pPr>
    </w:p>
    <w:p w:rsidR="00B9466C" w:rsidRDefault="00B9466C" w:rsidP="009655A6">
      <w:pPr>
        <w:spacing w:before="120" w:after="280" w:afterAutospacing="1"/>
        <w:jc w:val="center"/>
        <w:rPr>
          <w:b/>
          <w:bCs/>
          <w:sz w:val="28"/>
        </w:rPr>
      </w:pPr>
    </w:p>
    <w:p w:rsidR="006B4879" w:rsidRPr="00BA2AF0" w:rsidRDefault="006B4879" w:rsidP="009655A6">
      <w:pPr>
        <w:spacing w:before="120" w:after="280" w:afterAutospacing="1"/>
        <w:jc w:val="center"/>
        <w:rPr>
          <w:b/>
          <w:bCs/>
          <w:sz w:val="28"/>
        </w:rPr>
      </w:pPr>
    </w:p>
    <w:p w:rsidR="007228B3" w:rsidRPr="006B4879" w:rsidRDefault="005B1E64" w:rsidP="00B574F5">
      <w:pPr>
        <w:spacing w:before="240" w:after="240"/>
        <w:jc w:val="center"/>
        <w:rPr>
          <w:b/>
          <w:sz w:val="28"/>
          <w:szCs w:val="28"/>
        </w:rPr>
      </w:pPr>
      <w:r w:rsidRPr="006B4879">
        <w:rPr>
          <w:b/>
          <w:sz w:val="28"/>
          <w:szCs w:val="28"/>
        </w:rPr>
        <w:lastRenderedPageBreak/>
        <w:t xml:space="preserve">Mẫu số </w:t>
      </w:r>
      <w:r w:rsidR="00DE498A" w:rsidRPr="006B4879">
        <w:rPr>
          <w:b/>
          <w:sz w:val="28"/>
          <w:szCs w:val="28"/>
        </w:rPr>
        <w:t>12</w:t>
      </w:r>
    </w:p>
    <w:tbl>
      <w:tblPr>
        <w:tblW w:w="5171" w:type="pct"/>
        <w:tblCellMar>
          <w:left w:w="0" w:type="dxa"/>
          <w:right w:w="0" w:type="dxa"/>
        </w:tblCellMar>
        <w:tblLook w:val="04A0" w:firstRow="1" w:lastRow="0" w:firstColumn="1" w:lastColumn="0" w:noHBand="0" w:noVBand="1"/>
      </w:tblPr>
      <w:tblGrid>
        <w:gridCol w:w="3597"/>
        <w:gridCol w:w="5917"/>
        <w:gridCol w:w="325"/>
      </w:tblGrid>
      <w:tr w:rsidR="006F7E29" w:rsidRPr="00BA2AF0" w:rsidTr="00B574F5">
        <w:tc>
          <w:tcPr>
            <w:tcW w:w="1828" w:type="pct"/>
            <w:tcMar>
              <w:top w:w="0" w:type="dxa"/>
              <w:left w:w="108" w:type="dxa"/>
              <w:bottom w:w="0" w:type="dxa"/>
              <w:right w:w="108" w:type="dxa"/>
            </w:tcMar>
            <w:hideMark/>
          </w:tcPr>
          <w:p w:rsidR="00B574F5" w:rsidRDefault="006B4879" w:rsidP="00B574F5">
            <w:pPr>
              <w:pStyle w:val="NormalWeb"/>
              <w:spacing w:before="0" w:beforeAutospacing="0" w:after="0" w:afterAutospacing="0"/>
              <w:jc w:val="center"/>
            </w:pPr>
            <w:r>
              <w:rPr>
                <w:b/>
                <w:bCs/>
                <w:noProof/>
                <w:sz w:val="26"/>
              </w:rPr>
              <mc:AlternateContent>
                <mc:Choice Requires="wps">
                  <w:drawing>
                    <wp:anchor distT="0" distB="0" distL="114300" distR="114300" simplePos="0" relativeHeight="251668480" behindDoc="0" locked="0" layoutInCell="1" allowOverlap="1" wp14:anchorId="19E44252" wp14:editId="64D0F16B">
                      <wp:simplePos x="0" y="0"/>
                      <wp:positionH relativeFrom="column">
                        <wp:posOffset>379654</wp:posOffset>
                      </wp:positionH>
                      <wp:positionV relativeFrom="paragraph">
                        <wp:posOffset>219837</wp:posOffset>
                      </wp:positionV>
                      <wp:extent cx="126809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1268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pt,17.3pt" to="12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" strokecolor="black [3213]"/>
                  </w:pict>
                </mc:Fallback>
              </mc:AlternateContent>
            </w:r>
            <w:r w:rsidR="005B1E64" w:rsidRPr="006B4879">
              <w:rPr>
                <w:b/>
                <w:bCs/>
                <w:sz w:val="26"/>
                <w:lang w:val="vi-VN"/>
              </w:rPr>
              <w:t>TÊN DOANH NGHIỆP</w:t>
            </w:r>
            <w:r w:rsidR="005B1E64" w:rsidRPr="00BA2AF0">
              <w:rPr>
                <w:b/>
                <w:bCs/>
                <w:sz w:val="28"/>
                <w:lang w:val="vi-VN"/>
              </w:rPr>
              <w:br/>
            </w:r>
          </w:p>
          <w:p w:rsidR="007228B3" w:rsidRPr="00B574F5" w:rsidRDefault="00B574F5" w:rsidP="00B574F5">
            <w:pPr>
              <w:pStyle w:val="NormalWeb"/>
              <w:spacing w:before="0" w:beforeAutospacing="0" w:after="0" w:afterAutospacing="0"/>
              <w:jc w:val="center"/>
            </w:pPr>
            <w:r>
              <w:rPr>
                <w:lang w:val="vi-VN"/>
              </w:rPr>
              <w:t>Số: ........</w:t>
            </w:r>
          </w:p>
        </w:tc>
        <w:tc>
          <w:tcPr>
            <w:tcW w:w="3172" w:type="pct"/>
            <w:gridSpan w:val="2"/>
            <w:tcMar>
              <w:top w:w="0" w:type="dxa"/>
              <w:left w:w="108" w:type="dxa"/>
              <w:bottom w:w="0" w:type="dxa"/>
              <w:right w:w="108" w:type="dxa"/>
            </w:tcMar>
            <w:hideMark/>
          </w:tcPr>
          <w:p w:rsidR="007228B3" w:rsidRPr="00BA2AF0" w:rsidRDefault="00B574F5" w:rsidP="00B574F5">
            <w:pPr>
              <w:pStyle w:val="NormalWeb"/>
              <w:keepNext/>
              <w:keepLines/>
              <w:spacing w:before="0" w:beforeAutospacing="0" w:after="0" w:afterAutospacing="0"/>
              <w:jc w:val="center"/>
              <w:outlineLvl w:val="5"/>
              <w:rPr>
                <w:sz w:val="28"/>
              </w:rPr>
            </w:pPr>
            <w:r>
              <w:rPr>
                <w:b/>
                <w:bCs/>
                <w:noProof/>
                <w:sz w:val="26"/>
              </w:rPr>
              <mc:AlternateContent>
                <mc:Choice Requires="wps">
                  <w:drawing>
                    <wp:anchor distT="0" distB="0" distL="114300" distR="114300" simplePos="0" relativeHeight="251670528" behindDoc="0" locked="0" layoutInCell="1" allowOverlap="1" wp14:anchorId="3ECA8776" wp14:editId="7ABBA1CA">
                      <wp:simplePos x="0" y="0"/>
                      <wp:positionH relativeFrom="column">
                        <wp:posOffset>898779</wp:posOffset>
                      </wp:positionH>
                      <wp:positionV relativeFrom="paragraph">
                        <wp:posOffset>445567</wp:posOffset>
                      </wp:positionV>
                      <wp:extent cx="1886758" cy="0"/>
                      <wp:effectExtent l="0" t="0" r="18415" b="19050"/>
                      <wp:wrapNone/>
                      <wp:docPr id="13" name="Straight Connector 13"/>
                      <wp:cNvGraphicFramePr/>
                      <a:graphic xmlns:a="http://schemas.openxmlformats.org/drawingml/2006/main">
                        <a:graphicData uri="http://schemas.microsoft.com/office/word/2010/wordprocessingShape">
                          <wps:wsp>
                            <wps:cNvCnPr/>
                            <wps:spPr>
                              <a:xfrm>
                                <a:off x="0" y="0"/>
                                <a:ext cx="18867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35.1pt" to="219.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" strokecolor="black [3213]"/>
                  </w:pict>
                </mc:Fallback>
              </mc:AlternateContent>
            </w:r>
            <w:r w:rsidR="005B1E64" w:rsidRPr="006B4879">
              <w:rPr>
                <w:b/>
                <w:bCs/>
                <w:sz w:val="26"/>
                <w:lang w:val="vi-VN"/>
              </w:rPr>
              <w:t>CỘNG HÒA XÃ HỘI CHỦ NGHĨA VIỆT NAM</w:t>
            </w:r>
            <w:r w:rsidR="005B1E64" w:rsidRPr="00BA2AF0">
              <w:rPr>
                <w:b/>
                <w:bCs/>
                <w:sz w:val="28"/>
                <w:lang w:val="vi-VN"/>
              </w:rPr>
              <w:br/>
              <w:t xml:space="preserve">Độc lập - Tự do - Hạnh phúc </w:t>
            </w:r>
            <w:r w:rsidR="005B1E64" w:rsidRPr="00BA2AF0">
              <w:rPr>
                <w:b/>
                <w:bCs/>
                <w:sz w:val="28"/>
                <w:lang w:val="vi-VN"/>
              </w:rPr>
              <w:br/>
            </w:r>
          </w:p>
        </w:tc>
      </w:tr>
      <w:tr w:rsidR="006F7E29" w:rsidRPr="00BA2AF0" w:rsidTr="00B574F5">
        <w:trPr>
          <w:gridAfter w:val="1"/>
          <w:wAfter w:w="166" w:type="pct"/>
        </w:trPr>
        <w:tc>
          <w:tcPr>
            <w:tcW w:w="1828" w:type="pct"/>
            <w:tcMar>
              <w:top w:w="0" w:type="dxa"/>
              <w:left w:w="108" w:type="dxa"/>
              <w:bottom w:w="0" w:type="dxa"/>
              <w:right w:w="108" w:type="dxa"/>
            </w:tcMar>
            <w:hideMark/>
          </w:tcPr>
          <w:p w:rsidR="007228B3" w:rsidRPr="00BA2AF0" w:rsidRDefault="005B1E64" w:rsidP="00B574F5">
            <w:pPr>
              <w:pStyle w:val="NormalWeb"/>
              <w:spacing w:before="0" w:beforeAutospacing="0" w:after="0" w:afterAutospacing="0"/>
              <w:jc w:val="center"/>
              <w:rPr>
                <w:sz w:val="22"/>
                <w:szCs w:val="22"/>
              </w:rPr>
            </w:pPr>
            <w:r w:rsidRPr="00BA2AF0">
              <w:rPr>
                <w:lang w:val="vi-VN"/>
              </w:rPr>
              <w:t>V/v đề nghị cấp</w:t>
            </w:r>
            <w:r w:rsidRPr="00BA2AF0">
              <w:t>/cấp lại Giấy phép kinh doanh cảng hàng không</w:t>
            </w:r>
          </w:p>
        </w:tc>
        <w:tc>
          <w:tcPr>
            <w:tcW w:w="3007" w:type="pct"/>
            <w:tcMar>
              <w:top w:w="0" w:type="dxa"/>
              <w:left w:w="108" w:type="dxa"/>
              <w:bottom w:w="0" w:type="dxa"/>
              <w:right w:w="108" w:type="dxa"/>
            </w:tcMar>
            <w:hideMark/>
          </w:tcPr>
          <w:p w:rsidR="007228B3" w:rsidRPr="00B574F5" w:rsidRDefault="00B574F5" w:rsidP="00B574F5">
            <w:pPr>
              <w:pStyle w:val="NormalWeb"/>
              <w:keepNext/>
              <w:keepLines/>
              <w:spacing w:before="0" w:beforeAutospacing="0" w:after="0" w:afterAutospacing="0"/>
              <w:jc w:val="center"/>
              <w:outlineLvl w:val="5"/>
            </w:pPr>
            <w:r w:rsidRPr="00B574F5">
              <w:rPr>
                <w:i/>
                <w:iCs/>
                <w:sz w:val="26"/>
              </w:rPr>
              <w:t>..</w:t>
            </w:r>
            <w:r w:rsidR="005B1E64" w:rsidRPr="00B574F5">
              <w:rPr>
                <w:i/>
                <w:iCs/>
                <w:sz w:val="26"/>
              </w:rPr>
              <w:t>..</w:t>
            </w:r>
            <w:r w:rsidR="005B1E64" w:rsidRPr="00B574F5">
              <w:rPr>
                <w:i/>
                <w:iCs/>
                <w:sz w:val="26"/>
                <w:lang w:val="vi-VN"/>
              </w:rPr>
              <w:t>, ngà</w:t>
            </w:r>
            <w:r w:rsidRPr="00B574F5">
              <w:rPr>
                <w:i/>
                <w:iCs/>
                <w:sz w:val="26"/>
                <w:lang w:val="vi-VN"/>
              </w:rPr>
              <w:t>y</w:t>
            </w:r>
            <w:r w:rsidRPr="00B574F5">
              <w:rPr>
                <w:i/>
                <w:iCs/>
                <w:sz w:val="26"/>
              </w:rPr>
              <w:t xml:space="preserve"> </w:t>
            </w:r>
            <w:r w:rsidRPr="00B574F5">
              <w:rPr>
                <w:i/>
                <w:iCs/>
                <w:sz w:val="26"/>
                <w:lang w:val="vi-VN"/>
              </w:rPr>
              <w:t>...</w:t>
            </w:r>
            <w:r w:rsidRPr="00B574F5">
              <w:rPr>
                <w:i/>
                <w:iCs/>
                <w:sz w:val="26"/>
              </w:rPr>
              <w:t xml:space="preserve"> </w:t>
            </w:r>
            <w:r w:rsidRPr="00B574F5">
              <w:rPr>
                <w:i/>
                <w:iCs/>
                <w:sz w:val="26"/>
                <w:lang w:val="vi-VN"/>
              </w:rPr>
              <w:t>tháng</w:t>
            </w:r>
            <w:r w:rsidRPr="00B574F5">
              <w:rPr>
                <w:i/>
                <w:iCs/>
                <w:sz w:val="26"/>
              </w:rPr>
              <w:t xml:space="preserve"> </w:t>
            </w:r>
            <w:r w:rsidRPr="00B574F5">
              <w:rPr>
                <w:i/>
                <w:iCs/>
                <w:sz w:val="26"/>
                <w:lang w:val="vi-VN"/>
              </w:rPr>
              <w:t>...</w:t>
            </w:r>
            <w:r w:rsidRPr="00B574F5">
              <w:rPr>
                <w:i/>
                <w:iCs/>
                <w:sz w:val="26"/>
              </w:rPr>
              <w:t xml:space="preserve"> </w:t>
            </w:r>
            <w:r w:rsidRPr="00B574F5">
              <w:rPr>
                <w:i/>
                <w:iCs/>
                <w:sz w:val="26"/>
                <w:lang w:val="vi-VN"/>
              </w:rPr>
              <w:t>năm ...</w:t>
            </w:r>
          </w:p>
        </w:tc>
      </w:tr>
    </w:tbl>
    <w:p w:rsidR="007228B3" w:rsidRPr="00BA2AF0" w:rsidRDefault="005B1E64" w:rsidP="007228B3">
      <w:pPr>
        <w:pStyle w:val="NormalWeb"/>
        <w:spacing w:before="120" w:beforeAutospacing="0"/>
      </w:pPr>
      <w:r w:rsidRPr="00BA2AF0">
        <w:rPr>
          <w:lang w:val="vi-VN"/>
        </w:rPr>
        <w:t> </w:t>
      </w:r>
    </w:p>
    <w:p w:rsidR="007228B3" w:rsidRPr="00BA2AF0" w:rsidRDefault="005B1E64" w:rsidP="007228B3">
      <w:pPr>
        <w:pStyle w:val="NormalWeb"/>
        <w:spacing w:before="120" w:beforeAutospacing="0" w:after="0" w:afterAutospacing="0"/>
        <w:jc w:val="center"/>
        <w:rPr>
          <w:b/>
          <w:bCs/>
          <w:sz w:val="28"/>
          <w:szCs w:val="26"/>
        </w:rPr>
      </w:pPr>
      <w:r w:rsidRPr="00BA2AF0">
        <w:rPr>
          <w:b/>
          <w:bCs/>
          <w:sz w:val="28"/>
          <w:szCs w:val="26"/>
          <w:lang w:val="vi-VN"/>
        </w:rPr>
        <w:t>TỜ KHAI CẤP</w:t>
      </w:r>
      <w:r w:rsidRPr="00BA2AF0">
        <w:rPr>
          <w:b/>
          <w:bCs/>
          <w:sz w:val="28"/>
          <w:szCs w:val="26"/>
        </w:rPr>
        <w:t>/</w:t>
      </w:r>
      <w:r w:rsidRPr="00BA2AF0">
        <w:rPr>
          <w:b/>
          <w:bCs/>
          <w:sz w:val="28"/>
          <w:szCs w:val="26"/>
          <w:lang w:val="vi-VN"/>
        </w:rPr>
        <w:t xml:space="preserve">CẤP LẠI GIẤY PHÉP </w:t>
      </w:r>
    </w:p>
    <w:p w:rsidR="007228B3" w:rsidRPr="00BA2AF0" w:rsidRDefault="005B1E64" w:rsidP="007228B3">
      <w:pPr>
        <w:pStyle w:val="NormalWeb"/>
        <w:spacing w:before="0" w:beforeAutospacing="0" w:after="0" w:afterAutospacing="0"/>
        <w:jc w:val="center"/>
        <w:rPr>
          <w:sz w:val="28"/>
          <w:szCs w:val="26"/>
        </w:rPr>
      </w:pPr>
      <w:r w:rsidRPr="00BA2AF0">
        <w:rPr>
          <w:b/>
          <w:bCs/>
          <w:sz w:val="28"/>
          <w:szCs w:val="26"/>
          <w:lang w:val="vi-VN"/>
        </w:rPr>
        <w:t xml:space="preserve">KINH DOANH </w:t>
      </w:r>
      <w:r w:rsidRPr="00BA2AF0">
        <w:rPr>
          <w:b/>
          <w:bCs/>
          <w:sz w:val="28"/>
          <w:szCs w:val="26"/>
        </w:rPr>
        <w:t>CẢNG HÀNG KHÔNG</w:t>
      </w:r>
    </w:p>
    <w:p w:rsidR="00B574F5" w:rsidRPr="00B574F5" w:rsidRDefault="00B574F5" w:rsidP="007228B3">
      <w:pPr>
        <w:pStyle w:val="NormalWeb"/>
        <w:spacing w:before="120" w:beforeAutospacing="0"/>
        <w:jc w:val="center"/>
        <w:rPr>
          <w:sz w:val="12"/>
          <w:szCs w:val="28"/>
        </w:rPr>
      </w:pPr>
    </w:p>
    <w:p w:rsidR="007228B3" w:rsidRPr="00BA2AF0" w:rsidRDefault="005B1E64" w:rsidP="007228B3">
      <w:pPr>
        <w:pStyle w:val="NormalWeb"/>
        <w:spacing w:before="120" w:beforeAutospacing="0"/>
        <w:jc w:val="center"/>
        <w:rPr>
          <w:sz w:val="28"/>
          <w:szCs w:val="28"/>
        </w:rPr>
      </w:pPr>
      <w:r w:rsidRPr="00BA2AF0">
        <w:rPr>
          <w:sz w:val="28"/>
          <w:szCs w:val="28"/>
          <w:lang w:val="vi-VN"/>
        </w:rPr>
        <w:t>Kính gửi: Cục Hàng không Việt Nam.</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Căn cứ...........................................................................................................</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Căn cứ...........................................................................................................</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Công ty</w:t>
      </w:r>
      <w:r w:rsidRPr="00BA2AF0">
        <w:rPr>
          <w:sz w:val="28"/>
          <w:szCs w:val="28"/>
        </w:rPr>
        <w:t xml:space="preserve">………… </w:t>
      </w:r>
      <w:r w:rsidRPr="00BA2AF0">
        <w:rPr>
          <w:sz w:val="28"/>
          <w:szCs w:val="28"/>
          <w:lang w:val="vi-VN"/>
        </w:rPr>
        <w:t>đề nghị Cục Hàng không Việt Nam cấp</w:t>
      </w:r>
      <w:r w:rsidRPr="00BA2AF0">
        <w:rPr>
          <w:sz w:val="28"/>
          <w:szCs w:val="28"/>
        </w:rPr>
        <w:t>/</w:t>
      </w:r>
      <w:r w:rsidRPr="00BA2AF0">
        <w:rPr>
          <w:sz w:val="28"/>
          <w:szCs w:val="28"/>
          <w:lang w:val="vi-VN"/>
        </w:rPr>
        <w:t xml:space="preserve">cấp lại Giấy phép </w:t>
      </w:r>
      <w:r w:rsidRPr="00BA2AF0">
        <w:rPr>
          <w:sz w:val="28"/>
          <w:szCs w:val="28"/>
        </w:rPr>
        <w:t>kinh doanh cảng hàng không với các nội dung chi tiết như sau:</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1. Tên đầy đủ của tổ chức, cá nhân theo giấy chứng nhận đăng ký kinh doanh hoặc giấy tờ chứng minh tư cách pháp nhân, cá nhân (kể cả tên viết tắt và tên giao dịch quốc tế).</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2. Mã số doanh nghiệp:</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3. Địa chỉ trụ sở chính:</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4. Địa chỉ liên lạc: (tên người có trách nhiệm, địa chỉ thư tín, địa chỉ điện tử, điện thoại, fax).</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5. Họ và tên người đại diện theo pháp luật (đối với tổ chức).</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6. Thông tin của người đại diện theo pháp luật (họ và tên, giới tính, dân tộc, số chứng minh thư nhân dân</w:t>
      </w:r>
      <w:r w:rsidRPr="00BA2AF0">
        <w:rPr>
          <w:sz w:val="28"/>
          <w:szCs w:val="28"/>
        </w:rPr>
        <w:t xml:space="preserve"> (hoặc thẻ căn cước)</w:t>
      </w:r>
      <w:r w:rsidRPr="00BA2AF0">
        <w:rPr>
          <w:sz w:val="28"/>
          <w:szCs w:val="28"/>
          <w:lang w:val="vi-VN"/>
        </w:rPr>
        <w:t>, nơi cấp, ngày cấp).</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7. Loại hình doanh nghiệp: (công ty TNHH, công ty cổ phần...).</w:t>
      </w:r>
    </w:p>
    <w:p w:rsidR="007228B3" w:rsidRPr="00BA2AF0" w:rsidRDefault="005B1E64" w:rsidP="00B9466C">
      <w:pPr>
        <w:pStyle w:val="NormalWeb"/>
        <w:spacing w:before="120" w:beforeAutospacing="0" w:after="0" w:afterAutospacing="0"/>
        <w:ind w:firstLine="567"/>
        <w:jc w:val="both"/>
        <w:rPr>
          <w:sz w:val="28"/>
          <w:szCs w:val="28"/>
        </w:rPr>
      </w:pPr>
      <w:r w:rsidRPr="00BA2AF0">
        <w:rPr>
          <w:sz w:val="28"/>
          <w:szCs w:val="28"/>
          <w:lang w:val="vi-VN"/>
        </w:rPr>
        <w:t>8. Nội dung đề nghị</w:t>
      </w:r>
      <w:r w:rsidRPr="00BA2AF0">
        <w:rPr>
          <w:sz w:val="28"/>
          <w:szCs w:val="28"/>
        </w:rPr>
        <w:t>:</w:t>
      </w:r>
      <w:r w:rsidR="00FE1386" w:rsidRPr="00BA2AF0">
        <w:rPr>
          <w:sz w:val="28"/>
          <w:szCs w:val="28"/>
        </w:rPr>
        <w:t xml:space="preserve"> </w:t>
      </w:r>
      <w:r w:rsidRPr="00BA2AF0">
        <w:rPr>
          <w:sz w:val="28"/>
          <w:szCs w:val="28"/>
        </w:rPr>
        <w:t>đề nghị cấp/cấp lại Giấy phép kinh doanh cảng hàng không.</w:t>
      </w:r>
    </w:p>
    <w:tbl>
      <w:tblPr>
        <w:tblW w:w="0" w:type="auto"/>
        <w:tblCellMar>
          <w:left w:w="0" w:type="dxa"/>
          <w:right w:w="0" w:type="dxa"/>
        </w:tblCellMar>
        <w:tblLook w:val="04A0" w:firstRow="1" w:lastRow="0" w:firstColumn="1" w:lastColumn="0" w:noHBand="0" w:noVBand="1"/>
      </w:tblPr>
      <w:tblGrid>
        <w:gridCol w:w="4428"/>
        <w:gridCol w:w="4428"/>
      </w:tblGrid>
      <w:tr w:rsidR="006F7E29" w:rsidRPr="00BA2AF0" w:rsidTr="007228B3">
        <w:tc>
          <w:tcPr>
            <w:tcW w:w="4428" w:type="dxa"/>
            <w:tcMar>
              <w:top w:w="0" w:type="dxa"/>
              <w:left w:w="108" w:type="dxa"/>
              <w:bottom w:w="0" w:type="dxa"/>
              <w:right w:w="108" w:type="dxa"/>
            </w:tcMar>
            <w:hideMark/>
          </w:tcPr>
          <w:p w:rsidR="007228B3" w:rsidRPr="00BA2AF0" w:rsidRDefault="005B1E64" w:rsidP="00B574F5">
            <w:pPr>
              <w:pStyle w:val="NormalWeb"/>
              <w:keepNext/>
              <w:keepLines/>
              <w:spacing w:before="120" w:beforeAutospacing="0"/>
              <w:outlineLvl w:val="5"/>
              <w:rPr>
                <w:sz w:val="22"/>
                <w:szCs w:val="22"/>
              </w:rPr>
            </w:pPr>
            <w:r w:rsidRPr="00BA2AF0">
              <w:rPr>
                <w:lang w:val="vi-VN"/>
              </w:rPr>
              <w:t> </w:t>
            </w:r>
            <w:r w:rsidRPr="00BA2AF0">
              <w:rPr>
                <w:b/>
                <w:bCs/>
                <w:i/>
                <w:iCs/>
                <w:lang w:val="vi-VN"/>
              </w:rPr>
              <w:br/>
              <w:t>Nơi nhận</w:t>
            </w:r>
            <w:r w:rsidR="00B574F5">
              <w:rPr>
                <w:lang w:val="vi-VN"/>
              </w:rPr>
              <w:t>:</w:t>
            </w:r>
            <w:r w:rsidR="00B574F5">
              <w:rPr>
                <w:lang w:val="vi-VN"/>
              </w:rPr>
              <w:br/>
              <w:t>- ............;</w:t>
            </w:r>
            <w:r w:rsidR="00B574F5">
              <w:rPr>
                <w:lang w:val="vi-VN"/>
              </w:rPr>
              <w:br/>
              <w:t>- ..........</w:t>
            </w:r>
            <w:r w:rsidRPr="00BA2AF0">
              <w:rPr>
                <w:lang w:val="vi-VN"/>
              </w:rPr>
              <w:t>.</w:t>
            </w:r>
            <w:r w:rsidR="00B574F5">
              <w:t xml:space="preserve"> </w:t>
            </w:r>
            <w:r w:rsidRPr="00BA2AF0">
              <w:rPr>
                <w:lang w:val="vi-VN"/>
              </w:rPr>
              <w:t>.</w:t>
            </w:r>
          </w:p>
        </w:tc>
        <w:tc>
          <w:tcPr>
            <w:tcW w:w="4428" w:type="dxa"/>
            <w:tcMar>
              <w:top w:w="0" w:type="dxa"/>
              <w:left w:w="108" w:type="dxa"/>
              <w:bottom w:w="0" w:type="dxa"/>
              <w:right w:w="108" w:type="dxa"/>
            </w:tcMar>
            <w:hideMark/>
          </w:tcPr>
          <w:p w:rsidR="007228B3" w:rsidRPr="00BA2AF0" w:rsidRDefault="005B1E64" w:rsidP="007228B3">
            <w:pPr>
              <w:pStyle w:val="NormalWeb"/>
              <w:keepNext/>
              <w:keepLines/>
              <w:spacing w:before="120" w:beforeAutospacing="0"/>
              <w:jc w:val="center"/>
              <w:outlineLvl w:val="5"/>
            </w:pPr>
            <w:r w:rsidRPr="00BA2AF0">
              <w:rPr>
                <w:b/>
                <w:bCs/>
                <w:sz w:val="28"/>
                <w:lang w:val="vi-VN"/>
              </w:rPr>
              <w:t>GIÁM ĐỐC</w:t>
            </w:r>
          </w:p>
        </w:tc>
      </w:tr>
    </w:tbl>
    <w:p w:rsidR="007228B3" w:rsidRPr="00BA2AF0" w:rsidRDefault="007228B3" w:rsidP="007228B3">
      <w:pPr>
        <w:spacing w:after="200" w:line="276" w:lineRule="auto"/>
        <w:rPr>
          <w:b/>
          <w:bCs/>
        </w:rPr>
      </w:pPr>
    </w:p>
    <w:p w:rsidR="0010508F" w:rsidRDefault="0010508F" w:rsidP="007228B3">
      <w:pPr>
        <w:spacing w:after="200" w:line="276" w:lineRule="auto"/>
        <w:rPr>
          <w:b/>
          <w:bCs/>
        </w:rPr>
      </w:pPr>
    </w:p>
    <w:p w:rsidR="00B574F5" w:rsidRDefault="00B574F5" w:rsidP="007228B3">
      <w:pPr>
        <w:spacing w:after="200" w:line="276" w:lineRule="auto"/>
        <w:rPr>
          <w:b/>
          <w:bCs/>
        </w:rPr>
      </w:pPr>
    </w:p>
    <w:p w:rsidR="00B574F5" w:rsidRPr="00BA2AF0" w:rsidRDefault="00B574F5" w:rsidP="007228B3">
      <w:pPr>
        <w:spacing w:after="200" w:line="276" w:lineRule="auto"/>
        <w:rPr>
          <w:b/>
          <w:bCs/>
        </w:rPr>
      </w:pPr>
    </w:p>
    <w:p w:rsidR="007228B3" w:rsidRPr="00B574F5" w:rsidRDefault="005B1E64" w:rsidP="00B574F5">
      <w:pPr>
        <w:spacing w:before="240" w:after="240"/>
        <w:jc w:val="center"/>
        <w:rPr>
          <w:b/>
          <w:sz w:val="28"/>
          <w:szCs w:val="28"/>
        </w:rPr>
      </w:pPr>
      <w:r w:rsidRPr="00B574F5">
        <w:rPr>
          <w:b/>
          <w:sz w:val="28"/>
          <w:szCs w:val="28"/>
        </w:rPr>
        <w:lastRenderedPageBreak/>
        <w:t xml:space="preserve">Mẫu số </w:t>
      </w:r>
      <w:r w:rsidR="00DE498A" w:rsidRPr="00B574F5">
        <w:rPr>
          <w:b/>
          <w:sz w:val="28"/>
          <w:szCs w:val="28"/>
        </w:rPr>
        <w:t>13</w:t>
      </w:r>
    </w:p>
    <w:tbl>
      <w:tblPr>
        <w:tblW w:w="5356" w:type="pct"/>
        <w:tblInd w:w="-311" w:type="dxa"/>
        <w:tblLayout w:type="fixed"/>
        <w:tblCellMar>
          <w:left w:w="0" w:type="dxa"/>
          <w:right w:w="0" w:type="dxa"/>
        </w:tblCellMar>
        <w:tblLook w:val="04A0" w:firstRow="1" w:lastRow="0" w:firstColumn="1" w:lastColumn="0" w:noHBand="0" w:noVBand="1"/>
      </w:tblPr>
      <w:tblGrid>
        <w:gridCol w:w="4500"/>
        <w:gridCol w:w="429"/>
        <w:gridCol w:w="5277"/>
      </w:tblGrid>
      <w:tr w:rsidR="006F7E29" w:rsidRPr="00BA2AF0" w:rsidTr="0072143B">
        <w:tc>
          <w:tcPr>
            <w:tcW w:w="2205"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7228B3" w:rsidRPr="00BA2AF0" w:rsidRDefault="005B1E64" w:rsidP="007228B3">
            <w:pPr>
              <w:pStyle w:val="NormalWeb"/>
              <w:keepNext/>
              <w:keepLines/>
              <w:spacing w:before="120" w:beforeAutospacing="0"/>
              <w:jc w:val="center"/>
              <w:outlineLvl w:val="5"/>
              <w:rPr>
                <w:sz w:val="28"/>
                <w:szCs w:val="22"/>
              </w:rPr>
            </w:pPr>
            <w:r w:rsidRPr="0072143B">
              <w:rPr>
                <w:sz w:val="26"/>
                <w:lang w:val="vi-VN"/>
              </w:rPr>
              <w:t>BỘ GIAO THÔNG VẬN TẢI</w:t>
            </w:r>
            <w:r w:rsidRPr="0072143B">
              <w:rPr>
                <w:sz w:val="26"/>
                <w:lang w:val="vi-VN"/>
              </w:rPr>
              <w:br/>
            </w:r>
            <w:r w:rsidRPr="0072143B">
              <w:rPr>
                <w:b/>
                <w:bCs/>
                <w:sz w:val="26"/>
                <w:lang w:val="vi-VN"/>
              </w:rPr>
              <w:t>CỤC HÀNG KHÔNG VIỆT NAM</w:t>
            </w:r>
            <w:r w:rsidRPr="00BA2AF0">
              <w:rPr>
                <w:b/>
                <w:bCs/>
                <w:sz w:val="28"/>
                <w:lang w:val="vi-VN"/>
              </w:rPr>
              <w:br/>
              <w:t>-------</w:t>
            </w:r>
          </w:p>
        </w:tc>
        <w:tc>
          <w:tcPr>
            <w:tcW w:w="2795" w:type="pct"/>
            <w:gridSpan w:val="2"/>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7228B3" w:rsidRPr="00BA2AF0" w:rsidRDefault="005B1E64" w:rsidP="007228B3">
            <w:pPr>
              <w:pStyle w:val="NormalWeb"/>
              <w:keepNext/>
              <w:keepLines/>
              <w:spacing w:before="120" w:beforeAutospacing="0"/>
              <w:jc w:val="center"/>
              <w:outlineLvl w:val="5"/>
              <w:rPr>
                <w:sz w:val="28"/>
              </w:rPr>
            </w:pPr>
            <w:r w:rsidRPr="0072143B">
              <w:rPr>
                <w:b/>
                <w:bCs/>
                <w:sz w:val="26"/>
                <w:lang w:val="vi-VN"/>
              </w:rPr>
              <w:t>CỘNG HÒA XÃ HỘI CHỦ NGHĨA VIỆT NAM</w:t>
            </w:r>
            <w:r w:rsidRPr="0072143B">
              <w:rPr>
                <w:b/>
                <w:bCs/>
                <w:sz w:val="26"/>
                <w:lang w:val="vi-VN"/>
              </w:rPr>
              <w:br/>
            </w:r>
            <w:r w:rsidRPr="00BA2AF0">
              <w:rPr>
                <w:b/>
                <w:bCs/>
                <w:sz w:val="28"/>
                <w:lang w:val="vi-VN"/>
              </w:rPr>
              <w:t xml:space="preserve">Độc lập - Tự do - Hạnh phúc </w:t>
            </w:r>
            <w:r w:rsidRPr="00BA2AF0">
              <w:rPr>
                <w:b/>
                <w:bCs/>
                <w:sz w:val="28"/>
                <w:lang w:val="vi-VN"/>
              </w:rPr>
              <w:br/>
              <w:t>---------------</w:t>
            </w:r>
          </w:p>
        </w:tc>
      </w:tr>
      <w:tr w:rsidR="006F7E29" w:rsidRPr="00BA2AF0" w:rsidTr="0072143B">
        <w:tc>
          <w:tcPr>
            <w:tcW w:w="2205"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228B3" w:rsidRPr="00BA2AF0" w:rsidRDefault="0072143B" w:rsidP="007228B3">
            <w:pPr>
              <w:pStyle w:val="NormalWeb"/>
              <w:keepNext/>
              <w:keepLines/>
              <w:spacing w:before="120" w:beforeAutospacing="0"/>
              <w:jc w:val="center"/>
              <w:outlineLvl w:val="5"/>
            </w:pPr>
            <w:r>
              <w:rPr>
                <w:lang w:val="vi-VN"/>
              </w:rPr>
              <w:t>Số: .......</w:t>
            </w:r>
            <w:r>
              <w:t xml:space="preserve"> </w:t>
            </w:r>
            <w:r w:rsidR="005B1E64" w:rsidRPr="00BA2AF0">
              <w:rPr>
                <w:lang w:val="vi-VN"/>
              </w:rPr>
              <w:t>/GP</w:t>
            </w:r>
            <w:r w:rsidR="005B1E64" w:rsidRPr="00BA2AF0">
              <w:t>KDCHK</w:t>
            </w:r>
            <w:r w:rsidR="005B1E64" w:rsidRPr="00BA2AF0">
              <w:rPr>
                <w:lang w:val="vi-VN"/>
              </w:rPr>
              <w:t>-CHK</w:t>
            </w:r>
          </w:p>
        </w:tc>
        <w:tc>
          <w:tcPr>
            <w:tcW w:w="2795" w:type="pct"/>
            <w:gridSpan w:val="2"/>
            <w:tcBorders>
              <w:top w:val="nil"/>
              <w:left w:val="nil"/>
              <w:bottom w:val="single" w:sz="8" w:space="0" w:color="auto"/>
              <w:right w:val="single" w:sz="8" w:space="0" w:color="auto"/>
            </w:tcBorders>
            <w:tcMar>
              <w:top w:w="0" w:type="dxa"/>
              <w:left w:w="115" w:type="dxa"/>
              <w:bottom w:w="0" w:type="dxa"/>
              <w:right w:w="115" w:type="dxa"/>
            </w:tcMar>
            <w:hideMark/>
          </w:tcPr>
          <w:p w:rsidR="007228B3" w:rsidRPr="00BA2AF0" w:rsidRDefault="005B1E64" w:rsidP="007228B3">
            <w:pPr>
              <w:pStyle w:val="NormalWeb"/>
              <w:keepNext/>
              <w:keepLines/>
              <w:spacing w:before="120" w:beforeAutospacing="0"/>
              <w:jc w:val="right"/>
              <w:outlineLvl w:val="5"/>
            </w:pPr>
            <w:r w:rsidRPr="00BA2AF0">
              <w:rPr>
                <w:i/>
                <w:iCs/>
                <w:lang w:val="vi-VN"/>
              </w:rPr>
              <w:t> </w:t>
            </w:r>
          </w:p>
        </w:tc>
      </w:tr>
      <w:tr w:rsidR="006F7E29" w:rsidRPr="00BA2AF0" w:rsidTr="0072143B">
        <w:tc>
          <w:tcPr>
            <w:tcW w:w="5000" w:type="pct"/>
            <w:gridSpan w:val="3"/>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228B3" w:rsidRPr="00BA2AF0" w:rsidRDefault="007228B3" w:rsidP="007228B3">
            <w:pPr>
              <w:pStyle w:val="NormalWeb"/>
              <w:spacing w:before="120" w:beforeAutospacing="0" w:after="120" w:afterAutospacing="0"/>
              <w:jc w:val="center"/>
              <w:rPr>
                <w:b/>
                <w:bCs/>
              </w:rPr>
            </w:pPr>
          </w:p>
          <w:p w:rsidR="007228B3" w:rsidRPr="00BA2AF0" w:rsidRDefault="005B1E64" w:rsidP="007228B3">
            <w:pPr>
              <w:pStyle w:val="NormalWeb"/>
              <w:keepNext/>
              <w:keepLines/>
              <w:spacing w:before="120" w:beforeAutospacing="0" w:after="120" w:afterAutospacing="0"/>
              <w:jc w:val="center"/>
              <w:outlineLvl w:val="5"/>
              <w:rPr>
                <w:b/>
                <w:bCs/>
                <w:sz w:val="28"/>
                <w:szCs w:val="22"/>
              </w:rPr>
            </w:pPr>
            <w:r w:rsidRPr="00BA2AF0">
              <w:rPr>
                <w:b/>
                <w:bCs/>
                <w:sz w:val="28"/>
                <w:lang w:val="vi-VN"/>
              </w:rPr>
              <w:t xml:space="preserve">GIẤY PHÉP KINH DOANH </w:t>
            </w:r>
            <w:r w:rsidRPr="00BA2AF0">
              <w:rPr>
                <w:b/>
                <w:bCs/>
                <w:sz w:val="28"/>
              </w:rPr>
              <w:t>CẢNG</w:t>
            </w:r>
            <w:r w:rsidRPr="00BA2AF0">
              <w:rPr>
                <w:b/>
                <w:bCs/>
                <w:sz w:val="28"/>
                <w:lang w:val="vi-VN"/>
              </w:rPr>
              <w:t xml:space="preserve"> HÀNG KHÔNG</w:t>
            </w:r>
          </w:p>
          <w:p w:rsidR="007228B3" w:rsidRPr="00BA2AF0" w:rsidRDefault="005B1E64" w:rsidP="007228B3">
            <w:pPr>
              <w:pStyle w:val="NormalWeb"/>
              <w:keepNext/>
              <w:keepLines/>
              <w:spacing w:before="120" w:beforeAutospacing="0" w:after="120" w:afterAutospacing="0"/>
              <w:ind w:firstLine="3571"/>
              <w:outlineLvl w:val="5"/>
              <w:rPr>
                <w:sz w:val="28"/>
                <w:szCs w:val="22"/>
              </w:rPr>
            </w:pPr>
            <w:r w:rsidRPr="00BA2AF0">
              <w:rPr>
                <w:sz w:val="28"/>
                <w:lang w:val="vi-VN"/>
              </w:rPr>
              <w:t>Cấp lần đầu: ......................</w:t>
            </w:r>
          </w:p>
          <w:p w:rsidR="007228B3" w:rsidRPr="00BA2AF0" w:rsidRDefault="005B1E64" w:rsidP="007228B3">
            <w:pPr>
              <w:pStyle w:val="NormalWeb"/>
              <w:keepNext/>
              <w:keepLines/>
              <w:spacing w:before="120" w:beforeAutospacing="0" w:after="120" w:afterAutospacing="0"/>
              <w:ind w:firstLine="3571"/>
              <w:outlineLvl w:val="5"/>
              <w:rPr>
                <w:sz w:val="28"/>
                <w:szCs w:val="22"/>
              </w:rPr>
            </w:pPr>
            <w:r w:rsidRPr="00BA2AF0">
              <w:rPr>
                <w:sz w:val="28"/>
                <w:lang w:val="vi-VN"/>
              </w:rPr>
              <w:t>Cấp lần thứ hai: .................</w:t>
            </w:r>
          </w:p>
          <w:p w:rsidR="007228B3" w:rsidRPr="00BA2AF0" w:rsidRDefault="005B1E64" w:rsidP="008E5587">
            <w:pPr>
              <w:pStyle w:val="NormalWeb"/>
              <w:keepNext/>
              <w:keepLines/>
              <w:spacing w:before="120" w:beforeAutospacing="0" w:after="120" w:afterAutospacing="0"/>
              <w:ind w:firstLine="3571"/>
              <w:outlineLvl w:val="5"/>
              <w:rPr>
                <w:sz w:val="22"/>
                <w:szCs w:val="22"/>
              </w:rPr>
            </w:pPr>
            <w:r w:rsidRPr="00BA2AF0">
              <w:rPr>
                <w:sz w:val="28"/>
                <w:lang w:val="vi-VN"/>
              </w:rPr>
              <w:t xml:space="preserve">Cấp lần thứ </w:t>
            </w:r>
            <w:r w:rsidR="008E5587" w:rsidRPr="00BA2AF0">
              <w:rPr>
                <w:sz w:val="28"/>
              </w:rPr>
              <w:t>ba</w:t>
            </w:r>
            <w:r w:rsidRPr="00BA2AF0">
              <w:rPr>
                <w:sz w:val="28"/>
                <w:lang w:val="vi-VN"/>
              </w:rPr>
              <w:t>: .................</w:t>
            </w:r>
            <w:r w:rsidRPr="00BA2AF0">
              <w:rPr>
                <w:sz w:val="28"/>
              </w:rPr>
              <w:t>.</w:t>
            </w:r>
          </w:p>
        </w:tc>
      </w:tr>
      <w:tr w:rsidR="006F7E29" w:rsidRPr="00BA2AF0" w:rsidTr="0072143B">
        <w:tc>
          <w:tcPr>
            <w:tcW w:w="5000" w:type="pct"/>
            <w:gridSpan w:val="3"/>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228B3" w:rsidRPr="00BA2AF0" w:rsidRDefault="007228B3" w:rsidP="007228B3">
            <w:pPr>
              <w:pStyle w:val="NormalWeb"/>
              <w:spacing w:before="120" w:beforeAutospacing="0"/>
              <w:rPr>
                <w:b/>
              </w:rPr>
            </w:pPr>
          </w:p>
          <w:p w:rsidR="007228B3" w:rsidRPr="00BA2AF0" w:rsidRDefault="005B1E64" w:rsidP="007228B3">
            <w:pPr>
              <w:pStyle w:val="NormalWeb"/>
              <w:keepNext/>
              <w:keepLines/>
              <w:spacing w:before="120" w:beforeAutospacing="0"/>
              <w:outlineLvl w:val="5"/>
              <w:rPr>
                <w:b/>
                <w:sz w:val="28"/>
                <w:szCs w:val="22"/>
              </w:rPr>
            </w:pPr>
            <w:r w:rsidRPr="00BA2AF0">
              <w:rPr>
                <w:b/>
                <w:sz w:val="28"/>
                <w:lang w:val="vi-VN"/>
              </w:rPr>
              <w:t xml:space="preserve">TÊN, ĐỊA CHỈ CỦA DOANH NGHIỆP </w:t>
            </w:r>
            <w:r w:rsidRPr="00BA2AF0">
              <w:rPr>
                <w:b/>
                <w:sz w:val="28"/>
              </w:rPr>
              <w:t>KINH DOANH CẢNG</w:t>
            </w:r>
            <w:r w:rsidRPr="00BA2AF0">
              <w:rPr>
                <w:b/>
                <w:sz w:val="28"/>
                <w:lang w:val="vi-VN"/>
              </w:rPr>
              <w:t xml:space="preserve"> HÀNG KHÔNG</w:t>
            </w:r>
            <w:r w:rsidRPr="00BA2AF0">
              <w:rPr>
                <w:b/>
                <w:sz w:val="28"/>
              </w:rPr>
              <w:t>:</w:t>
            </w:r>
          </w:p>
          <w:p w:rsidR="007228B3" w:rsidRPr="00BA2AF0" w:rsidRDefault="005B1E64" w:rsidP="007228B3">
            <w:pPr>
              <w:pStyle w:val="NormalWeb"/>
              <w:spacing w:before="120" w:beforeAutospacing="0"/>
              <w:rPr>
                <w:sz w:val="22"/>
                <w:szCs w:val="22"/>
              </w:rPr>
            </w:pPr>
            <w:r w:rsidRPr="00BA2AF0">
              <w:rPr>
                <w:lang w:val="vi-VN"/>
              </w:rPr>
              <w:t>.....................................................................................................................................</w:t>
            </w:r>
            <w:r w:rsidRPr="00BA2AF0">
              <w:t>.....................................</w:t>
            </w:r>
          </w:p>
          <w:p w:rsidR="007228B3" w:rsidRPr="00BA2AF0" w:rsidRDefault="005B1E64" w:rsidP="007228B3">
            <w:pPr>
              <w:pStyle w:val="NormalWeb"/>
              <w:spacing w:before="120" w:beforeAutospacing="0"/>
              <w:rPr>
                <w:sz w:val="22"/>
                <w:szCs w:val="22"/>
              </w:rPr>
            </w:pPr>
            <w:r w:rsidRPr="00BA2AF0">
              <w:rPr>
                <w:lang w:val="vi-VN"/>
              </w:rPr>
              <w:t>.....................................................................................................................................</w:t>
            </w:r>
            <w:r w:rsidRPr="00BA2AF0">
              <w:t>.....................................</w:t>
            </w:r>
          </w:p>
          <w:p w:rsidR="007228B3" w:rsidRPr="00BA2AF0" w:rsidRDefault="005B1E64" w:rsidP="007228B3">
            <w:pPr>
              <w:pStyle w:val="NormalWeb"/>
              <w:keepNext/>
              <w:keepLines/>
              <w:spacing w:before="120" w:beforeAutospacing="0"/>
              <w:outlineLvl w:val="5"/>
              <w:rPr>
                <w:b/>
                <w:sz w:val="28"/>
                <w:szCs w:val="22"/>
              </w:rPr>
            </w:pPr>
            <w:r w:rsidRPr="00BA2AF0">
              <w:rPr>
                <w:b/>
                <w:sz w:val="28"/>
                <w:lang w:val="vi-VN"/>
              </w:rPr>
              <w:t xml:space="preserve">SỐ, NGÀY CẤP, NƠI CẤP GIẤY CHỨNG NHẬN ĐĂNG KÝ DOANH NGHIỆP CỦA DOANH NGHIỆP </w:t>
            </w:r>
            <w:r w:rsidRPr="00BA2AF0">
              <w:rPr>
                <w:b/>
                <w:sz w:val="28"/>
              </w:rPr>
              <w:t>KINH DOANH CẢNG HÀNG KHÔNG</w:t>
            </w:r>
          </w:p>
          <w:p w:rsidR="007228B3" w:rsidRPr="00BA2AF0" w:rsidRDefault="005B1E64" w:rsidP="007228B3">
            <w:pPr>
              <w:pStyle w:val="NormalWeb"/>
              <w:spacing w:before="120" w:beforeAutospacing="0"/>
              <w:rPr>
                <w:sz w:val="22"/>
                <w:szCs w:val="22"/>
              </w:rPr>
            </w:pPr>
            <w:r w:rsidRPr="00BA2AF0">
              <w:rPr>
                <w:lang w:val="vi-VN"/>
              </w:rPr>
              <w:t>.....................................................................................................................................</w:t>
            </w:r>
            <w:r w:rsidRPr="00BA2AF0">
              <w:t>.....................................</w:t>
            </w:r>
          </w:p>
          <w:p w:rsidR="007228B3" w:rsidRPr="00BA2AF0" w:rsidRDefault="005B1E64" w:rsidP="007228B3">
            <w:pPr>
              <w:pStyle w:val="NormalWeb"/>
              <w:spacing w:before="120" w:beforeAutospacing="0"/>
              <w:rPr>
                <w:sz w:val="22"/>
                <w:szCs w:val="22"/>
              </w:rPr>
            </w:pPr>
            <w:r w:rsidRPr="00BA2AF0">
              <w:rPr>
                <w:lang w:val="vi-VN"/>
              </w:rPr>
              <w:t>.....................................................................................................................................</w:t>
            </w:r>
            <w:r w:rsidRPr="00BA2AF0">
              <w:t>.....................................</w:t>
            </w:r>
          </w:p>
          <w:p w:rsidR="007228B3" w:rsidRPr="00BA2AF0" w:rsidRDefault="007228B3" w:rsidP="007228B3">
            <w:pPr>
              <w:pStyle w:val="NormalWeb"/>
              <w:spacing w:before="120" w:beforeAutospacing="0"/>
              <w:rPr>
                <w:sz w:val="22"/>
                <w:szCs w:val="22"/>
              </w:rPr>
            </w:pPr>
          </w:p>
        </w:tc>
      </w:tr>
      <w:tr w:rsidR="006F7E29" w:rsidRPr="00BA2AF0" w:rsidTr="0072143B">
        <w:tc>
          <w:tcPr>
            <w:tcW w:w="5000" w:type="pct"/>
            <w:gridSpan w:val="3"/>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228B3" w:rsidRPr="00BA2AF0" w:rsidRDefault="005B1E64" w:rsidP="007228B3">
            <w:pPr>
              <w:pStyle w:val="NormalWeb"/>
              <w:keepNext/>
              <w:keepLines/>
              <w:spacing w:before="120" w:beforeAutospacing="0"/>
              <w:outlineLvl w:val="5"/>
              <w:rPr>
                <w:b/>
                <w:sz w:val="28"/>
              </w:rPr>
            </w:pPr>
            <w:r w:rsidRPr="00BA2AF0">
              <w:rPr>
                <w:b/>
                <w:sz w:val="28"/>
                <w:lang w:val="vi-VN"/>
              </w:rPr>
              <w:t>GHI CHÚ:</w:t>
            </w:r>
          </w:p>
          <w:p w:rsidR="007228B3" w:rsidRPr="00BA2AF0" w:rsidRDefault="005B1E64" w:rsidP="007228B3">
            <w:pPr>
              <w:pStyle w:val="NormalWeb"/>
              <w:spacing w:before="120" w:beforeAutospacing="0"/>
              <w:rPr>
                <w:sz w:val="22"/>
                <w:szCs w:val="22"/>
              </w:rPr>
            </w:pPr>
            <w:r w:rsidRPr="00BA2AF0">
              <w:rPr>
                <w:lang w:val="vi-VN"/>
              </w:rPr>
              <w:t>.....................................................................................................................................</w:t>
            </w:r>
          </w:p>
          <w:p w:rsidR="007228B3" w:rsidRPr="00BA2AF0" w:rsidRDefault="007228B3" w:rsidP="007228B3">
            <w:pPr>
              <w:pStyle w:val="NormalWeb"/>
              <w:spacing w:before="120" w:beforeAutospacing="0"/>
              <w:rPr>
                <w:sz w:val="22"/>
                <w:szCs w:val="22"/>
              </w:rPr>
            </w:pPr>
          </w:p>
        </w:tc>
      </w:tr>
      <w:tr w:rsidR="006F7E29" w:rsidRPr="00BA2AF0" w:rsidTr="0072143B">
        <w:tc>
          <w:tcPr>
            <w:tcW w:w="2415"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228B3" w:rsidRPr="00BA2AF0" w:rsidRDefault="005B1E64" w:rsidP="007228B3">
            <w:pPr>
              <w:pStyle w:val="NormalWeb"/>
              <w:keepNext/>
              <w:keepLines/>
              <w:spacing w:before="120" w:beforeAutospacing="0"/>
              <w:jc w:val="center"/>
              <w:outlineLvl w:val="5"/>
            </w:pPr>
            <w:r w:rsidRPr="00BA2AF0">
              <w:rPr>
                <w:sz w:val="28"/>
                <w:lang w:val="vi-VN"/>
              </w:rPr>
              <w:t>Ngày, tháng, năm cấp:</w:t>
            </w:r>
            <w:r w:rsidRPr="00BA2AF0">
              <w:rPr>
                <w:lang w:val="vi-VN"/>
              </w:rPr>
              <w:br/>
              <w:t>........./......../............</w:t>
            </w:r>
          </w:p>
        </w:tc>
        <w:tc>
          <w:tcPr>
            <w:tcW w:w="2585" w:type="pct"/>
            <w:tcBorders>
              <w:top w:val="nil"/>
              <w:left w:val="nil"/>
              <w:bottom w:val="single" w:sz="8" w:space="0" w:color="auto"/>
              <w:right w:val="single" w:sz="8" w:space="0" w:color="auto"/>
            </w:tcBorders>
            <w:tcMar>
              <w:top w:w="0" w:type="dxa"/>
              <w:left w:w="115" w:type="dxa"/>
              <w:bottom w:w="0" w:type="dxa"/>
              <w:right w:w="115" w:type="dxa"/>
            </w:tcMar>
            <w:hideMark/>
          </w:tcPr>
          <w:p w:rsidR="007228B3" w:rsidRPr="00BA2AF0" w:rsidRDefault="005B1E64" w:rsidP="007228B3">
            <w:pPr>
              <w:pStyle w:val="NormalWeb"/>
              <w:keepNext/>
              <w:keepLines/>
              <w:spacing w:before="120" w:beforeAutospacing="0"/>
              <w:jc w:val="center"/>
              <w:outlineLvl w:val="5"/>
              <w:rPr>
                <w:sz w:val="28"/>
              </w:rPr>
            </w:pPr>
            <w:r w:rsidRPr="00BA2AF0">
              <w:rPr>
                <w:b/>
                <w:bCs/>
                <w:sz w:val="28"/>
                <w:lang w:val="vi-VN"/>
              </w:rPr>
              <w:t>CỤC TRƯỞNG</w:t>
            </w:r>
          </w:p>
          <w:p w:rsidR="007228B3" w:rsidRPr="00BA2AF0" w:rsidRDefault="005B1E64" w:rsidP="007228B3">
            <w:pPr>
              <w:pStyle w:val="NormalWeb"/>
              <w:spacing w:before="120" w:beforeAutospacing="0" w:after="0" w:afterAutospacing="0"/>
              <w:jc w:val="center"/>
              <w:rPr>
                <w:sz w:val="22"/>
                <w:szCs w:val="22"/>
              </w:rPr>
            </w:pPr>
            <w:r w:rsidRPr="00BA2AF0">
              <w:rPr>
                <w:lang w:val="vi-VN"/>
              </w:rPr>
              <w:t> </w:t>
            </w:r>
          </w:p>
          <w:p w:rsidR="007228B3" w:rsidRPr="00BA2AF0" w:rsidRDefault="007228B3" w:rsidP="007228B3">
            <w:pPr>
              <w:pStyle w:val="NormalWeb"/>
              <w:spacing w:before="0" w:beforeAutospacing="0" w:after="0" w:afterAutospacing="0"/>
              <w:jc w:val="center"/>
              <w:rPr>
                <w:b/>
                <w:bCs/>
                <w:sz w:val="22"/>
                <w:szCs w:val="22"/>
              </w:rPr>
            </w:pPr>
          </w:p>
          <w:p w:rsidR="007228B3" w:rsidRPr="00BA2AF0" w:rsidRDefault="007228B3" w:rsidP="007228B3">
            <w:pPr>
              <w:pStyle w:val="NormalWeb"/>
              <w:spacing w:before="0" w:beforeAutospacing="0" w:after="0" w:afterAutospacing="0"/>
              <w:jc w:val="center"/>
              <w:rPr>
                <w:b/>
                <w:bCs/>
                <w:sz w:val="22"/>
                <w:szCs w:val="22"/>
              </w:rPr>
            </w:pPr>
          </w:p>
          <w:p w:rsidR="007228B3" w:rsidRPr="00BA2AF0" w:rsidRDefault="005B1E64" w:rsidP="007228B3">
            <w:pPr>
              <w:pStyle w:val="NormalWeb"/>
              <w:keepNext/>
              <w:keepLines/>
              <w:spacing w:before="0" w:beforeAutospacing="0" w:after="0" w:afterAutospacing="0"/>
              <w:jc w:val="center"/>
              <w:outlineLvl w:val="5"/>
              <w:rPr>
                <w:sz w:val="22"/>
                <w:szCs w:val="22"/>
              </w:rPr>
            </w:pPr>
            <w:r w:rsidRPr="00BA2AF0">
              <w:rPr>
                <w:b/>
                <w:bCs/>
                <w:lang w:val="vi-VN"/>
              </w:rPr>
              <w:t> </w:t>
            </w:r>
          </w:p>
        </w:tc>
      </w:tr>
    </w:tbl>
    <w:p w:rsidR="007228B3" w:rsidRPr="00BA2AF0" w:rsidRDefault="007228B3" w:rsidP="007228B3"/>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jc w:val="center"/>
        <w:rPr>
          <w:b/>
          <w:sz w:val="28"/>
          <w:szCs w:val="28"/>
        </w:rPr>
      </w:pPr>
      <w:r w:rsidRPr="00BA2AF0">
        <w:rPr>
          <w:b/>
          <w:sz w:val="28"/>
          <w:szCs w:val="28"/>
        </w:rPr>
        <w:lastRenderedPageBreak/>
        <w:t xml:space="preserve">Mẫu số </w:t>
      </w:r>
      <w:r w:rsidR="006E6A72" w:rsidRPr="00BA2AF0">
        <w:rPr>
          <w:b/>
          <w:sz w:val="28"/>
          <w:szCs w:val="28"/>
        </w:rPr>
        <w:t>1</w:t>
      </w:r>
      <w:r w:rsidR="00DE498A" w:rsidRPr="00BA2AF0">
        <w:rPr>
          <w:b/>
          <w:sz w:val="28"/>
          <w:szCs w:val="28"/>
        </w:rPr>
        <w:t>4</w:t>
      </w:r>
    </w:p>
    <w:tbl>
      <w:tblPr>
        <w:tblW w:w="9606" w:type="dxa"/>
        <w:tblLook w:val="04A0" w:firstRow="1" w:lastRow="0" w:firstColumn="1" w:lastColumn="0" w:noHBand="0" w:noVBand="1"/>
      </w:tblPr>
      <w:tblGrid>
        <w:gridCol w:w="2802"/>
        <w:gridCol w:w="6804"/>
      </w:tblGrid>
      <w:tr w:rsidR="00AE2D97" w:rsidRPr="00BA2AF0" w:rsidTr="00B574F5">
        <w:trPr>
          <w:trHeight w:val="945"/>
        </w:trPr>
        <w:tc>
          <w:tcPr>
            <w:tcW w:w="2802" w:type="dxa"/>
          </w:tcPr>
          <w:p w:rsidR="00AE2D97" w:rsidRPr="00B574F5" w:rsidRDefault="00AE2D97" w:rsidP="00B574F5">
            <w:pPr>
              <w:tabs>
                <w:tab w:val="left" w:pos="709"/>
              </w:tabs>
              <w:jc w:val="center"/>
              <w:rPr>
                <w:b/>
                <w:sz w:val="26"/>
                <w:szCs w:val="28"/>
              </w:rPr>
            </w:pPr>
            <w:r w:rsidRPr="00B574F5">
              <w:rPr>
                <w:b/>
                <w:sz w:val="26"/>
                <w:szCs w:val="28"/>
              </w:rPr>
              <w:t>TÊN CƠ QUAN</w:t>
            </w:r>
          </w:p>
          <w:p w:rsidR="00AE2D97" w:rsidRPr="00BA2AF0" w:rsidRDefault="006E3F7E" w:rsidP="00B574F5">
            <w:pPr>
              <w:tabs>
                <w:tab w:val="left" w:pos="709"/>
              </w:tabs>
              <w:spacing w:before="120"/>
              <w:jc w:val="center"/>
              <w:rPr>
                <w:sz w:val="28"/>
                <w:szCs w:val="28"/>
                <w:u w:val="single"/>
              </w:rPr>
            </w:pPr>
            <w:r w:rsidRPr="00BA2AF0">
              <w:rPr>
                <w:noProof/>
                <w:szCs w:val="28"/>
              </w:rPr>
              <mc:AlternateContent>
                <mc:Choice Requires="wps">
                  <w:drawing>
                    <wp:anchor distT="0" distB="0" distL="114300" distR="114300" simplePos="0" relativeHeight="251654144" behindDoc="0" locked="0" layoutInCell="1" allowOverlap="1" wp14:anchorId="0B3AC01E" wp14:editId="67E8EA6E">
                      <wp:simplePos x="0" y="0"/>
                      <wp:positionH relativeFrom="column">
                        <wp:posOffset>350615</wp:posOffset>
                      </wp:positionH>
                      <wp:positionV relativeFrom="paragraph">
                        <wp:posOffset>7620</wp:posOffset>
                      </wp:positionV>
                      <wp:extent cx="1012190" cy="0"/>
                      <wp:effectExtent l="0" t="0" r="1651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6pt" to="10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c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"/>
                  </w:pict>
                </mc:Fallback>
              </mc:AlternateContent>
            </w:r>
            <w:r w:rsidR="00AE2D97" w:rsidRPr="00BA2AF0">
              <w:rPr>
                <w:sz w:val="28"/>
                <w:szCs w:val="28"/>
              </w:rPr>
              <w:t>Số:…….</w:t>
            </w:r>
          </w:p>
        </w:tc>
        <w:tc>
          <w:tcPr>
            <w:tcW w:w="6804" w:type="dxa"/>
          </w:tcPr>
          <w:p w:rsidR="00AE2D97" w:rsidRPr="00B574F5" w:rsidRDefault="00AE2D97" w:rsidP="00B574F5">
            <w:pPr>
              <w:tabs>
                <w:tab w:val="left" w:pos="709"/>
              </w:tabs>
              <w:ind w:firstLine="567"/>
              <w:jc w:val="center"/>
              <w:rPr>
                <w:b/>
                <w:sz w:val="26"/>
                <w:szCs w:val="28"/>
              </w:rPr>
            </w:pPr>
            <w:r w:rsidRPr="00B574F5">
              <w:rPr>
                <w:b/>
                <w:sz w:val="26"/>
                <w:szCs w:val="28"/>
              </w:rPr>
              <w:t>CỘNG HÒA XÃ HỘI CHỦ NGHĨA VIỆT NAM</w:t>
            </w:r>
          </w:p>
          <w:p w:rsidR="00AE2D97" w:rsidRPr="00B574F5" w:rsidRDefault="00AE2D97" w:rsidP="00B574F5">
            <w:pPr>
              <w:tabs>
                <w:tab w:val="left" w:pos="709"/>
              </w:tabs>
              <w:ind w:firstLine="567"/>
              <w:jc w:val="center"/>
              <w:rPr>
                <w:b/>
                <w:sz w:val="26"/>
                <w:szCs w:val="28"/>
              </w:rPr>
            </w:pPr>
            <w:r w:rsidRPr="00B574F5">
              <w:rPr>
                <w:b/>
                <w:sz w:val="26"/>
                <w:szCs w:val="28"/>
              </w:rPr>
              <w:t>Độc lập - Tự do - Hạnh phúc</w:t>
            </w:r>
          </w:p>
          <w:p w:rsidR="00AE2D97" w:rsidRPr="00BA2AF0" w:rsidRDefault="006E3F7E" w:rsidP="00B574F5">
            <w:pPr>
              <w:tabs>
                <w:tab w:val="left" w:pos="709"/>
              </w:tabs>
              <w:spacing w:before="120"/>
              <w:ind w:firstLine="567"/>
              <w:jc w:val="center"/>
              <w:rPr>
                <w:sz w:val="28"/>
                <w:szCs w:val="28"/>
              </w:rPr>
            </w:pPr>
            <w:r w:rsidRPr="00BA2AF0">
              <w:rPr>
                <w:b/>
                <w:noProof/>
                <w:szCs w:val="28"/>
              </w:rPr>
              <mc:AlternateContent>
                <mc:Choice Requires="wps">
                  <w:drawing>
                    <wp:anchor distT="0" distB="0" distL="114300" distR="114300" simplePos="0" relativeHeight="251655168" behindDoc="0" locked="0" layoutInCell="1" allowOverlap="1" wp14:anchorId="6D766C41" wp14:editId="7323E1D6">
                      <wp:simplePos x="0" y="0"/>
                      <wp:positionH relativeFrom="column">
                        <wp:posOffset>1342674</wp:posOffset>
                      </wp:positionH>
                      <wp:positionV relativeFrom="paragraph">
                        <wp:posOffset>47455</wp:posOffset>
                      </wp:positionV>
                      <wp:extent cx="1760855" cy="0"/>
                      <wp:effectExtent l="0" t="0" r="1079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3.75pt" to="244.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c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g9zdL5dI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"/>
                  </w:pict>
                </mc:Fallback>
              </mc:AlternateContent>
            </w:r>
            <w:r w:rsidR="00B574F5">
              <w:rPr>
                <w:i/>
                <w:sz w:val="28"/>
                <w:szCs w:val="28"/>
              </w:rPr>
              <w:t>…., ngày… tháng … năm ….</w:t>
            </w:r>
          </w:p>
        </w:tc>
      </w:tr>
    </w:tbl>
    <w:p w:rsidR="00AE2D97" w:rsidRPr="00BA2AF0" w:rsidRDefault="00AE2D97" w:rsidP="00B574F5">
      <w:pPr>
        <w:tabs>
          <w:tab w:val="left" w:pos="709"/>
        </w:tabs>
        <w:ind w:firstLine="567"/>
        <w:rPr>
          <w:b/>
          <w:szCs w:val="28"/>
          <w:u w:val="single"/>
        </w:rPr>
      </w:pPr>
    </w:p>
    <w:p w:rsidR="00AE2D97" w:rsidRPr="00BA2AF0" w:rsidRDefault="00AE2D97" w:rsidP="00C2503B">
      <w:pPr>
        <w:tabs>
          <w:tab w:val="left" w:pos="709"/>
        </w:tabs>
        <w:ind w:firstLine="567"/>
        <w:jc w:val="center"/>
        <w:rPr>
          <w:b/>
          <w:szCs w:val="28"/>
        </w:rPr>
      </w:pPr>
    </w:p>
    <w:p w:rsidR="00AE2D97" w:rsidRPr="00BA2AF0" w:rsidRDefault="00AE2D97" w:rsidP="00C2503B">
      <w:pPr>
        <w:tabs>
          <w:tab w:val="left" w:pos="709"/>
        </w:tabs>
        <w:jc w:val="center"/>
        <w:rPr>
          <w:b/>
          <w:sz w:val="28"/>
          <w:szCs w:val="28"/>
        </w:rPr>
      </w:pPr>
      <w:r w:rsidRPr="00BA2AF0">
        <w:rPr>
          <w:b/>
          <w:sz w:val="28"/>
          <w:szCs w:val="28"/>
        </w:rPr>
        <w:t>ĐƠN ĐỀ NGHỊ</w:t>
      </w:r>
    </w:p>
    <w:p w:rsidR="00AE2D97" w:rsidRPr="00BA2AF0" w:rsidRDefault="00AE2D97" w:rsidP="00C2503B">
      <w:pPr>
        <w:tabs>
          <w:tab w:val="left" w:pos="709"/>
        </w:tabs>
        <w:ind w:left="120" w:firstLine="567"/>
        <w:jc w:val="center"/>
        <w:rPr>
          <w:b/>
          <w:sz w:val="28"/>
          <w:szCs w:val="28"/>
        </w:rPr>
      </w:pPr>
      <w:r w:rsidRPr="00BA2AF0">
        <w:rPr>
          <w:b/>
          <w:sz w:val="28"/>
          <w:szCs w:val="28"/>
        </w:rPr>
        <w:t xml:space="preserve">Cấp/Cấp lại/Bổ sung năng định giấy phép nhân viên điều khiển, </w:t>
      </w:r>
    </w:p>
    <w:p w:rsidR="00AE2D97" w:rsidRPr="00BA2AF0" w:rsidRDefault="00AE2D97" w:rsidP="00C2503B">
      <w:pPr>
        <w:tabs>
          <w:tab w:val="left" w:pos="709"/>
        </w:tabs>
        <w:ind w:left="120" w:firstLine="567"/>
        <w:jc w:val="center"/>
        <w:rPr>
          <w:b/>
          <w:sz w:val="28"/>
          <w:szCs w:val="28"/>
        </w:rPr>
      </w:pPr>
      <w:r w:rsidRPr="00BA2AF0">
        <w:rPr>
          <w:b/>
          <w:sz w:val="28"/>
          <w:szCs w:val="28"/>
        </w:rPr>
        <w:t xml:space="preserve">vận hành thiết bị hàng không, phương tiện hoạt động </w:t>
      </w:r>
    </w:p>
    <w:p w:rsidR="00AE2D97" w:rsidRPr="00BA2AF0" w:rsidRDefault="00AE2D97" w:rsidP="00C2503B">
      <w:pPr>
        <w:tabs>
          <w:tab w:val="left" w:pos="709"/>
        </w:tabs>
        <w:ind w:left="120" w:firstLine="567"/>
        <w:jc w:val="center"/>
        <w:rPr>
          <w:b/>
          <w:sz w:val="28"/>
          <w:szCs w:val="28"/>
        </w:rPr>
      </w:pPr>
      <w:r w:rsidRPr="00BA2AF0">
        <w:rPr>
          <w:b/>
          <w:sz w:val="28"/>
          <w:szCs w:val="28"/>
        </w:rPr>
        <w:t>tại khu vực hạn chế của cảng hàng không, sân bay</w:t>
      </w:r>
    </w:p>
    <w:p w:rsidR="00AE2D97" w:rsidRPr="00BA2AF0" w:rsidRDefault="00AE2D97" w:rsidP="00C2503B">
      <w:pPr>
        <w:tabs>
          <w:tab w:val="left" w:pos="709"/>
        </w:tabs>
        <w:ind w:firstLine="567"/>
        <w:jc w:val="center"/>
        <w:rPr>
          <w:b/>
          <w:sz w:val="28"/>
          <w:szCs w:val="28"/>
        </w:rPr>
      </w:pPr>
    </w:p>
    <w:p w:rsidR="00AE2D97" w:rsidRPr="00BA2AF0" w:rsidRDefault="00AE2D97" w:rsidP="00C2503B">
      <w:pPr>
        <w:tabs>
          <w:tab w:val="left" w:pos="709"/>
        </w:tabs>
        <w:ind w:firstLine="567"/>
        <w:jc w:val="center"/>
        <w:rPr>
          <w:b/>
          <w:sz w:val="28"/>
          <w:szCs w:val="28"/>
        </w:rPr>
      </w:pPr>
    </w:p>
    <w:p w:rsidR="00AE2D97" w:rsidRPr="00BA2AF0" w:rsidRDefault="00AE2D97" w:rsidP="00C2503B">
      <w:pPr>
        <w:tabs>
          <w:tab w:val="left" w:pos="709"/>
        </w:tabs>
        <w:ind w:firstLine="567"/>
        <w:jc w:val="center"/>
        <w:rPr>
          <w:sz w:val="28"/>
          <w:szCs w:val="28"/>
        </w:rPr>
      </w:pPr>
      <w:r w:rsidRPr="00BA2AF0">
        <w:rPr>
          <w:sz w:val="28"/>
          <w:szCs w:val="28"/>
        </w:rPr>
        <w:t>Kính gửi: Cục Hàng không Việt Nam</w:t>
      </w:r>
    </w:p>
    <w:p w:rsidR="00AE2D97" w:rsidRPr="00BA2AF0" w:rsidRDefault="00AE2D97" w:rsidP="00C2503B">
      <w:pPr>
        <w:tabs>
          <w:tab w:val="left" w:pos="709"/>
        </w:tabs>
        <w:ind w:firstLine="567"/>
        <w:jc w:val="center"/>
        <w:rPr>
          <w:sz w:val="28"/>
          <w:szCs w:val="28"/>
        </w:rPr>
      </w:pPr>
    </w:p>
    <w:p w:rsidR="00AE2D97" w:rsidRPr="00BA2AF0" w:rsidRDefault="00AE2D97" w:rsidP="00B9466C">
      <w:pPr>
        <w:tabs>
          <w:tab w:val="left" w:pos="709"/>
        </w:tabs>
        <w:spacing w:before="120"/>
        <w:ind w:firstLine="567"/>
        <w:jc w:val="both"/>
        <w:rPr>
          <w:sz w:val="28"/>
          <w:szCs w:val="28"/>
        </w:rPr>
      </w:pPr>
      <w:r w:rsidRPr="00BA2AF0">
        <w:rPr>
          <w:sz w:val="28"/>
          <w:szCs w:val="28"/>
        </w:rPr>
        <w:t>1. Tên đầy đủ của tổ chức: theo Giấy chứng nhận đăng ký doanh nghiệp (kể cả tên viết tắt và tên giao dịch quốc tế:…………………………………….</w:t>
      </w:r>
    </w:p>
    <w:p w:rsidR="00AE2D97" w:rsidRPr="00BA2AF0" w:rsidRDefault="00AE2D97" w:rsidP="00B9466C">
      <w:pPr>
        <w:tabs>
          <w:tab w:val="left" w:pos="709"/>
        </w:tabs>
        <w:spacing w:before="120"/>
        <w:ind w:firstLine="567"/>
        <w:jc w:val="both"/>
        <w:rPr>
          <w:sz w:val="28"/>
          <w:szCs w:val="28"/>
        </w:rPr>
      </w:pPr>
      <w:r w:rsidRPr="00BA2AF0">
        <w:rPr>
          <w:sz w:val="28"/>
          <w:szCs w:val="28"/>
        </w:rPr>
        <w:t>2. Địa chỉ trụ sở chính: …………………..………………………………</w:t>
      </w:r>
    </w:p>
    <w:p w:rsidR="00AE2D97" w:rsidRPr="00BA2AF0" w:rsidRDefault="00E51BB7" w:rsidP="00B9466C">
      <w:pPr>
        <w:tabs>
          <w:tab w:val="left" w:pos="709"/>
        </w:tabs>
        <w:spacing w:before="120"/>
        <w:ind w:firstLine="567"/>
        <w:jc w:val="both"/>
        <w:rPr>
          <w:sz w:val="28"/>
          <w:szCs w:val="28"/>
        </w:rPr>
      </w:pPr>
      <w:r w:rsidRPr="00BA2AF0">
        <w:rPr>
          <w:sz w:val="28"/>
          <w:szCs w:val="28"/>
        </w:rPr>
        <w:t>3</w:t>
      </w:r>
      <w:r w:rsidR="00AE2D97" w:rsidRPr="00BA2AF0">
        <w:rPr>
          <w:sz w:val="28"/>
          <w:szCs w:val="28"/>
        </w:rPr>
        <w:t>. Thông tin liên hệ: (tên người có trách nhiệm, điện thoại, địa chỉ email)</w:t>
      </w:r>
    </w:p>
    <w:p w:rsidR="00AE2D97" w:rsidRPr="00BA2AF0" w:rsidRDefault="00AE2D97" w:rsidP="00B9466C">
      <w:pPr>
        <w:tabs>
          <w:tab w:val="left" w:pos="709"/>
        </w:tabs>
        <w:spacing w:before="120"/>
        <w:ind w:firstLine="567"/>
        <w:jc w:val="both"/>
        <w:rPr>
          <w:sz w:val="28"/>
          <w:szCs w:val="28"/>
        </w:rPr>
      </w:pPr>
      <w:r w:rsidRPr="00BA2AF0">
        <w:rPr>
          <w:sz w:val="28"/>
          <w:szCs w:val="28"/>
        </w:rPr>
        <w:t xml:space="preserve">Đề nghị Cục Hàng không Việt Nam cấp/cấp lại/bổ sung năng định Giấy phép nhân viên điều khiển, vận hành thiết bị hàng không, phương tiện hoạt động tại khu vực hạn chế của cảng hàng không, sân bay cho (số lượng:.......) nhân viên của Công ty </w:t>
      </w:r>
      <w:r w:rsidRPr="00BA2AF0">
        <w:rPr>
          <w:i/>
          <w:sz w:val="28"/>
          <w:szCs w:val="28"/>
        </w:rPr>
        <w:t>(có danh sách và hồ sơ nhân viên kèm theo</w:t>
      </w:r>
      <w:r w:rsidR="003F545D" w:rsidRPr="00BA2AF0">
        <w:rPr>
          <w:i/>
          <w:sz w:val="28"/>
          <w:szCs w:val="28"/>
        </w:rPr>
        <w:t xml:space="preserve"> thể hiện các thông tin của nhân viên gồm họ và tên, ngày tháng năm sinh, số chứng minh thư nhân dân hoặc thẻ căn cước, các chứng chỉ chuyên môn đã được cấp, số giấy phép nhân viên hàng không đã được cấp</w:t>
      </w:r>
      <w:r w:rsidRPr="00BA2AF0">
        <w:rPr>
          <w:i/>
          <w:sz w:val="28"/>
          <w:szCs w:val="28"/>
        </w:rPr>
        <w:t>).</w:t>
      </w:r>
      <w:r w:rsidR="005C2CF7" w:rsidRPr="00BA2AF0">
        <w:rPr>
          <w:sz w:val="28"/>
          <w:szCs w:val="28"/>
        </w:rPr>
        <w:t xml:space="preserve"> </w:t>
      </w:r>
    </w:p>
    <w:p w:rsidR="00B9466C" w:rsidRPr="00BA2AF0" w:rsidRDefault="00AE2D97" w:rsidP="00C2503B">
      <w:pPr>
        <w:tabs>
          <w:tab w:val="left" w:pos="709"/>
        </w:tabs>
        <w:ind w:firstLine="567"/>
        <w:jc w:val="both"/>
        <w:rPr>
          <w:sz w:val="28"/>
          <w:szCs w:val="28"/>
        </w:rPr>
      </w:pP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p>
    <w:p w:rsidR="00AE2D97" w:rsidRPr="00BA2AF0" w:rsidRDefault="00B9466C" w:rsidP="00C2503B">
      <w:pPr>
        <w:tabs>
          <w:tab w:val="left" w:pos="709"/>
        </w:tabs>
        <w:ind w:firstLine="567"/>
        <w:jc w:val="both"/>
        <w:rPr>
          <w:b/>
          <w:sz w:val="28"/>
          <w:szCs w:val="28"/>
        </w:rPr>
      </w:pP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r w:rsidRPr="00BA2AF0">
        <w:rPr>
          <w:sz w:val="28"/>
          <w:szCs w:val="28"/>
        </w:rPr>
        <w:tab/>
      </w:r>
      <w:r w:rsidR="00AE2D97" w:rsidRPr="00BA2AF0">
        <w:rPr>
          <w:b/>
          <w:sz w:val="28"/>
          <w:szCs w:val="28"/>
        </w:rPr>
        <w:t>THỦ TRƯỞNG CƠ QUAN</w:t>
      </w:r>
    </w:p>
    <w:p w:rsidR="00AE2D97" w:rsidRPr="00BA2AF0" w:rsidRDefault="00AE2D97" w:rsidP="00C2503B">
      <w:pPr>
        <w:tabs>
          <w:tab w:val="left" w:pos="709"/>
        </w:tabs>
        <w:spacing w:after="240"/>
        <w:ind w:firstLine="567"/>
        <w:jc w:val="both"/>
        <w:rPr>
          <w:i/>
          <w:sz w:val="28"/>
          <w:szCs w:val="28"/>
        </w:rPr>
      </w:pPr>
      <w:r w:rsidRPr="00BA2AF0">
        <w:rPr>
          <w:i/>
          <w:sz w:val="28"/>
          <w:szCs w:val="28"/>
        </w:rPr>
        <w:t xml:space="preserve">                                                             (Ký tên, đóng dấu)</w:t>
      </w:r>
    </w:p>
    <w:p w:rsidR="00AE2D97" w:rsidRPr="00BA2AF0" w:rsidRDefault="00AE2D97" w:rsidP="00C2503B">
      <w:pPr>
        <w:tabs>
          <w:tab w:val="left" w:pos="709"/>
        </w:tabs>
        <w:spacing w:after="280" w:afterAutospacing="1"/>
        <w:ind w:firstLine="567"/>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AE2D97" w:rsidRPr="00BA2AF0" w:rsidRDefault="00AE2D97" w:rsidP="00C2503B">
      <w:pPr>
        <w:tabs>
          <w:tab w:val="left" w:pos="709"/>
        </w:tabs>
        <w:spacing w:after="280" w:afterAutospacing="1"/>
        <w:ind w:firstLine="567"/>
        <w:jc w:val="center"/>
        <w:rPr>
          <w:b/>
        </w:rPr>
      </w:pPr>
    </w:p>
    <w:p w:rsidR="00210E9A" w:rsidRPr="00BA2AF0" w:rsidRDefault="00210E9A" w:rsidP="003F545D">
      <w:pPr>
        <w:tabs>
          <w:tab w:val="left" w:pos="709"/>
        </w:tabs>
        <w:spacing w:after="280" w:afterAutospacing="1"/>
        <w:rPr>
          <w:b/>
          <w:bCs/>
        </w:rPr>
      </w:pPr>
    </w:p>
    <w:p w:rsidR="00245724" w:rsidRDefault="00245724" w:rsidP="003F545D">
      <w:pPr>
        <w:tabs>
          <w:tab w:val="left" w:pos="709"/>
        </w:tabs>
        <w:spacing w:after="280" w:afterAutospacing="1"/>
        <w:rPr>
          <w:b/>
          <w:bCs/>
        </w:rPr>
      </w:pPr>
    </w:p>
    <w:p w:rsidR="00465F5F" w:rsidRDefault="00465F5F" w:rsidP="003F545D">
      <w:pPr>
        <w:tabs>
          <w:tab w:val="left" w:pos="709"/>
        </w:tabs>
        <w:spacing w:after="280" w:afterAutospacing="1"/>
        <w:rPr>
          <w:b/>
          <w:bCs/>
        </w:rPr>
      </w:pPr>
    </w:p>
    <w:p w:rsidR="00465F5F" w:rsidRDefault="00465F5F" w:rsidP="003F545D">
      <w:pPr>
        <w:tabs>
          <w:tab w:val="left" w:pos="709"/>
        </w:tabs>
        <w:spacing w:after="280" w:afterAutospacing="1"/>
        <w:rPr>
          <w:b/>
          <w:bCs/>
        </w:rPr>
      </w:pPr>
    </w:p>
    <w:p w:rsidR="00B574F5" w:rsidRPr="00BA2AF0" w:rsidRDefault="00B574F5" w:rsidP="00B574F5">
      <w:pPr>
        <w:spacing w:before="120" w:after="120"/>
        <w:jc w:val="center"/>
        <w:outlineLvl w:val="0"/>
        <w:rPr>
          <w:b/>
          <w:bCs/>
          <w:sz w:val="28"/>
          <w:szCs w:val="28"/>
          <w:lang w:val="nb-NO"/>
        </w:rPr>
      </w:pPr>
      <w:r w:rsidRPr="00BA2AF0">
        <w:rPr>
          <w:b/>
          <w:bCs/>
          <w:sz w:val="28"/>
          <w:szCs w:val="28"/>
          <w:lang w:val="nb-NO"/>
        </w:rPr>
        <w:lastRenderedPageBreak/>
        <w:t>Mẫu số 15</w:t>
      </w:r>
    </w:p>
    <w:p w:rsidR="00B574F5" w:rsidRPr="00BA2AF0" w:rsidRDefault="00B574F5" w:rsidP="003F545D">
      <w:pPr>
        <w:tabs>
          <w:tab w:val="left" w:pos="709"/>
        </w:tabs>
        <w:spacing w:after="280" w:afterAutospacing="1"/>
        <w:rPr>
          <w:b/>
          <w:bCs/>
        </w:rPr>
      </w:pPr>
    </w:p>
    <w:tbl>
      <w:tblPr>
        <w:tblpPr w:leftFromText="180" w:rightFromText="180" w:tblpY="600"/>
        <w:tblW w:w="9606" w:type="dxa"/>
        <w:tblLook w:val="04A0" w:firstRow="1" w:lastRow="0" w:firstColumn="1" w:lastColumn="0" w:noHBand="0" w:noVBand="1"/>
      </w:tblPr>
      <w:tblGrid>
        <w:gridCol w:w="3369"/>
        <w:gridCol w:w="6237"/>
      </w:tblGrid>
      <w:tr w:rsidR="006F7E29" w:rsidRPr="00BA2AF0" w:rsidTr="00B574F5">
        <w:trPr>
          <w:trHeight w:val="945"/>
        </w:trPr>
        <w:tc>
          <w:tcPr>
            <w:tcW w:w="3369" w:type="dxa"/>
          </w:tcPr>
          <w:p w:rsidR="007B47B9" w:rsidRPr="00893128" w:rsidRDefault="007B47B9" w:rsidP="00893128">
            <w:pPr>
              <w:spacing w:before="60"/>
              <w:jc w:val="center"/>
              <w:rPr>
                <w:b/>
                <w:sz w:val="26"/>
                <w:szCs w:val="28"/>
                <w:vertAlign w:val="superscript"/>
              </w:rPr>
            </w:pPr>
            <w:bookmarkStart w:id="14" w:name="chuong_pl_1_name"/>
            <w:r w:rsidRPr="00893128">
              <w:rPr>
                <w:b/>
                <w:sz w:val="26"/>
                <w:szCs w:val="28"/>
              </w:rPr>
              <w:t>TÊN CƠ QUAN</w:t>
            </w:r>
            <w:r w:rsidR="00893128" w:rsidRPr="00893128">
              <w:rPr>
                <w:b/>
                <w:sz w:val="26"/>
                <w:szCs w:val="28"/>
              </w:rPr>
              <w:t>, ĐƠN VỊ</w:t>
            </w:r>
            <w:r w:rsidR="00893128">
              <w:rPr>
                <w:b/>
                <w:sz w:val="26"/>
                <w:szCs w:val="28"/>
              </w:rPr>
              <w:t xml:space="preserve"> </w:t>
            </w:r>
            <w:r w:rsidR="00893128" w:rsidRPr="00893128">
              <w:rPr>
                <w:sz w:val="26"/>
                <w:szCs w:val="28"/>
                <w:vertAlign w:val="superscript"/>
              </w:rPr>
              <w:t>1</w:t>
            </w:r>
          </w:p>
          <w:p w:rsidR="007B47B9" w:rsidRPr="00893128" w:rsidRDefault="006E3F7E" w:rsidP="00B574F5">
            <w:pPr>
              <w:tabs>
                <w:tab w:val="left" w:pos="709"/>
              </w:tabs>
              <w:spacing w:before="120"/>
              <w:jc w:val="center"/>
              <w:rPr>
                <w:sz w:val="28"/>
                <w:szCs w:val="28"/>
                <w:u w:val="single"/>
                <w:vertAlign w:val="superscript"/>
              </w:rPr>
            </w:pPr>
            <w:r w:rsidRPr="00B574F5">
              <w:rPr>
                <w:noProof/>
                <w:sz w:val="22"/>
                <w:szCs w:val="28"/>
              </w:rPr>
              <mc:AlternateContent>
                <mc:Choice Requires="wps">
                  <w:drawing>
                    <wp:anchor distT="0" distB="0" distL="114300" distR="114300" simplePos="0" relativeHeight="251660288" behindDoc="0" locked="0" layoutInCell="1" allowOverlap="1" wp14:anchorId="2E4BA02B" wp14:editId="264C5549">
                      <wp:simplePos x="0" y="0"/>
                      <wp:positionH relativeFrom="column">
                        <wp:posOffset>225425</wp:posOffset>
                      </wp:positionH>
                      <wp:positionV relativeFrom="paragraph">
                        <wp:posOffset>7620</wp:posOffset>
                      </wp:positionV>
                      <wp:extent cx="1012190" cy="0"/>
                      <wp:effectExtent l="6350" t="7620" r="10160" b="1143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6pt" to="97.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u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LM0m2QJ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"/>
                  </w:pict>
                </mc:Fallback>
              </mc:AlternateContent>
            </w:r>
            <w:r w:rsidR="007B47B9" w:rsidRPr="00B574F5">
              <w:rPr>
                <w:sz w:val="26"/>
                <w:szCs w:val="28"/>
              </w:rPr>
              <w:t>Số:</w:t>
            </w:r>
            <w:r w:rsidR="00893128" w:rsidRPr="00B574F5">
              <w:rPr>
                <w:sz w:val="26"/>
                <w:szCs w:val="28"/>
              </w:rPr>
              <w:t xml:space="preserve"> … </w:t>
            </w:r>
            <w:r w:rsidR="007B47B9" w:rsidRPr="00B574F5">
              <w:rPr>
                <w:sz w:val="26"/>
                <w:szCs w:val="28"/>
              </w:rPr>
              <w:t>/BC</w:t>
            </w:r>
            <w:r w:rsidR="00893128" w:rsidRPr="00B574F5">
              <w:rPr>
                <w:sz w:val="26"/>
                <w:szCs w:val="28"/>
              </w:rPr>
              <w:t xml:space="preserve">- ... </w:t>
            </w:r>
            <w:r w:rsidR="00893128" w:rsidRPr="00B574F5">
              <w:rPr>
                <w:sz w:val="26"/>
                <w:szCs w:val="28"/>
                <w:vertAlign w:val="superscript"/>
              </w:rPr>
              <w:t>2</w:t>
            </w:r>
          </w:p>
        </w:tc>
        <w:tc>
          <w:tcPr>
            <w:tcW w:w="6237" w:type="dxa"/>
          </w:tcPr>
          <w:p w:rsidR="007B47B9" w:rsidRPr="00893128" w:rsidRDefault="007B47B9" w:rsidP="00893128">
            <w:pPr>
              <w:tabs>
                <w:tab w:val="left" w:pos="709"/>
              </w:tabs>
              <w:ind w:firstLine="567"/>
              <w:jc w:val="center"/>
              <w:rPr>
                <w:b/>
                <w:sz w:val="26"/>
                <w:szCs w:val="28"/>
              </w:rPr>
            </w:pPr>
            <w:r w:rsidRPr="00893128">
              <w:rPr>
                <w:b/>
                <w:sz w:val="26"/>
                <w:szCs w:val="28"/>
              </w:rPr>
              <w:t>CỘNG HÒA XÃ HỘI CHỦ NGHĨA VIỆT NAM</w:t>
            </w:r>
          </w:p>
          <w:p w:rsidR="007B47B9" w:rsidRPr="00B574F5" w:rsidRDefault="007B47B9" w:rsidP="00893128">
            <w:pPr>
              <w:tabs>
                <w:tab w:val="left" w:pos="709"/>
              </w:tabs>
              <w:ind w:firstLine="567"/>
              <w:jc w:val="center"/>
              <w:rPr>
                <w:b/>
                <w:sz w:val="26"/>
                <w:szCs w:val="28"/>
              </w:rPr>
            </w:pPr>
            <w:r w:rsidRPr="00B574F5">
              <w:rPr>
                <w:b/>
                <w:sz w:val="26"/>
                <w:szCs w:val="28"/>
              </w:rPr>
              <w:t>Độc lập - Tự do - Hạnh phúc</w:t>
            </w:r>
          </w:p>
          <w:p w:rsidR="007B47B9" w:rsidRPr="00BA2AF0" w:rsidRDefault="006E3F7E" w:rsidP="00B574F5">
            <w:pPr>
              <w:tabs>
                <w:tab w:val="left" w:pos="709"/>
              </w:tabs>
              <w:spacing w:before="120"/>
              <w:jc w:val="center"/>
              <w:rPr>
                <w:sz w:val="28"/>
                <w:szCs w:val="28"/>
              </w:rPr>
            </w:pPr>
            <w:r w:rsidRPr="00BA2AF0">
              <w:rPr>
                <w:b/>
                <w:noProof/>
                <w:szCs w:val="28"/>
              </w:rPr>
              <mc:AlternateContent>
                <mc:Choice Requires="wps">
                  <w:drawing>
                    <wp:anchor distT="0" distB="0" distL="114300" distR="114300" simplePos="0" relativeHeight="251661312" behindDoc="0" locked="0" layoutInCell="1" allowOverlap="1" wp14:anchorId="597085D1" wp14:editId="4CCA9AE3">
                      <wp:simplePos x="0" y="0"/>
                      <wp:positionH relativeFrom="column">
                        <wp:posOffset>1247140</wp:posOffset>
                      </wp:positionH>
                      <wp:positionV relativeFrom="paragraph">
                        <wp:posOffset>13335</wp:posOffset>
                      </wp:positionV>
                      <wp:extent cx="1760855" cy="0"/>
                      <wp:effectExtent l="8890" t="13335" r="11430" b="571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1.05pt" to="23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Z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"/>
                  </w:pict>
                </mc:Fallback>
              </mc:AlternateContent>
            </w:r>
            <w:r w:rsidR="00893128">
              <w:rPr>
                <w:i/>
                <w:sz w:val="28"/>
                <w:szCs w:val="28"/>
                <w:vertAlign w:val="superscript"/>
              </w:rPr>
              <w:t xml:space="preserve"> </w:t>
            </w:r>
            <w:r w:rsidR="007B47B9" w:rsidRPr="00BA2AF0">
              <w:rPr>
                <w:i/>
                <w:sz w:val="28"/>
                <w:szCs w:val="28"/>
              </w:rPr>
              <w:t>…</w:t>
            </w:r>
            <w:r w:rsidR="00893128">
              <w:rPr>
                <w:i/>
                <w:sz w:val="28"/>
                <w:szCs w:val="28"/>
                <w:vertAlign w:val="superscript"/>
              </w:rPr>
              <w:t>3</w:t>
            </w:r>
            <w:r w:rsidR="00893128">
              <w:rPr>
                <w:i/>
                <w:sz w:val="28"/>
                <w:szCs w:val="28"/>
              </w:rPr>
              <w:t>….</w:t>
            </w:r>
            <w:r w:rsidR="007B47B9" w:rsidRPr="00BA2AF0">
              <w:rPr>
                <w:i/>
                <w:sz w:val="28"/>
                <w:szCs w:val="28"/>
              </w:rPr>
              <w:t>, ngày</w:t>
            </w:r>
            <w:r w:rsidR="00893128">
              <w:rPr>
                <w:i/>
                <w:sz w:val="28"/>
                <w:szCs w:val="28"/>
              </w:rPr>
              <w:t xml:space="preserve"> </w:t>
            </w:r>
            <w:r w:rsidR="007B47B9" w:rsidRPr="00BA2AF0">
              <w:rPr>
                <w:i/>
                <w:sz w:val="28"/>
                <w:szCs w:val="28"/>
              </w:rPr>
              <w:t>…</w:t>
            </w:r>
            <w:r w:rsidR="00893128">
              <w:rPr>
                <w:i/>
                <w:sz w:val="28"/>
                <w:szCs w:val="28"/>
              </w:rPr>
              <w:t xml:space="preserve"> </w:t>
            </w:r>
            <w:r w:rsidR="007B47B9" w:rsidRPr="00BA2AF0">
              <w:rPr>
                <w:i/>
                <w:sz w:val="28"/>
                <w:szCs w:val="28"/>
              </w:rPr>
              <w:t>tháng</w:t>
            </w:r>
            <w:r w:rsidR="00893128">
              <w:rPr>
                <w:i/>
                <w:sz w:val="28"/>
                <w:szCs w:val="28"/>
              </w:rPr>
              <w:t xml:space="preserve"> </w:t>
            </w:r>
            <w:r w:rsidR="007B47B9" w:rsidRPr="00BA2AF0">
              <w:rPr>
                <w:i/>
                <w:sz w:val="28"/>
                <w:szCs w:val="28"/>
              </w:rPr>
              <w:t>…</w:t>
            </w:r>
            <w:r w:rsidR="00893128">
              <w:rPr>
                <w:i/>
                <w:sz w:val="28"/>
                <w:szCs w:val="28"/>
              </w:rPr>
              <w:t xml:space="preserve"> năm…</w:t>
            </w:r>
            <w:r w:rsidR="007B47B9" w:rsidRPr="00BA2AF0">
              <w:rPr>
                <w:i/>
                <w:sz w:val="28"/>
                <w:szCs w:val="28"/>
              </w:rPr>
              <w:t>.</w:t>
            </w:r>
          </w:p>
        </w:tc>
      </w:tr>
    </w:tbl>
    <w:p w:rsidR="007B47B9" w:rsidRPr="00893128" w:rsidRDefault="007B47B9" w:rsidP="007B47B9">
      <w:pPr>
        <w:spacing w:before="120" w:after="120"/>
        <w:jc w:val="center"/>
        <w:outlineLvl w:val="0"/>
        <w:rPr>
          <w:b/>
          <w:bCs/>
          <w:sz w:val="28"/>
          <w:szCs w:val="32"/>
          <w:lang w:val="nb-NO"/>
        </w:rPr>
      </w:pPr>
      <w:r w:rsidRPr="00893128">
        <w:rPr>
          <w:b/>
          <w:bCs/>
          <w:sz w:val="28"/>
          <w:szCs w:val="32"/>
          <w:lang w:val="nb-NO"/>
        </w:rPr>
        <w:t>BÁO CÁO</w:t>
      </w:r>
    </w:p>
    <w:p w:rsidR="00893128" w:rsidRPr="00893128" w:rsidRDefault="00893128" w:rsidP="00893128">
      <w:pPr>
        <w:pStyle w:val="NormalWeb"/>
        <w:shd w:val="clear" w:color="auto" w:fill="FFFFFF"/>
        <w:spacing w:before="60" w:beforeAutospacing="0" w:after="0" w:afterAutospacing="0"/>
        <w:jc w:val="center"/>
        <w:rPr>
          <w:rFonts w:ascii="Times New Roman Bold" w:hAnsi="Times New Roman Bold"/>
          <w:b/>
          <w:bCs/>
          <w:spacing w:val="-4"/>
          <w:sz w:val="28"/>
          <w:szCs w:val="28"/>
          <w:lang w:val="nb-NO"/>
        </w:rPr>
      </w:pPr>
      <w:r w:rsidRPr="00893128">
        <w:rPr>
          <w:rFonts w:ascii="Times New Roman Bold" w:hAnsi="Times New Roman Bold"/>
          <w:b/>
          <w:bCs/>
          <w:spacing w:val="-4"/>
          <w:sz w:val="28"/>
          <w:szCs w:val="28"/>
          <w:lang w:val="nb-NO"/>
        </w:rPr>
        <w:t>TÌNH HÌNH THỰC HIỆN QUY HOẠCH CẢNG HÀNG KHÔNG, SÂN BAY</w:t>
      </w:r>
    </w:p>
    <w:p w:rsidR="007B47B9" w:rsidRPr="00BA2AF0" w:rsidRDefault="00893128" w:rsidP="00893128">
      <w:pPr>
        <w:pStyle w:val="NormalWeb"/>
        <w:shd w:val="clear" w:color="auto" w:fill="FFFFFF"/>
        <w:spacing w:before="60" w:beforeAutospacing="0" w:after="0" w:afterAutospacing="0"/>
        <w:jc w:val="center"/>
        <w:rPr>
          <w:b/>
          <w:sz w:val="28"/>
          <w:szCs w:val="28"/>
        </w:rPr>
      </w:pPr>
      <w:r>
        <w:rPr>
          <w:b/>
          <w:bCs/>
          <w:sz w:val="28"/>
          <w:szCs w:val="28"/>
          <w:lang w:val="nb-NO"/>
        </w:rPr>
        <w:t>Năm ...</w:t>
      </w:r>
    </w:p>
    <w:p w:rsidR="00893128" w:rsidRDefault="00893128" w:rsidP="00893128">
      <w:pPr>
        <w:spacing w:before="120" w:after="120"/>
        <w:ind w:firstLine="720"/>
        <w:jc w:val="center"/>
        <w:rPr>
          <w:b/>
          <w:bCs/>
          <w:sz w:val="28"/>
          <w:szCs w:val="28"/>
          <w:lang w:val="nb-NO"/>
        </w:rPr>
      </w:pPr>
      <w:r w:rsidRPr="00BA2AF0">
        <w:rPr>
          <w:noProof/>
          <w:sz w:val="28"/>
          <w:szCs w:val="28"/>
        </w:rPr>
        <mc:AlternateContent>
          <mc:Choice Requires="wps">
            <w:drawing>
              <wp:anchor distT="0" distB="0" distL="114300" distR="114300" simplePos="0" relativeHeight="251659264" behindDoc="0" locked="0" layoutInCell="1" allowOverlap="1" wp14:anchorId="13A4C8E4" wp14:editId="33BB7ED0">
                <wp:simplePos x="0" y="0"/>
                <wp:positionH relativeFrom="column">
                  <wp:posOffset>2221230</wp:posOffset>
                </wp:positionH>
                <wp:positionV relativeFrom="paragraph">
                  <wp:posOffset>22225</wp:posOffset>
                </wp:positionV>
                <wp:extent cx="1212850" cy="0"/>
                <wp:effectExtent l="0" t="0" r="2540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75pt" to="270.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"/>
            </w:pict>
          </mc:Fallback>
        </mc:AlternateContent>
      </w:r>
    </w:p>
    <w:p w:rsidR="00893128" w:rsidRPr="00893128" w:rsidRDefault="00893128" w:rsidP="00667B29">
      <w:pPr>
        <w:spacing w:before="120" w:after="120"/>
        <w:jc w:val="center"/>
        <w:rPr>
          <w:b/>
          <w:bCs/>
          <w:sz w:val="28"/>
          <w:szCs w:val="28"/>
          <w:vertAlign w:val="superscript"/>
          <w:lang w:val="nb-NO"/>
        </w:rPr>
      </w:pPr>
      <w:r>
        <w:rPr>
          <w:bCs/>
          <w:sz w:val="28"/>
          <w:szCs w:val="28"/>
          <w:lang w:val="nb-NO"/>
        </w:rPr>
        <w:t>Kính</w:t>
      </w:r>
      <w:r w:rsidRPr="00893128">
        <w:rPr>
          <w:bCs/>
          <w:sz w:val="28"/>
          <w:szCs w:val="28"/>
          <w:lang w:val="nb-NO"/>
        </w:rPr>
        <w:t xml:space="preserve"> gửi:</w:t>
      </w:r>
      <w:r>
        <w:rPr>
          <w:bCs/>
          <w:sz w:val="28"/>
          <w:szCs w:val="28"/>
          <w:lang w:val="nb-NO"/>
        </w:rPr>
        <w:t xml:space="preserve"> ....</w:t>
      </w:r>
      <w:r>
        <w:rPr>
          <w:bCs/>
          <w:sz w:val="28"/>
          <w:szCs w:val="28"/>
          <w:vertAlign w:val="superscript"/>
          <w:lang w:val="nb-NO"/>
        </w:rPr>
        <w:t>4</w:t>
      </w:r>
    </w:p>
    <w:p w:rsidR="00893128" w:rsidRDefault="00893128" w:rsidP="00893128">
      <w:pPr>
        <w:spacing w:before="120" w:after="120"/>
        <w:ind w:firstLine="720"/>
        <w:rPr>
          <w:b/>
          <w:spacing w:val="-6"/>
          <w:sz w:val="28"/>
          <w:szCs w:val="28"/>
          <w:lang w:val="nb-NO"/>
        </w:rPr>
      </w:pPr>
    </w:p>
    <w:p w:rsidR="007B47B9" w:rsidRPr="00BA2AF0" w:rsidRDefault="007B47B9" w:rsidP="00893128">
      <w:pPr>
        <w:spacing w:before="120" w:after="120"/>
        <w:ind w:firstLine="720"/>
        <w:rPr>
          <w:b/>
          <w:spacing w:val="-6"/>
          <w:sz w:val="28"/>
          <w:szCs w:val="28"/>
          <w:lang w:val="nb-NO"/>
        </w:rPr>
      </w:pPr>
      <w:r w:rsidRPr="00BA2AF0">
        <w:rPr>
          <w:b/>
          <w:spacing w:val="-6"/>
          <w:sz w:val="28"/>
          <w:szCs w:val="28"/>
          <w:lang w:val="nb-NO"/>
        </w:rPr>
        <w:t xml:space="preserve">I. Tình hình thực hiện </w:t>
      </w:r>
      <w:r w:rsidR="006220E9" w:rsidRPr="00BA2AF0">
        <w:rPr>
          <w:b/>
          <w:spacing w:val="-6"/>
          <w:sz w:val="28"/>
          <w:szCs w:val="28"/>
          <w:lang w:val="nb-NO"/>
        </w:rPr>
        <w:t>quy hoạch tại cảng hàng không, sân bay</w:t>
      </w:r>
    </w:p>
    <w:p w:rsidR="006220E9" w:rsidRPr="00BA2AF0" w:rsidRDefault="006220E9" w:rsidP="00B9466C">
      <w:pPr>
        <w:pStyle w:val="NormalWeb"/>
        <w:shd w:val="clear" w:color="auto" w:fill="FFFFFF"/>
        <w:spacing w:before="120" w:beforeAutospacing="0" w:after="120" w:afterAutospacing="0"/>
        <w:ind w:firstLine="709"/>
        <w:rPr>
          <w:sz w:val="28"/>
          <w:szCs w:val="28"/>
        </w:rPr>
      </w:pPr>
      <w:r w:rsidRPr="00BA2AF0">
        <w:rPr>
          <w:sz w:val="28"/>
          <w:szCs w:val="28"/>
          <w:lang w:val="vi-VN"/>
        </w:rPr>
        <w:t xml:space="preserve">1. Tình hình </w:t>
      </w:r>
      <w:r w:rsidRPr="00BA2AF0">
        <w:rPr>
          <w:sz w:val="28"/>
          <w:szCs w:val="28"/>
        </w:rPr>
        <w:t>triển khai quy hoạch đã được phê duyệt</w:t>
      </w:r>
      <w:r w:rsidR="001B09B7" w:rsidRPr="00BA2AF0">
        <w:rPr>
          <w:sz w:val="28"/>
          <w:szCs w:val="28"/>
        </w:rPr>
        <w:t xml:space="preserve"> của các cơ quan, đơn vị có liên quan</w:t>
      </w:r>
    </w:p>
    <w:p w:rsidR="006220E9" w:rsidRPr="00BA2AF0" w:rsidRDefault="006220E9" w:rsidP="00B9466C">
      <w:pPr>
        <w:pStyle w:val="NormalWeb"/>
        <w:shd w:val="clear" w:color="auto" w:fill="FFFFFF"/>
        <w:spacing w:before="120" w:beforeAutospacing="0" w:after="120" w:afterAutospacing="0"/>
        <w:ind w:firstLine="709"/>
        <w:rPr>
          <w:sz w:val="28"/>
          <w:szCs w:val="28"/>
        </w:rPr>
      </w:pPr>
      <w:r w:rsidRPr="00BA2AF0">
        <w:rPr>
          <w:sz w:val="28"/>
          <w:szCs w:val="28"/>
          <w:lang w:val="vi-VN"/>
        </w:rPr>
        <w:t>2. Kết quả </w:t>
      </w:r>
      <w:r w:rsidRPr="00BA2AF0">
        <w:rPr>
          <w:sz w:val="28"/>
          <w:szCs w:val="28"/>
        </w:rPr>
        <w:t>đ</w:t>
      </w:r>
      <w:r w:rsidRPr="00BA2AF0">
        <w:rPr>
          <w:sz w:val="28"/>
          <w:szCs w:val="28"/>
          <w:lang w:val="vi-VN"/>
        </w:rPr>
        <w:t>ạt được</w:t>
      </w:r>
    </w:p>
    <w:p w:rsidR="006220E9" w:rsidRPr="00BA2AF0" w:rsidRDefault="006220E9" w:rsidP="00B9466C">
      <w:pPr>
        <w:pStyle w:val="NormalWeb"/>
        <w:shd w:val="clear" w:color="auto" w:fill="FFFFFF"/>
        <w:spacing w:before="120" w:beforeAutospacing="0" w:after="120" w:afterAutospacing="0"/>
        <w:ind w:firstLine="709"/>
        <w:rPr>
          <w:sz w:val="28"/>
          <w:szCs w:val="28"/>
        </w:rPr>
      </w:pPr>
      <w:r w:rsidRPr="00BA2AF0">
        <w:rPr>
          <w:sz w:val="28"/>
          <w:szCs w:val="28"/>
          <w:lang w:val="vi-VN"/>
        </w:rPr>
        <w:t>3. Tồn tại, hạn chế và nguyên nhân của tồn tại, hạn chế</w:t>
      </w:r>
    </w:p>
    <w:p w:rsidR="006220E9" w:rsidRPr="00BA2AF0" w:rsidRDefault="006220E9" w:rsidP="00B9466C">
      <w:pPr>
        <w:pStyle w:val="NormalWeb"/>
        <w:shd w:val="clear" w:color="auto" w:fill="FFFFFF"/>
        <w:spacing w:before="120" w:beforeAutospacing="0" w:after="120" w:afterAutospacing="0"/>
        <w:ind w:firstLine="709"/>
        <w:rPr>
          <w:b/>
          <w:sz w:val="28"/>
          <w:szCs w:val="28"/>
        </w:rPr>
      </w:pPr>
      <w:r w:rsidRPr="00BA2AF0">
        <w:rPr>
          <w:b/>
          <w:sz w:val="28"/>
          <w:szCs w:val="28"/>
        </w:rPr>
        <w:t>II.</w:t>
      </w:r>
      <w:r w:rsidRPr="00BA2AF0">
        <w:rPr>
          <w:b/>
          <w:sz w:val="28"/>
          <w:szCs w:val="28"/>
          <w:lang w:val="vi-VN"/>
        </w:rPr>
        <w:t xml:space="preserve"> </w:t>
      </w:r>
      <w:r w:rsidRPr="00BA2AF0">
        <w:rPr>
          <w:b/>
          <w:sz w:val="28"/>
          <w:szCs w:val="28"/>
        </w:rPr>
        <w:t>Đ</w:t>
      </w:r>
      <w:r w:rsidRPr="00BA2AF0">
        <w:rPr>
          <w:b/>
          <w:sz w:val="28"/>
          <w:szCs w:val="28"/>
          <w:lang w:val="vi-VN"/>
        </w:rPr>
        <w:t>ề xuất, kiến nghị</w:t>
      </w:r>
    </w:p>
    <w:p w:rsidR="001B09B7" w:rsidRPr="00BA2AF0" w:rsidRDefault="001B09B7" w:rsidP="006220E9">
      <w:pPr>
        <w:pStyle w:val="NormalWeb"/>
        <w:shd w:val="clear" w:color="auto" w:fill="FFFFFF"/>
        <w:spacing w:before="120" w:beforeAutospacing="0" w:after="120" w:afterAutospacing="0" w:line="288" w:lineRule="auto"/>
        <w:ind w:firstLine="709"/>
        <w:rPr>
          <w:b/>
          <w:sz w:val="28"/>
          <w:szCs w:val="28"/>
        </w:rPr>
      </w:pPr>
    </w:p>
    <w:tbl>
      <w:tblPr>
        <w:tblW w:w="9072" w:type="dxa"/>
        <w:tblInd w:w="108" w:type="dxa"/>
        <w:tblLook w:val="04A0" w:firstRow="1" w:lastRow="0" w:firstColumn="1" w:lastColumn="0" w:noHBand="0" w:noVBand="1"/>
      </w:tblPr>
      <w:tblGrid>
        <w:gridCol w:w="4395"/>
        <w:gridCol w:w="4677"/>
      </w:tblGrid>
      <w:tr w:rsidR="006F7E29" w:rsidRPr="006F7E29" w:rsidTr="00667B29">
        <w:tc>
          <w:tcPr>
            <w:tcW w:w="4395" w:type="dxa"/>
          </w:tcPr>
          <w:p w:rsidR="007B47B9" w:rsidRPr="00BA2AF0" w:rsidRDefault="007B47B9" w:rsidP="00B63C25">
            <w:pPr>
              <w:jc w:val="both"/>
              <w:outlineLvl w:val="0"/>
              <w:rPr>
                <w:b/>
                <w:i/>
              </w:rPr>
            </w:pPr>
          </w:p>
          <w:p w:rsidR="007B47B9" w:rsidRPr="00BA2AF0" w:rsidRDefault="007B47B9" w:rsidP="00B63C25">
            <w:pPr>
              <w:jc w:val="both"/>
              <w:outlineLvl w:val="0"/>
              <w:rPr>
                <w:b/>
                <w:i/>
              </w:rPr>
            </w:pPr>
            <w:r w:rsidRPr="00BA2AF0">
              <w:rPr>
                <w:b/>
                <w:i/>
              </w:rPr>
              <w:t xml:space="preserve">Nơi nhận: </w:t>
            </w:r>
          </w:p>
          <w:p w:rsidR="007B47B9" w:rsidRPr="00BA2AF0" w:rsidRDefault="007B47B9" w:rsidP="00B63C25">
            <w:pPr>
              <w:jc w:val="both"/>
              <w:rPr>
                <w:sz w:val="22"/>
                <w:szCs w:val="22"/>
              </w:rPr>
            </w:pPr>
            <w:r w:rsidRPr="00BA2AF0">
              <w:rPr>
                <w:sz w:val="22"/>
                <w:szCs w:val="22"/>
              </w:rPr>
              <w:t xml:space="preserve">- </w:t>
            </w:r>
            <w:r w:rsidR="00667B29">
              <w:rPr>
                <w:sz w:val="22"/>
                <w:szCs w:val="22"/>
              </w:rPr>
              <w:t>............</w:t>
            </w:r>
            <w:r w:rsidR="001B09B7" w:rsidRPr="00BA2AF0">
              <w:rPr>
                <w:sz w:val="22"/>
                <w:szCs w:val="22"/>
              </w:rPr>
              <w:t>..</w:t>
            </w:r>
            <w:r w:rsidR="00B83794">
              <w:rPr>
                <w:sz w:val="22"/>
                <w:szCs w:val="22"/>
              </w:rPr>
              <w:t xml:space="preserve"> </w:t>
            </w:r>
            <w:r w:rsidR="00B83794">
              <w:rPr>
                <w:sz w:val="22"/>
                <w:szCs w:val="22"/>
                <w:vertAlign w:val="superscript"/>
              </w:rPr>
              <w:t>5</w:t>
            </w:r>
            <w:r w:rsidR="0010508F" w:rsidRPr="00BA2AF0">
              <w:rPr>
                <w:sz w:val="22"/>
                <w:szCs w:val="22"/>
              </w:rPr>
              <w:t>;</w:t>
            </w:r>
          </w:p>
          <w:p w:rsidR="007B47B9" w:rsidRPr="00BA2AF0" w:rsidRDefault="007B47B9" w:rsidP="00B63C25">
            <w:pPr>
              <w:jc w:val="both"/>
              <w:rPr>
                <w:sz w:val="22"/>
                <w:szCs w:val="22"/>
              </w:rPr>
            </w:pPr>
            <w:r w:rsidRPr="00BA2AF0">
              <w:rPr>
                <w:sz w:val="22"/>
                <w:szCs w:val="22"/>
              </w:rPr>
              <w:t>- ………….</w:t>
            </w:r>
            <w:r w:rsidR="0010508F" w:rsidRPr="00BA2AF0">
              <w:rPr>
                <w:sz w:val="22"/>
                <w:szCs w:val="22"/>
              </w:rPr>
              <w:t>;</w:t>
            </w:r>
          </w:p>
          <w:p w:rsidR="007B47B9" w:rsidRDefault="007B47B9" w:rsidP="00B83794">
            <w:pPr>
              <w:jc w:val="both"/>
              <w:rPr>
                <w:sz w:val="22"/>
                <w:szCs w:val="22"/>
              </w:rPr>
            </w:pPr>
            <w:r w:rsidRPr="00BA2AF0">
              <w:rPr>
                <w:sz w:val="22"/>
                <w:szCs w:val="22"/>
              </w:rPr>
              <w:t xml:space="preserve">- Lưu: </w:t>
            </w:r>
            <w:r w:rsidR="00B83794">
              <w:rPr>
                <w:sz w:val="22"/>
                <w:szCs w:val="22"/>
              </w:rPr>
              <w:t>.</w:t>
            </w:r>
            <w:r w:rsidR="0010508F" w:rsidRPr="00BA2AF0">
              <w:rPr>
                <w:sz w:val="22"/>
                <w:szCs w:val="22"/>
              </w:rPr>
              <w:t>..</w:t>
            </w:r>
            <w:r w:rsidR="00B83794">
              <w:rPr>
                <w:sz w:val="22"/>
                <w:szCs w:val="22"/>
                <w:vertAlign w:val="superscript"/>
              </w:rPr>
              <w:t>6</w:t>
            </w:r>
            <w:r w:rsidR="0010508F" w:rsidRPr="00BA2AF0">
              <w:rPr>
                <w:sz w:val="22"/>
                <w:szCs w:val="22"/>
              </w:rPr>
              <w:t>...</w:t>
            </w:r>
            <w:r w:rsidR="00B83794">
              <w:rPr>
                <w:sz w:val="22"/>
                <w:szCs w:val="22"/>
                <w:vertAlign w:val="superscript"/>
              </w:rPr>
              <w:t>7</w:t>
            </w:r>
            <w:r w:rsidRPr="00BA2AF0">
              <w:rPr>
                <w:sz w:val="22"/>
                <w:szCs w:val="22"/>
              </w:rPr>
              <w:t>.</w:t>
            </w:r>
          </w:p>
          <w:p w:rsidR="00B83794" w:rsidRDefault="00B83794" w:rsidP="00B83794">
            <w:pPr>
              <w:jc w:val="both"/>
              <w:rPr>
                <w:sz w:val="22"/>
                <w:szCs w:val="22"/>
              </w:rPr>
            </w:pPr>
          </w:p>
          <w:p w:rsidR="00667B29" w:rsidRPr="00B83794" w:rsidRDefault="00667B29" w:rsidP="00B83794">
            <w:pPr>
              <w:jc w:val="both"/>
              <w:rPr>
                <w:i/>
                <w:sz w:val="28"/>
                <w:szCs w:val="28"/>
              </w:rPr>
            </w:pPr>
          </w:p>
        </w:tc>
        <w:tc>
          <w:tcPr>
            <w:tcW w:w="4677" w:type="dxa"/>
          </w:tcPr>
          <w:p w:rsidR="00F05512" w:rsidRPr="00B574F5" w:rsidRDefault="00893128" w:rsidP="00B83794">
            <w:pPr>
              <w:tabs>
                <w:tab w:val="left" w:pos="709"/>
              </w:tabs>
              <w:ind w:firstLine="33"/>
              <w:jc w:val="center"/>
              <w:rPr>
                <w:b/>
                <w:sz w:val="26"/>
                <w:szCs w:val="28"/>
              </w:rPr>
            </w:pPr>
            <w:r w:rsidRPr="00B574F5">
              <w:rPr>
                <w:b/>
                <w:sz w:val="26"/>
                <w:szCs w:val="28"/>
              </w:rPr>
              <w:t xml:space="preserve">CHỨC VỤ CỦA NGƯỜI KÝ </w:t>
            </w:r>
          </w:p>
          <w:p w:rsidR="00893128" w:rsidRPr="00B83794" w:rsidRDefault="00893128" w:rsidP="00B83794">
            <w:pPr>
              <w:tabs>
                <w:tab w:val="left" w:pos="709"/>
              </w:tabs>
              <w:ind w:firstLine="33"/>
              <w:jc w:val="center"/>
              <w:rPr>
                <w:i/>
              </w:rPr>
            </w:pPr>
            <w:r w:rsidRPr="00B83794">
              <w:rPr>
                <w:i/>
              </w:rPr>
              <w:t>(Chữ ký của người có thẩm quyền, dấu/ chữ ký số của cơ quan, đơn vị)</w:t>
            </w:r>
          </w:p>
          <w:p w:rsidR="007B47B9" w:rsidRPr="006F7E29" w:rsidRDefault="00B83794" w:rsidP="00667B29">
            <w:pPr>
              <w:tabs>
                <w:tab w:val="left" w:pos="709"/>
              </w:tabs>
              <w:spacing w:after="240"/>
              <w:ind w:firstLine="33"/>
              <w:jc w:val="center"/>
              <w:rPr>
                <w:b/>
                <w:sz w:val="28"/>
                <w:szCs w:val="28"/>
              </w:rPr>
            </w:pPr>
            <w:r w:rsidRPr="00B83794">
              <w:rPr>
                <w:b/>
                <w:sz w:val="28"/>
                <w:szCs w:val="28"/>
              </w:rPr>
              <w:t>Họ và tên</w:t>
            </w:r>
          </w:p>
          <w:p w:rsidR="007B47B9" w:rsidRPr="006F7E29" w:rsidRDefault="007B47B9" w:rsidP="00B63C25">
            <w:pPr>
              <w:jc w:val="center"/>
              <w:rPr>
                <w:b/>
                <w:sz w:val="28"/>
                <w:szCs w:val="28"/>
              </w:rPr>
            </w:pPr>
          </w:p>
        </w:tc>
      </w:tr>
    </w:tbl>
    <w:p w:rsidR="007B47B9" w:rsidRPr="000E55C4" w:rsidRDefault="007B47B9" w:rsidP="00245724">
      <w:pPr>
        <w:pStyle w:val="NormalWeb"/>
        <w:shd w:val="clear" w:color="auto" w:fill="FFFFFF"/>
        <w:spacing w:before="0" w:beforeAutospacing="0" w:after="0" w:afterAutospacing="0" w:line="234" w:lineRule="atLeast"/>
        <w:jc w:val="center"/>
        <w:rPr>
          <w:b/>
          <w:sz w:val="28"/>
          <w:szCs w:val="28"/>
        </w:rPr>
      </w:pPr>
      <w:r w:rsidRPr="006F7E29">
        <w:rPr>
          <w:sz w:val="22"/>
          <w:szCs w:val="28"/>
        </w:rPr>
        <w:t xml:space="preserve">                                                                                                                                     </w:t>
      </w:r>
    </w:p>
    <w:p w:rsidR="00667B29" w:rsidRDefault="00667B29" w:rsidP="00667B29">
      <w:pPr>
        <w:jc w:val="both"/>
        <w:rPr>
          <w:b/>
          <w:i/>
          <w:sz w:val="28"/>
          <w:szCs w:val="28"/>
        </w:rPr>
      </w:pPr>
      <w:r w:rsidRPr="00B83794">
        <w:rPr>
          <w:b/>
          <w:i/>
          <w:sz w:val="28"/>
          <w:szCs w:val="28"/>
        </w:rPr>
        <w:t>* Ghi chú</w:t>
      </w:r>
      <w:r>
        <w:rPr>
          <w:b/>
          <w:i/>
          <w:sz w:val="28"/>
          <w:szCs w:val="28"/>
        </w:rPr>
        <w:t>:</w:t>
      </w:r>
    </w:p>
    <w:p w:rsidR="00667B29" w:rsidRPr="00667B29" w:rsidRDefault="00667B29" w:rsidP="00667B29">
      <w:pPr>
        <w:jc w:val="both"/>
      </w:pPr>
      <w:r w:rsidRPr="00667B29">
        <w:rPr>
          <w:vertAlign w:val="superscript"/>
        </w:rPr>
        <w:t xml:space="preserve">1 </w:t>
      </w:r>
      <w:r w:rsidRPr="00667B29">
        <w:t>Tên cơ quan, đơn vị báo cáo;</w:t>
      </w:r>
    </w:p>
    <w:p w:rsidR="00667B29" w:rsidRPr="00667B29" w:rsidRDefault="00667B29" w:rsidP="00667B29">
      <w:pPr>
        <w:jc w:val="both"/>
      </w:pPr>
      <w:r w:rsidRPr="00667B29">
        <w:rPr>
          <w:vertAlign w:val="superscript"/>
        </w:rPr>
        <w:t xml:space="preserve">2 </w:t>
      </w:r>
      <w:r w:rsidRPr="00667B29">
        <w:t>Chữ viết tắt tên cơ quan, đơn vị báo cáo;</w:t>
      </w:r>
    </w:p>
    <w:p w:rsidR="00667B29" w:rsidRPr="00667B29" w:rsidRDefault="00667B29" w:rsidP="00667B29">
      <w:pPr>
        <w:jc w:val="both"/>
      </w:pPr>
      <w:r w:rsidRPr="00667B29">
        <w:rPr>
          <w:vertAlign w:val="superscript"/>
        </w:rPr>
        <w:t xml:space="preserve">3 </w:t>
      </w:r>
      <w:r w:rsidRPr="00667B29">
        <w:t>Địa danh hành chính và ngày, tháng, năm cơ quan, đơn vị ban hành báo cáo;</w:t>
      </w:r>
    </w:p>
    <w:p w:rsidR="00667B29" w:rsidRPr="00667B29" w:rsidRDefault="00667B29" w:rsidP="00667B29">
      <w:pPr>
        <w:jc w:val="both"/>
      </w:pPr>
      <w:r w:rsidRPr="00667B29">
        <w:rPr>
          <w:vertAlign w:val="superscript"/>
        </w:rPr>
        <w:t xml:space="preserve">4 </w:t>
      </w:r>
      <w:r w:rsidRPr="00667B29">
        <w:t>Cơ quan nhận báo cáo;</w:t>
      </w:r>
    </w:p>
    <w:p w:rsidR="00667B29" w:rsidRPr="00667B29" w:rsidRDefault="00667B29" w:rsidP="00667B29">
      <w:pPr>
        <w:jc w:val="both"/>
      </w:pPr>
      <w:r w:rsidRPr="00667B29">
        <w:rPr>
          <w:vertAlign w:val="superscript"/>
        </w:rPr>
        <w:t xml:space="preserve">5 </w:t>
      </w:r>
      <w:r w:rsidRPr="00667B29">
        <w:t>Nơi nhận báo cáo;</w:t>
      </w:r>
    </w:p>
    <w:p w:rsidR="00667B29" w:rsidRPr="00667B29" w:rsidRDefault="00667B29" w:rsidP="00667B29">
      <w:pPr>
        <w:jc w:val="both"/>
      </w:pPr>
      <w:r w:rsidRPr="00667B29">
        <w:rPr>
          <w:vertAlign w:val="superscript"/>
        </w:rPr>
        <w:t xml:space="preserve">6 </w:t>
      </w:r>
      <w:r w:rsidRPr="00667B29">
        <w:t>Chữ viết tắt tên đơn vị soạn thảo và số lượng bản lưu;</w:t>
      </w:r>
    </w:p>
    <w:p w:rsidR="007B47B9" w:rsidRPr="00667B29" w:rsidRDefault="00667B29" w:rsidP="00667B29">
      <w:pPr>
        <w:pStyle w:val="NormalWeb"/>
        <w:shd w:val="clear" w:color="auto" w:fill="FFFFFF"/>
        <w:spacing w:before="0" w:beforeAutospacing="0" w:after="0" w:afterAutospacing="0" w:line="234" w:lineRule="atLeast"/>
        <w:rPr>
          <w:b/>
          <w:sz w:val="28"/>
          <w:szCs w:val="28"/>
        </w:rPr>
      </w:pPr>
      <w:r w:rsidRPr="00667B29">
        <w:rPr>
          <w:vertAlign w:val="superscript"/>
        </w:rPr>
        <w:t xml:space="preserve">7 </w:t>
      </w:r>
      <w:r w:rsidRPr="00667B29">
        <w:t>Ký hiệu người soạn thảo văn bản và số lượng bản phát hành</w:t>
      </w:r>
    </w:p>
    <w:p w:rsidR="007B47B9" w:rsidRPr="000E55C4" w:rsidRDefault="007B47B9" w:rsidP="00245724">
      <w:pPr>
        <w:pStyle w:val="NormalWeb"/>
        <w:shd w:val="clear" w:color="auto" w:fill="FFFFFF"/>
        <w:spacing w:before="0" w:beforeAutospacing="0" w:after="0" w:afterAutospacing="0" w:line="234" w:lineRule="atLeast"/>
        <w:jc w:val="center"/>
        <w:rPr>
          <w:b/>
          <w:sz w:val="28"/>
          <w:szCs w:val="28"/>
        </w:rPr>
      </w:pPr>
    </w:p>
    <w:p w:rsidR="007B47B9" w:rsidRPr="000E55C4" w:rsidRDefault="007B47B9" w:rsidP="00245724">
      <w:pPr>
        <w:pStyle w:val="NormalWeb"/>
        <w:shd w:val="clear" w:color="auto" w:fill="FFFFFF"/>
        <w:spacing w:before="0" w:beforeAutospacing="0" w:after="0" w:afterAutospacing="0" w:line="234" w:lineRule="atLeast"/>
        <w:jc w:val="center"/>
        <w:rPr>
          <w:b/>
          <w:sz w:val="28"/>
          <w:szCs w:val="28"/>
        </w:rPr>
      </w:pPr>
    </w:p>
    <w:bookmarkEnd w:id="14"/>
    <w:p w:rsidR="00245724" w:rsidRPr="006F7E29" w:rsidRDefault="00245724" w:rsidP="00AF0F78">
      <w:pPr>
        <w:pStyle w:val="NormalWeb"/>
        <w:shd w:val="clear" w:color="auto" w:fill="FFFFFF"/>
        <w:spacing w:before="0" w:beforeAutospacing="0" w:after="0" w:afterAutospacing="0" w:line="234" w:lineRule="atLeast"/>
        <w:rPr>
          <w:b/>
          <w:bCs/>
          <w:sz w:val="28"/>
          <w:szCs w:val="28"/>
        </w:rPr>
      </w:pPr>
    </w:p>
    <w:sectPr w:rsidR="00245724" w:rsidRPr="006F7E29" w:rsidSect="00FE4859">
      <w:pgSz w:w="11907" w:h="16840" w:code="9"/>
      <w:pgMar w:top="1134" w:right="1021" w:bottom="1134" w:left="1588" w:header="567" w:footer="1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1C" w:rsidRDefault="00F81E1C" w:rsidP="00880AEE">
      <w:r>
        <w:separator/>
      </w:r>
    </w:p>
  </w:endnote>
  <w:endnote w:type="continuationSeparator" w:id="0">
    <w:p w:rsidR="00F81E1C" w:rsidRDefault="00F81E1C" w:rsidP="0088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1C" w:rsidRDefault="00F81E1C" w:rsidP="00880AEE">
      <w:r>
        <w:separator/>
      </w:r>
    </w:p>
  </w:footnote>
  <w:footnote w:type="continuationSeparator" w:id="0">
    <w:p w:rsidR="00F81E1C" w:rsidRDefault="00F81E1C" w:rsidP="00880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80089"/>
      <w:docPartObj>
        <w:docPartGallery w:val="Page Numbers (Top of Page)"/>
        <w:docPartUnique/>
      </w:docPartObj>
    </w:sdtPr>
    <w:sdtEndPr>
      <w:rPr>
        <w:noProof/>
        <w:sz w:val="28"/>
        <w:szCs w:val="28"/>
      </w:rPr>
    </w:sdtEndPr>
    <w:sdtContent>
      <w:p w:rsidR="008E4203" w:rsidRPr="008E4203" w:rsidRDefault="008E4203">
        <w:pPr>
          <w:pStyle w:val="Header"/>
          <w:jc w:val="center"/>
          <w:rPr>
            <w:sz w:val="28"/>
            <w:szCs w:val="28"/>
          </w:rPr>
        </w:pPr>
        <w:r w:rsidRPr="008E4203">
          <w:rPr>
            <w:sz w:val="28"/>
            <w:szCs w:val="28"/>
          </w:rPr>
          <w:fldChar w:fldCharType="begin"/>
        </w:r>
        <w:r w:rsidRPr="008E4203">
          <w:rPr>
            <w:sz w:val="28"/>
            <w:szCs w:val="28"/>
          </w:rPr>
          <w:instrText xml:space="preserve"> PAGE   \* MERGEFORMAT </w:instrText>
        </w:r>
        <w:r w:rsidRPr="008E4203">
          <w:rPr>
            <w:sz w:val="28"/>
            <w:szCs w:val="28"/>
          </w:rPr>
          <w:fldChar w:fldCharType="separate"/>
        </w:r>
        <w:r w:rsidR="000072D4">
          <w:rPr>
            <w:noProof/>
            <w:sz w:val="28"/>
            <w:szCs w:val="28"/>
          </w:rPr>
          <w:t>9</w:t>
        </w:r>
        <w:r w:rsidRPr="008E4203">
          <w:rPr>
            <w:noProof/>
            <w:sz w:val="28"/>
            <w:szCs w:val="28"/>
          </w:rPr>
          <w:fldChar w:fldCharType="end"/>
        </w:r>
      </w:p>
    </w:sdtContent>
  </w:sdt>
  <w:p w:rsidR="004D6DE0" w:rsidRDefault="004D6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E0" w:rsidRDefault="004D6DE0" w:rsidP="004D6DE0">
    <w:pPr>
      <w:pStyle w:val="Header"/>
    </w:pPr>
  </w:p>
  <w:p w:rsidR="004D6DE0" w:rsidRDefault="004D6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D47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A27DC5"/>
    <w:multiLevelType w:val="hybridMultilevel"/>
    <w:tmpl w:val="3C2E3342"/>
    <w:lvl w:ilvl="0" w:tplc="74F092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27B66DC"/>
    <w:multiLevelType w:val="hybridMultilevel"/>
    <w:tmpl w:val="707A815E"/>
    <w:lvl w:ilvl="0" w:tplc="DE448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B9A6E0E"/>
    <w:multiLevelType w:val="hybridMultilevel"/>
    <w:tmpl w:val="DB8E8B34"/>
    <w:lvl w:ilvl="0" w:tplc="9ECC73AC">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
    <w:nsid w:val="667C6A3D"/>
    <w:multiLevelType w:val="hybridMultilevel"/>
    <w:tmpl w:val="3FEE12B4"/>
    <w:lvl w:ilvl="0" w:tplc="3BEC1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8B06AA7"/>
    <w:multiLevelType w:val="hybridMultilevel"/>
    <w:tmpl w:val="1E6A33E2"/>
    <w:lvl w:ilvl="0" w:tplc="B672A916">
      <w:start w:val="3"/>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D7"/>
    <w:rsid w:val="0000607F"/>
    <w:rsid w:val="0000626B"/>
    <w:rsid w:val="000072D4"/>
    <w:rsid w:val="00010E9D"/>
    <w:rsid w:val="00013D04"/>
    <w:rsid w:val="000174DF"/>
    <w:rsid w:val="00020643"/>
    <w:rsid w:val="00023B1F"/>
    <w:rsid w:val="000253BE"/>
    <w:rsid w:val="0002676B"/>
    <w:rsid w:val="000365A6"/>
    <w:rsid w:val="000436E2"/>
    <w:rsid w:val="00043951"/>
    <w:rsid w:val="000455E9"/>
    <w:rsid w:val="0004687F"/>
    <w:rsid w:val="000474C9"/>
    <w:rsid w:val="000518A2"/>
    <w:rsid w:val="00051B1C"/>
    <w:rsid w:val="00053CFC"/>
    <w:rsid w:val="00060B0F"/>
    <w:rsid w:val="00064BAE"/>
    <w:rsid w:val="0007025E"/>
    <w:rsid w:val="00077643"/>
    <w:rsid w:val="000802E2"/>
    <w:rsid w:val="00082041"/>
    <w:rsid w:val="00085922"/>
    <w:rsid w:val="0009298E"/>
    <w:rsid w:val="00093D83"/>
    <w:rsid w:val="00095C91"/>
    <w:rsid w:val="000A6E09"/>
    <w:rsid w:val="000B0623"/>
    <w:rsid w:val="000B1EB1"/>
    <w:rsid w:val="000B3A63"/>
    <w:rsid w:val="000B4239"/>
    <w:rsid w:val="000B423A"/>
    <w:rsid w:val="000C0EB8"/>
    <w:rsid w:val="000C3051"/>
    <w:rsid w:val="000C4166"/>
    <w:rsid w:val="000D19D6"/>
    <w:rsid w:val="000D1A2B"/>
    <w:rsid w:val="000D2520"/>
    <w:rsid w:val="000D4130"/>
    <w:rsid w:val="000D4BFF"/>
    <w:rsid w:val="000D5AFB"/>
    <w:rsid w:val="000E3DAF"/>
    <w:rsid w:val="000E55C4"/>
    <w:rsid w:val="000E7618"/>
    <w:rsid w:val="000F1577"/>
    <w:rsid w:val="000F4359"/>
    <w:rsid w:val="000F44C9"/>
    <w:rsid w:val="000F69D1"/>
    <w:rsid w:val="000F74F1"/>
    <w:rsid w:val="000F77B5"/>
    <w:rsid w:val="00103524"/>
    <w:rsid w:val="0010508F"/>
    <w:rsid w:val="00112510"/>
    <w:rsid w:val="001145B8"/>
    <w:rsid w:val="00114765"/>
    <w:rsid w:val="00114B0D"/>
    <w:rsid w:val="001222E0"/>
    <w:rsid w:val="00122C63"/>
    <w:rsid w:val="00125037"/>
    <w:rsid w:val="00125630"/>
    <w:rsid w:val="00130003"/>
    <w:rsid w:val="00132555"/>
    <w:rsid w:val="0013327C"/>
    <w:rsid w:val="00135821"/>
    <w:rsid w:val="00136AFF"/>
    <w:rsid w:val="001428DD"/>
    <w:rsid w:val="00144B86"/>
    <w:rsid w:val="00144D69"/>
    <w:rsid w:val="00146723"/>
    <w:rsid w:val="00147E50"/>
    <w:rsid w:val="00153BC2"/>
    <w:rsid w:val="00155F42"/>
    <w:rsid w:val="00163079"/>
    <w:rsid w:val="00163842"/>
    <w:rsid w:val="0016414B"/>
    <w:rsid w:val="00167F15"/>
    <w:rsid w:val="00170956"/>
    <w:rsid w:val="00170FA1"/>
    <w:rsid w:val="00177818"/>
    <w:rsid w:val="00181677"/>
    <w:rsid w:val="001846AE"/>
    <w:rsid w:val="001849E5"/>
    <w:rsid w:val="001900D5"/>
    <w:rsid w:val="00192779"/>
    <w:rsid w:val="00194A75"/>
    <w:rsid w:val="00195B28"/>
    <w:rsid w:val="00195EEF"/>
    <w:rsid w:val="00196756"/>
    <w:rsid w:val="001A193C"/>
    <w:rsid w:val="001B09B7"/>
    <w:rsid w:val="001C0F2F"/>
    <w:rsid w:val="001C2253"/>
    <w:rsid w:val="001C2596"/>
    <w:rsid w:val="001C2B45"/>
    <w:rsid w:val="001C376A"/>
    <w:rsid w:val="001C3E30"/>
    <w:rsid w:val="001C42A5"/>
    <w:rsid w:val="001D2042"/>
    <w:rsid w:val="001D4D15"/>
    <w:rsid w:val="001E181C"/>
    <w:rsid w:val="001F4E55"/>
    <w:rsid w:val="001F5678"/>
    <w:rsid w:val="001F5765"/>
    <w:rsid w:val="00201FA1"/>
    <w:rsid w:val="0020244C"/>
    <w:rsid w:val="002037C7"/>
    <w:rsid w:val="00210E9A"/>
    <w:rsid w:val="00213123"/>
    <w:rsid w:val="00213D2E"/>
    <w:rsid w:val="0021405D"/>
    <w:rsid w:val="002220A1"/>
    <w:rsid w:val="00224979"/>
    <w:rsid w:val="00233F5D"/>
    <w:rsid w:val="002408C0"/>
    <w:rsid w:val="00243584"/>
    <w:rsid w:val="00244BAD"/>
    <w:rsid w:val="00244F55"/>
    <w:rsid w:val="00245641"/>
    <w:rsid w:val="00245724"/>
    <w:rsid w:val="00245AF4"/>
    <w:rsid w:val="0024741E"/>
    <w:rsid w:val="00256A98"/>
    <w:rsid w:val="00261478"/>
    <w:rsid w:val="00263E14"/>
    <w:rsid w:val="00263FE0"/>
    <w:rsid w:val="00265109"/>
    <w:rsid w:val="00266FBD"/>
    <w:rsid w:val="00270623"/>
    <w:rsid w:val="00271233"/>
    <w:rsid w:val="00273AE6"/>
    <w:rsid w:val="002742C4"/>
    <w:rsid w:val="002746D7"/>
    <w:rsid w:val="002749DC"/>
    <w:rsid w:val="002760EC"/>
    <w:rsid w:val="002777EB"/>
    <w:rsid w:val="002828A3"/>
    <w:rsid w:val="00282E05"/>
    <w:rsid w:val="00286738"/>
    <w:rsid w:val="00287B89"/>
    <w:rsid w:val="002905DC"/>
    <w:rsid w:val="0029315D"/>
    <w:rsid w:val="00294326"/>
    <w:rsid w:val="0029454C"/>
    <w:rsid w:val="002948D8"/>
    <w:rsid w:val="002A0D3E"/>
    <w:rsid w:val="002A0F59"/>
    <w:rsid w:val="002A3C0B"/>
    <w:rsid w:val="002A6201"/>
    <w:rsid w:val="002B62CF"/>
    <w:rsid w:val="002C031B"/>
    <w:rsid w:val="002C44BC"/>
    <w:rsid w:val="002C4F63"/>
    <w:rsid w:val="002C603C"/>
    <w:rsid w:val="002C687D"/>
    <w:rsid w:val="002C7BC9"/>
    <w:rsid w:val="002C7F03"/>
    <w:rsid w:val="002D1751"/>
    <w:rsid w:val="002D34FB"/>
    <w:rsid w:val="002E03CE"/>
    <w:rsid w:val="002E047D"/>
    <w:rsid w:val="002E24B0"/>
    <w:rsid w:val="002E311C"/>
    <w:rsid w:val="002F1BD8"/>
    <w:rsid w:val="00305285"/>
    <w:rsid w:val="00305788"/>
    <w:rsid w:val="003058BE"/>
    <w:rsid w:val="00306A2A"/>
    <w:rsid w:val="00307A84"/>
    <w:rsid w:val="00310F21"/>
    <w:rsid w:val="00313A26"/>
    <w:rsid w:val="003146D8"/>
    <w:rsid w:val="00316438"/>
    <w:rsid w:val="003213E3"/>
    <w:rsid w:val="00323D72"/>
    <w:rsid w:val="0032526B"/>
    <w:rsid w:val="003346DA"/>
    <w:rsid w:val="003415B5"/>
    <w:rsid w:val="00345400"/>
    <w:rsid w:val="00345899"/>
    <w:rsid w:val="003461A0"/>
    <w:rsid w:val="00350280"/>
    <w:rsid w:val="003528E1"/>
    <w:rsid w:val="00352FB2"/>
    <w:rsid w:val="00355210"/>
    <w:rsid w:val="0035566E"/>
    <w:rsid w:val="00357DDB"/>
    <w:rsid w:val="00362DFB"/>
    <w:rsid w:val="00363FD1"/>
    <w:rsid w:val="00365470"/>
    <w:rsid w:val="003739F0"/>
    <w:rsid w:val="003741B9"/>
    <w:rsid w:val="003743EB"/>
    <w:rsid w:val="00380765"/>
    <w:rsid w:val="0038172C"/>
    <w:rsid w:val="00381FB7"/>
    <w:rsid w:val="00383485"/>
    <w:rsid w:val="003870CA"/>
    <w:rsid w:val="003917ED"/>
    <w:rsid w:val="0039235F"/>
    <w:rsid w:val="003A01EF"/>
    <w:rsid w:val="003A41A0"/>
    <w:rsid w:val="003A6F3A"/>
    <w:rsid w:val="003B6955"/>
    <w:rsid w:val="003C2D20"/>
    <w:rsid w:val="003C67A8"/>
    <w:rsid w:val="003D7618"/>
    <w:rsid w:val="003D775C"/>
    <w:rsid w:val="003E3998"/>
    <w:rsid w:val="003F2370"/>
    <w:rsid w:val="003F545D"/>
    <w:rsid w:val="003F60B3"/>
    <w:rsid w:val="00401D86"/>
    <w:rsid w:val="00403E00"/>
    <w:rsid w:val="004059FC"/>
    <w:rsid w:val="00407057"/>
    <w:rsid w:val="00410A0C"/>
    <w:rsid w:val="0041477B"/>
    <w:rsid w:val="00426E86"/>
    <w:rsid w:val="004273F9"/>
    <w:rsid w:val="00427F5E"/>
    <w:rsid w:val="00431D1E"/>
    <w:rsid w:val="00433688"/>
    <w:rsid w:val="00434468"/>
    <w:rsid w:val="004344AD"/>
    <w:rsid w:val="00435B01"/>
    <w:rsid w:val="00435B8F"/>
    <w:rsid w:val="0044107B"/>
    <w:rsid w:val="004431F2"/>
    <w:rsid w:val="00444540"/>
    <w:rsid w:val="0045003C"/>
    <w:rsid w:val="00452A03"/>
    <w:rsid w:val="00454F44"/>
    <w:rsid w:val="00455964"/>
    <w:rsid w:val="00456D26"/>
    <w:rsid w:val="00461024"/>
    <w:rsid w:val="00463FFB"/>
    <w:rsid w:val="00465F5F"/>
    <w:rsid w:val="00467E35"/>
    <w:rsid w:val="00471953"/>
    <w:rsid w:val="00472A83"/>
    <w:rsid w:val="004747C8"/>
    <w:rsid w:val="00474F09"/>
    <w:rsid w:val="00477B9B"/>
    <w:rsid w:val="004815C9"/>
    <w:rsid w:val="00483B9A"/>
    <w:rsid w:val="00484201"/>
    <w:rsid w:val="00484F5F"/>
    <w:rsid w:val="00486622"/>
    <w:rsid w:val="00490B92"/>
    <w:rsid w:val="00492481"/>
    <w:rsid w:val="004A2746"/>
    <w:rsid w:val="004A3F32"/>
    <w:rsid w:val="004B166E"/>
    <w:rsid w:val="004B16F8"/>
    <w:rsid w:val="004B1F9C"/>
    <w:rsid w:val="004B7BF4"/>
    <w:rsid w:val="004C100B"/>
    <w:rsid w:val="004C1D30"/>
    <w:rsid w:val="004C2B89"/>
    <w:rsid w:val="004C2F40"/>
    <w:rsid w:val="004C4A18"/>
    <w:rsid w:val="004D0515"/>
    <w:rsid w:val="004D2488"/>
    <w:rsid w:val="004D3C5F"/>
    <w:rsid w:val="004D6550"/>
    <w:rsid w:val="004D6DE0"/>
    <w:rsid w:val="004D720A"/>
    <w:rsid w:val="004E3518"/>
    <w:rsid w:val="004E3A8B"/>
    <w:rsid w:val="004E4235"/>
    <w:rsid w:val="004E573A"/>
    <w:rsid w:val="004E7467"/>
    <w:rsid w:val="004E7D4B"/>
    <w:rsid w:val="004F0603"/>
    <w:rsid w:val="004F2C88"/>
    <w:rsid w:val="004F410B"/>
    <w:rsid w:val="004F657D"/>
    <w:rsid w:val="00501799"/>
    <w:rsid w:val="00501FDA"/>
    <w:rsid w:val="00502509"/>
    <w:rsid w:val="005039B5"/>
    <w:rsid w:val="00504325"/>
    <w:rsid w:val="00512534"/>
    <w:rsid w:val="00512886"/>
    <w:rsid w:val="00514282"/>
    <w:rsid w:val="00514592"/>
    <w:rsid w:val="00515B1A"/>
    <w:rsid w:val="00516821"/>
    <w:rsid w:val="00522C3E"/>
    <w:rsid w:val="00523045"/>
    <w:rsid w:val="00527B9E"/>
    <w:rsid w:val="00531835"/>
    <w:rsid w:val="0053225A"/>
    <w:rsid w:val="00533A48"/>
    <w:rsid w:val="00533B49"/>
    <w:rsid w:val="0053628B"/>
    <w:rsid w:val="00536ACA"/>
    <w:rsid w:val="00540549"/>
    <w:rsid w:val="005428D0"/>
    <w:rsid w:val="00543291"/>
    <w:rsid w:val="005452D2"/>
    <w:rsid w:val="00545F5B"/>
    <w:rsid w:val="00551171"/>
    <w:rsid w:val="00554302"/>
    <w:rsid w:val="005547E0"/>
    <w:rsid w:val="00556580"/>
    <w:rsid w:val="005615F5"/>
    <w:rsid w:val="00561AE1"/>
    <w:rsid w:val="00562CCF"/>
    <w:rsid w:val="0056345F"/>
    <w:rsid w:val="005635AE"/>
    <w:rsid w:val="00567181"/>
    <w:rsid w:val="00571FAE"/>
    <w:rsid w:val="00572761"/>
    <w:rsid w:val="00575E6F"/>
    <w:rsid w:val="0057642F"/>
    <w:rsid w:val="0057780C"/>
    <w:rsid w:val="00582A00"/>
    <w:rsid w:val="00585281"/>
    <w:rsid w:val="00586D7E"/>
    <w:rsid w:val="00590494"/>
    <w:rsid w:val="00591D0A"/>
    <w:rsid w:val="00592544"/>
    <w:rsid w:val="00596194"/>
    <w:rsid w:val="005A6DEE"/>
    <w:rsid w:val="005A75D6"/>
    <w:rsid w:val="005B1355"/>
    <w:rsid w:val="005B1C4B"/>
    <w:rsid w:val="005B1E64"/>
    <w:rsid w:val="005B227F"/>
    <w:rsid w:val="005C1627"/>
    <w:rsid w:val="005C2CF7"/>
    <w:rsid w:val="005D47F5"/>
    <w:rsid w:val="005D6B84"/>
    <w:rsid w:val="005D7DB5"/>
    <w:rsid w:val="005E33F5"/>
    <w:rsid w:val="005E34BC"/>
    <w:rsid w:val="005E3670"/>
    <w:rsid w:val="005E69CE"/>
    <w:rsid w:val="005E6B51"/>
    <w:rsid w:val="005E799A"/>
    <w:rsid w:val="005F1759"/>
    <w:rsid w:val="00602A4F"/>
    <w:rsid w:val="00602E5D"/>
    <w:rsid w:val="00605296"/>
    <w:rsid w:val="00605806"/>
    <w:rsid w:val="00605EB2"/>
    <w:rsid w:val="006061A7"/>
    <w:rsid w:val="00607226"/>
    <w:rsid w:val="00607930"/>
    <w:rsid w:val="006143B5"/>
    <w:rsid w:val="00614AD2"/>
    <w:rsid w:val="00616F1C"/>
    <w:rsid w:val="00621336"/>
    <w:rsid w:val="0062200F"/>
    <w:rsid w:val="006220E9"/>
    <w:rsid w:val="0063157B"/>
    <w:rsid w:val="006336D0"/>
    <w:rsid w:val="00633F6B"/>
    <w:rsid w:val="0063463F"/>
    <w:rsid w:val="00634A10"/>
    <w:rsid w:val="00634E9C"/>
    <w:rsid w:val="00637709"/>
    <w:rsid w:val="0064038D"/>
    <w:rsid w:val="00640F4C"/>
    <w:rsid w:val="00641175"/>
    <w:rsid w:val="00644191"/>
    <w:rsid w:val="00644433"/>
    <w:rsid w:val="00651860"/>
    <w:rsid w:val="0065190F"/>
    <w:rsid w:val="006524A4"/>
    <w:rsid w:val="006571FE"/>
    <w:rsid w:val="006608EE"/>
    <w:rsid w:val="00662B24"/>
    <w:rsid w:val="00667B29"/>
    <w:rsid w:val="00671254"/>
    <w:rsid w:val="0067608C"/>
    <w:rsid w:val="00677976"/>
    <w:rsid w:val="00687C6A"/>
    <w:rsid w:val="00694B7E"/>
    <w:rsid w:val="00697A12"/>
    <w:rsid w:val="006A039D"/>
    <w:rsid w:val="006A1334"/>
    <w:rsid w:val="006A1FFB"/>
    <w:rsid w:val="006A3A35"/>
    <w:rsid w:val="006B122D"/>
    <w:rsid w:val="006B4252"/>
    <w:rsid w:val="006B4879"/>
    <w:rsid w:val="006B4899"/>
    <w:rsid w:val="006B5816"/>
    <w:rsid w:val="006B6404"/>
    <w:rsid w:val="006B7BCE"/>
    <w:rsid w:val="006C0B1C"/>
    <w:rsid w:val="006C2643"/>
    <w:rsid w:val="006C54D7"/>
    <w:rsid w:val="006C659F"/>
    <w:rsid w:val="006D2539"/>
    <w:rsid w:val="006D3949"/>
    <w:rsid w:val="006D3C07"/>
    <w:rsid w:val="006D476B"/>
    <w:rsid w:val="006E015C"/>
    <w:rsid w:val="006E1C3C"/>
    <w:rsid w:val="006E3A0A"/>
    <w:rsid w:val="006E3F7E"/>
    <w:rsid w:val="006E5865"/>
    <w:rsid w:val="006E6A72"/>
    <w:rsid w:val="006F2FEC"/>
    <w:rsid w:val="006F764D"/>
    <w:rsid w:val="006F7665"/>
    <w:rsid w:val="006F7E29"/>
    <w:rsid w:val="00702104"/>
    <w:rsid w:val="0070277A"/>
    <w:rsid w:val="007029B4"/>
    <w:rsid w:val="0070498A"/>
    <w:rsid w:val="00706A7D"/>
    <w:rsid w:val="00706E92"/>
    <w:rsid w:val="007129CE"/>
    <w:rsid w:val="0071742A"/>
    <w:rsid w:val="0072143B"/>
    <w:rsid w:val="007228B3"/>
    <w:rsid w:val="00722A62"/>
    <w:rsid w:val="0072569F"/>
    <w:rsid w:val="007271AA"/>
    <w:rsid w:val="00730AE6"/>
    <w:rsid w:val="00730E7E"/>
    <w:rsid w:val="00733BD8"/>
    <w:rsid w:val="00733F3F"/>
    <w:rsid w:val="00734A5B"/>
    <w:rsid w:val="00741561"/>
    <w:rsid w:val="00745C52"/>
    <w:rsid w:val="00752F1A"/>
    <w:rsid w:val="007543C9"/>
    <w:rsid w:val="00754590"/>
    <w:rsid w:val="00757A07"/>
    <w:rsid w:val="0076018B"/>
    <w:rsid w:val="007644F2"/>
    <w:rsid w:val="00766090"/>
    <w:rsid w:val="0077174B"/>
    <w:rsid w:val="00774239"/>
    <w:rsid w:val="0077459B"/>
    <w:rsid w:val="00774BFD"/>
    <w:rsid w:val="00782FAA"/>
    <w:rsid w:val="00786058"/>
    <w:rsid w:val="007910F7"/>
    <w:rsid w:val="007921E1"/>
    <w:rsid w:val="00792234"/>
    <w:rsid w:val="007929EF"/>
    <w:rsid w:val="00795553"/>
    <w:rsid w:val="007A3837"/>
    <w:rsid w:val="007A4C5C"/>
    <w:rsid w:val="007A78C7"/>
    <w:rsid w:val="007B16CF"/>
    <w:rsid w:val="007B267E"/>
    <w:rsid w:val="007B2E60"/>
    <w:rsid w:val="007B3454"/>
    <w:rsid w:val="007B3973"/>
    <w:rsid w:val="007B47B9"/>
    <w:rsid w:val="007B63AB"/>
    <w:rsid w:val="007B6EB7"/>
    <w:rsid w:val="007D5C02"/>
    <w:rsid w:val="007D7910"/>
    <w:rsid w:val="007E2BC2"/>
    <w:rsid w:val="007E3B6A"/>
    <w:rsid w:val="007E4F0F"/>
    <w:rsid w:val="007F12B0"/>
    <w:rsid w:val="007F1E4F"/>
    <w:rsid w:val="007F46F0"/>
    <w:rsid w:val="00805AC7"/>
    <w:rsid w:val="00823E9B"/>
    <w:rsid w:val="00825A6E"/>
    <w:rsid w:val="008357C9"/>
    <w:rsid w:val="00837DD8"/>
    <w:rsid w:val="00842374"/>
    <w:rsid w:val="00844C65"/>
    <w:rsid w:val="00851937"/>
    <w:rsid w:val="00855ABD"/>
    <w:rsid w:val="008562AB"/>
    <w:rsid w:val="0086216B"/>
    <w:rsid w:val="00863C48"/>
    <w:rsid w:val="00864E1E"/>
    <w:rsid w:val="00871F50"/>
    <w:rsid w:val="00873837"/>
    <w:rsid w:val="00874C43"/>
    <w:rsid w:val="00880AEE"/>
    <w:rsid w:val="008819FF"/>
    <w:rsid w:val="00883DAB"/>
    <w:rsid w:val="00893128"/>
    <w:rsid w:val="008931AC"/>
    <w:rsid w:val="00895578"/>
    <w:rsid w:val="00897468"/>
    <w:rsid w:val="008975D1"/>
    <w:rsid w:val="008B1C87"/>
    <w:rsid w:val="008B4301"/>
    <w:rsid w:val="008C23E7"/>
    <w:rsid w:val="008D20ED"/>
    <w:rsid w:val="008D3273"/>
    <w:rsid w:val="008D360C"/>
    <w:rsid w:val="008E0C7D"/>
    <w:rsid w:val="008E0E07"/>
    <w:rsid w:val="008E4203"/>
    <w:rsid w:val="008E5587"/>
    <w:rsid w:val="008E79BC"/>
    <w:rsid w:val="008E7AA0"/>
    <w:rsid w:val="008F08DB"/>
    <w:rsid w:val="008F4130"/>
    <w:rsid w:val="008F67DC"/>
    <w:rsid w:val="00900E5F"/>
    <w:rsid w:val="00903F26"/>
    <w:rsid w:val="00912090"/>
    <w:rsid w:val="00913EEA"/>
    <w:rsid w:val="009226A0"/>
    <w:rsid w:val="00931096"/>
    <w:rsid w:val="0093203E"/>
    <w:rsid w:val="009326C0"/>
    <w:rsid w:val="00941882"/>
    <w:rsid w:val="009502D7"/>
    <w:rsid w:val="00953403"/>
    <w:rsid w:val="0095587D"/>
    <w:rsid w:val="0096031C"/>
    <w:rsid w:val="00960822"/>
    <w:rsid w:val="00960FFD"/>
    <w:rsid w:val="00961637"/>
    <w:rsid w:val="009620C2"/>
    <w:rsid w:val="00962799"/>
    <w:rsid w:val="009655A6"/>
    <w:rsid w:val="00971457"/>
    <w:rsid w:val="00973BBD"/>
    <w:rsid w:val="009805A0"/>
    <w:rsid w:val="00980637"/>
    <w:rsid w:val="00984D22"/>
    <w:rsid w:val="0098579F"/>
    <w:rsid w:val="0098700D"/>
    <w:rsid w:val="009A1A60"/>
    <w:rsid w:val="009B2C35"/>
    <w:rsid w:val="009B748F"/>
    <w:rsid w:val="009C277E"/>
    <w:rsid w:val="009C28D9"/>
    <w:rsid w:val="009D00D7"/>
    <w:rsid w:val="009D0651"/>
    <w:rsid w:val="009D12DD"/>
    <w:rsid w:val="009D5410"/>
    <w:rsid w:val="009D5C8D"/>
    <w:rsid w:val="009D6C9F"/>
    <w:rsid w:val="009E25D9"/>
    <w:rsid w:val="009E44A2"/>
    <w:rsid w:val="009E51CD"/>
    <w:rsid w:val="009E53A4"/>
    <w:rsid w:val="009E6BE0"/>
    <w:rsid w:val="009E6D68"/>
    <w:rsid w:val="009E79DB"/>
    <w:rsid w:val="009F0E2A"/>
    <w:rsid w:val="009F1D12"/>
    <w:rsid w:val="009F3B07"/>
    <w:rsid w:val="009F52AB"/>
    <w:rsid w:val="009F6376"/>
    <w:rsid w:val="009F78B7"/>
    <w:rsid w:val="00A02C7A"/>
    <w:rsid w:val="00A0324C"/>
    <w:rsid w:val="00A035C3"/>
    <w:rsid w:val="00A03AB7"/>
    <w:rsid w:val="00A06950"/>
    <w:rsid w:val="00A1224E"/>
    <w:rsid w:val="00A17C50"/>
    <w:rsid w:val="00A208A5"/>
    <w:rsid w:val="00A235C7"/>
    <w:rsid w:val="00A3399A"/>
    <w:rsid w:val="00A3769A"/>
    <w:rsid w:val="00A377CD"/>
    <w:rsid w:val="00A40327"/>
    <w:rsid w:val="00A451D4"/>
    <w:rsid w:val="00A503CE"/>
    <w:rsid w:val="00A504A2"/>
    <w:rsid w:val="00A506A9"/>
    <w:rsid w:val="00A55BEE"/>
    <w:rsid w:val="00A6166A"/>
    <w:rsid w:val="00A64AF6"/>
    <w:rsid w:val="00A65451"/>
    <w:rsid w:val="00A66076"/>
    <w:rsid w:val="00A72407"/>
    <w:rsid w:val="00A7574B"/>
    <w:rsid w:val="00A80609"/>
    <w:rsid w:val="00A82574"/>
    <w:rsid w:val="00A8344E"/>
    <w:rsid w:val="00A83748"/>
    <w:rsid w:val="00A83E6A"/>
    <w:rsid w:val="00A850C5"/>
    <w:rsid w:val="00A86C8A"/>
    <w:rsid w:val="00A96EFB"/>
    <w:rsid w:val="00AA5D80"/>
    <w:rsid w:val="00AA6AF8"/>
    <w:rsid w:val="00AB0F47"/>
    <w:rsid w:val="00AB11C3"/>
    <w:rsid w:val="00AB2874"/>
    <w:rsid w:val="00AB5E48"/>
    <w:rsid w:val="00AC009F"/>
    <w:rsid w:val="00AC017A"/>
    <w:rsid w:val="00AC0A68"/>
    <w:rsid w:val="00AC1360"/>
    <w:rsid w:val="00AC46FA"/>
    <w:rsid w:val="00AD0141"/>
    <w:rsid w:val="00AD345B"/>
    <w:rsid w:val="00AE02CE"/>
    <w:rsid w:val="00AE2D97"/>
    <w:rsid w:val="00AE5144"/>
    <w:rsid w:val="00AE58AA"/>
    <w:rsid w:val="00AE75FB"/>
    <w:rsid w:val="00AF0F78"/>
    <w:rsid w:val="00AF1610"/>
    <w:rsid w:val="00AF24AE"/>
    <w:rsid w:val="00AF328D"/>
    <w:rsid w:val="00AF4CA6"/>
    <w:rsid w:val="00B01928"/>
    <w:rsid w:val="00B02384"/>
    <w:rsid w:val="00B10674"/>
    <w:rsid w:val="00B114CC"/>
    <w:rsid w:val="00B1356C"/>
    <w:rsid w:val="00B1575A"/>
    <w:rsid w:val="00B15815"/>
    <w:rsid w:val="00B22910"/>
    <w:rsid w:val="00B24838"/>
    <w:rsid w:val="00B368C5"/>
    <w:rsid w:val="00B412E5"/>
    <w:rsid w:val="00B41C1E"/>
    <w:rsid w:val="00B43C86"/>
    <w:rsid w:val="00B44617"/>
    <w:rsid w:val="00B44D76"/>
    <w:rsid w:val="00B44F2A"/>
    <w:rsid w:val="00B4598A"/>
    <w:rsid w:val="00B46BCB"/>
    <w:rsid w:val="00B51755"/>
    <w:rsid w:val="00B574F5"/>
    <w:rsid w:val="00B61609"/>
    <w:rsid w:val="00B619C9"/>
    <w:rsid w:val="00B63C25"/>
    <w:rsid w:val="00B6502E"/>
    <w:rsid w:val="00B665BE"/>
    <w:rsid w:val="00B7107D"/>
    <w:rsid w:val="00B7269F"/>
    <w:rsid w:val="00B730E8"/>
    <w:rsid w:val="00B737FF"/>
    <w:rsid w:val="00B7594B"/>
    <w:rsid w:val="00B815D0"/>
    <w:rsid w:val="00B83794"/>
    <w:rsid w:val="00B83CFF"/>
    <w:rsid w:val="00B9173B"/>
    <w:rsid w:val="00B9308F"/>
    <w:rsid w:val="00B93FD4"/>
    <w:rsid w:val="00B9466C"/>
    <w:rsid w:val="00B94B60"/>
    <w:rsid w:val="00B97198"/>
    <w:rsid w:val="00BA2753"/>
    <w:rsid w:val="00BA2AF0"/>
    <w:rsid w:val="00BA4573"/>
    <w:rsid w:val="00BA7F98"/>
    <w:rsid w:val="00BA7F9A"/>
    <w:rsid w:val="00BB3EA8"/>
    <w:rsid w:val="00BB5E82"/>
    <w:rsid w:val="00BC5CCD"/>
    <w:rsid w:val="00BD2CD8"/>
    <w:rsid w:val="00BD3826"/>
    <w:rsid w:val="00BE1789"/>
    <w:rsid w:val="00BE61AF"/>
    <w:rsid w:val="00BE637E"/>
    <w:rsid w:val="00BE7F1D"/>
    <w:rsid w:val="00BE7F5F"/>
    <w:rsid w:val="00BF05A7"/>
    <w:rsid w:val="00BF085C"/>
    <w:rsid w:val="00BF0ADF"/>
    <w:rsid w:val="00BF3461"/>
    <w:rsid w:val="00BF4529"/>
    <w:rsid w:val="00BF54DA"/>
    <w:rsid w:val="00C106B7"/>
    <w:rsid w:val="00C15A8F"/>
    <w:rsid w:val="00C17837"/>
    <w:rsid w:val="00C17FCD"/>
    <w:rsid w:val="00C23400"/>
    <w:rsid w:val="00C23A02"/>
    <w:rsid w:val="00C2503B"/>
    <w:rsid w:val="00C26218"/>
    <w:rsid w:val="00C30EAD"/>
    <w:rsid w:val="00C36B6B"/>
    <w:rsid w:val="00C37690"/>
    <w:rsid w:val="00C420A8"/>
    <w:rsid w:val="00C44D96"/>
    <w:rsid w:val="00C4772C"/>
    <w:rsid w:val="00C569ED"/>
    <w:rsid w:val="00C56DC2"/>
    <w:rsid w:val="00C60BA4"/>
    <w:rsid w:val="00C6240F"/>
    <w:rsid w:val="00C63878"/>
    <w:rsid w:val="00C651D9"/>
    <w:rsid w:val="00C6581F"/>
    <w:rsid w:val="00C70583"/>
    <w:rsid w:val="00C70A46"/>
    <w:rsid w:val="00C73AA6"/>
    <w:rsid w:val="00C74A0F"/>
    <w:rsid w:val="00C74B01"/>
    <w:rsid w:val="00C76B01"/>
    <w:rsid w:val="00C805D3"/>
    <w:rsid w:val="00C8106E"/>
    <w:rsid w:val="00C83BC1"/>
    <w:rsid w:val="00C84343"/>
    <w:rsid w:val="00C849B6"/>
    <w:rsid w:val="00C91030"/>
    <w:rsid w:val="00C9248C"/>
    <w:rsid w:val="00CA1042"/>
    <w:rsid w:val="00CA2AA1"/>
    <w:rsid w:val="00CA57F6"/>
    <w:rsid w:val="00CA64E5"/>
    <w:rsid w:val="00CB24EF"/>
    <w:rsid w:val="00CB659F"/>
    <w:rsid w:val="00CC0640"/>
    <w:rsid w:val="00CC3EA6"/>
    <w:rsid w:val="00CC539B"/>
    <w:rsid w:val="00CC5C61"/>
    <w:rsid w:val="00CC7EED"/>
    <w:rsid w:val="00CD0F51"/>
    <w:rsid w:val="00CD2316"/>
    <w:rsid w:val="00CD2C67"/>
    <w:rsid w:val="00CD41F0"/>
    <w:rsid w:val="00CE04D4"/>
    <w:rsid w:val="00CE0932"/>
    <w:rsid w:val="00CE09DA"/>
    <w:rsid w:val="00CE1B32"/>
    <w:rsid w:val="00CE2D5F"/>
    <w:rsid w:val="00CE2E96"/>
    <w:rsid w:val="00CE39DD"/>
    <w:rsid w:val="00CE3F6E"/>
    <w:rsid w:val="00CF2D70"/>
    <w:rsid w:val="00CF4C72"/>
    <w:rsid w:val="00D00E67"/>
    <w:rsid w:val="00D012BD"/>
    <w:rsid w:val="00D02A25"/>
    <w:rsid w:val="00D04B1F"/>
    <w:rsid w:val="00D06D0C"/>
    <w:rsid w:val="00D07E57"/>
    <w:rsid w:val="00D10E6D"/>
    <w:rsid w:val="00D115FB"/>
    <w:rsid w:val="00D127D6"/>
    <w:rsid w:val="00D12A8F"/>
    <w:rsid w:val="00D134D7"/>
    <w:rsid w:val="00D17B2D"/>
    <w:rsid w:val="00D20D87"/>
    <w:rsid w:val="00D23DF7"/>
    <w:rsid w:val="00D243DA"/>
    <w:rsid w:val="00D26C03"/>
    <w:rsid w:val="00D32AEE"/>
    <w:rsid w:val="00D33697"/>
    <w:rsid w:val="00D3385B"/>
    <w:rsid w:val="00D35C7F"/>
    <w:rsid w:val="00D371D4"/>
    <w:rsid w:val="00D4001E"/>
    <w:rsid w:val="00D44C4D"/>
    <w:rsid w:val="00D46774"/>
    <w:rsid w:val="00D51B6A"/>
    <w:rsid w:val="00D51FEC"/>
    <w:rsid w:val="00D555E9"/>
    <w:rsid w:val="00D57E4A"/>
    <w:rsid w:val="00D618E6"/>
    <w:rsid w:val="00D628DF"/>
    <w:rsid w:val="00D71E3A"/>
    <w:rsid w:val="00D744A1"/>
    <w:rsid w:val="00D744E8"/>
    <w:rsid w:val="00D763DB"/>
    <w:rsid w:val="00D8213F"/>
    <w:rsid w:val="00D822D9"/>
    <w:rsid w:val="00D8267F"/>
    <w:rsid w:val="00D87934"/>
    <w:rsid w:val="00D90AD4"/>
    <w:rsid w:val="00D92ACE"/>
    <w:rsid w:val="00D94923"/>
    <w:rsid w:val="00D94AC5"/>
    <w:rsid w:val="00D971F2"/>
    <w:rsid w:val="00DA1B6E"/>
    <w:rsid w:val="00DA687D"/>
    <w:rsid w:val="00DB0D4C"/>
    <w:rsid w:val="00DB48D7"/>
    <w:rsid w:val="00DB4F17"/>
    <w:rsid w:val="00DB7A2F"/>
    <w:rsid w:val="00DB7AFC"/>
    <w:rsid w:val="00DC4E59"/>
    <w:rsid w:val="00DC5D8A"/>
    <w:rsid w:val="00DC7C5F"/>
    <w:rsid w:val="00DD1E5D"/>
    <w:rsid w:val="00DD2D17"/>
    <w:rsid w:val="00DE0730"/>
    <w:rsid w:val="00DE498A"/>
    <w:rsid w:val="00DE53CA"/>
    <w:rsid w:val="00DE6BFE"/>
    <w:rsid w:val="00DE7F32"/>
    <w:rsid w:val="00DF0C1D"/>
    <w:rsid w:val="00DF1548"/>
    <w:rsid w:val="00DF2656"/>
    <w:rsid w:val="00E040AC"/>
    <w:rsid w:val="00E06E24"/>
    <w:rsid w:val="00E06FC1"/>
    <w:rsid w:val="00E07D41"/>
    <w:rsid w:val="00E1071E"/>
    <w:rsid w:val="00E2088B"/>
    <w:rsid w:val="00E211AC"/>
    <w:rsid w:val="00E25DAA"/>
    <w:rsid w:val="00E25E27"/>
    <w:rsid w:val="00E3334C"/>
    <w:rsid w:val="00E45C52"/>
    <w:rsid w:val="00E4630D"/>
    <w:rsid w:val="00E467E2"/>
    <w:rsid w:val="00E46C93"/>
    <w:rsid w:val="00E505A1"/>
    <w:rsid w:val="00E50A2D"/>
    <w:rsid w:val="00E50D02"/>
    <w:rsid w:val="00E515B6"/>
    <w:rsid w:val="00E51BB7"/>
    <w:rsid w:val="00E521A6"/>
    <w:rsid w:val="00E5556B"/>
    <w:rsid w:val="00E60D5B"/>
    <w:rsid w:val="00E61B73"/>
    <w:rsid w:val="00E704CE"/>
    <w:rsid w:val="00E714FE"/>
    <w:rsid w:val="00E82582"/>
    <w:rsid w:val="00E83417"/>
    <w:rsid w:val="00E83A20"/>
    <w:rsid w:val="00E91068"/>
    <w:rsid w:val="00E94B64"/>
    <w:rsid w:val="00E95579"/>
    <w:rsid w:val="00E9558A"/>
    <w:rsid w:val="00EA3545"/>
    <w:rsid w:val="00EA5EE4"/>
    <w:rsid w:val="00EB48A3"/>
    <w:rsid w:val="00EC1B7C"/>
    <w:rsid w:val="00EC21D6"/>
    <w:rsid w:val="00EC2BCB"/>
    <w:rsid w:val="00EC318D"/>
    <w:rsid w:val="00EC7766"/>
    <w:rsid w:val="00ED2A70"/>
    <w:rsid w:val="00ED70F3"/>
    <w:rsid w:val="00EE1203"/>
    <w:rsid w:val="00EE12FB"/>
    <w:rsid w:val="00EE2B74"/>
    <w:rsid w:val="00EE47F5"/>
    <w:rsid w:val="00EE5759"/>
    <w:rsid w:val="00EE6994"/>
    <w:rsid w:val="00EF0C74"/>
    <w:rsid w:val="00EF16D5"/>
    <w:rsid w:val="00EF1B31"/>
    <w:rsid w:val="00EF4275"/>
    <w:rsid w:val="00EF77F7"/>
    <w:rsid w:val="00F0026C"/>
    <w:rsid w:val="00F05512"/>
    <w:rsid w:val="00F05FB0"/>
    <w:rsid w:val="00F06A14"/>
    <w:rsid w:val="00F119C6"/>
    <w:rsid w:val="00F1251A"/>
    <w:rsid w:val="00F14D84"/>
    <w:rsid w:val="00F166A8"/>
    <w:rsid w:val="00F17F33"/>
    <w:rsid w:val="00F22709"/>
    <w:rsid w:val="00F22CF2"/>
    <w:rsid w:val="00F22E71"/>
    <w:rsid w:val="00F259AC"/>
    <w:rsid w:val="00F27730"/>
    <w:rsid w:val="00F32A8B"/>
    <w:rsid w:val="00F449BF"/>
    <w:rsid w:val="00F44BDD"/>
    <w:rsid w:val="00F45C24"/>
    <w:rsid w:val="00F466C7"/>
    <w:rsid w:val="00F519FC"/>
    <w:rsid w:val="00F52A2B"/>
    <w:rsid w:val="00F53F2C"/>
    <w:rsid w:val="00F545F0"/>
    <w:rsid w:val="00F547F8"/>
    <w:rsid w:val="00F56EDD"/>
    <w:rsid w:val="00F5756F"/>
    <w:rsid w:val="00F62F48"/>
    <w:rsid w:val="00F71B87"/>
    <w:rsid w:val="00F73EBC"/>
    <w:rsid w:val="00F75B25"/>
    <w:rsid w:val="00F75B3A"/>
    <w:rsid w:val="00F7683A"/>
    <w:rsid w:val="00F77A4A"/>
    <w:rsid w:val="00F80383"/>
    <w:rsid w:val="00F80EA3"/>
    <w:rsid w:val="00F81E1C"/>
    <w:rsid w:val="00F8678E"/>
    <w:rsid w:val="00F87D7A"/>
    <w:rsid w:val="00F90B02"/>
    <w:rsid w:val="00F94C15"/>
    <w:rsid w:val="00F950B5"/>
    <w:rsid w:val="00FA0FF9"/>
    <w:rsid w:val="00FA7258"/>
    <w:rsid w:val="00FB49B2"/>
    <w:rsid w:val="00FB6936"/>
    <w:rsid w:val="00FC24A8"/>
    <w:rsid w:val="00FC3167"/>
    <w:rsid w:val="00FD17D0"/>
    <w:rsid w:val="00FD1F03"/>
    <w:rsid w:val="00FD5F62"/>
    <w:rsid w:val="00FE1386"/>
    <w:rsid w:val="00FE247D"/>
    <w:rsid w:val="00FE3681"/>
    <w:rsid w:val="00FE4859"/>
    <w:rsid w:val="00FE58D5"/>
    <w:rsid w:val="00FF13C4"/>
    <w:rsid w:val="00FF455B"/>
    <w:rsid w:val="00FF7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2F"/>
    <w:rPr>
      <w:rFonts w:ascii="Times New Roman" w:eastAsia="Times New Roman" w:hAnsi="Times New Roman"/>
      <w:sz w:val="24"/>
      <w:szCs w:val="24"/>
    </w:rPr>
  </w:style>
  <w:style w:type="paragraph" w:styleId="Heading4">
    <w:name w:val="heading 4"/>
    <w:basedOn w:val="Normal"/>
    <w:next w:val="Normal"/>
    <w:link w:val="Heading4Char"/>
    <w:qFormat/>
    <w:rsid w:val="0076609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54D7"/>
    <w:pPr>
      <w:spacing w:before="100" w:beforeAutospacing="1" w:after="100" w:afterAutospacing="1"/>
    </w:pPr>
  </w:style>
  <w:style w:type="character" w:customStyle="1" w:styleId="Heading4Char">
    <w:name w:val="Heading 4 Char"/>
    <w:link w:val="Heading4"/>
    <w:rsid w:val="00766090"/>
    <w:rPr>
      <w:rFonts w:ascii="Calibri" w:eastAsia="Times New Roman" w:hAnsi="Calibri" w:cs="Times New Roman"/>
      <w:b/>
      <w:bCs/>
      <w:sz w:val="28"/>
      <w:szCs w:val="28"/>
    </w:rPr>
  </w:style>
  <w:style w:type="character" w:styleId="Emphasis">
    <w:name w:val="Emphasis"/>
    <w:uiPriority w:val="20"/>
    <w:qFormat/>
    <w:rsid w:val="00243584"/>
    <w:rPr>
      <w:i/>
      <w:iCs/>
    </w:rPr>
  </w:style>
  <w:style w:type="character" w:customStyle="1" w:styleId="apple-converted-space">
    <w:name w:val="apple-converted-space"/>
    <w:basedOn w:val="DefaultParagraphFont"/>
    <w:rsid w:val="00243584"/>
  </w:style>
  <w:style w:type="character" w:styleId="Strong">
    <w:name w:val="Strong"/>
    <w:uiPriority w:val="22"/>
    <w:qFormat/>
    <w:rsid w:val="00243584"/>
    <w:rPr>
      <w:b/>
      <w:bCs/>
    </w:rPr>
  </w:style>
  <w:style w:type="table" w:styleId="TableGrid">
    <w:name w:val="Table Grid"/>
    <w:basedOn w:val="TableNormal"/>
    <w:uiPriority w:val="59"/>
    <w:rsid w:val="00EB48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80AEE"/>
    <w:pPr>
      <w:tabs>
        <w:tab w:val="center" w:pos="4680"/>
        <w:tab w:val="right" w:pos="9360"/>
      </w:tabs>
    </w:pPr>
    <w:rPr>
      <w:lang w:val="x-none" w:eastAsia="x-none"/>
    </w:rPr>
  </w:style>
  <w:style w:type="character" w:customStyle="1" w:styleId="HeaderChar">
    <w:name w:val="Header Char"/>
    <w:link w:val="Header"/>
    <w:uiPriority w:val="99"/>
    <w:rsid w:val="00880A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AEE"/>
    <w:pPr>
      <w:tabs>
        <w:tab w:val="center" w:pos="4680"/>
        <w:tab w:val="right" w:pos="9360"/>
      </w:tabs>
    </w:pPr>
    <w:rPr>
      <w:lang w:val="x-none" w:eastAsia="x-none"/>
    </w:rPr>
  </w:style>
  <w:style w:type="character" w:customStyle="1" w:styleId="FooterChar">
    <w:name w:val="Footer Char"/>
    <w:link w:val="Footer"/>
    <w:uiPriority w:val="99"/>
    <w:rsid w:val="00880AEE"/>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4344AD"/>
    <w:pPr>
      <w:ind w:left="720"/>
      <w:contextualSpacing/>
    </w:pPr>
  </w:style>
  <w:style w:type="paragraph" w:customStyle="1" w:styleId="MediumList2-Accent21">
    <w:name w:val="Medium List 2 - Accent 21"/>
    <w:hidden/>
    <w:uiPriority w:val="99"/>
    <w:semiHidden/>
    <w:rsid w:val="00233F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33F5D"/>
    <w:rPr>
      <w:rFonts w:ascii="Segoe UI" w:hAnsi="Segoe UI"/>
      <w:sz w:val="18"/>
      <w:szCs w:val="18"/>
      <w:lang w:val="x-none" w:eastAsia="x-none"/>
    </w:rPr>
  </w:style>
  <w:style w:type="character" w:customStyle="1" w:styleId="BalloonTextChar">
    <w:name w:val="Balloon Text Char"/>
    <w:link w:val="BalloonText"/>
    <w:uiPriority w:val="99"/>
    <w:semiHidden/>
    <w:rsid w:val="00233F5D"/>
    <w:rPr>
      <w:rFonts w:ascii="Segoe UI" w:eastAsia="Times New Roman" w:hAnsi="Segoe UI" w:cs="Segoe UI"/>
      <w:sz w:val="18"/>
      <w:szCs w:val="18"/>
    </w:rPr>
  </w:style>
  <w:style w:type="character" w:styleId="CommentReference">
    <w:name w:val="annotation reference"/>
    <w:uiPriority w:val="99"/>
    <w:semiHidden/>
    <w:unhideWhenUsed/>
    <w:rsid w:val="004B166E"/>
    <w:rPr>
      <w:sz w:val="16"/>
      <w:szCs w:val="16"/>
    </w:rPr>
  </w:style>
  <w:style w:type="paragraph" w:styleId="CommentText">
    <w:name w:val="annotation text"/>
    <w:basedOn w:val="Normal"/>
    <w:link w:val="CommentTextChar"/>
    <w:uiPriority w:val="99"/>
    <w:semiHidden/>
    <w:unhideWhenUsed/>
    <w:rsid w:val="004B166E"/>
    <w:rPr>
      <w:sz w:val="20"/>
      <w:szCs w:val="20"/>
      <w:lang w:val="x-none" w:eastAsia="x-none"/>
    </w:rPr>
  </w:style>
  <w:style w:type="character" w:customStyle="1" w:styleId="CommentTextChar">
    <w:name w:val="Comment Text Char"/>
    <w:link w:val="CommentText"/>
    <w:uiPriority w:val="99"/>
    <w:semiHidden/>
    <w:rsid w:val="004B16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66E"/>
    <w:rPr>
      <w:b/>
      <w:bCs/>
    </w:rPr>
  </w:style>
  <w:style w:type="character" w:customStyle="1" w:styleId="CommentSubjectChar">
    <w:name w:val="Comment Subject Char"/>
    <w:link w:val="CommentSubject"/>
    <w:uiPriority w:val="99"/>
    <w:semiHidden/>
    <w:rsid w:val="004B166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428D0"/>
    <w:rPr>
      <w:color w:val="0000FF"/>
      <w:u w:val="single"/>
    </w:rPr>
  </w:style>
  <w:style w:type="paragraph" w:customStyle="1" w:styleId="1Char">
    <w:name w:val="1 Char"/>
    <w:basedOn w:val="DocumentMap"/>
    <w:autoRedefine/>
    <w:rsid w:val="007B47B9"/>
  </w:style>
  <w:style w:type="paragraph" w:customStyle="1" w:styleId="n-dieund">
    <w:name w:val="n-dieund"/>
    <w:basedOn w:val="Normal"/>
    <w:rsid w:val="007B47B9"/>
    <w:pPr>
      <w:spacing w:after="120"/>
      <w:ind w:firstLine="709"/>
      <w:jc w:val="both"/>
    </w:pPr>
    <w:rPr>
      <w:rFonts w:ascii=".VnTime" w:hAnsi=".VnTime"/>
      <w:b/>
      <w:sz w:val="28"/>
      <w:szCs w:val="20"/>
    </w:rPr>
  </w:style>
  <w:style w:type="paragraph" w:styleId="BodyTextIndent">
    <w:name w:val="Body Text Indent"/>
    <w:basedOn w:val="Normal"/>
    <w:link w:val="BodyTextIndentChar"/>
    <w:rsid w:val="007B47B9"/>
    <w:pPr>
      <w:spacing w:after="120"/>
      <w:ind w:left="283"/>
    </w:pPr>
  </w:style>
  <w:style w:type="character" w:customStyle="1" w:styleId="BodyTextIndentChar">
    <w:name w:val="Body Text Indent Char"/>
    <w:basedOn w:val="DefaultParagraphFont"/>
    <w:link w:val="BodyTextIndent"/>
    <w:rsid w:val="007B47B9"/>
    <w:rPr>
      <w:rFonts w:ascii="Times New Roman" w:eastAsia="Times New Roman" w:hAnsi="Times New Roman"/>
      <w:sz w:val="24"/>
      <w:szCs w:val="24"/>
    </w:rPr>
  </w:style>
  <w:style w:type="paragraph" w:styleId="FootnoteText">
    <w:name w:val="footnote text"/>
    <w:basedOn w:val="Normal"/>
    <w:link w:val="FootnoteTextChar"/>
    <w:unhideWhenUsed/>
    <w:rsid w:val="007B47B9"/>
    <w:rPr>
      <w:sz w:val="20"/>
      <w:szCs w:val="20"/>
    </w:rPr>
  </w:style>
  <w:style w:type="character" w:customStyle="1" w:styleId="FootnoteTextChar">
    <w:name w:val="Footnote Text Char"/>
    <w:basedOn w:val="DefaultParagraphFont"/>
    <w:link w:val="FootnoteText"/>
    <w:rsid w:val="007B47B9"/>
    <w:rPr>
      <w:rFonts w:ascii="Times New Roman" w:eastAsia="Times New Roman" w:hAnsi="Times New Roman"/>
    </w:rPr>
  </w:style>
  <w:style w:type="character" w:styleId="FootnoteReference">
    <w:name w:val="footnote reference"/>
    <w:unhideWhenUsed/>
    <w:rsid w:val="007B47B9"/>
    <w:rPr>
      <w:vertAlign w:val="superscript"/>
    </w:rPr>
  </w:style>
  <w:style w:type="paragraph" w:styleId="DocumentMap">
    <w:name w:val="Document Map"/>
    <w:basedOn w:val="Normal"/>
    <w:link w:val="DocumentMapChar"/>
    <w:uiPriority w:val="99"/>
    <w:semiHidden/>
    <w:unhideWhenUsed/>
    <w:rsid w:val="007B47B9"/>
    <w:rPr>
      <w:rFonts w:ascii="Tahoma" w:hAnsi="Tahoma" w:cs="Tahoma"/>
      <w:sz w:val="16"/>
      <w:szCs w:val="16"/>
    </w:rPr>
  </w:style>
  <w:style w:type="character" w:customStyle="1" w:styleId="DocumentMapChar">
    <w:name w:val="Document Map Char"/>
    <w:basedOn w:val="DefaultParagraphFont"/>
    <w:link w:val="DocumentMap"/>
    <w:uiPriority w:val="99"/>
    <w:semiHidden/>
    <w:rsid w:val="007B47B9"/>
    <w:rPr>
      <w:rFonts w:ascii="Tahoma" w:eastAsia="Times New Roman" w:hAnsi="Tahoma" w:cs="Tahoma"/>
      <w:sz w:val="16"/>
      <w:szCs w:val="16"/>
    </w:rPr>
  </w:style>
  <w:style w:type="paragraph" w:styleId="ListParagraph">
    <w:name w:val="List Paragraph"/>
    <w:basedOn w:val="Normal"/>
    <w:uiPriority w:val="34"/>
    <w:qFormat/>
    <w:rsid w:val="00B83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2F"/>
    <w:rPr>
      <w:rFonts w:ascii="Times New Roman" w:eastAsia="Times New Roman" w:hAnsi="Times New Roman"/>
      <w:sz w:val="24"/>
      <w:szCs w:val="24"/>
    </w:rPr>
  </w:style>
  <w:style w:type="paragraph" w:styleId="Heading4">
    <w:name w:val="heading 4"/>
    <w:basedOn w:val="Normal"/>
    <w:next w:val="Normal"/>
    <w:link w:val="Heading4Char"/>
    <w:qFormat/>
    <w:rsid w:val="0076609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54D7"/>
    <w:pPr>
      <w:spacing w:before="100" w:beforeAutospacing="1" w:after="100" w:afterAutospacing="1"/>
    </w:pPr>
  </w:style>
  <w:style w:type="character" w:customStyle="1" w:styleId="Heading4Char">
    <w:name w:val="Heading 4 Char"/>
    <w:link w:val="Heading4"/>
    <w:rsid w:val="00766090"/>
    <w:rPr>
      <w:rFonts w:ascii="Calibri" w:eastAsia="Times New Roman" w:hAnsi="Calibri" w:cs="Times New Roman"/>
      <w:b/>
      <w:bCs/>
      <w:sz w:val="28"/>
      <w:szCs w:val="28"/>
    </w:rPr>
  </w:style>
  <w:style w:type="character" w:styleId="Emphasis">
    <w:name w:val="Emphasis"/>
    <w:uiPriority w:val="20"/>
    <w:qFormat/>
    <w:rsid w:val="00243584"/>
    <w:rPr>
      <w:i/>
      <w:iCs/>
    </w:rPr>
  </w:style>
  <w:style w:type="character" w:customStyle="1" w:styleId="apple-converted-space">
    <w:name w:val="apple-converted-space"/>
    <w:basedOn w:val="DefaultParagraphFont"/>
    <w:rsid w:val="00243584"/>
  </w:style>
  <w:style w:type="character" w:styleId="Strong">
    <w:name w:val="Strong"/>
    <w:uiPriority w:val="22"/>
    <w:qFormat/>
    <w:rsid w:val="00243584"/>
    <w:rPr>
      <w:b/>
      <w:bCs/>
    </w:rPr>
  </w:style>
  <w:style w:type="table" w:styleId="TableGrid">
    <w:name w:val="Table Grid"/>
    <w:basedOn w:val="TableNormal"/>
    <w:uiPriority w:val="59"/>
    <w:rsid w:val="00EB48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80AEE"/>
    <w:pPr>
      <w:tabs>
        <w:tab w:val="center" w:pos="4680"/>
        <w:tab w:val="right" w:pos="9360"/>
      </w:tabs>
    </w:pPr>
    <w:rPr>
      <w:lang w:val="x-none" w:eastAsia="x-none"/>
    </w:rPr>
  </w:style>
  <w:style w:type="character" w:customStyle="1" w:styleId="HeaderChar">
    <w:name w:val="Header Char"/>
    <w:link w:val="Header"/>
    <w:uiPriority w:val="99"/>
    <w:rsid w:val="00880A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AEE"/>
    <w:pPr>
      <w:tabs>
        <w:tab w:val="center" w:pos="4680"/>
        <w:tab w:val="right" w:pos="9360"/>
      </w:tabs>
    </w:pPr>
    <w:rPr>
      <w:lang w:val="x-none" w:eastAsia="x-none"/>
    </w:rPr>
  </w:style>
  <w:style w:type="character" w:customStyle="1" w:styleId="FooterChar">
    <w:name w:val="Footer Char"/>
    <w:link w:val="Footer"/>
    <w:uiPriority w:val="99"/>
    <w:rsid w:val="00880AEE"/>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4344AD"/>
    <w:pPr>
      <w:ind w:left="720"/>
      <w:contextualSpacing/>
    </w:pPr>
  </w:style>
  <w:style w:type="paragraph" w:customStyle="1" w:styleId="MediumList2-Accent21">
    <w:name w:val="Medium List 2 - Accent 21"/>
    <w:hidden/>
    <w:uiPriority w:val="99"/>
    <w:semiHidden/>
    <w:rsid w:val="00233F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33F5D"/>
    <w:rPr>
      <w:rFonts w:ascii="Segoe UI" w:hAnsi="Segoe UI"/>
      <w:sz w:val="18"/>
      <w:szCs w:val="18"/>
      <w:lang w:val="x-none" w:eastAsia="x-none"/>
    </w:rPr>
  </w:style>
  <w:style w:type="character" w:customStyle="1" w:styleId="BalloonTextChar">
    <w:name w:val="Balloon Text Char"/>
    <w:link w:val="BalloonText"/>
    <w:uiPriority w:val="99"/>
    <w:semiHidden/>
    <w:rsid w:val="00233F5D"/>
    <w:rPr>
      <w:rFonts w:ascii="Segoe UI" w:eastAsia="Times New Roman" w:hAnsi="Segoe UI" w:cs="Segoe UI"/>
      <w:sz w:val="18"/>
      <w:szCs w:val="18"/>
    </w:rPr>
  </w:style>
  <w:style w:type="character" w:styleId="CommentReference">
    <w:name w:val="annotation reference"/>
    <w:uiPriority w:val="99"/>
    <w:semiHidden/>
    <w:unhideWhenUsed/>
    <w:rsid w:val="004B166E"/>
    <w:rPr>
      <w:sz w:val="16"/>
      <w:szCs w:val="16"/>
    </w:rPr>
  </w:style>
  <w:style w:type="paragraph" w:styleId="CommentText">
    <w:name w:val="annotation text"/>
    <w:basedOn w:val="Normal"/>
    <w:link w:val="CommentTextChar"/>
    <w:uiPriority w:val="99"/>
    <w:semiHidden/>
    <w:unhideWhenUsed/>
    <w:rsid w:val="004B166E"/>
    <w:rPr>
      <w:sz w:val="20"/>
      <w:szCs w:val="20"/>
      <w:lang w:val="x-none" w:eastAsia="x-none"/>
    </w:rPr>
  </w:style>
  <w:style w:type="character" w:customStyle="1" w:styleId="CommentTextChar">
    <w:name w:val="Comment Text Char"/>
    <w:link w:val="CommentText"/>
    <w:uiPriority w:val="99"/>
    <w:semiHidden/>
    <w:rsid w:val="004B16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66E"/>
    <w:rPr>
      <w:b/>
      <w:bCs/>
    </w:rPr>
  </w:style>
  <w:style w:type="character" w:customStyle="1" w:styleId="CommentSubjectChar">
    <w:name w:val="Comment Subject Char"/>
    <w:link w:val="CommentSubject"/>
    <w:uiPriority w:val="99"/>
    <w:semiHidden/>
    <w:rsid w:val="004B166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428D0"/>
    <w:rPr>
      <w:color w:val="0000FF"/>
      <w:u w:val="single"/>
    </w:rPr>
  </w:style>
  <w:style w:type="paragraph" w:customStyle="1" w:styleId="1Char">
    <w:name w:val="1 Char"/>
    <w:basedOn w:val="DocumentMap"/>
    <w:autoRedefine/>
    <w:rsid w:val="007B47B9"/>
  </w:style>
  <w:style w:type="paragraph" w:customStyle="1" w:styleId="n-dieund">
    <w:name w:val="n-dieund"/>
    <w:basedOn w:val="Normal"/>
    <w:rsid w:val="007B47B9"/>
    <w:pPr>
      <w:spacing w:after="120"/>
      <w:ind w:firstLine="709"/>
      <w:jc w:val="both"/>
    </w:pPr>
    <w:rPr>
      <w:rFonts w:ascii=".VnTime" w:hAnsi=".VnTime"/>
      <w:b/>
      <w:sz w:val="28"/>
      <w:szCs w:val="20"/>
    </w:rPr>
  </w:style>
  <w:style w:type="paragraph" w:styleId="BodyTextIndent">
    <w:name w:val="Body Text Indent"/>
    <w:basedOn w:val="Normal"/>
    <w:link w:val="BodyTextIndentChar"/>
    <w:rsid w:val="007B47B9"/>
    <w:pPr>
      <w:spacing w:after="120"/>
      <w:ind w:left="283"/>
    </w:pPr>
  </w:style>
  <w:style w:type="character" w:customStyle="1" w:styleId="BodyTextIndentChar">
    <w:name w:val="Body Text Indent Char"/>
    <w:basedOn w:val="DefaultParagraphFont"/>
    <w:link w:val="BodyTextIndent"/>
    <w:rsid w:val="007B47B9"/>
    <w:rPr>
      <w:rFonts w:ascii="Times New Roman" w:eastAsia="Times New Roman" w:hAnsi="Times New Roman"/>
      <w:sz w:val="24"/>
      <w:szCs w:val="24"/>
    </w:rPr>
  </w:style>
  <w:style w:type="paragraph" w:styleId="FootnoteText">
    <w:name w:val="footnote text"/>
    <w:basedOn w:val="Normal"/>
    <w:link w:val="FootnoteTextChar"/>
    <w:unhideWhenUsed/>
    <w:rsid w:val="007B47B9"/>
    <w:rPr>
      <w:sz w:val="20"/>
      <w:szCs w:val="20"/>
    </w:rPr>
  </w:style>
  <w:style w:type="character" w:customStyle="1" w:styleId="FootnoteTextChar">
    <w:name w:val="Footnote Text Char"/>
    <w:basedOn w:val="DefaultParagraphFont"/>
    <w:link w:val="FootnoteText"/>
    <w:rsid w:val="007B47B9"/>
    <w:rPr>
      <w:rFonts w:ascii="Times New Roman" w:eastAsia="Times New Roman" w:hAnsi="Times New Roman"/>
    </w:rPr>
  </w:style>
  <w:style w:type="character" w:styleId="FootnoteReference">
    <w:name w:val="footnote reference"/>
    <w:unhideWhenUsed/>
    <w:rsid w:val="007B47B9"/>
    <w:rPr>
      <w:vertAlign w:val="superscript"/>
    </w:rPr>
  </w:style>
  <w:style w:type="paragraph" w:styleId="DocumentMap">
    <w:name w:val="Document Map"/>
    <w:basedOn w:val="Normal"/>
    <w:link w:val="DocumentMapChar"/>
    <w:uiPriority w:val="99"/>
    <w:semiHidden/>
    <w:unhideWhenUsed/>
    <w:rsid w:val="007B47B9"/>
    <w:rPr>
      <w:rFonts w:ascii="Tahoma" w:hAnsi="Tahoma" w:cs="Tahoma"/>
      <w:sz w:val="16"/>
      <w:szCs w:val="16"/>
    </w:rPr>
  </w:style>
  <w:style w:type="character" w:customStyle="1" w:styleId="DocumentMapChar">
    <w:name w:val="Document Map Char"/>
    <w:basedOn w:val="DefaultParagraphFont"/>
    <w:link w:val="DocumentMap"/>
    <w:uiPriority w:val="99"/>
    <w:semiHidden/>
    <w:rsid w:val="007B47B9"/>
    <w:rPr>
      <w:rFonts w:ascii="Tahoma" w:eastAsia="Times New Roman" w:hAnsi="Tahoma" w:cs="Tahoma"/>
      <w:sz w:val="16"/>
      <w:szCs w:val="16"/>
    </w:rPr>
  </w:style>
  <w:style w:type="paragraph" w:styleId="ListParagraph">
    <w:name w:val="List Paragraph"/>
    <w:basedOn w:val="Normal"/>
    <w:uiPriority w:val="34"/>
    <w:qFormat/>
    <w:rsid w:val="00B83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551">
      <w:bodyDiv w:val="1"/>
      <w:marLeft w:val="0"/>
      <w:marRight w:val="0"/>
      <w:marTop w:val="0"/>
      <w:marBottom w:val="0"/>
      <w:divBdr>
        <w:top w:val="none" w:sz="0" w:space="0" w:color="auto"/>
        <w:left w:val="none" w:sz="0" w:space="0" w:color="auto"/>
        <w:bottom w:val="none" w:sz="0" w:space="0" w:color="auto"/>
        <w:right w:val="none" w:sz="0" w:space="0" w:color="auto"/>
      </w:divBdr>
    </w:div>
    <w:div w:id="87897264">
      <w:bodyDiv w:val="1"/>
      <w:marLeft w:val="0"/>
      <w:marRight w:val="0"/>
      <w:marTop w:val="0"/>
      <w:marBottom w:val="0"/>
      <w:divBdr>
        <w:top w:val="none" w:sz="0" w:space="0" w:color="auto"/>
        <w:left w:val="none" w:sz="0" w:space="0" w:color="auto"/>
        <w:bottom w:val="none" w:sz="0" w:space="0" w:color="auto"/>
        <w:right w:val="none" w:sz="0" w:space="0" w:color="auto"/>
      </w:divBdr>
    </w:div>
    <w:div w:id="228419299">
      <w:bodyDiv w:val="1"/>
      <w:marLeft w:val="0"/>
      <w:marRight w:val="0"/>
      <w:marTop w:val="0"/>
      <w:marBottom w:val="0"/>
      <w:divBdr>
        <w:top w:val="none" w:sz="0" w:space="0" w:color="auto"/>
        <w:left w:val="none" w:sz="0" w:space="0" w:color="auto"/>
        <w:bottom w:val="none" w:sz="0" w:space="0" w:color="auto"/>
        <w:right w:val="none" w:sz="0" w:space="0" w:color="auto"/>
      </w:divBdr>
    </w:div>
    <w:div w:id="288898538">
      <w:bodyDiv w:val="1"/>
      <w:marLeft w:val="0"/>
      <w:marRight w:val="0"/>
      <w:marTop w:val="0"/>
      <w:marBottom w:val="0"/>
      <w:divBdr>
        <w:top w:val="none" w:sz="0" w:space="0" w:color="auto"/>
        <w:left w:val="none" w:sz="0" w:space="0" w:color="auto"/>
        <w:bottom w:val="none" w:sz="0" w:space="0" w:color="auto"/>
        <w:right w:val="none" w:sz="0" w:space="0" w:color="auto"/>
      </w:divBdr>
    </w:div>
    <w:div w:id="354355543">
      <w:bodyDiv w:val="1"/>
      <w:marLeft w:val="0"/>
      <w:marRight w:val="0"/>
      <w:marTop w:val="0"/>
      <w:marBottom w:val="0"/>
      <w:divBdr>
        <w:top w:val="none" w:sz="0" w:space="0" w:color="auto"/>
        <w:left w:val="none" w:sz="0" w:space="0" w:color="auto"/>
        <w:bottom w:val="none" w:sz="0" w:space="0" w:color="auto"/>
        <w:right w:val="none" w:sz="0" w:space="0" w:color="auto"/>
      </w:divBdr>
    </w:div>
    <w:div w:id="508062064">
      <w:bodyDiv w:val="1"/>
      <w:marLeft w:val="0"/>
      <w:marRight w:val="0"/>
      <w:marTop w:val="0"/>
      <w:marBottom w:val="0"/>
      <w:divBdr>
        <w:top w:val="none" w:sz="0" w:space="0" w:color="auto"/>
        <w:left w:val="none" w:sz="0" w:space="0" w:color="auto"/>
        <w:bottom w:val="none" w:sz="0" w:space="0" w:color="auto"/>
        <w:right w:val="none" w:sz="0" w:space="0" w:color="auto"/>
      </w:divBdr>
    </w:div>
    <w:div w:id="525407682">
      <w:bodyDiv w:val="1"/>
      <w:marLeft w:val="0"/>
      <w:marRight w:val="0"/>
      <w:marTop w:val="0"/>
      <w:marBottom w:val="0"/>
      <w:divBdr>
        <w:top w:val="none" w:sz="0" w:space="0" w:color="auto"/>
        <w:left w:val="none" w:sz="0" w:space="0" w:color="auto"/>
        <w:bottom w:val="none" w:sz="0" w:space="0" w:color="auto"/>
        <w:right w:val="none" w:sz="0" w:space="0" w:color="auto"/>
      </w:divBdr>
    </w:div>
    <w:div w:id="563295641">
      <w:bodyDiv w:val="1"/>
      <w:marLeft w:val="0"/>
      <w:marRight w:val="0"/>
      <w:marTop w:val="0"/>
      <w:marBottom w:val="0"/>
      <w:divBdr>
        <w:top w:val="none" w:sz="0" w:space="0" w:color="auto"/>
        <w:left w:val="none" w:sz="0" w:space="0" w:color="auto"/>
        <w:bottom w:val="none" w:sz="0" w:space="0" w:color="auto"/>
        <w:right w:val="none" w:sz="0" w:space="0" w:color="auto"/>
      </w:divBdr>
    </w:div>
    <w:div w:id="567418541">
      <w:bodyDiv w:val="1"/>
      <w:marLeft w:val="0"/>
      <w:marRight w:val="0"/>
      <w:marTop w:val="0"/>
      <w:marBottom w:val="0"/>
      <w:divBdr>
        <w:top w:val="none" w:sz="0" w:space="0" w:color="auto"/>
        <w:left w:val="none" w:sz="0" w:space="0" w:color="auto"/>
        <w:bottom w:val="none" w:sz="0" w:space="0" w:color="auto"/>
        <w:right w:val="none" w:sz="0" w:space="0" w:color="auto"/>
      </w:divBdr>
    </w:div>
    <w:div w:id="644311343">
      <w:bodyDiv w:val="1"/>
      <w:marLeft w:val="0"/>
      <w:marRight w:val="0"/>
      <w:marTop w:val="0"/>
      <w:marBottom w:val="0"/>
      <w:divBdr>
        <w:top w:val="none" w:sz="0" w:space="0" w:color="auto"/>
        <w:left w:val="none" w:sz="0" w:space="0" w:color="auto"/>
        <w:bottom w:val="none" w:sz="0" w:space="0" w:color="auto"/>
        <w:right w:val="none" w:sz="0" w:space="0" w:color="auto"/>
      </w:divBdr>
    </w:div>
    <w:div w:id="825441499">
      <w:bodyDiv w:val="1"/>
      <w:marLeft w:val="0"/>
      <w:marRight w:val="0"/>
      <w:marTop w:val="0"/>
      <w:marBottom w:val="0"/>
      <w:divBdr>
        <w:top w:val="none" w:sz="0" w:space="0" w:color="auto"/>
        <w:left w:val="none" w:sz="0" w:space="0" w:color="auto"/>
        <w:bottom w:val="none" w:sz="0" w:space="0" w:color="auto"/>
        <w:right w:val="none" w:sz="0" w:space="0" w:color="auto"/>
      </w:divBdr>
    </w:div>
    <w:div w:id="887034268">
      <w:bodyDiv w:val="1"/>
      <w:marLeft w:val="0"/>
      <w:marRight w:val="0"/>
      <w:marTop w:val="0"/>
      <w:marBottom w:val="0"/>
      <w:divBdr>
        <w:top w:val="none" w:sz="0" w:space="0" w:color="auto"/>
        <w:left w:val="none" w:sz="0" w:space="0" w:color="auto"/>
        <w:bottom w:val="none" w:sz="0" w:space="0" w:color="auto"/>
        <w:right w:val="none" w:sz="0" w:space="0" w:color="auto"/>
      </w:divBdr>
    </w:div>
    <w:div w:id="955796495">
      <w:bodyDiv w:val="1"/>
      <w:marLeft w:val="0"/>
      <w:marRight w:val="0"/>
      <w:marTop w:val="0"/>
      <w:marBottom w:val="0"/>
      <w:divBdr>
        <w:top w:val="none" w:sz="0" w:space="0" w:color="auto"/>
        <w:left w:val="none" w:sz="0" w:space="0" w:color="auto"/>
        <w:bottom w:val="none" w:sz="0" w:space="0" w:color="auto"/>
        <w:right w:val="none" w:sz="0" w:space="0" w:color="auto"/>
      </w:divBdr>
    </w:div>
    <w:div w:id="1003052236">
      <w:bodyDiv w:val="1"/>
      <w:marLeft w:val="0"/>
      <w:marRight w:val="0"/>
      <w:marTop w:val="0"/>
      <w:marBottom w:val="0"/>
      <w:divBdr>
        <w:top w:val="none" w:sz="0" w:space="0" w:color="auto"/>
        <w:left w:val="none" w:sz="0" w:space="0" w:color="auto"/>
        <w:bottom w:val="none" w:sz="0" w:space="0" w:color="auto"/>
        <w:right w:val="none" w:sz="0" w:space="0" w:color="auto"/>
      </w:divBdr>
    </w:div>
    <w:div w:id="1248421626">
      <w:bodyDiv w:val="1"/>
      <w:marLeft w:val="0"/>
      <w:marRight w:val="0"/>
      <w:marTop w:val="0"/>
      <w:marBottom w:val="0"/>
      <w:divBdr>
        <w:top w:val="none" w:sz="0" w:space="0" w:color="auto"/>
        <w:left w:val="none" w:sz="0" w:space="0" w:color="auto"/>
        <w:bottom w:val="none" w:sz="0" w:space="0" w:color="auto"/>
        <w:right w:val="none" w:sz="0" w:space="0" w:color="auto"/>
      </w:divBdr>
    </w:div>
    <w:div w:id="1249343626">
      <w:bodyDiv w:val="1"/>
      <w:marLeft w:val="0"/>
      <w:marRight w:val="0"/>
      <w:marTop w:val="0"/>
      <w:marBottom w:val="0"/>
      <w:divBdr>
        <w:top w:val="none" w:sz="0" w:space="0" w:color="auto"/>
        <w:left w:val="none" w:sz="0" w:space="0" w:color="auto"/>
        <w:bottom w:val="none" w:sz="0" w:space="0" w:color="auto"/>
        <w:right w:val="none" w:sz="0" w:space="0" w:color="auto"/>
      </w:divBdr>
    </w:div>
    <w:div w:id="1523742925">
      <w:bodyDiv w:val="1"/>
      <w:marLeft w:val="0"/>
      <w:marRight w:val="0"/>
      <w:marTop w:val="0"/>
      <w:marBottom w:val="0"/>
      <w:divBdr>
        <w:top w:val="none" w:sz="0" w:space="0" w:color="auto"/>
        <w:left w:val="none" w:sz="0" w:space="0" w:color="auto"/>
        <w:bottom w:val="none" w:sz="0" w:space="0" w:color="auto"/>
        <w:right w:val="none" w:sz="0" w:space="0" w:color="auto"/>
      </w:divBdr>
    </w:div>
    <w:div w:id="1536307276">
      <w:bodyDiv w:val="1"/>
      <w:marLeft w:val="0"/>
      <w:marRight w:val="0"/>
      <w:marTop w:val="0"/>
      <w:marBottom w:val="0"/>
      <w:divBdr>
        <w:top w:val="none" w:sz="0" w:space="0" w:color="auto"/>
        <w:left w:val="none" w:sz="0" w:space="0" w:color="auto"/>
        <w:bottom w:val="none" w:sz="0" w:space="0" w:color="auto"/>
        <w:right w:val="none" w:sz="0" w:space="0" w:color="auto"/>
      </w:divBdr>
    </w:div>
    <w:div w:id="1567061438">
      <w:bodyDiv w:val="1"/>
      <w:marLeft w:val="0"/>
      <w:marRight w:val="0"/>
      <w:marTop w:val="0"/>
      <w:marBottom w:val="0"/>
      <w:divBdr>
        <w:top w:val="none" w:sz="0" w:space="0" w:color="auto"/>
        <w:left w:val="none" w:sz="0" w:space="0" w:color="auto"/>
        <w:bottom w:val="none" w:sz="0" w:space="0" w:color="auto"/>
        <w:right w:val="none" w:sz="0" w:space="0" w:color="auto"/>
      </w:divBdr>
    </w:div>
    <w:div w:id="1598826981">
      <w:bodyDiv w:val="1"/>
      <w:marLeft w:val="0"/>
      <w:marRight w:val="0"/>
      <w:marTop w:val="0"/>
      <w:marBottom w:val="0"/>
      <w:divBdr>
        <w:top w:val="none" w:sz="0" w:space="0" w:color="auto"/>
        <w:left w:val="none" w:sz="0" w:space="0" w:color="auto"/>
        <w:bottom w:val="none" w:sz="0" w:space="0" w:color="auto"/>
        <w:right w:val="none" w:sz="0" w:space="0" w:color="auto"/>
      </w:divBdr>
    </w:div>
    <w:div w:id="1675112179">
      <w:bodyDiv w:val="1"/>
      <w:marLeft w:val="0"/>
      <w:marRight w:val="0"/>
      <w:marTop w:val="0"/>
      <w:marBottom w:val="0"/>
      <w:divBdr>
        <w:top w:val="none" w:sz="0" w:space="0" w:color="auto"/>
        <w:left w:val="none" w:sz="0" w:space="0" w:color="auto"/>
        <w:bottom w:val="none" w:sz="0" w:space="0" w:color="auto"/>
        <w:right w:val="none" w:sz="0" w:space="0" w:color="auto"/>
      </w:divBdr>
    </w:div>
    <w:div w:id="18206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8C014-09E8-48A5-9621-42862B81DF99}">
  <ds:schemaRefs>
    <ds:schemaRef ds:uri="http://schemas.openxmlformats.org/officeDocument/2006/bibliography"/>
  </ds:schemaRefs>
</ds:datastoreItem>
</file>

<file path=customXml/itemProps2.xml><?xml version="1.0" encoding="utf-8"?>
<ds:datastoreItem xmlns:ds="http://schemas.openxmlformats.org/officeDocument/2006/customXml" ds:itemID="{15518ABB-60D5-4559-9406-5B4EA2CB9C52}"/>
</file>

<file path=customXml/itemProps3.xml><?xml version="1.0" encoding="utf-8"?>
<ds:datastoreItem xmlns:ds="http://schemas.openxmlformats.org/officeDocument/2006/customXml" ds:itemID="{2C36D9DE-ED84-4F8F-B280-9227ECF176E1}"/>
</file>

<file path=customXml/itemProps4.xml><?xml version="1.0" encoding="utf-8"?>
<ds:datastoreItem xmlns:ds="http://schemas.openxmlformats.org/officeDocument/2006/customXml" ds:itemID="{2103BD9A-9D06-4C57-A98E-FA12D1D09736}"/>
</file>

<file path=docProps/app.xml><?xml version="1.0" encoding="utf-8"?>
<Properties xmlns="http://schemas.openxmlformats.org/officeDocument/2006/extended-properties" xmlns:vt="http://schemas.openxmlformats.org/officeDocument/2006/docPropsVTypes">
  <Template>Normal</Template>
  <TotalTime>0</TotalTime>
  <Pages>18</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2020-11-13T04:23:00Z</cp:lastPrinted>
  <dcterms:created xsi:type="dcterms:W3CDTF">2021-01-05T03:49:00Z</dcterms:created>
  <dcterms:modified xsi:type="dcterms:W3CDTF">2021-01-05T03:49:00Z</dcterms:modified>
</cp:coreProperties>
</file>