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0327A" w:rsidRPr="00B0327A" w:rsidTr="00B0327A">
        <w:trPr>
          <w:tblCellSpacing w:w="0" w:type="dxa"/>
        </w:trPr>
        <w:tc>
          <w:tcPr>
            <w:tcW w:w="334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BỘ CÔNG THƯƠNG</w:t>
            </w:r>
            <w:r w:rsidRPr="00B0327A">
              <w:rPr>
                <w:rFonts w:eastAsia="Times New Roman" w:cs="Times New Roman"/>
                <w:b/>
                <w:bCs/>
                <w:sz w:val="20"/>
                <w:szCs w:val="20"/>
                <w:lang w:val="vi-VN"/>
              </w:rPr>
              <w:br/>
              <w:t>-------</w:t>
            </w:r>
          </w:p>
        </w:tc>
        <w:tc>
          <w:tcPr>
            <w:tcW w:w="550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CỘNG HÒA XÃ HỘI CHỦ NGHĨA VIỆT NAM</w:t>
            </w:r>
            <w:r w:rsidRPr="00B0327A">
              <w:rPr>
                <w:rFonts w:eastAsia="Times New Roman" w:cs="Times New Roman"/>
                <w:b/>
                <w:bCs/>
                <w:sz w:val="20"/>
                <w:szCs w:val="20"/>
                <w:lang w:val="vi-VN"/>
              </w:rPr>
              <w:br/>
              <w:t>Độc lập - Tự do - Hạnh phúc </w:t>
            </w:r>
            <w:r w:rsidRPr="00B0327A">
              <w:rPr>
                <w:rFonts w:eastAsia="Times New Roman" w:cs="Times New Roman"/>
                <w:b/>
                <w:bCs/>
                <w:sz w:val="20"/>
                <w:szCs w:val="20"/>
                <w:lang w:val="vi-VN"/>
              </w:rPr>
              <w:br/>
              <w:t>---------------</w:t>
            </w:r>
          </w:p>
        </w:tc>
      </w:tr>
      <w:tr w:rsidR="00B0327A" w:rsidRPr="00B0327A" w:rsidTr="00B0327A">
        <w:trPr>
          <w:tblCellSpacing w:w="0" w:type="dxa"/>
        </w:trPr>
        <w:tc>
          <w:tcPr>
            <w:tcW w:w="334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Số: </w:t>
            </w:r>
            <w:r w:rsidRPr="00B0327A">
              <w:rPr>
                <w:rFonts w:eastAsia="Times New Roman" w:cs="Times New Roman"/>
                <w:sz w:val="20"/>
                <w:szCs w:val="20"/>
              </w:rPr>
              <w:t>33/2018/TT</w:t>
            </w:r>
            <w:r w:rsidRPr="00B0327A">
              <w:rPr>
                <w:rFonts w:eastAsia="Times New Roman" w:cs="Times New Roman"/>
                <w:sz w:val="20"/>
                <w:szCs w:val="20"/>
                <w:lang w:val="vi-VN"/>
              </w:rPr>
              <w:t>-BCT</w:t>
            </w:r>
          </w:p>
        </w:tc>
        <w:tc>
          <w:tcPr>
            <w:tcW w:w="5508" w:type="dxa"/>
            <w:tcMar>
              <w:top w:w="0" w:type="dxa"/>
              <w:left w:w="108" w:type="dxa"/>
              <w:bottom w:w="0" w:type="dxa"/>
              <w:right w:w="108" w:type="dxa"/>
            </w:tcMar>
            <w:hideMark/>
          </w:tcPr>
          <w:p w:rsidR="00B0327A" w:rsidRPr="00B0327A" w:rsidRDefault="00B0327A" w:rsidP="00B0327A">
            <w:pPr>
              <w:spacing w:before="120" w:after="120" w:line="234" w:lineRule="atLeast"/>
              <w:jc w:val="right"/>
              <w:rPr>
                <w:rFonts w:eastAsia="Times New Roman" w:cs="Times New Roman"/>
                <w:sz w:val="24"/>
                <w:szCs w:val="24"/>
              </w:rPr>
            </w:pPr>
            <w:r w:rsidRPr="00B0327A">
              <w:rPr>
                <w:rFonts w:eastAsia="Times New Roman" w:cs="Times New Roman"/>
                <w:i/>
                <w:iCs/>
                <w:sz w:val="20"/>
                <w:szCs w:val="20"/>
                <w:lang w:val="vi-VN"/>
              </w:rPr>
              <w:t>Hà Nội, ngày </w:t>
            </w:r>
            <w:r w:rsidRPr="00B0327A">
              <w:rPr>
                <w:rFonts w:eastAsia="Times New Roman" w:cs="Times New Roman"/>
                <w:i/>
                <w:iCs/>
                <w:sz w:val="20"/>
                <w:szCs w:val="20"/>
              </w:rPr>
              <w:t>08</w:t>
            </w:r>
            <w:r w:rsidRPr="00B0327A">
              <w:rPr>
                <w:rFonts w:eastAsia="Times New Roman" w:cs="Times New Roman"/>
                <w:i/>
                <w:iCs/>
                <w:sz w:val="20"/>
                <w:szCs w:val="20"/>
                <w:lang w:val="vi-VN"/>
              </w:rPr>
              <w:t> tháng </w:t>
            </w:r>
            <w:r w:rsidRPr="00B0327A">
              <w:rPr>
                <w:rFonts w:eastAsia="Times New Roman" w:cs="Times New Roman"/>
                <w:i/>
                <w:iCs/>
                <w:sz w:val="20"/>
                <w:szCs w:val="20"/>
              </w:rPr>
              <w:t>10</w:t>
            </w:r>
            <w:r w:rsidRPr="00B0327A">
              <w:rPr>
                <w:rFonts w:eastAsia="Times New Roman" w:cs="Times New Roman"/>
                <w:i/>
                <w:iCs/>
                <w:sz w:val="20"/>
                <w:szCs w:val="20"/>
                <w:lang w:val="vi-VN"/>
              </w:rPr>
              <w:t> năm 2018</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0" w:name="loai_1"/>
      <w:r w:rsidRPr="00B0327A">
        <w:rPr>
          <w:rFonts w:ascii="Arial" w:eastAsia="Times New Roman" w:hAnsi="Arial" w:cs="Arial"/>
          <w:b/>
          <w:bCs/>
          <w:color w:val="000000"/>
          <w:sz w:val="18"/>
          <w:szCs w:val="18"/>
          <w:lang w:val="vi-VN"/>
        </w:rPr>
        <w:t>THÔNG TƯ</w:t>
      </w:r>
      <w:bookmarkEnd w:id="0"/>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1" w:name="loai_1_name"/>
      <w:r w:rsidRPr="00B0327A">
        <w:rPr>
          <w:rFonts w:ascii="Arial" w:eastAsia="Times New Roman" w:hAnsi="Arial" w:cs="Arial"/>
          <w:color w:val="000000"/>
          <w:sz w:val="20"/>
          <w:szCs w:val="20"/>
          <w:lang w:val="vi-VN"/>
        </w:rPr>
        <w:t>QUY ĐỊNH VỀ THẺ KIỂM TRA THỊ TRƯỜNG</w:t>
      </w:r>
      <w:bookmarkEnd w:id="1"/>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Căn cứ Pháp lệnh Quản lý thị trường ngày 08 tháng 3 năm 2016;</w:t>
      </w:r>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Căn cứ Nghị định số </w:t>
      </w:r>
      <w:r w:rsidRPr="00B0327A">
        <w:rPr>
          <w:rFonts w:ascii="Arial" w:eastAsia="Times New Roman" w:hAnsi="Arial" w:cs="Arial"/>
          <w:i/>
          <w:iCs/>
          <w:color w:val="000000"/>
          <w:sz w:val="20"/>
          <w:szCs w:val="20"/>
          <w:lang w:val="vi-VN"/>
        </w:rPr>
        <w:fldChar w:fldCharType="begin"/>
      </w:r>
      <w:r w:rsidRPr="00B0327A">
        <w:rPr>
          <w:rFonts w:ascii="Arial" w:eastAsia="Times New Roman" w:hAnsi="Arial" w:cs="Arial"/>
          <w:i/>
          <w:iCs/>
          <w:color w:val="000000"/>
          <w:sz w:val="20"/>
          <w:szCs w:val="20"/>
          <w:lang w:val="vi-VN"/>
        </w:rPr>
        <w:instrText xml:space="preserve"> HYPERLINK "https://thuvienphapluat.vn/van-ban/thuong-mai/nghi-dinh-98-2017-nd-cp-quy-dinh-chuc-nang-nhiem-vu-quyen-han-co-cau-to-chuc-bo-cong-thuong-359172.aspx" \o "Nghị định 98/2017/NĐ-CP" \t "_blank" </w:instrText>
      </w:r>
      <w:r w:rsidRPr="00B0327A">
        <w:rPr>
          <w:rFonts w:ascii="Arial" w:eastAsia="Times New Roman" w:hAnsi="Arial" w:cs="Arial"/>
          <w:i/>
          <w:iCs/>
          <w:color w:val="000000"/>
          <w:sz w:val="20"/>
          <w:szCs w:val="20"/>
          <w:lang w:val="vi-VN"/>
        </w:rPr>
        <w:fldChar w:fldCharType="separate"/>
      </w:r>
      <w:r w:rsidRPr="00B0327A">
        <w:rPr>
          <w:rFonts w:ascii="Arial" w:eastAsia="Times New Roman" w:hAnsi="Arial" w:cs="Arial"/>
          <w:i/>
          <w:iCs/>
          <w:color w:val="0E70C3"/>
          <w:sz w:val="20"/>
          <w:szCs w:val="20"/>
          <w:lang w:val="vi-VN"/>
        </w:rPr>
        <w:t>98/2017/NĐ-CP</w:t>
      </w:r>
      <w:r w:rsidRPr="00B0327A">
        <w:rPr>
          <w:rFonts w:ascii="Arial" w:eastAsia="Times New Roman" w:hAnsi="Arial" w:cs="Arial"/>
          <w:i/>
          <w:iCs/>
          <w:color w:val="000000"/>
          <w:sz w:val="20"/>
          <w:szCs w:val="20"/>
          <w:lang w:val="vi-VN"/>
        </w:rPr>
        <w:fldChar w:fldCharType="end"/>
      </w:r>
      <w:r w:rsidRPr="00B0327A">
        <w:rPr>
          <w:rFonts w:ascii="Arial" w:eastAsia="Times New Roman" w:hAnsi="Arial" w:cs="Arial"/>
          <w:i/>
          <w:iCs/>
          <w:color w:val="000000"/>
          <w:sz w:val="20"/>
          <w:szCs w:val="20"/>
          <w:lang w:val="vi-VN"/>
        </w:rPr>
        <w:t> ngày 18 tháng 8 năm 2017 của Chính phủ về chức năng, nhiệm vụ, quyền hạn và cơ cấu tổ chức của Bộ Công Thương;</w:t>
      </w:r>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Căn cứ Quyết định số </w:t>
      </w:r>
      <w:r w:rsidRPr="00B0327A">
        <w:rPr>
          <w:rFonts w:ascii="Arial" w:eastAsia="Times New Roman" w:hAnsi="Arial" w:cs="Arial"/>
          <w:i/>
          <w:iCs/>
          <w:color w:val="000000"/>
          <w:sz w:val="20"/>
          <w:szCs w:val="20"/>
          <w:lang w:val="vi-VN"/>
        </w:rPr>
        <w:fldChar w:fldCharType="begin"/>
      </w:r>
      <w:r w:rsidRPr="00B0327A">
        <w:rPr>
          <w:rFonts w:ascii="Arial" w:eastAsia="Times New Roman" w:hAnsi="Arial" w:cs="Arial"/>
          <w:i/>
          <w:iCs/>
          <w:color w:val="000000"/>
          <w:sz w:val="20"/>
          <w:szCs w:val="20"/>
          <w:lang w:val="vi-VN"/>
        </w:rPr>
        <w:instrText xml:space="preserve"> HYPERLINK "https://thuvienphapluat.vn/van-ban/bo-may-hanh-chinh/quyet-dinh-34-2018-qd-ttg-quyen-han-co-cau-tong-cuc-quan-ly-thi-truong-truc-thuoc-bo-cong-thuong-390651.aspx" \o "Quyết định 34/2018/QĐ-TTg" \t "_blank" </w:instrText>
      </w:r>
      <w:r w:rsidRPr="00B0327A">
        <w:rPr>
          <w:rFonts w:ascii="Arial" w:eastAsia="Times New Roman" w:hAnsi="Arial" w:cs="Arial"/>
          <w:i/>
          <w:iCs/>
          <w:color w:val="000000"/>
          <w:sz w:val="20"/>
          <w:szCs w:val="20"/>
          <w:lang w:val="vi-VN"/>
        </w:rPr>
        <w:fldChar w:fldCharType="separate"/>
      </w:r>
      <w:r w:rsidRPr="00B0327A">
        <w:rPr>
          <w:rFonts w:ascii="Arial" w:eastAsia="Times New Roman" w:hAnsi="Arial" w:cs="Arial"/>
          <w:i/>
          <w:iCs/>
          <w:color w:val="0E70C3"/>
          <w:sz w:val="20"/>
          <w:szCs w:val="20"/>
          <w:lang w:val="vi-VN"/>
        </w:rPr>
        <w:t>34/2018/QĐ-TTg</w:t>
      </w:r>
      <w:r w:rsidRPr="00B0327A">
        <w:rPr>
          <w:rFonts w:ascii="Arial" w:eastAsia="Times New Roman" w:hAnsi="Arial" w:cs="Arial"/>
          <w:i/>
          <w:iCs/>
          <w:color w:val="000000"/>
          <w:sz w:val="20"/>
          <w:szCs w:val="20"/>
          <w:lang w:val="vi-VN"/>
        </w:rPr>
        <w:fldChar w:fldCharType="end"/>
      </w:r>
      <w:r w:rsidRPr="00B0327A">
        <w:rPr>
          <w:rFonts w:ascii="Arial" w:eastAsia="Times New Roman" w:hAnsi="Arial" w:cs="Arial"/>
          <w:i/>
          <w:iCs/>
          <w:color w:val="000000"/>
          <w:sz w:val="20"/>
          <w:szCs w:val="20"/>
          <w:lang w:val="vi-VN"/>
        </w:rPr>
        <w:t> ngày 10 tháng 8 năm 2018 của Thủ tướng Chính phủ quy định chức năng, nhiệm vụ, quyền hạn và cơ cấu tổ chức của Tổng cục Quản lý thị trường trực thuộc Bộ Công Thương;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Theo đề nghị của Cục trưởng Cục Quản lý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Bộ trưởng Bộ Công Thương ban hành Thông tư quy định về Thẻ kiểm tra thị trường.</w:t>
      </w:r>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bookmarkStart w:id="2" w:name="chuong_1"/>
      <w:r w:rsidRPr="00B0327A">
        <w:rPr>
          <w:rFonts w:ascii="Arial" w:eastAsia="Times New Roman" w:hAnsi="Arial" w:cs="Arial"/>
          <w:b/>
          <w:bCs/>
          <w:color w:val="000000"/>
          <w:sz w:val="20"/>
          <w:szCs w:val="20"/>
          <w:lang w:val="vi-VN"/>
        </w:rPr>
        <w:t>Chương I</w:t>
      </w:r>
      <w:bookmarkEnd w:id="2"/>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3" w:name="chuong_1_name"/>
      <w:r w:rsidRPr="00B0327A">
        <w:rPr>
          <w:rFonts w:ascii="Arial" w:eastAsia="Times New Roman" w:hAnsi="Arial" w:cs="Arial"/>
          <w:b/>
          <w:bCs/>
          <w:color w:val="000000"/>
          <w:sz w:val="18"/>
          <w:szCs w:val="18"/>
          <w:lang w:val="vi-VN"/>
        </w:rPr>
        <w:t>QUY ĐỊNH CHUNG</w:t>
      </w:r>
      <w:bookmarkEnd w:id="3"/>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4" w:name="dieu_1"/>
      <w:r w:rsidRPr="00B0327A">
        <w:rPr>
          <w:rFonts w:ascii="Arial" w:eastAsia="Times New Roman" w:hAnsi="Arial" w:cs="Arial"/>
          <w:b/>
          <w:bCs/>
          <w:color w:val="000000"/>
          <w:sz w:val="20"/>
          <w:szCs w:val="20"/>
          <w:lang w:val="vi-VN"/>
        </w:rPr>
        <w:t>Điều 1. Phạm vi điều chỉnh</w:t>
      </w:r>
      <w:bookmarkEnd w:id="4"/>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Thông tư này quy định mẫu thẻ, trình tự, thủ tục cấp lần đầu, cấp lại, thu hồi, tạm đình chỉ sử dụng Thẻ kiểm tra thị trường (sau đây gọi là Thẻ).</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5" w:name="dieu_2"/>
      <w:r w:rsidRPr="00B0327A">
        <w:rPr>
          <w:rFonts w:ascii="Arial" w:eastAsia="Times New Roman" w:hAnsi="Arial" w:cs="Arial"/>
          <w:b/>
          <w:bCs/>
          <w:color w:val="000000"/>
          <w:sz w:val="20"/>
          <w:szCs w:val="20"/>
          <w:lang w:val="vi-VN"/>
        </w:rPr>
        <w:t>Điều 2. Đối tượng áp dụng</w:t>
      </w:r>
      <w:bookmarkEnd w:id="5"/>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Thông tư này áp dụng đối với cơ quan Quản lý thị trường các cấp, công chức làm việc tại cơ quan Quản lý thị trường các cấp và các tổ chức, cá nhân có liên quan.</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6" w:name="dieu_3"/>
      <w:r w:rsidRPr="00B0327A">
        <w:rPr>
          <w:rFonts w:ascii="Arial" w:eastAsia="Times New Roman" w:hAnsi="Arial" w:cs="Arial"/>
          <w:b/>
          <w:bCs/>
          <w:color w:val="000000"/>
          <w:sz w:val="20"/>
          <w:szCs w:val="20"/>
          <w:lang w:val="vi-VN"/>
        </w:rPr>
        <w:t>Điều 3. Nguyên tắc quản lý và sử dụng Thẻ</w:t>
      </w:r>
      <w:bookmarkEnd w:id="6"/>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Thẻ được công chức Quản lý thị trường sử dụng để thực hiện nhiệm vụ kiểm tra việc chấp hành pháp luật của tổ chức, cá nhân trong phạm vi quy định của </w:t>
      </w:r>
      <w:bookmarkStart w:id="7" w:name="dc_1"/>
      <w:r w:rsidRPr="00B0327A">
        <w:rPr>
          <w:rFonts w:ascii="Arial" w:eastAsia="Times New Roman" w:hAnsi="Arial" w:cs="Arial"/>
          <w:color w:val="000000"/>
          <w:sz w:val="20"/>
          <w:szCs w:val="20"/>
          <w:lang w:val="vi-VN"/>
        </w:rPr>
        <w:t>Điều 12 và Điều 17 Pháp lệnh Quản lý thị trường</w:t>
      </w:r>
      <w:bookmarkEnd w:id="7"/>
      <w:r w:rsidRPr="00B0327A">
        <w:rPr>
          <w:rFonts w:ascii="Arial" w:eastAsia="Times New Roman" w:hAnsi="Arial" w:cs="Arial"/>
          <w:color w:val="000000"/>
          <w:sz w:val="20"/>
          <w:szCs w:val="20"/>
          <w:lang w:val="vi-VN"/>
        </w:rPr>
        <w:t> theo địa bàn hoặc lĩnh vực được phân công.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Công chức Quản lý </w:t>
      </w:r>
      <w:r w:rsidRPr="00B0327A">
        <w:rPr>
          <w:rFonts w:ascii="Arial" w:eastAsia="Times New Roman" w:hAnsi="Arial" w:cs="Arial"/>
          <w:color w:val="000000"/>
          <w:sz w:val="20"/>
          <w:szCs w:val="20"/>
        </w:rPr>
        <w:t>t</w:t>
      </w:r>
      <w:r w:rsidRPr="00B0327A">
        <w:rPr>
          <w:rFonts w:ascii="Arial" w:eastAsia="Times New Roman" w:hAnsi="Arial" w:cs="Arial"/>
          <w:color w:val="000000"/>
          <w:sz w:val="20"/>
          <w:szCs w:val="20"/>
          <w:lang w:val="vi-VN"/>
        </w:rPr>
        <w:t>hị trường được cấp Thẻ có trách nhiệm bảo quản, giữ gìn Thẻ được cấp; không được tẩy, xóa, sửa chữa Thẻ; không được sử dụng Thẻ nhằm mục đích vụ lợi cá nhân hoặc đe dọa, gây cản trở hoạt động h</w:t>
      </w:r>
      <w:r w:rsidRPr="00B0327A">
        <w:rPr>
          <w:rFonts w:ascii="Arial" w:eastAsia="Times New Roman" w:hAnsi="Arial" w:cs="Arial"/>
          <w:color w:val="000000"/>
          <w:sz w:val="20"/>
          <w:szCs w:val="20"/>
        </w:rPr>
        <w:t>ợ</w:t>
      </w:r>
      <w:r w:rsidRPr="00B0327A">
        <w:rPr>
          <w:rFonts w:ascii="Arial" w:eastAsia="Times New Roman" w:hAnsi="Arial" w:cs="Arial"/>
          <w:color w:val="000000"/>
          <w:sz w:val="20"/>
          <w:szCs w:val="20"/>
          <w:lang w:val="vi-VN"/>
        </w:rPr>
        <w:t>p pháp của tổ chức, cá nhân; trường hợp bị mất phải báo cáo ngay với Thủ trưởng cơ quan quản lý trực tiếp.</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Nghiêm cấm công chức Quản lý thị trường, các tổ chức, cá nhân có hành vi sản xuất, tàng trữ, mua, bán, làm giả, mượn, cho mượn, cầm cố, thế chấp, sử dụng trái phép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4. Công chức Quản lý thị trường không có Thẻ hoặc trong thời gian bị thu hồi hoặc bị tạm đình chỉ sử dụng Thẻ không được ban hành quyết định kiểm tra và thực hiện hoạt động kiểm tra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5. Đội trưởng Đội Quản lý thị trường, Cục trưởng Cục Quản lý thị trường tỉnh, thành phố trực thuộc Trung ương (sau đây gọi là Cục trưởng Cục Quản lý thị trường cấp tỉnh) theo dõi, quản lý việc sử dụng Thẻ đối với công chức thuộc đơn vị mình. Vụ trưởng Vụ Tổ chức cán bộ trực thuộc Tổng cục Quản lý thị trường theo dõi, quản lý việc sử dụng Thẻ đối với công chức thuộc các đơn vị khác trực thuộc Tổng cục Quản lý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6. Trường hợp từ thời điểm cấp Thẻ tới thời điểm công chức đủ tuổi nghỉ hưu theo chế độ không đủ 05 năm, Thẻ được cấp có thời hạn sử dụng tới ngày công chức nghỉ hưu theo chế độ.</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7. Thẻ đã cấp lần đầu theo quy định tại </w:t>
      </w:r>
      <w:bookmarkStart w:id="8" w:name="dc_2"/>
      <w:r w:rsidRPr="00B0327A">
        <w:rPr>
          <w:rFonts w:ascii="Arial" w:eastAsia="Times New Roman" w:hAnsi="Arial" w:cs="Arial"/>
          <w:color w:val="000000"/>
          <w:sz w:val="20"/>
          <w:szCs w:val="20"/>
          <w:lang w:val="vi-VN"/>
        </w:rPr>
        <w:t>điểm b khoản 1 Điều 13 Pháp lệnh Quản lý thị trường</w:t>
      </w:r>
      <w:bookmarkEnd w:id="8"/>
      <w:r w:rsidRPr="00B0327A">
        <w:rPr>
          <w:rFonts w:ascii="Arial" w:eastAsia="Times New Roman" w:hAnsi="Arial" w:cs="Arial"/>
          <w:color w:val="000000"/>
          <w:sz w:val="20"/>
          <w:szCs w:val="20"/>
          <w:lang w:val="vi-VN"/>
        </w:rPr>
        <w:t> được sử dụng theo thời hạn ghi trên Thẻ trong trường hợp công chức được cấp Thẻ tiếp tục giữ chức vụ là người đứng đầu cơ quan Quản lý thị trường có thẩm quyền ban hành quyết định kiểm tra.</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8. Tổng cục Quản lý thị trường lưu trữ hồ sơ cấp Thẻ và bản photo đối với Thẻ được cấp (bao gồm cả cấp lần đầu và cấp lại). Thủ trưởng các đơn vị trực thuộc Tổng cục Quản lý thị trường lưu trữ bản photo Thẻ được cấp cho công chức của đơn vị mình (bao gồm cả cấp lần đầu và cấp lại).</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9. Kinh phí làm Thẻ do Nhà nước bảo đảm theo quy định của pháp luật.</w:t>
      </w:r>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bookmarkStart w:id="9" w:name="chuong_2"/>
      <w:r w:rsidRPr="00B0327A">
        <w:rPr>
          <w:rFonts w:ascii="Arial" w:eastAsia="Times New Roman" w:hAnsi="Arial" w:cs="Arial"/>
          <w:b/>
          <w:bCs/>
          <w:color w:val="000000"/>
          <w:sz w:val="20"/>
          <w:szCs w:val="20"/>
          <w:lang w:val="vi-VN"/>
        </w:rPr>
        <w:lastRenderedPageBreak/>
        <w:t>Chương II</w:t>
      </w:r>
      <w:bookmarkEnd w:id="9"/>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10" w:name="chuong_2_name"/>
      <w:r w:rsidRPr="00B0327A">
        <w:rPr>
          <w:rFonts w:ascii="Arial" w:eastAsia="Times New Roman" w:hAnsi="Arial" w:cs="Arial"/>
          <w:b/>
          <w:bCs/>
          <w:color w:val="000000"/>
          <w:sz w:val="18"/>
          <w:szCs w:val="18"/>
          <w:lang w:val="vi-VN"/>
        </w:rPr>
        <w:t>MẪU THẺ, TRÌNH TỰ, THỦ TỤC CẤP LẦN ĐẦU,</w:t>
      </w:r>
      <w:bookmarkEnd w:id="10"/>
      <w:r w:rsidRPr="00B0327A">
        <w:rPr>
          <w:rFonts w:ascii="Arial" w:eastAsia="Times New Roman" w:hAnsi="Arial" w:cs="Arial"/>
          <w:b/>
          <w:bCs/>
          <w:color w:val="000000"/>
          <w:sz w:val="18"/>
          <w:szCs w:val="18"/>
          <w:lang w:val="vi-VN"/>
        </w:rPr>
        <w:t> CẤP LẠI, THU HỒI VÀ TẠM ĐÌNH CHỈ SỬ DỤNG THẺ</w:t>
      </w:r>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bookmarkStart w:id="11" w:name="dieu_4"/>
      <w:r w:rsidRPr="00B0327A">
        <w:rPr>
          <w:rFonts w:ascii="Arial" w:eastAsia="Times New Roman" w:hAnsi="Arial" w:cs="Arial"/>
          <w:b/>
          <w:bCs/>
          <w:color w:val="000000"/>
          <w:sz w:val="20"/>
          <w:szCs w:val="20"/>
          <w:lang w:val="vi-VN"/>
        </w:rPr>
        <w:t>Điều 4. M</w:t>
      </w:r>
      <w:bookmarkEnd w:id="11"/>
      <w:r w:rsidRPr="00B0327A">
        <w:rPr>
          <w:rFonts w:ascii="Arial" w:eastAsia="Times New Roman" w:hAnsi="Arial" w:cs="Arial"/>
          <w:b/>
          <w:bCs/>
          <w:color w:val="000000"/>
          <w:sz w:val="20"/>
          <w:szCs w:val="20"/>
        </w:rPr>
        <w:t>ẫ</w:t>
      </w:r>
      <w:r w:rsidRPr="00B0327A">
        <w:rPr>
          <w:rFonts w:ascii="Arial" w:eastAsia="Times New Roman" w:hAnsi="Arial" w:cs="Arial"/>
          <w:b/>
          <w:bCs/>
          <w:color w:val="000000"/>
          <w:sz w:val="20"/>
          <w:szCs w:val="20"/>
          <w:lang w:val="vi-VN"/>
        </w:rPr>
        <w:t>u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Thẻ có hình chữ nhật bằng giấy, kích thước 90mm </w:t>
      </w:r>
      <w:r w:rsidRPr="00B0327A">
        <w:rPr>
          <w:rFonts w:ascii="Arial" w:eastAsia="Times New Roman" w:hAnsi="Arial" w:cs="Arial"/>
          <w:color w:val="000000"/>
          <w:sz w:val="20"/>
          <w:szCs w:val="20"/>
        </w:rPr>
        <w:t>x</w:t>
      </w:r>
      <w:r w:rsidRPr="00B0327A">
        <w:rPr>
          <w:rFonts w:ascii="Arial" w:eastAsia="Times New Roman" w:hAnsi="Arial" w:cs="Arial"/>
          <w:color w:val="000000"/>
          <w:sz w:val="20"/>
          <w:szCs w:val="20"/>
          <w:lang w:val="vi-VN"/>
        </w:rPr>
        <w:t> 62mm, gồm 02 (hai) mặt, có ép lớp nhựa bảo vệ bên ngoài.</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M</w:t>
      </w:r>
      <w:r w:rsidRPr="00B0327A">
        <w:rPr>
          <w:rFonts w:ascii="Arial" w:eastAsia="Times New Roman" w:hAnsi="Arial" w:cs="Arial"/>
          <w:color w:val="000000"/>
          <w:sz w:val="20"/>
          <w:szCs w:val="20"/>
        </w:rPr>
        <w:t>ẫ</w:t>
      </w:r>
      <w:r w:rsidRPr="00B0327A">
        <w:rPr>
          <w:rFonts w:ascii="Arial" w:eastAsia="Times New Roman" w:hAnsi="Arial" w:cs="Arial"/>
          <w:color w:val="000000"/>
          <w:sz w:val="20"/>
          <w:szCs w:val="20"/>
          <w:lang w:val="vi-VN"/>
        </w:rPr>
        <w:t>u Thẻ và mô tả Thẻ</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Đối với Thẻ cấp cho công chức Quản lý thị trường theo quy định tại </w:t>
      </w:r>
      <w:bookmarkStart w:id="12" w:name="dc_3"/>
      <w:r w:rsidRPr="00B0327A">
        <w:rPr>
          <w:rFonts w:ascii="Arial" w:eastAsia="Times New Roman" w:hAnsi="Arial" w:cs="Arial"/>
          <w:color w:val="000000"/>
          <w:sz w:val="20"/>
          <w:szCs w:val="20"/>
          <w:lang w:val="vi-VN"/>
        </w:rPr>
        <w:t>khoản 1 Điều 16 Pháp lệnh Quản lý thị trường</w:t>
      </w:r>
      <w:bookmarkEnd w:id="12"/>
      <w:r w:rsidRPr="00B0327A">
        <w:rPr>
          <w:rFonts w:ascii="Arial" w:eastAsia="Times New Roman" w:hAnsi="Arial" w:cs="Arial"/>
          <w:color w:val="000000"/>
          <w:sz w:val="20"/>
          <w:szCs w:val="20"/>
          <w:lang w:val="vi-VN"/>
        </w:rPr>
        <w:t>: thực hiện theo Phụ lục số 4 ban hành kèm theo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Đối với Thẻ cấp cho công chức Quản lý thị trường theo quy định tại </w:t>
      </w:r>
      <w:bookmarkStart w:id="13" w:name="dc_4"/>
      <w:r w:rsidRPr="00B0327A">
        <w:rPr>
          <w:rFonts w:ascii="Arial" w:eastAsia="Times New Roman" w:hAnsi="Arial" w:cs="Arial"/>
          <w:color w:val="000000"/>
          <w:sz w:val="20"/>
          <w:szCs w:val="20"/>
          <w:lang w:val="vi-VN"/>
        </w:rPr>
        <w:t>khoản 2 Điều 16 Pháp lệnh Quản lý thị trường</w:t>
      </w:r>
      <w:bookmarkEnd w:id="13"/>
      <w:r w:rsidRPr="00B0327A">
        <w:rPr>
          <w:rFonts w:ascii="Arial" w:eastAsia="Times New Roman" w:hAnsi="Arial" w:cs="Arial"/>
          <w:color w:val="000000"/>
          <w:sz w:val="20"/>
          <w:szCs w:val="20"/>
          <w:lang w:val="vi-VN"/>
        </w:rPr>
        <w:t>: thực hiện theo Phụ lục số 5 ban hành kèm theo Thông tư này.</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Con dấu đóng trên Thẻ như sau:</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Đối với Thẻ quy định tại điểm a khoản 2 Điều này: đóng dấu của Bộ Công Thương vào phần chữ ký của người cấp Thẻ; đóng 1/4 (một phần tư) dấu nổi thu nhỏ của Bộ Công Thương vào góc phải phía dưới ảnh màu của người được cấp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Đối với Thẻ quy định tại điểm b khoản 2 Điều này: đóng dấu thu nhỏ của Tổng cục Quản lý thị trường vào phần chữ ký của người cấp Thẻ; đóng 1/4 (một phần tư) dấu nổi thu nhỏ của Tổng cục Quản lý thị trường vào góc phải phía dưới ảnh màu của người được cấp Thẻ.</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14" w:name="dieu_5"/>
      <w:r w:rsidRPr="00B0327A">
        <w:rPr>
          <w:rFonts w:ascii="Arial" w:eastAsia="Times New Roman" w:hAnsi="Arial" w:cs="Arial"/>
          <w:b/>
          <w:bCs/>
          <w:color w:val="000000"/>
          <w:sz w:val="20"/>
          <w:szCs w:val="20"/>
          <w:lang w:val="vi-VN"/>
        </w:rPr>
        <w:t>Điều 5. Hồ sơ, trình tự, thủ tục cấp lần đầu Thẻ</w:t>
      </w:r>
      <w:bookmarkEnd w:id="14"/>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Cấp lần đầu Thẻ là việc công chức Quản lý thị trường lần đầu tiên được cấp Thẻ. Các trường hợp được cấp lần đầu Thẻ, tiêu chuẩn, điều kiện cấp lần đầu Thẻ thực hiện theo quy định tại </w:t>
      </w:r>
      <w:bookmarkStart w:id="15" w:name="dc_5"/>
      <w:r w:rsidRPr="00B0327A">
        <w:rPr>
          <w:rFonts w:ascii="Arial" w:eastAsia="Times New Roman" w:hAnsi="Arial" w:cs="Arial"/>
          <w:color w:val="000000"/>
          <w:sz w:val="20"/>
          <w:szCs w:val="20"/>
          <w:lang w:val="vi-VN"/>
        </w:rPr>
        <w:t>Điều 13 Pháp lệnh Quản lý thị trường</w:t>
      </w:r>
      <w:bookmarkEnd w:id="15"/>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Hồ sơ cấp lần đầu Thẻ bao gồm:</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Văn bản đề nghị cấp lần đầu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Danh sách đề nghị cấp lần đầu Thẻ theo mẫu tại Phụ lục số 1 ban hành kèm theo Thông tư này;</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 Phiếu công chức đề nghị cấp lần đầu Thẻ theo mẫu tại Phụ lục số 2 ban hành kèm theo Thông tư này có xác nhận của Cục trưởng Cục Quản lý thị trường cấp tỉnh (đối với công chức của Cục Quản lý thị trường cấp tỉnh) hoặc xác nhận của Vụ trưởng Vụ Tổ chức cán bộ trực thuộc Tổng cục Quản lý thị trường (đối với công chức là lãnh đạo Tổng cục Quản lý thị trường hoặc công chức của các đơn vị khác trực thuộc Tổng cục Quản lý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d) 02 (hai) ảnh màu cỡ 03 cm </w:t>
      </w:r>
      <w:r w:rsidRPr="00B0327A">
        <w:rPr>
          <w:rFonts w:ascii="Arial" w:eastAsia="Times New Roman" w:hAnsi="Arial" w:cs="Arial"/>
          <w:color w:val="000000"/>
          <w:sz w:val="20"/>
          <w:szCs w:val="20"/>
        </w:rPr>
        <w:t>x</w:t>
      </w:r>
      <w:r w:rsidRPr="00B0327A">
        <w:rPr>
          <w:rFonts w:ascii="Arial" w:eastAsia="Times New Roman" w:hAnsi="Arial" w:cs="Arial"/>
          <w:color w:val="000000"/>
          <w:sz w:val="20"/>
          <w:szCs w:val="20"/>
          <w:lang w:val="vi-VN"/>
        </w:rPr>
        <w:t> 04cm của công chức được đề nghị cấp Thẻ. Trong đó, công chức chụp ảnh mặc trang phục áo thu đông (áo dài tay, vải màu xanh nhạt, cổ đứng), đội mũ kê-pi, đeo caravat, gắn đầy đủ cấp hiệu Quản lý thị trường. Ảnh chụp trong thời gian không quá 01 năm tính đến thời điểm lập hồ sơ; phía sau ảnh ghi đầy đủ nội dung: họ và tên công chức; tên Cục Quản lý thị trường cấp tỉnh (đối với công chức thuộc Cục Quản lý thị trường cấp tỉnh) hoặc tên đơn vị trực thuộc Tổng cục Quản lý thị trường (đối với công chức thuộc các đơn vị khác trực thuộc Tổng cục Quản lý thị trường);</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đ) 01 (một) bản sao được chứng thực của quyết định bổ nhiệm ngạch công chức chuyên ngành Quản lý thị trường và 01 (một) bản sao được chứng thực của Chứng chỉ bồi dưỡng chuyên môn, nghiệp vụ theo quy định của Bộ Công Thương đối với công chức quy định tại </w:t>
      </w:r>
      <w:bookmarkStart w:id="16" w:name="dc_6"/>
      <w:r w:rsidRPr="00B0327A">
        <w:rPr>
          <w:rFonts w:ascii="Arial" w:eastAsia="Times New Roman" w:hAnsi="Arial" w:cs="Arial"/>
          <w:color w:val="000000"/>
          <w:sz w:val="20"/>
          <w:szCs w:val="20"/>
          <w:lang w:val="vi-VN"/>
        </w:rPr>
        <w:t>điểm a khoản 1 Điều 13 Pháp lệnh Quản lý thị trường</w:t>
      </w:r>
      <w:bookmarkEnd w:id="16"/>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e) 01 (một) bản sao được chứng thực của quyết định bổ nhiệm giữ chức vụ lãnh đạo hiện tại và 01 (một) bản sao được chứng thực của quyết định bổ nhiệm ngạch công chức hiện tại đối với công chức quy định tại </w:t>
      </w:r>
      <w:bookmarkStart w:id="17" w:name="dc_7"/>
      <w:r w:rsidRPr="00B0327A">
        <w:rPr>
          <w:rFonts w:ascii="Arial" w:eastAsia="Times New Roman" w:hAnsi="Arial" w:cs="Arial"/>
          <w:color w:val="000000"/>
          <w:sz w:val="20"/>
          <w:szCs w:val="20"/>
          <w:lang w:val="vi-VN"/>
        </w:rPr>
        <w:t>điểm b khoản 1 Điều 13 Pháp lệnh Quản lý thị trường</w:t>
      </w:r>
      <w:bookmarkEnd w:id="17"/>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Trong thời hạn 15 ngày làm việc kể từ ngày nhận được hồ sơ đầy đủ, hợp lệ, người có thẩm quyền cấp Thẻ xem xét, quyết định việc cấp Thẻ lần đầu. Trường hợp không cấp hoặc cần thiết phải kéo dài thời hạn xem xét cấp Thẻ thì người có thẩm quyền cấp Thẻ phải trả lời bằng văn bản và nêu rõ lý do. Thời hạn phải kéo dài thêm tối đa là 05 ngày làm việc.</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18" w:name="dieu_6"/>
      <w:r w:rsidRPr="00B0327A">
        <w:rPr>
          <w:rFonts w:ascii="Arial" w:eastAsia="Times New Roman" w:hAnsi="Arial" w:cs="Arial"/>
          <w:b/>
          <w:bCs/>
          <w:color w:val="000000"/>
          <w:sz w:val="20"/>
          <w:szCs w:val="20"/>
          <w:lang w:val="vi-VN"/>
        </w:rPr>
        <w:t>Điều 6. Hồ sơ, trình tự, thủ tục cấp lại Thẻ</w:t>
      </w:r>
      <w:bookmarkEnd w:id="18"/>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Các trường hợp được cấp lại Thẻ, điều kiện cấp lại Thẻ cho từng trường hợp thực hiện theo quy định tại </w:t>
      </w:r>
      <w:bookmarkStart w:id="19" w:name="dc_8"/>
      <w:r w:rsidRPr="00B0327A">
        <w:rPr>
          <w:rFonts w:ascii="Arial" w:eastAsia="Times New Roman" w:hAnsi="Arial" w:cs="Arial"/>
          <w:color w:val="000000"/>
          <w:sz w:val="20"/>
          <w:szCs w:val="20"/>
          <w:lang w:val="vi-VN"/>
        </w:rPr>
        <w:t>khoản 1 Điều 14 Pháp lệnh Quản lý thị trường</w:t>
      </w:r>
      <w:bookmarkEnd w:id="19"/>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Hồ sơ cấp lại Thẻ bao gồm:</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Văn bản đề nghị cấp lại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Danh sách đề nghị cấp lại Thẻ theo mẫu tại Phụ lục số 1 ban hành kèm theo Thông tư này;</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lastRenderedPageBreak/>
        <w:t>c) Phiếu công chức đề nghị cấp lại Thẻ theo mẫu tại Phụ lục số 2 ban hành kèm theo Thông tư này có xác nhận của Cục trưởng Cục Quản lý thị trường cấp tỉnh (đối với công chức của Cục Quản lý thị trường cấp tỉnh) hoặc xác nhận của Vụ trưởng Vụ Tổ chức cán bộ trực thuộc Tổng cục Quản lý thị trường (đối với công chức là lãnh đạo Tổng cục Quản lý thị trường hoặc công chức của các đơn vị khác trực thuộc Tổng cục Quản lý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d) 02 (hai) ảnh màu theo quy định tại điểm d khoản 2 Điều 5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đ) 01 (một) bản sao được chứng thực của Chứng chỉ bồi dưỡng chuyên môn, nghiệp vụ theo quy định của Bộ Công Thương đối với trường hợp đề nghị cấp lại Thẻ quy định tại </w:t>
      </w:r>
      <w:bookmarkStart w:id="20" w:name="dc_9"/>
      <w:r w:rsidRPr="00B0327A">
        <w:rPr>
          <w:rFonts w:ascii="Arial" w:eastAsia="Times New Roman" w:hAnsi="Arial" w:cs="Arial"/>
          <w:color w:val="000000"/>
          <w:sz w:val="20"/>
          <w:szCs w:val="20"/>
          <w:lang w:val="vi-VN"/>
        </w:rPr>
        <w:t>điểm c và điểm d khoản 1 Điều 14 Pháp lệnh Quản lý thị trường</w:t>
      </w:r>
      <w:bookmarkEnd w:id="20"/>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e) 01 (một) bản sao Thẻ cũ tại thời điểm đề nghị cấp lại đối với trường hợp đề nghị cấp lại do thay đổi thông tin ghi trên Thẻ hoặc do h</w:t>
      </w:r>
      <w:r w:rsidRPr="00B0327A">
        <w:rPr>
          <w:rFonts w:ascii="Arial" w:eastAsia="Times New Roman" w:hAnsi="Arial" w:cs="Arial"/>
          <w:color w:val="000000"/>
          <w:sz w:val="20"/>
          <w:szCs w:val="20"/>
        </w:rPr>
        <w:t>ế</w:t>
      </w:r>
      <w:r w:rsidRPr="00B0327A">
        <w:rPr>
          <w:rFonts w:ascii="Arial" w:eastAsia="Times New Roman" w:hAnsi="Arial" w:cs="Arial"/>
          <w:color w:val="000000"/>
          <w:sz w:val="20"/>
          <w:szCs w:val="20"/>
          <w:lang w:val="vi-VN"/>
        </w:rPr>
        <w:t>t thời hạn sử dụng quy định tại </w:t>
      </w:r>
      <w:bookmarkStart w:id="21" w:name="dc_10"/>
      <w:r w:rsidRPr="00B0327A">
        <w:rPr>
          <w:rFonts w:ascii="Arial" w:eastAsia="Times New Roman" w:hAnsi="Arial" w:cs="Arial"/>
          <w:color w:val="000000"/>
          <w:sz w:val="20"/>
          <w:szCs w:val="20"/>
          <w:lang w:val="vi-VN"/>
        </w:rPr>
        <w:t>điểm a và điểm c khoản 1 Điều 14 Pháp lệnh Quản lý thị trường</w:t>
      </w:r>
      <w:bookmarkEnd w:id="21"/>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Đối với trường hợp cấp lại Thẻ quy định tại </w:t>
      </w:r>
      <w:bookmarkStart w:id="22" w:name="dc_11"/>
      <w:r w:rsidRPr="00B0327A">
        <w:rPr>
          <w:rFonts w:ascii="Arial" w:eastAsia="Times New Roman" w:hAnsi="Arial" w:cs="Arial"/>
          <w:color w:val="000000"/>
          <w:sz w:val="20"/>
          <w:szCs w:val="20"/>
          <w:lang w:val="vi-VN"/>
        </w:rPr>
        <w:t>điểm c khoản 1 Điều 14 Pháp lệnh Quản lý thị trường</w:t>
      </w:r>
      <w:bookmarkEnd w:id="22"/>
      <w:r w:rsidRPr="00B0327A">
        <w:rPr>
          <w:rFonts w:ascii="Arial" w:eastAsia="Times New Roman" w:hAnsi="Arial" w:cs="Arial"/>
          <w:color w:val="000000"/>
          <w:sz w:val="20"/>
          <w:szCs w:val="20"/>
          <w:lang w:val="vi-VN"/>
        </w:rPr>
        <w:t>, hồ sơ cấp lại Thẻ phải được gửi về Tổng cục Quản lý thị trường trước khi hết thời hạn sử dụng của Thẻ ít nhất là 30 ngày. Đối với trường hợp cấp lại Thẻ quy định tại </w:t>
      </w:r>
      <w:bookmarkStart w:id="23" w:name="dc_12"/>
      <w:r w:rsidRPr="00B0327A">
        <w:rPr>
          <w:rFonts w:ascii="Arial" w:eastAsia="Times New Roman" w:hAnsi="Arial" w:cs="Arial"/>
          <w:color w:val="000000"/>
          <w:sz w:val="20"/>
          <w:szCs w:val="20"/>
          <w:lang w:val="vi-VN"/>
        </w:rPr>
        <w:t>điểm a, điểm b và điểm d khoản 1 Điều 14 Pháp lệnh Quản lý thị trường</w:t>
      </w:r>
      <w:bookmarkEnd w:id="23"/>
      <w:r w:rsidRPr="00B0327A">
        <w:rPr>
          <w:rFonts w:ascii="Arial" w:eastAsia="Times New Roman" w:hAnsi="Arial" w:cs="Arial"/>
          <w:color w:val="000000"/>
          <w:sz w:val="20"/>
          <w:szCs w:val="20"/>
          <w:lang w:val="vi-VN"/>
        </w:rPr>
        <w:t>, hồ sơ cấp lại Thẻ phải được gửi về Tổng cục Quản lý thị trường trong thời hạn 20 ngày làm việc kể từ ngày phát sinh các trường hợp cấp lại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4. Trong thời hạn 15 ngày làm việc kể từ ngày nhận được hồ sơ đầy đủ, hợp lệ, người có thẩm quyền cấp lại Thẻ xem xét, quyết định việc cấp lại Thẻ. Trường hợp không cấp hoặc cần thiết phải kéo dài thời hạn xem xét cấp lại Thẻ thì người có thẩm quyền cấp lại Thẻ phải trả lời bằng văn bản và nêu rõ lý do. Thời hạn phải kéo dài thêm tối đa là 05 ngày làm việc.</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5. Công chức Quản lý thị trường nộp lại Thẻ cũ khi được cấp lại Thẻ mới, trừ trường hợp Thẻ bị mất. Trong thời hạn 20 ngày làm việc kể từ ngày đơn vị trực thuộc Tổng cục Quản lý thị trường nhận được Thẻ mới, Cục trưởng Cục Quản lý thị trường cấp tỉnh, Thủ trưởng các đơn vị trực thuộc Tổng cục Quản lý thị trường thu lại Thẻ cũ và có văn bản gửi kèm Thẻ cũ về Tổng cục Quản lý thị trường để tiêu hủy theo quy định tại </w:t>
      </w:r>
      <w:bookmarkStart w:id="24" w:name="dc_13"/>
      <w:r w:rsidRPr="00B0327A">
        <w:rPr>
          <w:rFonts w:ascii="Arial" w:eastAsia="Times New Roman" w:hAnsi="Arial" w:cs="Arial"/>
          <w:color w:val="000000"/>
          <w:sz w:val="20"/>
          <w:szCs w:val="20"/>
          <w:lang w:val="vi-VN"/>
        </w:rPr>
        <w:t>khoản 2 Điều 14 Pháp lệnh Quản lý thị trường</w:t>
      </w:r>
      <w:bookmarkEnd w:id="24"/>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6. Thời hạn sử dụng ghi trên Thẻ không thay đổi khi thực hiện cấp lại Thẻ theo quy định tại </w:t>
      </w:r>
      <w:bookmarkStart w:id="25" w:name="dc_14"/>
      <w:r w:rsidRPr="00B0327A">
        <w:rPr>
          <w:rFonts w:ascii="Arial" w:eastAsia="Times New Roman" w:hAnsi="Arial" w:cs="Arial"/>
          <w:color w:val="000000"/>
          <w:sz w:val="20"/>
          <w:szCs w:val="20"/>
          <w:lang w:val="vi-VN"/>
        </w:rPr>
        <w:t>điểm a, điểm b khoản 1 Điều 14 Pháp lệnh Quản lý thị trường</w:t>
      </w:r>
      <w:bookmarkEnd w:id="25"/>
      <w:r w:rsidRPr="00B0327A">
        <w:rPr>
          <w:rFonts w:ascii="Arial" w:eastAsia="Times New Roman" w:hAnsi="Arial" w:cs="Arial"/>
          <w:color w:val="000000"/>
          <w:sz w:val="20"/>
          <w:szCs w:val="20"/>
          <w:lang w:val="vi-VN"/>
        </w:rPr>
        <w:t>, trừ trường hợp quy định tại khoản 3 Điều 10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26" w:name="dieu_7"/>
      <w:r w:rsidRPr="00B0327A">
        <w:rPr>
          <w:rFonts w:ascii="Arial" w:eastAsia="Times New Roman" w:hAnsi="Arial" w:cs="Arial"/>
          <w:b/>
          <w:bCs/>
          <w:color w:val="000000"/>
          <w:sz w:val="20"/>
          <w:szCs w:val="20"/>
          <w:lang w:val="vi-VN"/>
        </w:rPr>
        <w:t>Điều 7. Hồ sơ, trình tự, thủ tục thu hồi Thẻ</w:t>
      </w:r>
      <w:bookmarkEnd w:id="26"/>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Hồ sơ kiến nghị thu hồi Thẻ gồm có:</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Danh sách công chức bị kiến nghị thu hồi Thẻ theo mẫu tại Phụ lục số 3 ban hành kèm theo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Các tài liệu, giấy tờ có liên quan đến các trường hợp bị thu hồi Thẻ quy định tại </w:t>
      </w:r>
      <w:bookmarkStart w:id="27" w:name="dc_15"/>
      <w:r w:rsidRPr="00B0327A">
        <w:rPr>
          <w:rFonts w:ascii="Arial" w:eastAsia="Times New Roman" w:hAnsi="Arial" w:cs="Arial"/>
          <w:color w:val="000000"/>
          <w:sz w:val="20"/>
          <w:szCs w:val="20"/>
          <w:lang w:val="vi-VN"/>
        </w:rPr>
        <w:t>khoản 1 Điều 15 Pháp lệnh Quản lý thị trường</w:t>
      </w:r>
      <w:bookmarkEnd w:id="27"/>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Trong thời hạn 05 ngày làm việc kể từ ngày có căn cứ xác định các trường hợp công chức bị thu hồi Thẻ quy định tại </w:t>
      </w:r>
      <w:bookmarkStart w:id="28" w:name="dc_16"/>
      <w:r w:rsidRPr="00B0327A">
        <w:rPr>
          <w:rFonts w:ascii="Arial" w:eastAsia="Times New Roman" w:hAnsi="Arial" w:cs="Arial"/>
          <w:color w:val="000000"/>
          <w:sz w:val="20"/>
          <w:szCs w:val="20"/>
          <w:lang w:val="vi-VN"/>
        </w:rPr>
        <w:t>khoản 1 Điều 15 Pháp lệnh Quản lý thị trường</w:t>
      </w:r>
      <w:bookmarkEnd w:id="28"/>
      <w:r w:rsidRPr="00B0327A">
        <w:rPr>
          <w:rFonts w:ascii="Arial" w:eastAsia="Times New Roman" w:hAnsi="Arial" w:cs="Arial"/>
          <w:color w:val="000000"/>
          <w:sz w:val="20"/>
          <w:szCs w:val="20"/>
          <w:lang w:val="vi-VN"/>
        </w:rPr>
        <w:t>, Cục trưởng Cục Quản lý thị trường cấp tỉnh, Thủ trưởng các đơn vị trực thuộc Tổng cục Quản lý thị trường lập hồ sơ kiến nghị thu hồi Thẻ gửi Tổng cục trưởng Tổng cục Quản lý thị trường xem xét, quyết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Trường hợp Cục trưởng Cục Quản lý thị trường cấp tỉnh, Thủ trưởng các đơn vị trực thuộc Tổng cục Quản lý thị trường không thực hiện kiến nghị thu hồi Thẻ theo quy định tại khoản 2 Điều này, Vụ trưởng Vụ Tổ chức cán bộ trực thuộc Tổng cục Quản lý thị trường kiểm tra và kiến nghị Tổng cục trưởng Tổng cục Quản lý thị trường xem xét, quyết định thu hồi Thẻ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4. Trong thời hạn 05 ngày làm việc kể từ ngày nhận được hồ sơ đầy đủ, hợp lệ, Tổng cục trưởng Tổng cục Quản lý thị trường ban hành quyết định thu hồi Thẻ hoặc ủy quyền cho Cục trưởng Cục Quản lý thị trường cấp tỉnh trực tiếp thu hồi Thẻ đối với công chức thuộc thẩm quyền quản lý.</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5. Trong thời hạn 05 ngày làm việc kể từ ngày nhận được quyết định thu hồi Thẻ do người có thẩm quyền quy định tại khoản 4 Điều này ban hành, Cục trưởng Cục Quản lý thị trường cấp tỉnh, Thủ trưởng các đơn vị trực thuộc Tổng cục Quản lý thị trường tiến hành thu hồi Thẻ của công chức thuộc thẩm quyền quản lý và gửi báo cáo bằng văn bản kèm Thẻ bị thu hồi về Tổng cục Quản lý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6. Đối với Thẻ bị thu hồi, Tổng cục Quản lý thị trường thực hiện cắt chéo 1/2 (một phần hai) Thẻ để không còn giá trị sử dụng. Việc cắt Thẻ được lập thành biên bản.</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7. Trường hợp công chức đã bị thu hồi Thẻ theo quy định tại </w:t>
      </w:r>
      <w:bookmarkStart w:id="29" w:name="dc_17"/>
      <w:r w:rsidRPr="00B0327A">
        <w:rPr>
          <w:rFonts w:ascii="Arial" w:eastAsia="Times New Roman" w:hAnsi="Arial" w:cs="Arial"/>
          <w:color w:val="000000"/>
          <w:sz w:val="20"/>
          <w:szCs w:val="20"/>
          <w:lang w:val="vi-VN"/>
        </w:rPr>
        <w:t>điểm a khoản 1 Điều 15 Pháp lệnh Quản lý thị trường</w:t>
      </w:r>
      <w:bookmarkEnd w:id="29"/>
      <w:r w:rsidRPr="00B0327A">
        <w:rPr>
          <w:rFonts w:ascii="Arial" w:eastAsia="Times New Roman" w:hAnsi="Arial" w:cs="Arial"/>
          <w:color w:val="000000"/>
          <w:sz w:val="20"/>
          <w:szCs w:val="20"/>
          <w:lang w:val="vi-VN"/>
        </w:rPr>
        <w:t> khi đề nghị cấp Thẻ thì hồ sơ, trình tự, thủ tục cấp Thẻ thực hiện theo quy định tại khoản 2 và khoản 3 Điều 5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lastRenderedPageBreak/>
        <w:t>8. Tổng cục trưởng Tổng cục Quản lý thị trường kiến nghị Bộ trưởng Bộ Công Thương xem xét, quyết định thu hồi Thẻ đối với trường hợp quy định tại </w:t>
      </w:r>
      <w:bookmarkStart w:id="30" w:name="dc_18"/>
      <w:r w:rsidRPr="00B0327A">
        <w:rPr>
          <w:rFonts w:ascii="Arial" w:eastAsia="Times New Roman" w:hAnsi="Arial" w:cs="Arial"/>
          <w:color w:val="000000"/>
          <w:sz w:val="20"/>
          <w:szCs w:val="20"/>
          <w:lang w:val="vi-VN"/>
        </w:rPr>
        <w:t>khoản 1 Điều 16 Pháp lệnh Quản lý thị trường</w:t>
      </w:r>
      <w:bookmarkEnd w:id="30"/>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31" w:name="dieu_8"/>
      <w:r w:rsidRPr="00B0327A">
        <w:rPr>
          <w:rFonts w:ascii="Arial" w:eastAsia="Times New Roman" w:hAnsi="Arial" w:cs="Arial"/>
          <w:b/>
          <w:bCs/>
          <w:color w:val="000000"/>
          <w:sz w:val="20"/>
          <w:szCs w:val="20"/>
          <w:lang w:val="vi-VN"/>
        </w:rPr>
        <w:t>Điều 8. H</w:t>
      </w:r>
      <w:bookmarkEnd w:id="31"/>
      <w:r w:rsidRPr="00B0327A">
        <w:rPr>
          <w:rFonts w:ascii="Arial" w:eastAsia="Times New Roman" w:hAnsi="Arial" w:cs="Arial"/>
          <w:b/>
          <w:bCs/>
          <w:color w:val="000000"/>
          <w:sz w:val="20"/>
          <w:szCs w:val="20"/>
        </w:rPr>
        <w:t>ồ</w:t>
      </w:r>
      <w:r w:rsidRPr="00B0327A">
        <w:rPr>
          <w:rFonts w:ascii="Arial" w:eastAsia="Times New Roman" w:hAnsi="Arial" w:cs="Arial"/>
          <w:b/>
          <w:bCs/>
          <w:color w:val="000000"/>
          <w:sz w:val="20"/>
          <w:szCs w:val="20"/>
          <w:lang w:val="vi-VN"/>
        </w:rPr>
        <w:t> sơ, trình tự, thủ tục tạm đình chỉ sử dụng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Hồ sơ kiến nghị tạm đình chỉ sử dụng Thẻ gồm có:</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Danh sách công chức bị kiến nghị tạm đình chỉ sử dụng Thẻ theo mẫu tại Phụ lục số 3 ban hành kèm theo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Các tài liệu, giấy tờ có liên quan đến các trường hợp bị tạm đình chỉ sử dụng Thẻ quy định tại </w:t>
      </w:r>
      <w:bookmarkStart w:id="32" w:name="dc_19"/>
      <w:r w:rsidRPr="00B0327A">
        <w:rPr>
          <w:rFonts w:ascii="Arial" w:eastAsia="Times New Roman" w:hAnsi="Arial" w:cs="Arial"/>
          <w:color w:val="000000"/>
          <w:sz w:val="20"/>
          <w:szCs w:val="20"/>
          <w:lang w:val="vi-VN"/>
        </w:rPr>
        <w:t>khoản 2 Điều 15 Pháp lệnh Quản lý thị trường</w:t>
      </w:r>
      <w:bookmarkEnd w:id="32"/>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Trong thời hạn 05 ngày làm việc kể từ ngày có căn cứ xác định các trường hợp công chức bị tạm đình chỉ sử dụng Thẻ quy định tại </w:t>
      </w:r>
      <w:bookmarkStart w:id="33" w:name="dc_20"/>
      <w:r w:rsidRPr="00B0327A">
        <w:rPr>
          <w:rFonts w:ascii="Arial" w:eastAsia="Times New Roman" w:hAnsi="Arial" w:cs="Arial"/>
          <w:color w:val="000000"/>
          <w:sz w:val="20"/>
          <w:szCs w:val="20"/>
          <w:lang w:val="vi-VN"/>
        </w:rPr>
        <w:t>khoản 2 Điều 15 Pháp lệnh Quản lý thị trường</w:t>
      </w:r>
      <w:bookmarkEnd w:id="33"/>
      <w:r w:rsidRPr="00B0327A">
        <w:rPr>
          <w:rFonts w:ascii="Arial" w:eastAsia="Times New Roman" w:hAnsi="Arial" w:cs="Arial"/>
          <w:color w:val="000000"/>
          <w:sz w:val="20"/>
          <w:szCs w:val="20"/>
          <w:lang w:val="vi-VN"/>
        </w:rPr>
        <w:t>, Cục trưởng Cục Quản lý thị trường cấp tỉnh, Thủ trưởng các đơn vị trực thuộc Tổng cục Quản lý thị trường lập hồ sơ kiến nghị tạm đình chỉ sử dụng Thẻ gửi Tổng cục trưởng Tổng cục Quản lý thị trường xem xét, quyết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Trường hợp Cục trưởng Cục Quản lý thị trường cấp tỉnh, Thủ trưởng các đơn vị trực thuộc Tổng cục Quản lý thị trường không thực hiện kiến nghị tạm đình chỉ sử dụng Thẻ theo quy định tại khoản 2 Điều này, Vụ trưởng Vụ Tổ chức cán bộ trực thuộc Tổng cục Quản lý thị trường kiểm tra và kiến nghị Tổng cục trưởng Tổng cục Quản lý thị trường xem xét, quyết định tạm đình chỉ sử dụng Thẻ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4. Trong thời hạn 05 ngày làm việc kể từ ngày nhận được hồ sơ đầy đủ, hợp lệ, Tổng cục trưởng Tổng cục Quản lý thị trường ban hành quyết định tạm đình chỉ sử dụng Thẻ hoặc ủy quyền cho Cục trưởng Cục Quản lý thị trường cấp tỉnh trực tiếp tạm đình chỉ sử dụng Thẻ đối với công chức thuộc thẩm quyền quản lý.</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5. Trong thời hạn 05 ngày làm việc kể từ ngày nhận được quyết định tạm đình chỉ sử dụng Thẻ do người có thẩm quyền quy định tại khoản 4 Điều này ban hành, Cục trưởng Cục Quản lý thị trường cấp tỉnh, Thủ trưởng các đơn vị trực thuộc Tổng cục Quản lý thị trường tiến hành thu giữ Thẻ của công chức thuộc thẩm quyền quản lý và gửi báo cáo bằng văn bản kèm Thẻ bị tạm đình chỉ sử dụng về Tổng cục Quản lý thị trường.</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6. Tổng cục trưởng Tổng cục Quản lý thị trường kiến nghị Bộ trưởng Bộ Công Thương xem xét, quyết định tạm đình chỉ sử dụng Thẻ đối với trường hợp quy định tại </w:t>
      </w:r>
      <w:bookmarkStart w:id="34" w:name="dc_21"/>
      <w:r w:rsidRPr="00B0327A">
        <w:rPr>
          <w:rFonts w:ascii="Arial" w:eastAsia="Times New Roman" w:hAnsi="Arial" w:cs="Arial"/>
          <w:color w:val="000000"/>
          <w:sz w:val="20"/>
          <w:szCs w:val="20"/>
          <w:lang w:val="vi-VN"/>
        </w:rPr>
        <w:t>khoản 1 Điều 16 Pháp lệnh Quản lý thị trường</w:t>
      </w:r>
      <w:bookmarkEnd w:id="34"/>
      <w:r w:rsidRPr="00B0327A">
        <w:rPr>
          <w:rFonts w:ascii="Arial" w:eastAsia="Times New Roman" w:hAnsi="Arial" w:cs="Arial"/>
          <w:color w:val="000000"/>
          <w:sz w:val="20"/>
          <w:szCs w:val="20"/>
          <w:lang w:val="vi-VN"/>
        </w:rPr>
        <w:t>.</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7. Thời hạn tạm đình chỉ sử dụng Thẻ:</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Đối với trường hợp quy định tại </w:t>
      </w:r>
      <w:bookmarkStart w:id="35" w:name="dc_22"/>
      <w:r w:rsidRPr="00B0327A">
        <w:rPr>
          <w:rFonts w:ascii="Arial" w:eastAsia="Times New Roman" w:hAnsi="Arial" w:cs="Arial"/>
          <w:color w:val="000000"/>
          <w:sz w:val="20"/>
          <w:szCs w:val="20"/>
          <w:lang w:val="vi-VN"/>
        </w:rPr>
        <w:t>điểm a và điểm b khoản 2 Điều 15 Pháp lệnh Quản lý thị trường</w:t>
      </w:r>
      <w:bookmarkEnd w:id="35"/>
      <w:r w:rsidRPr="00B0327A">
        <w:rPr>
          <w:rFonts w:ascii="Arial" w:eastAsia="Times New Roman" w:hAnsi="Arial" w:cs="Arial"/>
          <w:color w:val="000000"/>
          <w:sz w:val="20"/>
          <w:szCs w:val="20"/>
          <w:lang w:val="vi-VN"/>
        </w:rPr>
        <w:t>, thời hạn tạm đình chỉ sử dụng Thẻ là thời gian từ kh</w:t>
      </w:r>
      <w:proofErr w:type="spellStart"/>
      <w:r w:rsidRPr="00B0327A">
        <w:rPr>
          <w:rFonts w:ascii="Arial" w:eastAsia="Times New Roman" w:hAnsi="Arial" w:cs="Arial"/>
          <w:color w:val="000000"/>
          <w:sz w:val="20"/>
          <w:szCs w:val="20"/>
        </w:rPr>
        <w:t>i</w:t>
      </w:r>
      <w:proofErr w:type="spellEnd"/>
      <w:r w:rsidRPr="00B0327A">
        <w:rPr>
          <w:rFonts w:ascii="Arial" w:eastAsia="Times New Roman" w:hAnsi="Arial" w:cs="Arial"/>
          <w:color w:val="000000"/>
          <w:sz w:val="20"/>
          <w:szCs w:val="20"/>
          <w:lang w:val="vi-VN"/>
        </w:rPr>
        <w:t> phát hiện có vi phạm đến khi cơ quan có thẩm quyền quyết định xử lý vụ việc nhưng không quá 02 tháng. Trường hợp có nhiều tình tiết phức tạp thì có thể kéo dài nhưng không quá 04 tháng kể từ ngày phát hiện vi phạm;</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Đối với trường hợp quy định tại </w:t>
      </w:r>
      <w:bookmarkStart w:id="36" w:name="dc_23"/>
      <w:r w:rsidRPr="00B0327A">
        <w:rPr>
          <w:rFonts w:ascii="Arial" w:eastAsia="Times New Roman" w:hAnsi="Arial" w:cs="Arial"/>
          <w:color w:val="000000"/>
          <w:sz w:val="20"/>
          <w:szCs w:val="20"/>
          <w:lang w:val="vi-VN"/>
        </w:rPr>
        <w:t>điểm c khoản 2 Điều 15 Pháp lệnh Quản lý thị trường</w:t>
      </w:r>
      <w:bookmarkEnd w:id="36"/>
      <w:r w:rsidRPr="00B0327A">
        <w:rPr>
          <w:rFonts w:ascii="Arial" w:eastAsia="Times New Roman" w:hAnsi="Arial" w:cs="Arial"/>
          <w:color w:val="000000"/>
          <w:sz w:val="20"/>
          <w:szCs w:val="20"/>
          <w:lang w:val="vi-VN"/>
        </w:rPr>
        <w:t>, thời hạn tạm đình chỉ sử dụng Thẻ bằng thời gian công chức bị tạm đình chỉ công tác để xem xét xử lý kỷ luật;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 Đối với trường hợp quy định tại </w:t>
      </w:r>
      <w:bookmarkStart w:id="37" w:name="dc_24"/>
      <w:r w:rsidRPr="00B0327A">
        <w:rPr>
          <w:rFonts w:ascii="Arial" w:eastAsia="Times New Roman" w:hAnsi="Arial" w:cs="Arial"/>
          <w:color w:val="000000"/>
          <w:sz w:val="20"/>
          <w:szCs w:val="20"/>
          <w:lang w:val="vi-VN"/>
        </w:rPr>
        <w:t>điểm d khoản 2 Điều 15 Pháp lệnh Quản lý thị trường</w:t>
      </w:r>
      <w:bookmarkEnd w:id="37"/>
      <w:r w:rsidRPr="00B0327A">
        <w:rPr>
          <w:rFonts w:ascii="Arial" w:eastAsia="Times New Roman" w:hAnsi="Arial" w:cs="Arial"/>
          <w:color w:val="000000"/>
          <w:sz w:val="20"/>
          <w:szCs w:val="20"/>
          <w:lang w:val="vi-VN"/>
        </w:rPr>
        <w:t>, thời hạn tạm đình chỉ sử dụng Thẻ là 12 tháng kể từ ngày quyết định kỷ luật có hiệu lực thi hành;</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d) Đối với trường hợp quy định tại </w:t>
      </w:r>
      <w:bookmarkStart w:id="38" w:name="dc_25"/>
      <w:r w:rsidRPr="00B0327A">
        <w:rPr>
          <w:rFonts w:ascii="Arial" w:eastAsia="Times New Roman" w:hAnsi="Arial" w:cs="Arial"/>
          <w:color w:val="000000"/>
          <w:sz w:val="20"/>
          <w:szCs w:val="20"/>
          <w:lang w:val="vi-VN"/>
        </w:rPr>
        <w:t>điểm đ khoản 2 Điều 15 Pháp lệnh Quản lý thị trường</w:t>
      </w:r>
      <w:bookmarkEnd w:id="38"/>
      <w:r w:rsidRPr="00B0327A">
        <w:rPr>
          <w:rFonts w:ascii="Arial" w:eastAsia="Times New Roman" w:hAnsi="Arial" w:cs="Arial"/>
          <w:color w:val="000000"/>
          <w:sz w:val="20"/>
          <w:szCs w:val="20"/>
          <w:lang w:val="vi-VN"/>
        </w:rPr>
        <w:t>, thời hạn tạm đình chỉ sử dụng Thẻ bằng thời gian chờ kết luận của cơ quan có thẩm quyền điều tra, truy tố, xét xử về hành vi vi phạm pháp luật. Khi bị k</w:t>
      </w:r>
      <w:r w:rsidRPr="00B0327A">
        <w:rPr>
          <w:rFonts w:ascii="Arial" w:eastAsia="Times New Roman" w:hAnsi="Arial" w:cs="Arial"/>
          <w:color w:val="000000"/>
          <w:sz w:val="20"/>
          <w:szCs w:val="20"/>
        </w:rPr>
        <w:t>ế</w:t>
      </w:r>
      <w:r w:rsidRPr="00B0327A">
        <w:rPr>
          <w:rFonts w:ascii="Arial" w:eastAsia="Times New Roman" w:hAnsi="Arial" w:cs="Arial"/>
          <w:color w:val="000000"/>
          <w:sz w:val="20"/>
          <w:szCs w:val="20"/>
          <w:lang w:val="vi-VN"/>
        </w:rPr>
        <w:t>t án bằng bản án hình sự có hiệu lực pháp luật, Thẻ bị thu hồi theo quy định về thu hồi Thẻ quy định tại Điều 7 Thông tư này.</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8. Khi hết thời hạn tạm đình chỉ sử dụng Thẻ ghi trong quyết định của người có thẩm quyền, công chức được trả lại Thẻ nếu còn thời hạn sử dụng sau khi có quyết định trả lại Thẻ. Trường hợp Thẻ bị tạm đình chỉ sử dụng đã hết thời hạn sử dụng thì thực hiện theo thủ tục cấp lại Thẻ quy định tại Điều 6 Thông tư này.</w:t>
      </w:r>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bookmarkStart w:id="39" w:name="chuong_3"/>
      <w:r w:rsidRPr="00B0327A">
        <w:rPr>
          <w:rFonts w:ascii="Arial" w:eastAsia="Times New Roman" w:hAnsi="Arial" w:cs="Arial"/>
          <w:b/>
          <w:bCs/>
          <w:color w:val="000000"/>
          <w:sz w:val="20"/>
          <w:szCs w:val="20"/>
          <w:lang w:val="vi-VN"/>
        </w:rPr>
        <w:t>Chương </w:t>
      </w:r>
      <w:bookmarkEnd w:id="39"/>
      <w:r w:rsidRPr="00B0327A">
        <w:rPr>
          <w:rFonts w:ascii="Arial" w:eastAsia="Times New Roman" w:hAnsi="Arial" w:cs="Arial"/>
          <w:b/>
          <w:bCs/>
          <w:color w:val="000000"/>
          <w:sz w:val="20"/>
          <w:szCs w:val="20"/>
        </w:rPr>
        <w:t>III</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40" w:name="chuong_3_name"/>
      <w:r w:rsidRPr="00B0327A">
        <w:rPr>
          <w:rFonts w:ascii="Arial" w:eastAsia="Times New Roman" w:hAnsi="Arial" w:cs="Arial"/>
          <w:b/>
          <w:bCs/>
          <w:color w:val="000000"/>
          <w:sz w:val="18"/>
          <w:szCs w:val="18"/>
          <w:lang w:val="vi-VN"/>
        </w:rPr>
        <w:t>TỔ CHỨC THỰC HIỆN</w:t>
      </w:r>
      <w:bookmarkEnd w:id="40"/>
    </w:p>
    <w:p w:rsidR="00B0327A" w:rsidRPr="00B0327A" w:rsidRDefault="00B0327A" w:rsidP="00B0327A">
      <w:pPr>
        <w:shd w:val="clear" w:color="auto" w:fill="FFFFFF"/>
        <w:spacing w:after="0" w:line="234" w:lineRule="atLeast"/>
        <w:rPr>
          <w:rFonts w:ascii="Arial" w:eastAsia="Times New Roman" w:hAnsi="Arial" w:cs="Arial"/>
          <w:color w:val="000000"/>
          <w:sz w:val="18"/>
          <w:szCs w:val="18"/>
        </w:rPr>
      </w:pPr>
      <w:bookmarkStart w:id="41" w:name="dieu_9"/>
      <w:r w:rsidRPr="00B0327A">
        <w:rPr>
          <w:rFonts w:ascii="Arial" w:eastAsia="Times New Roman" w:hAnsi="Arial" w:cs="Arial"/>
          <w:b/>
          <w:bCs/>
          <w:color w:val="000000"/>
          <w:sz w:val="20"/>
          <w:szCs w:val="20"/>
          <w:lang w:val="vi-VN"/>
        </w:rPr>
        <w:t>Điều 9. Trách nhiệm của ngườ</w:t>
      </w:r>
      <w:bookmarkEnd w:id="41"/>
      <w:proofErr w:type="spellStart"/>
      <w:r w:rsidRPr="00B0327A">
        <w:rPr>
          <w:rFonts w:ascii="Arial" w:eastAsia="Times New Roman" w:hAnsi="Arial" w:cs="Arial"/>
          <w:b/>
          <w:bCs/>
          <w:color w:val="000000"/>
          <w:sz w:val="20"/>
          <w:szCs w:val="20"/>
        </w:rPr>
        <w:t>i</w:t>
      </w:r>
      <w:proofErr w:type="spellEnd"/>
      <w:r w:rsidRPr="00B0327A">
        <w:rPr>
          <w:rFonts w:ascii="Arial" w:eastAsia="Times New Roman" w:hAnsi="Arial" w:cs="Arial"/>
          <w:b/>
          <w:bCs/>
          <w:color w:val="000000"/>
          <w:sz w:val="20"/>
          <w:szCs w:val="20"/>
          <w:lang w:val="vi-VN"/>
        </w:rPr>
        <w:t> đứng đầu cơ quan Quản lý thị trường các cấp</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Đội trưởng Đội Quản lý thị trường, Trưởng các phòng thuộc các đơn vị trực thuộc Tổng cục Quản lý thị trường có trách nhiệm:</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Kịp thời tổng hợp danh sách, gửi văn bản đề nghị Cục trưởng Cục Quản lý thị trường cấp tỉnh, Thủ trưởng các đơn vị trực thuộc Tổng cục Quản lý thị trường thực hiện việc đề xuất với người có thẩm quyền xem xét, quyết định cấp lần đầu, cấp lại, thu hồi, tạm đình chỉ sử dụng Thẻ đối với công chức thuộc đơn vị mình;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Theo dõi, kiểm tra việc bảo quản, sử dụng Thẻ đối với công chức thuộc đơn vị mình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lastRenderedPageBreak/>
        <w:t>2. Cục trưởng Cục Quản lý thị trường cấp tỉnh, Thủ trưởng các đơn vị trực thuộc Tổng cục Quản lý thị trường có trách nhiệm:</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Kịp thời xem xét, tổng hợp danh sách, gửi văn bản đề nghị Tổng cục trưởng Tổng cục Quản lý thị trường cấp lần đầu, cấp lại Thẻ trong phạm vi được giao quản lý; bảo đảm tính hợp lệ, đầy đủ của hồ sơ cấp lần đầu, cấp lại, thu hồi, tạm đình chỉ sử dụng Thẻ; kịp thời rà soát, đề nghị cấp Thẻ đối với công chức đáp ứng đủ điều kiện cấp Thẻ;</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Thực hiện đúng trình tự, thủ tục về thu hồi, tạm đình chỉ sử dụng Thẻ, trả lại Thẻ bị tạm đình chỉ sử dụng khi được ủy quyền; mở sổ theo dõi việc quản lý, cấp phát, cấp lần đầu, cấp lại, thu hồi, tạm đình chỉ sử dụng, trả lại Thẻ bị tạm đình chỉ sử dụng trong phạm vi đơn vị mình quản lý;</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 Theo dõi, kiểm tra việc bảo quản, sử dụng Thẻ của công chức thuộc đơn vị mình quản lý; định kỳ 03 tháng một lần thực hiện kiểm tra Thẻ được cấp cho công chức thuộc đơn vị. Việc kiểm tra, giao nhận Thẻ được ghi nhận bằng sổ hoặc giấy tờ giao nhận;</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d) Kiến nghị người có thẩm quyền xem xét, quyết định thu hồi, tạm đình chỉ sử dụng Thẻ khi phát hiện công chức Quản lý thị trường có hành vi vi phạm trong hoạt động công vụ, sử dụng Thẻ sai mục đích hoặc trong các trường hợp khác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đ) Chủ động trong việc luân chuyển, điều động, sắp xếp, bố trí công chức có Thẻ giữa các đơn vị cấp dưới để đảm bảo phục vụ công tác kiểm tra kiểm soát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e) Thực hiện báo cáo Tổng cục Quản lý thị trường về công tác quản lý, sử dụng Thẻ trong đơn vị mình quản lý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Tổng cục trưởng Tổng cục Quản lý thị trường có trách nhiệm:</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Chịu trách nhiệm trước Bộ trưởng Bộ Công Thương trong việc thống nhất quản lý Thẻ cấp cho công chức Quản lý thị trường theo quy định tại Thông tư này;</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Theo dõi, giám sát, kiểm tra, tổng hợp tình hình thực hiện Thông tư này và báo cáo Bộ trưởng Bộ Công Thương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 Kiến nghị, đề xuất sửa đổi, bổ sung Thông tư này với Bộ trưởng Bộ Công Thương khi cần thiết.</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42" w:name="dieu_10"/>
      <w:r w:rsidRPr="00B0327A">
        <w:rPr>
          <w:rFonts w:ascii="Arial" w:eastAsia="Times New Roman" w:hAnsi="Arial" w:cs="Arial"/>
          <w:b/>
          <w:bCs/>
          <w:color w:val="000000"/>
          <w:sz w:val="20"/>
          <w:szCs w:val="20"/>
          <w:lang w:val="vi-VN"/>
        </w:rPr>
        <w:t>Điều 10. Điều khoản chuyển tiếp</w:t>
      </w:r>
      <w:bookmarkEnd w:id="42"/>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Trong thời hạn 30 ngày làm việc kể từ ngày Thông tư này có hiệu lực thi hành, Cục trưởng Cục Quản lý thị trường cấp tỉnh, Thủ trưởng các đơn vị trực thuộc Tổng cục Quản lý thị trường phải gửi hồ sơ đề nghị cấp lại Thẻ theo mẫu mới quy định tại Thông tư này đối với công chức thuộc đơn vị mình quản lý về Tổng cục Quản lý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Người có thẩm quyền cấp Thẻ phải thực hiện xong việc cấp lại Thẻ theo mẫu mới trước ngày 30 tháng 12 năm 2019. Trong thời gian chờ cấp lại Thẻ theo mẫu mới, Thẻ đã cấp trước ngày Thông tư này có hiệu lực thi hành được tiếp tục sử dụng theo thời hạn ghi trên Thẻ nhưng không quá ngày 30 tháng 12 năm 2019 và phải được thu hồi theo quy định.</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Thẻ cấp lại theo mẫu mới có thời hạn sử dụng là 05 năm kể từ ngày được cấp lại, trừ trường hợp quy định tại khoản 6 Điều 3 Thông tư này.</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bookmarkStart w:id="43" w:name="dieu_11"/>
      <w:r w:rsidRPr="00B0327A">
        <w:rPr>
          <w:rFonts w:ascii="Arial" w:eastAsia="Times New Roman" w:hAnsi="Arial" w:cs="Arial"/>
          <w:b/>
          <w:bCs/>
          <w:color w:val="000000"/>
          <w:sz w:val="20"/>
          <w:szCs w:val="20"/>
          <w:lang w:val="vi-VN"/>
        </w:rPr>
        <w:t>Điều 11. Hiệu lực thi hành</w:t>
      </w:r>
      <w:bookmarkEnd w:id="43"/>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Thông tư này có hiệu lực thi hành kể từ ngày</w:t>
      </w:r>
      <w:r w:rsidRPr="00B0327A">
        <w:rPr>
          <w:rFonts w:ascii="Arial" w:eastAsia="Times New Roman" w:hAnsi="Arial" w:cs="Arial"/>
          <w:color w:val="000000"/>
          <w:sz w:val="20"/>
          <w:szCs w:val="20"/>
        </w:rPr>
        <w:t> 2</w:t>
      </w:r>
      <w:r w:rsidRPr="00B0327A">
        <w:rPr>
          <w:rFonts w:ascii="Arial" w:eastAsia="Times New Roman" w:hAnsi="Arial" w:cs="Arial"/>
          <w:color w:val="000000"/>
          <w:sz w:val="20"/>
          <w:szCs w:val="20"/>
          <w:lang w:val="vi-VN"/>
        </w:rPr>
        <w:t>3 tháng </w:t>
      </w:r>
      <w:r w:rsidRPr="00B0327A">
        <w:rPr>
          <w:rFonts w:ascii="Arial" w:eastAsia="Times New Roman" w:hAnsi="Arial" w:cs="Arial"/>
          <w:color w:val="000000"/>
          <w:sz w:val="20"/>
          <w:szCs w:val="20"/>
        </w:rPr>
        <w:t>11</w:t>
      </w:r>
      <w:r w:rsidRPr="00B0327A">
        <w:rPr>
          <w:rFonts w:ascii="Arial" w:eastAsia="Times New Roman" w:hAnsi="Arial" w:cs="Arial"/>
          <w:color w:val="000000"/>
          <w:sz w:val="20"/>
          <w:szCs w:val="20"/>
          <w:lang w:val="vi-VN"/>
        </w:rPr>
        <w:t> năm 2018.</w:t>
      </w:r>
    </w:p>
    <w:p w:rsidR="00B0327A" w:rsidRPr="00B0327A" w:rsidRDefault="00B0327A" w:rsidP="00B0327A">
      <w:pPr>
        <w:shd w:val="clear" w:color="auto" w:fill="FFFFFF"/>
        <w:spacing w:after="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Thông tư này thay thế Thông tư số </w:t>
      </w:r>
      <w:r w:rsidRPr="00B0327A">
        <w:rPr>
          <w:rFonts w:ascii="Arial" w:eastAsia="Times New Roman" w:hAnsi="Arial" w:cs="Arial"/>
          <w:color w:val="000000"/>
          <w:sz w:val="20"/>
          <w:szCs w:val="20"/>
          <w:lang w:val="vi-VN"/>
        </w:rPr>
        <w:fldChar w:fldCharType="begin"/>
      </w:r>
      <w:r w:rsidRPr="00B0327A">
        <w:rPr>
          <w:rFonts w:ascii="Arial" w:eastAsia="Times New Roman" w:hAnsi="Arial" w:cs="Arial"/>
          <w:color w:val="000000"/>
          <w:sz w:val="20"/>
          <w:szCs w:val="20"/>
          <w:lang w:val="vi-VN"/>
        </w:rPr>
        <w:instrText xml:space="preserve"> HYPERLINK "https://thuvienphapluat.vn/van-ban/bo-may-hanh-chinh/thong-tu-18-2016-tt-bct-the-kiem-tra-thi-truong-sua-doi-mau-bien-ban-kiem-tra-xu-phat-vi-pham-hanh-chinh-321319.aspx" \o "Thông tư 18/2016/TT-BCT" \t "_blank" </w:instrText>
      </w:r>
      <w:r w:rsidRPr="00B0327A">
        <w:rPr>
          <w:rFonts w:ascii="Arial" w:eastAsia="Times New Roman" w:hAnsi="Arial" w:cs="Arial"/>
          <w:color w:val="000000"/>
          <w:sz w:val="20"/>
          <w:szCs w:val="20"/>
          <w:lang w:val="vi-VN"/>
        </w:rPr>
        <w:fldChar w:fldCharType="separate"/>
      </w:r>
      <w:r w:rsidRPr="00B0327A">
        <w:rPr>
          <w:rFonts w:ascii="Arial" w:eastAsia="Times New Roman" w:hAnsi="Arial" w:cs="Arial"/>
          <w:color w:val="0E70C3"/>
          <w:sz w:val="20"/>
          <w:szCs w:val="20"/>
          <w:lang w:val="vi-VN"/>
        </w:rPr>
        <w:t>18/2016/TT-BCT</w:t>
      </w:r>
      <w:r w:rsidRPr="00B0327A">
        <w:rPr>
          <w:rFonts w:ascii="Arial" w:eastAsia="Times New Roman" w:hAnsi="Arial" w:cs="Arial"/>
          <w:color w:val="000000"/>
          <w:sz w:val="20"/>
          <w:szCs w:val="20"/>
          <w:lang w:val="vi-VN"/>
        </w:rPr>
        <w:fldChar w:fldCharType="end"/>
      </w:r>
      <w:r w:rsidRPr="00B0327A">
        <w:rPr>
          <w:rFonts w:ascii="Arial" w:eastAsia="Times New Roman" w:hAnsi="Arial" w:cs="Arial"/>
          <w:color w:val="000000"/>
          <w:sz w:val="20"/>
          <w:szCs w:val="20"/>
          <w:lang w:val="vi-VN"/>
        </w:rPr>
        <w:t> ngày 31 tháng 8 năm 2016 của Bộ trưởng Bộ Công Thương quy định về thẻ kiểm </w:t>
      </w:r>
      <w:proofErr w:type="spellStart"/>
      <w:r w:rsidRPr="00B0327A">
        <w:rPr>
          <w:rFonts w:ascii="Arial" w:eastAsia="Times New Roman" w:hAnsi="Arial" w:cs="Arial"/>
          <w:color w:val="000000"/>
          <w:sz w:val="20"/>
          <w:szCs w:val="20"/>
        </w:rPr>
        <w:t>tr</w:t>
      </w:r>
      <w:proofErr w:type="spellEnd"/>
      <w:r w:rsidRPr="00B0327A">
        <w:rPr>
          <w:rFonts w:ascii="Arial" w:eastAsia="Times New Roman" w:hAnsi="Arial" w:cs="Arial"/>
          <w:color w:val="000000"/>
          <w:sz w:val="20"/>
          <w:szCs w:val="20"/>
          <w:lang w:val="vi-VN"/>
        </w:rPr>
        <w:t>a thị trường và sửa đổi, bổ sung nội dung một số mẫu biên bản, quyết định sử dụng trong hoạt động kiểm tra, xử phạt vi phạm hành chính của lực lượng Quản lý thị trường.</w:t>
      </w:r>
    </w:p>
    <w:p w:rsidR="00B0327A" w:rsidRPr="00B0327A" w:rsidRDefault="00B0327A" w:rsidP="00B0327A">
      <w:pPr>
        <w:shd w:val="clear" w:color="auto" w:fill="FFFFFF"/>
        <w:spacing w:before="120" w:after="120" w:line="234" w:lineRule="atLeast"/>
        <w:jc w:val="both"/>
        <w:rPr>
          <w:rFonts w:ascii="Arial" w:eastAsia="Times New Roman" w:hAnsi="Arial" w:cs="Arial"/>
          <w:color w:val="000000"/>
          <w:sz w:val="18"/>
          <w:szCs w:val="18"/>
        </w:rPr>
      </w:pPr>
      <w:r w:rsidRPr="00B0327A">
        <w:rPr>
          <w:rFonts w:ascii="Arial" w:eastAsia="Times New Roman" w:hAnsi="Arial" w:cs="Arial"/>
          <w:color w:val="000000"/>
          <w:sz w:val="20"/>
          <w:szCs w:val="20"/>
          <w:lang w:val="vi-VN"/>
        </w:rPr>
        <w:t>3. Trong quá trình thực hiện nếu có vướng mắc, các tổ chức, cá nhân phản ánh kịp thời về Bộ Công Thương (qua Tổng cục Quản lý thị trường) để hướng dẫn, giải quyết./.</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0327A" w:rsidRPr="00B0327A" w:rsidTr="00B0327A">
        <w:trPr>
          <w:tblCellSpacing w:w="0" w:type="dxa"/>
        </w:trPr>
        <w:tc>
          <w:tcPr>
            <w:tcW w:w="4428" w:type="dxa"/>
            <w:tcMar>
              <w:top w:w="0" w:type="dxa"/>
              <w:left w:w="108" w:type="dxa"/>
              <w:bottom w:w="0" w:type="dxa"/>
              <w:right w:w="108" w:type="dxa"/>
            </w:tcMa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i/>
                <w:iCs/>
                <w:sz w:val="20"/>
                <w:szCs w:val="20"/>
                <w:lang w:val="vi-VN"/>
              </w:rPr>
              <w:br/>
              <w:t>Nơi nhận:</w:t>
            </w:r>
            <w:r w:rsidRPr="00B0327A">
              <w:rPr>
                <w:rFonts w:eastAsia="Times New Roman" w:cs="Times New Roman"/>
                <w:b/>
                <w:bCs/>
                <w:i/>
                <w:iCs/>
                <w:sz w:val="20"/>
                <w:szCs w:val="20"/>
                <w:lang w:val="vi-VN"/>
              </w:rPr>
              <w:br/>
            </w:r>
            <w:r w:rsidRPr="00B0327A">
              <w:rPr>
                <w:rFonts w:eastAsia="Times New Roman" w:cs="Times New Roman"/>
                <w:sz w:val="16"/>
                <w:szCs w:val="16"/>
                <w:lang w:val="vi-VN"/>
              </w:rPr>
              <w:t>- Thủ tướng, các Phó Thủ tướng Chính phủ;</w:t>
            </w:r>
            <w:bookmarkStart w:id="44" w:name="_GoBack"/>
            <w:bookmarkEnd w:id="44"/>
            <w:r w:rsidRPr="00B0327A">
              <w:rPr>
                <w:rFonts w:eastAsia="Times New Roman" w:cs="Times New Roman"/>
                <w:sz w:val="16"/>
                <w:szCs w:val="16"/>
                <w:lang w:val="vi-VN"/>
              </w:rPr>
              <w:br/>
              <w:t>- Văn phòng Tổng Bí thư;</w:t>
            </w:r>
            <w:r w:rsidRPr="00B0327A">
              <w:rPr>
                <w:rFonts w:eastAsia="Times New Roman" w:cs="Times New Roman"/>
                <w:sz w:val="16"/>
                <w:szCs w:val="16"/>
                <w:lang w:val="vi-VN"/>
              </w:rPr>
              <w:br/>
              <w:t>- Văn phòng Chủ tịch nước;</w:t>
            </w:r>
            <w:r w:rsidRPr="00B0327A">
              <w:rPr>
                <w:rFonts w:eastAsia="Times New Roman" w:cs="Times New Roman"/>
                <w:sz w:val="16"/>
                <w:szCs w:val="16"/>
                <w:lang w:val="vi-VN"/>
              </w:rPr>
              <w:br/>
              <w:t>- Văn phòng Quốc hội;</w:t>
            </w:r>
            <w:r w:rsidRPr="00B0327A">
              <w:rPr>
                <w:rFonts w:eastAsia="Times New Roman" w:cs="Times New Roman"/>
                <w:sz w:val="16"/>
                <w:szCs w:val="16"/>
                <w:lang w:val="vi-VN"/>
              </w:rPr>
              <w:br/>
            </w:r>
            <w:r w:rsidRPr="00B0327A">
              <w:rPr>
                <w:rFonts w:eastAsia="Times New Roman" w:cs="Times New Roman"/>
                <w:sz w:val="16"/>
                <w:szCs w:val="16"/>
                <w:lang w:val="vi-VN"/>
              </w:rPr>
              <w:lastRenderedPageBreak/>
              <w:t>- Các Bộ, cơ quan ngang Bộ, cơ quan thuộc Chính phủ;</w:t>
            </w:r>
            <w:r w:rsidRPr="00B0327A">
              <w:rPr>
                <w:rFonts w:eastAsia="Times New Roman" w:cs="Times New Roman"/>
                <w:sz w:val="16"/>
                <w:szCs w:val="16"/>
                <w:lang w:val="vi-VN"/>
              </w:rPr>
              <w:br/>
              <w:t>- Viện Kiểm sát nhân dân tối cao;</w:t>
            </w:r>
            <w:r w:rsidRPr="00B0327A">
              <w:rPr>
                <w:rFonts w:eastAsia="Times New Roman" w:cs="Times New Roman"/>
                <w:sz w:val="16"/>
                <w:szCs w:val="16"/>
                <w:lang w:val="vi-VN"/>
              </w:rPr>
              <w:br/>
              <w:t>- Tòa án nhân dân tối cao;</w:t>
            </w:r>
            <w:r w:rsidRPr="00B0327A">
              <w:rPr>
                <w:rFonts w:eastAsia="Times New Roman" w:cs="Times New Roman"/>
                <w:sz w:val="16"/>
                <w:szCs w:val="16"/>
                <w:lang w:val="vi-VN"/>
              </w:rPr>
              <w:br/>
              <w:t>- Kiểm toán nhà nước;</w:t>
            </w:r>
            <w:r w:rsidRPr="00B0327A">
              <w:rPr>
                <w:rFonts w:eastAsia="Times New Roman" w:cs="Times New Roman"/>
                <w:sz w:val="16"/>
                <w:szCs w:val="16"/>
                <w:lang w:val="vi-VN"/>
              </w:rPr>
              <w:br/>
              <w:t>- Công báo;</w:t>
            </w:r>
            <w:r w:rsidRPr="00B0327A">
              <w:rPr>
                <w:rFonts w:eastAsia="Times New Roman" w:cs="Times New Roman"/>
                <w:sz w:val="16"/>
                <w:szCs w:val="16"/>
                <w:lang w:val="vi-VN"/>
              </w:rPr>
              <w:br/>
              <w:t>- Website Chính phủ; website Bộ Công Thương;</w:t>
            </w:r>
            <w:r w:rsidRPr="00B0327A">
              <w:rPr>
                <w:rFonts w:eastAsia="Times New Roman" w:cs="Times New Roman"/>
                <w:sz w:val="16"/>
                <w:szCs w:val="16"/>
                <w:lang w:val="vi-VN"/>
              </w:rPr>
              <w:br/>
              <w:t>- Bộ trưởng, các Thứ trư</w:t>
            </w:r>
            <w:r w:rsidRPr="00B0327A">
              <w:rPr>
                <w:rFonts w:eastAsia="Times New Roman" w:cs="Times New Roman"/>
                <w:sz w:val="16"/>
                <w:szCs w:val="16"/>
              </w:rPr>
              <w:t>ở</w:t>
            </w:r>
            <w:r w:rsidRPr="00B0327A">
              <w:rPr>
                <w:rFonts w:eastAsia="Times New Roman" w:cs="Times New Roman"/>
                <w:sz w:val="16"/>
                <w:szCs w:val="16"/>
                <w:lang w:val="vi-VN"/>
              </w:rPr>
              <w:t>ng;</w:t>
            </w:r>
            <w:r w:rsidRPr="00B0327A">
              <w:rPr>
                <w:rFonts w:eastAsia="Times New Roman" w:cs="Times New Roman"/>
                <w:sz w:val="16"/>
                <w:szCs w:val="16"/>
                <w:lang w:val="vi-VN"/>
              </w:rPr>
              <w:br/>
              <w:t>- Cục Kiểm tra VBQPPL (Bộ Tư pháp);</w:t>
            </w:r>
            <w:r w:rsidRPr="00B0327A">
              <w:rPr>
                <w:rFonts w:eastAsia="Times New Roman" w:cs="Times New Roman"/>
                <w:sz w:val="16"/>
                <w:szCs w:val="16"/>
                <w:lang w:val="vi-VN"/>
              </w:rPr>
              <w:br/>
              <w:t>- UBND các t</w:t>
            </w:r>
            <w:r w:rsidRPr="00B0327A">
              <w:rPr>
                <w:rFonts w:eastAsia="Times New Roman" w:cs="Times New Roman"/>
                <w:sz w:val="16"/>
                <w:szCs w:val="16"/>
              </w:rPr>
              <w:t>ỉ</w:t>
            </w:r>
            <w:r w:rsidRPr="00B0327A">
              <w:rPr>
                <w:rFonts w:eastAsia="Times New Roman" w:cs="Times New Roman"/>
                <w:sz w:val="16"/>
                <w:szCs w:val="16"/>
                <w:lang w:val="vi-VN"/>
              </w:rPr>
              <w:t>nh, thành phố trực thuộc TW;</w:t>
            </w:r>
            <w:r w:rsidRPr="00B0327A">
              <w:rPr>
                <w:rFonts w:eastAsia="Times New Roman" w:cs="Times New Roman"/>
                <w:sz w:val="16"/>
                <w:szCs w:val="16"/>
                <w:lang w:val="vi-VN"/>
              </w:rPr>
              <w:br/>
              <w:t>- Các đơn vị thuộc Bộ Công Thương;</w:t>
            </w:r>
            <w:r w:rsidRPr="00B0327A">
              <w:rPr>
                <w:rFonts w:eastAsia="Times New Roman" w:cs="Times New Roman"/>
                <w:sz w:val="16"/>
                <w:szCs w:val="16"/>
                <w:lang w:val="vi-VN"/>
              </w:rPr>
              <w:br/>
              <w:t>- Sở Công Thương, Cục Quản lý thị trường các tỉnh, thành phố </w:t>
            </w:r>
            <w:proofErr w:type="spellStart"/>
            <w:r w:rsidRPr="00B0327A">
              <w:rPr>
                <w:rFonts w:eastAsia="Times New Roman" w:cs="Times New Roman"/>
                <w:sz w:val="16"/>
                <w:szCs w:val="16"/>
              </w:rPr>
              <w:t>tr</w:t>
            </w:r>
            <w:proofErr w:type="spellEnd"/>
            <w:r w:rsidRPr="00B0327A">
              <w:rPr>
                <w:rFonts w:eastAsia="Times New Roman" w:cs="Times New Roman"/>
                <w:sz w:val="16"/>
                <w:szCs w:val="16"/>
                <w:lang w:val="vi-VN"/>
              </w:rPr>
              <w:t>ực thuộc TW;</w:t>
            </w:r>
            <w:r w:rsidRPr="00B0327A">
              <w:rPr>
                <w:rFonts w:eastAsia="Times New Roman" w:cs="Times New Roman"/>
                <w:sz w:val="16"/>
                <w:szCs w:val="16"/>
                <w:lang w:val="vi-VN"/>
              </w:rPr>
              <w:br/>
              <w:t>- Lưu: VT, PC, QLTT (05).</w:t>
            </w:r>
          </w:p>
        </w:tc>
        <w:tc>
          <w:tcPr>
            <w:tcW w:w="442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rPr>
              <w:lastRenderedPageBreak/>
              <w:t>BỘ TRƯỞNG</w:t>
            </w:r>
            <w:r w:rsidRPr="00B0327A">
              <w:rPr>
                <w:rFonts w:eastAsia="Times New Roman" w:cs="Times New Roman"/>
                <w:b/>
                <w:bCs/>
                <w:sz w:val="20"/>
                <w:szCs w:val="20"/>
              </w:rPr>
              <w:br/>
            </w:r>
            <w:r w:rsidRPr="00B0327A">
              <w:rPr>
                <w:rFonts w:eastAsia="Times New Roman" w:cs="Times New Roman"/>
                <w:b/>
                <w:bCs/>
                <w:sz w:val="20"/>
                <w:szCs w:val="20"/>
              </w:rPr>
              <w:br/>
            </w:r>
            <w:r w:rsidRPr="00B0327A">
              <w:rPr>
                <w:rFonts w:eastAsia="Times New Roman" w:cs="Times New Roman"/>
                <w:b/>
                <w:bCs/>
                <w:sz w:val="20"/>
                <w:szCs w:val="20"/>
              </w:rPr>
              <w:br/>
            </w:r>
            <w:r w:rsidRPr="00B0327A">
              <w:rPr>
                <w:rFonts w:eastAsia="Times New Roman" w:cs="Times New Roman"/>
                <w:b/>
                <w:bCs/>
                <w:sz w:val="20"/>
                <w:szCs w:val="20"/>
              </w:rPr>
              <w:br/>
            </w:r>
            <w:r w:rsidRPr="00B0327A">
              <w:rPr>
                <w:rFonts w:eastAsia="Times New Roman" w:cs="Times New Roman"/>
                <w:b/>
                <w:bCs/>
                <w:sz w:val="20"/>
                <w:szCs w:val="20"/>
              </w:rPr>
              <w:lastRenderedPageBreak/>
              <w:br/>
            </w:r>
            <w:proofErr w:type="spellStart"/>
            <w:r w:rsidRPr="00B0327A">
              <w:rPr>
                <w:rFonts w:eastAsia="Times New Roman" w:cs="Times New Roman"/>
                <w:b/>
                <w:bCs/>
                <w:sz w:val="20"/>
                <w:szCs w:val="20"/>
              </w:rPr>
              <w:t>Trần</w:t>
            </w:r>
            <w:proofErr w:type="spellEnd"/>
            <w:r w:rsidRPr="00B0327A">
              <w:rPr>
                <w:rFonts w:eastAsia="Times New Roman" w:cs="Times New Roman"/>
                <w:b/>
                <w:bCs/>
                <w:sz w:val="20"/>
                <w:szCs w:val="20"/>
              </w:rPr>
              <w:t xml:space="preserve"> </w:t>
            </w:r>
            <w:proofErr w:type="spellStart"/>
            <w:r w:rsidRPr="00B0327A">
              <w:rPr>
                <w:rFonts w:eastAsia="Times New Roman" w:cs="Times New Roman"/>
                <w:b/>
                <w:bCs/>
                <w:sz w:val="20"/>
                <w:szCs w:val="20"/>
              </w:rPr>
              <w:t>Tuấn</w:t>
            </w:r>
            <w:proofErr w:type="spellEnd"/>
            <w:r w:rsidRPr="00B0327A">
              <w:rPr>
                <w:rFonts w:eastAsia="Times New Roman" w:cs="Times New Roman"/>
                <w:b/>
                <w:bCs/>
                <w:sz w:val="20"/>
                <w:szCs w:val="20"/>
              </w:rPr>
              <w:t xml:space="preserve"> </w:t>
            </w:r>
            <w:proofErr w:type="spellStart"/>
            <w:r w:rsidRPr="00B0327A">
              <w:rPr>
                <w:rFonts w:eastAsia="Times New Roman" w:cs="Times New Roman"/>
                <w:b/>
                <w:bCs/>
                <w:sz w:val="20"/>
                <w:szCs w:val="20"/>
              </w:rPr>
              <w:t>Anh</w:t>
            </w:r>
            <w:proofErr w:type="spellEnd"/>
          </w:p>
        </w:tc>
      </w:tr>
    </w:tbl>
    <w:p w:rsidR="00B0327A" w:rsidRPr="00B0327A" w:rsidRDefault="00B0327A" w:rsidP="00B0327A">
      <w:pPr>
        <w:spacing w:after="0" w:line="240" w:lineRule="auto"/>
        <w:rPr>
          <w:rFonts w:eastAsia="Times New Roman" w:cs="Times New Roman"/>
          <w:sz w:val="24"/>
          <w:szCs w:val="24"/>
        </w:rPr>
      </w:pPr>
      <w:r w:rsidRPr="00B0327A">
        <w:rPr>
          <w:rFonts w:ascii="Arial" w:eastAsia="Times New Roman" w:hAnsi="Arial" w:cs="Arial"/>
          <w:color w:val="000000"/>
          <w:sz w:val="20"/>
          <w:szCs w:val="20"/>
          <w:shd w:val="clear" w:color="auto" w:fill="FFFFFF"/>
        </w:rPr>
        <w:lastRenderedPageBreak/>
        <w:br w:type="textWrapping" w:clear="all"/>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45" w:name="chuong_pl_1"/>
      <w:r w:rsidRPr="00B0327A">
        <w:rPr>
          <w:rFonts w:ascii="Arial" w:eastAsia="Times New Roman" w:hAnsi="Arial" w:cs="Arial"/>
          <w:b/>
          <w:bCs/>
          <w:color w:val="000000"/>
          <w:sz w:val="18"/>
          <w:szCs w:val="18"/>
          <w:lang w:val="vi-VN"/>
        </w:rPr>
        <w:t>PHỤ LỤC SỐ 1</w:t>
      </w:r>
      <w:bookmarkEnd w:id="45"/>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(Ban hành kèm theo Thông tư số </w:t>
      </w:r>
      <w:r w:rsidRPr="00B0327A">
        <w:rPr>
          <w:rFonts w:ascii="Arial" w:eastAsia="Times New Roman" w:hAnsi="Arial" w:cs="Arial"/>
          <w:i/>
          <w:iCs/>
          <w:color w:val="000000"/>
          <w:sz w:val="20"/>
          <w:szCs w:val="20"/>
        </w:rPr>
        <w:t>33</w:t>
      </w:r>
      <w:r w:rsidRPr="00B0327A">
        <w:rPr>
          <w:rFonts w:ascii="Arial" w:eastAsia="Times New Roman" w:hAnsi="Arial" w:cs="Arial"/>
          <w:i/>
          <w:iCs/>
          <w:color w:val="000000"/>
          <w:sz w:val="20"/>
          <w:szCs w:val="20"/>
          <w:lang w:val="vi-VN"/>
        </w:rPr>
        <w:t>/2018/TT-BCT ngày </w:t>
      </w:r>
      <w:r w:rsidRPr="00B0327A">
        <w:rPr>
          <w:rFonts w:ascii="Arial" w:eastAsia="Times New Roman" w:hAnsi="Arial" w:cs="Arial"/>
          <w:i/>
          <w:iCs/>
          <w:color w:val="000000"/>
          <w:sz w:val="20"/>
          <w:szCs w:val="20"/>
        </w:rPr>
        <w:t>08</w:t>
      </w:r>
      <w:r w:rsidRPr="00B0327A">
        <w:rPr>
          <w:rFonts w:ascii="Arial" w:eastAsia="Times New Roman" w:hAnsi="Arial" w:cs="Arial"/>
          <w:i/>
          <w:iCs/>
          <w:color w:val="000000"/>
          <w:sz w:val="20"/>
          <w:szCs w:val="20"/>
          <w:lang w:val="vi-VN"/>
        </w:rPr>
        <w:t> tháng</w:t>
      </w:r>
      <w:r w:rsidRPr="00B0327A">
        <w:rPr>
          <w:rFonts w:ascii="Arial" w:eastAsia="Times New Roman" w:hAnsi="Arial" w:cs="Arial"/>
          <w:i/>
          <w:iCs/>
          <w:color w:val="000000"/>
          <w:sz w:val="20"/>
          <w:szCs w:val="20"/>
        </w:rPr>
        <w:t> 10 </w:t>
      </w:r>
      <w:r w:rsidRPr="00B0327A">
        <w:rPr>
          <w:rFonts w:ascii="Arial" w:eastAsia="Times New Roman" w:hAnsi="Arial" w:cs="Arial"/>
          <w:i/>
          <w:iCs/>
          <w:color w:val="000000"/>
          <w:sz w:val="20"/>
          <w:szCs w:val="20"/>
          <w:lang w:val="vi-VN"/>
        </w:rPr>
        <w:t>năm 2018 của Bộ trưởng Bộ Công Thương)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TỔNG CỤC QUẢN LÝ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b/>
          <w:bCs/>
          <w:color w:val="000000"/>
          <w:sz w:val="20"/>
          <w:szCs w:val="20"/>
          <w:lang w:val="vi-VN"/>
        </w:rPr>
        <w:t>VỤ/CỤC QU</w:t>
      </w:r>
      <w:r w:rsidRPr="00B0327A">
        <w:rPr>
          <w:rFonts w:ascii="Arial" w:eastAsia="Times New Roman" w:hAnsi="Arial" w:cs="Arial"/>
          <w:b/>
          <w:bCs/>
          <w:color w:val="000000"/>
          <w:sz w:val="20"/>
          <w:szCs w:val="20"/>
        </w:rPr>
        <w:t>Ả</w:t>
      </w:r>
      <w:r w:rsidRPr="00B0327A">
        <w:rPr>
          <w:rFonts w:ascii="Arial" w:eastAsia="Times New Roman" w:hAnsi="Arial" w:cs="Arial"/>
          <w:b/>
          <w:bCs/>
          <w:color w:val="000000"/>
          <w:sz w:val="20"/>
          <w:szCs w:val="20"/>
          <w:lang w:val="vi-VN"/>
        </w:rPr>
        <w:t>N LÝ THỊ TRƯỜNG...</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46" w:name="chuong_pl_1_name"/>
      <w:r w:rsidRPr="00B0327A">
        <w:rPr>
          <w:rFonts w:ascii="Arial" w:eastAsia="Times New Roman" w:hAnsi="Arial" w:cs="Arial"/>
          <w:b/>
          <w:bCs/>
          <w:color w:val="000000"/>
          <w:sz w:val="20"/>
          <w:szCs w:val="20"/>
          <w:lang w:val="vi-VN"/>
        </w:rPr>
        <w:t>DANH SÁCH</w:t>
      </w:r>
      <w:bookmarkEnd w:id="46"/>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47" w:name="chuong_pl_1_name_name"/>
      <w:r w:rsidRPr="00B0327A">
        <w:rPr>
          <w:rFonts w:ascii="Arial" w:eastAsia="Times New Roman" w:hAnsi="Arial" w:cs="Arial"/>
          <w:b/>
          <w:bCs/>
          <w:color w:val="000000"/>
          <w:sz w:val="20"/>
          <w:szCs w:val="20"/>
          <w:lang w:val="vi-VN"/>
        </w:rPr>
        <w:t>ĐỀ NGH</w:t>
      </w:r>
      <w:bookmarkEnd w:id="47"/>
      <w:r w:rsidRPr="00B0327A">
        <w:rPr>
          <w:rFonts w:ascii="Arial" w:eastAsia="Times New Roman" w:hAnsi="Arial" w:cs="Arial"/>
          <w:b/>
          <w:bCs/>
          <w:color w:val="000000"/>
          <w:sz w:val="20"/>
          <w:szCs w:val="20"/>
        </w:rPr>
        <w:t>Ị</w:t>
      </w:r>
      <w:r w:rsidRPr="00B0327A">
        <w:rPr>
          <w:rFonts w:ascii="Arial" w:eastAsia="Times New Roman" w:hAnsi="Arial" w:cs="Arial"/>
          <w:b/>
          <w:bCs/>
          <w:color w:val="000000"/>
          <w:sz w:val="20"/>
          <w:szCs w:val="20"/>
          <w:lang w:val="vi-VN"/>
        </w:rPr>
        <w:t> CẤP L</w:t>
      </w:r>
      <w:r w:rsidRPr="00B0327A">
        <w:rPr>
          <w:rFonts w:ascii="Arial" w:eastAsia="Times New Roman" w:hAnsi="Arial" w:cs="Arial"/>
          <w:b/>
          <w:bCs/>
          <w:color w:val="000000"/>
          <w:sz w:val="20"/>
          <w:szCs w:val="20"/>
        </w:rPr>
        <w:t>Ầ</w:t>
      </w:r>
      <w:r w:rsidRPr="00B0327A">
        <w:rPr>
          <w:rFonts w:ascii="Arial" w:eastAsia="Times New Roman" w:hAnsi="Arial" w:cs="Arial"/>
          <w:b/>
          <w:bCs/>
          <w:color w:val="000000"/>
          <w:sz w:val="20"/>
          <w:szCs w:val="20"/>
          <w:lang w:val="vi-VN"/>
        </w:rPr>
        <w:t>N Đ</w:t>
      </w:r>
      <w:r w:rsidRPr="00B0327A">
        <w:rPr>
          <w:rFonts w:ascii="Arial" w:eastAsia="Times New Roman" w:hAnsi="Arial" w:cs="Arial"/>
          <w:b/>
          <w:bCs/>
          <w:color w:val="000000"/>
          <w:sz w:val="20"/>
          <w:szCs w:val="20"/>
        </w:rPr>
        <w:t>Ầ</w:t>
      </w:r>
      <w:r w:rsidRPr="00B0327A">
        <w:rPr>
          <w:rFonts w:ascii="Arial" w:eastAsia="Times New Roman" w:hAnsi="Arial" w:cs="Arial"/>
          <w:b/>
          <w:bCs/>
          <w:color w:val="000000"/>
          <w:sz w:val="20"/>
          <w:szCs w:val="20"/>
          <w:lang w:val="vi-VN"/>
        </w:rPr>
        <w:t>U THẺ KIỂM TRA THỊ TRƯỜNG /CẤP LẠI THẺ KIỂM TRA THỊ TRƯỜNG</w:t>
      </w:r>
      <w:r w:rsidRPr="00B0327A">
        <w:rPr>
          <w:rFonts w:ascii="Arial" w:eastAsia="Times New Roman" w:hAnsi="Arial" w:cs="Arial"/>
          <w:b/>
          <w:bCs/>
          <w:color w:val="000000"/>
          <w:sz w:val="20"/>
          <w:szCs w:val="20"/>
        </w:rPr>
        <w:br/>
      </w:r>
      <w:r w:rsidRPr="00B0327A">
        <w:rPr>
          <w:rFonts w:ascii="Arial" w:eastAsia="Times New Roman" w:hAnsi="Arial" w:cs="Arial"/>
          <w:i/>
          <w:iCs/>
          <w:color w:val="000000"/>
          <w:sz w:val="20"/>
          <w:szCs w:val="20"/>
          <w:lang w:val="vi-VN"/>
        </w:rPr>
        <w:t>(Kèm theo Công văn số …</w:t>
      </w:r>
      <w:r w:rsidRPr="00B0327A">
        <w:rPr>
          <w:rFonts w:ascii="Arial" w:eastAsia="Times New Roman" w:hAnsi="Arial" w:cs="Arial"/>
          <w:i/>
          <w:iCs/>
          <w:color w:val="000000"/>
          <w:sz w:val="20"/>
          <w:szCs w:val="20"/>
        </w:rPr>
        <w:t>.</w:t>
      </w:r>
      <w:r w:rsidRPr="00B0327A">
        <w:rPr>
          <w:rFonts w:ascii="Arial" w:eastAsia="Times New Roman" w:hAnsi="Arial" w:cs="Arial"/>
          <w:i/>
          <w:iCs/>
          <w:color w:val="000000"/>
          <w:sz w:val="20"/>
          <w:szCs w:val="20"/>
          <w:lang w:val="vi-VN"/>
        </w:rPr>
        <w:t>. ngày </w:t>
      </w:r>
      <w:r w:rsidRPr="00B0327A">
        <w:rPr>
          <w:rFonts w:ascii="Arial" w:eastAsia="Times New Roman" w:hAnsi="Arial" w:cs="Arial"/>
          <w:i/>
          <w:iCs/>
          <w:color w:val="000000"/>
          <w:sz w:val="20"/>
          <w:szCs w:val="20"/>
        </w:rPr>
        <w:t>……. </w:t>
      </w:r>
      <w:r w:rsidRPr="00B0327A">
        <w:rPr>
          <w:rFonts w:ascii="Arial" w:eastAsia="Times New Roman" w:hAnsi="Arial" w:cs="Arial"/>
          <w:i/>
          <w:iCs/>
          <w:color w:val="000000"/>
          <w:sz w:val="20"/>
          <w:szCs w:val="20"/>
          <w:lang w:val="vi-VN"/>
        </w:rPr>
        <w:t>tháng </w:t>
      </w:r>
      <w:r w:rsidRPr="00B0327A">
        <w:rPr>
          <w:rFonts w:ascii="Arial" w:eastAsia="Times New Roman" w:hAnsi="Arial" w:cs="Arial"/>
          <w:i/>
          <w:iCs/>
          <w:color w:val="000000"/>
          <w:sz w:val="20"/>
          <w:szCs w:val="20"/>
        </w:rPr>
        <w:t>…….. </w:t>
      </w:r>
      <w:r w:rsidRPr="00B0327A">
        <w:rPr>
          <w:rFonts w:ascii="Arial" w:eastAsia="Times New Roman" w:hAnsi="Arial" w:cs="Arial"/>
          <w:i/>
          <w:iCs/>
          <w:color w:val="000000"/>
          <w:sz w:val="20"/>
          <w:szCs w:val="20"/>
          <w:lang w:val="vi-VN"/>
        </w:rPr>
        <w:t>năm </w:t>
      </w:r>
      <w:r w:rsidRPr="00B0327A">
        <w:rPr>
          <w:rFonts w:ascii="Arial" w:eastAsia="Times New Roman" w:hAnsi="Arial" w:cs="Arial"/>
          <w:i/>
          <w:iCs/>
          <w:color w:val="000000"/>
          <w:sz w:val="20"/>
          <w:szCs w:val="20"/>
        </w:rPr>
        <w:t>…… </w:t>
      </w:r>
      <w:r w:rsidRPr="00B0327A">
        <w:rPr>
          <w:rFonts w:ascii="Arial" w:eastAsia="Times New Roman" w:hAnsi="Arial" w:cs="Arial"/>
          <w:i/>
          <w:iCs/>
          <w:color w:val="000000"/>
          <w:sz w:val="20"/>
          <w:szCs w:val="20"/>
          <w:lang w:val="vi-VN"/>
        </w:rPr>
        <w:t>của...)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378"/>
        <w:gridCol w:w="427"/>
        <w:gridCol w:w="687"/>
        <w:gridCol w:w="988"/>
        <w:gridCol w:w="421"/>
        <w:gridCol w:w="322"/>
        <w:gridCol w:w="1091"/>
        <w:gridCol w:w="864"/>
        <w:gridCol w:w="573"/>
        <w:gridCol w:w="396"/>
        <w:gridCol w:w="1053"/>
        <w:gridCol w:w="801"/>
        <w:gridCol w:w="339"/>
        <w:gridCol w:w="458"/>
      </w:tblGrid>
      <w:tr w:rsidR="00B0327A" w:rsidRPr="00B0327A" w:rsidTr="00B0327A">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STT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Họ và tên</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Giớitính</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S</w:t>
            </w:r>
            <w:r w:rsidRPr="00B0327A">
              <w:rPr>
                <w:rFonts w:eastAsia="Times New Roman" w:cs="Times New Roman"/>
                <w:b/>
                <w:bCs/>
                <w:sz w:val="20"/>
                <w:szCs w:val="20"/>
              </w:rPr>
              <w:t>ố</w:t>
            </w:r>
            <w:r w:rsidRPr="00B0327A">
              <w:rPr>
                <w:rFonts w:eastAsia="Times New Roman" w:cs="Times New Roman"/>
                <w:b/>
                <w:bCs/>
                <w:sz w:val="20"/>
                <w:szCs w:val="20"/>
                <w:lang w:val="vi-VN"/>
              </w:rPr>
              <w:t> hiệu công chức QLTT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Ngàythángnăm sinh</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Tên ngạch công chức hiện giữ và mã số ngạch</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Chức danh/ Tên ngạch công chức hiện tại</w:t>
            </w:r>
          </w:p>
        </w:tc>
        <w:tc>
          <w:tcPr>
            <w:tcW w:w="550" w:type="pct"/>
            <w:gridSpan w:val="2"/>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Tháng năm tuyển dụng</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Thời hạnsử dụng của Thẻ c</w:t>
            </w:r>
            <w:r w:rsidRPr="00B0327A">
              <w:rPr>
                <w:rFonts w:eastAsia="Times New Roman" w:cs="Times New Roman"/>
                <w:b/>
                <w:bCs/>
                <w:sz w:val="20"/>
                <w:szCs w:val="20"/>
              </w:rPr>
              <w:t>ũ</w:t>
            </w:r>
          </w:p>
        </w:tc>
        <w:tc>
          <w:tcPr>
            <w:tcW w:w="600" w:type="pct"/>
            <w:gridSpan w:val="3"/>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Trình độ chuyên môn</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Đ</w:t>
            </w:r>
            <w:r w:rsidRPr="00B0327A">
              <w:rPr>
                <w:rFonts w:eastAsia="Times New Roman" w:cs="Times New Roman"/>
                <w:b/>
                <w:bCs/>
                <w:sz w:val="20"/>
                <w:szCs w:val="20"/>
              </w:rPr>
              <w:t>ã</w:t>
            </w:r>
            <w:r w:rsidRPr="00B0327A">
              <w:rPr>
                <w:rFonts w:eastAsia="Times New Roman" w:cs="Times New Roman"/>
                <w:b/>
                <w:bCs/>
                <w:sz w:val="20"/>
                <w:szCs w:val="20"/>
                <w:lang w:val="vi-VN"/>
              </w:rPr>
              <w:t> có chứng chỉ Bồi dưỡng NV</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Ghi chú (Lý do đề nghị cấp/cấp l</w:t>
            </w:r>
            <w:r w:rsidRPr="00B0327A">
              <w:rPr>
                <w:rFonts w:eastAsia="Times New Roman" w:cs="Times New Roman"/>
                <w:b/>
                <w:bCs/>
                <w:sz w:val="20"/>
                <w:szCs w:val="20"/>
              </w:rPr>
              <w:t>ạ</w:t>
            </w:r>
            <w:r w:rsidRPr="00B0327A">
              <w:rPr>
                <w:rFonts w:eastAsia="Times New Roman" w:cs="Times New Roman"/>
                <w:b/>
                <w:bCs/>
                <w:sz w:val="20"/>
                <w:szCs w:val="20"/>
                <w:lang w:val="vi-VN"/>
              </w:rPr>
              <w:t>i...)</w:t>
            </w:r>
          </w:p>
        </w:tc>
      </w:tr>
      <w:tr w:rsidR="00B0327A" w:rsidRPr="00B0327A" w:rsidTr="00B0327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VàoQLTT(thángnăm)</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Hìnhthứclaođộng</w:t>
            </w: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1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Vănh</w:t>
            </w:r>
            <w:proofErr w:type="spellStart"/>
            <w:r w:rsidRPr="00B0327A">
              <w:rPr>
                <w:rFonts w:eastAsia="Times New Roman" w:cs="Times New Roman"/>
                <w:b/>
                <w:bCs/>
                <w:sz w:val="20"/>
                <w:szCs w:val="20"/>
              </w:rPr>
              <w:t>óa</w:t>
            </w:r>
            <w:proofErr w:type="spellEnd"/>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Chuyênmônnghiệpvụ</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Quảnlýnhànước</w:t>
            </w: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w:t>
            </w:r>
          </w:p>
        </w:tc>
        <w:tc>
          <w:tcPr>
            <w:tcW w:w="4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3</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5</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6</w:t>
            </w:r>
          </w:p>
        </w:tc>
        <w:tc>
          <w:tcPr>
            <w:tcW w:w="5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7</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8</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9</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10</w:t>
            </w:r>
          </w:p>
        </w:tc>
        <w:tc>
          <w:tcPr>
            <w:tcW w:w="1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11</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12</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13</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14</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15</w:t>
            </w: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I</w:t>
            </w:r>
          </w:p>
        </w:tc>
        <w:tc>
          <w:tcPr>
            <w:tcW w:w="4850" w:type="pct"/>
            <w:gridSpan w:val="14"/>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Đề nghị cấp lần đầu Thẻ Kiểm tra thị trường</w:t>
            </w: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w:t>
            </w:r>
          </w:p>
        </w:tc>
        <w:tc>
          <w:tcPr>
            <w:tcW w:w="4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A</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Nam</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T01.QLTT012</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03/11/1970</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CVC-01.002</w:t>
            </w:r>
          </w:p>
        </w:tc>
        <w:tc>
          <w:tcPr>
            <w:tcW w:w="5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Cục trư</w:t>
            </w:r>
            <w:r w:rsidRPr="00B0327A">
              <w:rPr>
                <w:rFonts w:eastAsia="Times New Roman" w:cs="Times New Roman"/>
                <w:sz w:val="20"/>
                <w:szCs w:val="20"/>
              </w:rPr>
              <w:t>ở</w:t>
            </w:r>
            <w:r w:rsidRPr="00B0327A">
              <w:rPr>
                <w:rFonts w:eastAsia="Times New Roman" w:cs="Times New Roman"/>
                <w:sz w:val="20"/>
                <w:szCs w:val="20"/>
                <w:lang w:val="vi-VN"/>
              </w:rPr>
              <w:t>ng</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10,2012</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BChế</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ĐH Luật</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CV</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Chưa có</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Kèm QĐ bổ nhiệm chức vụ lãnh đạo</w:t>
            </w: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2</w:t>
            </w:r>
          </w:p>
        </w:tc>
        <w:tc>
          <w:tcPr>
            <w:tcW w:w="4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Phạm Thị B</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Nữ</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T01.QLTT015</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05/11/1968</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KSVTT- 21.189</w:t>
            </w:r>
          </w:p>
        </w:tc>
        <w:tc>
          <w:tcPr>
            <w:tcW w:w="5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Đội trư</w:t>
            </w:r>
            <w:r w:rsidRPr="00B0327A">
              <w:rPr>
                <w:rFonts w:eastAsia="Times New Roman" w:cs="Times New Roman"/>
                <w:sz w:val="20"/>
                <w:szCs w:val="20"/>
              </w:rPr>
              <w:t>ở</w:t>
            </w:r>
            <w:r w:rsidRPr="00B0327A">
              <w:rPr>
                <w:rFonts w:eastAsia="Times New Roman" w:cs="Times New Roman"/>
                <w:sz w:val="20"/>
                <w:szCs w:val="20"/>
                <w:lang w:val="vi-VN"/>
              </w:rPr>
              <w:t>ng</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11,2012</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BCh</w:t>
            </w:r>
            <w:r w:rsidRPr="00B0327A">
              <w:rPr>
                <w:rFonts w:eastAsia="Times New Roman" w:cs="Times New Roman"/>
                <w:sz w:val="20"/>
                <w:szCs w:val="20"/>
              </w:rPr>
              <w:t>ế</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ĐH Luật</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CV</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TCV</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xml:space="preserve">Kèm QĐ bổ nhiệm </w:t>
            </w:r>
            <w:r w:rsidRPr="00B0327A">
              <w:rPr>
                <w:rFonts w:eastAsia="Times New Roman" w:cs="Times New Roman"/>
                <w:sz w:val="20"/>
                <w:szCs w:val="20"/>
                <w:lang w:val="vi-VN"/>
              </w:rPr>
              <w:lastRenderedPageBreak/>
              <w:t>chức vụ lãnh đạo</w:t>
            </w: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lastRenderedPageBreak/>
              <w:t>II</w:t>
            </w:r>
          </w:p>
        </w:tc>
        <w:tc>
          <w:tcPr>
            <w:tcW w:w="4850" w:type="pct"/>
            <w:gridSpan w:val="14"/>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Đề nghị cấp lại Thẻ kiểm tra thị trườn</w:t>
            </w:r>
            <w:r w:rsidRPr="00B0327A">
              <w:rPr>
                <w:rFonts w:eastAsia="Times New Roman" w:cs="Times New Roman"/>
                <w:b/>
                <w:bCs/>
                <w:sz w:val="20"/>
                <w:szCs w:val="20"/>
              </w:rPr>
              <w:t>g</w:t>
            </w: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w:t>
            </w:r>
          </w:p>
        </w:tc>
        <w:tc>
          <w:tcPr>
            <w:tcW w:w="4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D</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Nam</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T01.QLTT029</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06/11/1979</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KSVTT- 21.189</w:t>
            </w:r>
          </w:p>
        </w:tc>
        <w:tc>
          <w:tcPr>
            <w:tcW w:w="5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Kiểm soát viên TT</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10,1991</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BChế</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31/10/2020</w:t>
            </w:r>
          </w:p>
        </w:tc>
        <w:tc>
          <w:tcPr>
            <w:tcW w:w="1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ĐH Luật</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CV</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TCV</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Thẻ h</w:t>
            </w:r>
            <w:r w:rsidRPr="00B0327A">
              <w:rPr>
                <w:rFonts w:eastAsia="Times New Roman" w:cs="Times New Roman"/>
                <w:sz w:val="20"/>
                <w:szCs w:val="20"/>
              </w:rPr>
              <w:t>ế</w:t>
            </w:r>
            <w:r w:rsidRPr="00B0327A">
              <w:rPr>
                <w:rFonts w:eastAsia="Times New Roman" w:cs="Times New Roman"/>
                <w:sz w:val="20"/>
                <w:szCs w:val="20"/>
                <w:lang w:val="vi-VN"/>
              </w:rPr>
              <w:t>t hạn/Nâng ngạch...</w:t>
            </w:r>
          </w:p>
        </w:tc>
      </w:tr>
      <w:tr w:rsidR="00B0327A" w:rsidRPr="00B0327A" w:rsidTr="00B0327A">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2</w:t>
            </w:r>
          </w:p>
        </w:tc>
        <w:tc>
          <w:tcPr>
            <w:tcW w:w="4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Lê Đức V</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Nam</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T01.QLTT033</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08/11/1985</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KSVTT- 21.189</w:t>
            </w:r>
          </w:p>
        </w:tc>
        <w:tc>
          <w:tcPr>
            <w:tcW w:w="5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Phó Đội trưởng</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10,1991</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BChế</w:t>
            </w:r>
          </w:p>
        </w:tc>
        <w:tc>
          <w:tcPr>
            <w:tcW w:w="3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31/12/2020</w:t>
            </w:r>
          </w:p>
        </w:tc>
        <w:tc>
          <w:tcPr>
            <w:tcW w:w="1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ĐH Luật</w:t>
            </w:r>
          </w:p>
        </w:tc>
        <w:tc>
          <w:tcPr>
            <w:tcW w:w="2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CV</w:t>
            </w:r>
          </w:p>
        </w:tc>
        <w:tc>
          <w:tcPr>
            <w:tcW w:w="2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BDNV</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Thẻ bị hỏng/ Mất</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B0327A" w:rsidRPr="00B0327A" w:rsidTr="00B0327A">
        <w:trPr>
          <w:tblCellSpacing w:w="0" w:type="dxa"/>
        </w:trPr>
        <w:tc>
          <w:tcPr>
            <w:tcW w:w="2500" w:type="pct"/>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rPr>
              <w:t> </w:t>
            </w:r>
          </w:p>
        </w:tc>
        <w:tc>
          <w:tcPr>
            <w:tcW w:w="2500" w:type="pct"/>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CỤC TRƯỞNG/VỤ TRƯỞNG</w:t>
            </w:r>
            <w:r w:rsidRPr="00B0327A">
              <w:rPr>
                <w:rFonts w:eastAsia="Times New Roman" w:cs="Times New Roman"/>
                <w:sz w:val="20"/>
                <w:szCs w:val="20"/>
              </w:rPr>
              <w:br/>
            </w:r>
            <w:r w:rsidRPr="00B0327A">
              <w:rPr>
                <w:rFonts w:eastAsia="Times New Roman" w:cs="Times New Roman"/>
                <w:sz w:val="20"/>
                <w:szCs w:val="20"/>
                <w:lang w:val="vi-VN"/>
              </w:rPr>
              <w:t>(ký tên, đóng dấu)</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b/>
          <w:bCs/>
          <w:color w:val="000000"/>
          <w:sz w:val="20"/>
          <w:szCs w:val="20"/>
          <w:lang w:val="vi-VN"/>
        </w:rPr>
        <w:t>Ghi chú:</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số 2 và 4: Lập danh sách theo thứ tự tăng dần của số hiệu công chức (không lập theo Đơn vị Phòng/Độ</w:t>
      </w:r>
      <w:proofErr w:type="spellStart"/>
      <w:r w:rsidRPr="00B0327A">
        <w:rPr>
          <w:rFonts w:ascii="Arial" w:eastAsia="Times New Roman" w:hAnsi="Arial" w:cs="Arial"/>
          <w:i/>
          <w:iCs/>
          <w:color w:val="000000"/>
          <w:sz w:val="20"/>
          <w:szCs w:val="20"/>
        </w:rPr>
        <w:t>i</w:t>
      </w:r>
      <w:proofErr w:type="spellEnd"/>
      <w:r w:rsidRPr="00B0327A">
        <w:rPr>
          <w:rFonts w:ascii="Arial" w:eastAsia="Times New Roman" w:hAnsi="Arial" w:cs="Arial"/>
          <w:i/>
          <w:iCs/>
          <w:color w:val="000000"/>
          <w:sz w:val="20"/>
          <w:szCs w:val="20"/>
          <w:lang w:val="vi-VN"/>
        </w:rPr>
        <w:t> hoặc chức vụ).</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s</w:t>
      </w:r>
      <w:r w:rsidRPr="00B0327A">
        <w:rPr>
          <w:rFonts w:ascii="Arial" w:eastAsia="Times New Roman" w:hAnsi="Arial" w:cs="Arial"/>
          <w:i/>
          <w:iCs/>
          <w:color w:val="000000"/>
          <w:sz w:val="20"/>
          <w:szCs w:val="20"/>
        </w:rPr>
        <w:t>ố</w:t>
      </w:r>
      <w:r w:rsidRPr="00B0327A">
        <w:rPr>
          <w:rFonts w:ascii="Arial" w:eastAsia="Times New Roman" w:hAnsi="Arial" w:cs="Arial"/>
          <w:i/>
          <w:iCs/>
          <w:color w:val="000000"/>
          <w:sz w:val="20"/>
          <w:szCs w:val="20"/>
          <w:lang w:val="vi-VN"/>
        </w:rPr>
        <w:t> 5: ghi đầy đủ ngày tháng năm sinh.</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số 6: Ghi đầy đủ tên ngạch công chức, mã s</w:t>
      </w:r>
      <w:r w:rsidRPr="00B0327A">
        <w:rPr>
          <w:rFonts w:ascii="Arial" w:eastAsia="Times New Roman" w:hAnsi="Arial" w:cs="Arial"/>
          <w:i/>
          <w:iCs/>
          <w:color w:val="000000"/>
          <w:sz w:val="20"/>
          <w:szCs w:val="20"/>
        </w:rPr>
        <w:t>ố</w:t>
      </w:r>
      <w:r w:rsidRPr="00B0327A">
        <w:rPr>
          <w:rFonts w:ascii="Arial" w:eastAsia="Times New Roman" w:hAnsi="Arial" w:cs="Arial"/>
          <w:i/>
          <w:iCs/>
          <w:color w:val="000000"/>
          <w:sz w:val="20"/>
          <w:szCs w:val="20"/>
          <w:lang w:val="vi-VN"/>
        </w:rPr>
        <w:t> ngạch công chức theo QĐ b</w:t>
      </w:r>
      <w:r w:rsidRPr="00B0327A">
        <w:rPr>
          <w:rFonts w:ascii="Arial" w:eastAsia="Times New Roman" w:hAnsi="Arial" w:cs="Arial"/>
          <w:i/>
          <w:iCs/>
          <w:color w:val="000000"/>
          <w:sz w:val="20"/>
          <w:szCs w:val="20"/>
        </w:rPr>
        <w:t>ổ</w:t>
      </w:r>
      <w:r w:rsidRPr="00B0327A">
        <w:rPr>
          <w:rFonts w:ascii="Arial" w:eastAsia="Times New Roman" w:hAnsi="Arial" w:cs="Arial"/>
          <w:i/>
          <w:iCs/>
          <w:color w:val="000000"/>
          <w:sz w:val="20"/>
          <w:szCs w:val="20"/>
          <w:lang w:val="vi-VN"/>
        </w:rPr>
        <w:t> nhiệm ngạch công chức hiện tại.</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số 7: Ghi chức danh lãnh đạo hiện tại đối với người đã được b</w:t>
      </w:r>
      <w:r w:rsidRPr="00B0327A">
        <w:rPr>
          <w:rFonts w:ascii="Arial" w:eastAsia="Times New Roman" w:hAnsi="Arial" w:cs="Arial"/>
          <w:i/>
          <w:iCs/>
          <w:color w:val="000000"/>
          <w:sz w:val="20"/>
          <w:szCs w:val="20"/>
        </w:rPr>
        <w:t>ổ</w:t>
      </w:r>
      <w:r w:rsidRPr="00B0327A">
        <w:rPr>
          <w:rFonts w:ascii="Arial" w:eastAsia="Times New Roman" w:hAnsi="Arial" w:cs="Arial"/>
          <w:i/>
          <w:iCs/>
          <w:color w:val="000000"/>
          <w:sz w:val="20"/>
          <w:szCs w:val="20"/>
          <w:lang w:val="vi-VN"/>
        </w:rPr>
        <w:t> nhiệm chức vụ lãnh đạo. Ghi ngạch công chức theo Quyết định bổ nhiệm ngạch hiện tại với người chưa được b</w:t>
      </w:r>
      <w:r w:rsidRPr="00B0327A">
        <w:rPr>
          <w:rFonts w:ascii="Arial" w:eastAsia="Times New Roman" w:hAnsi="Arial" w:cs="Arial"/>
          <w:i/>
          <w:iCs/>
          <w:color w:val="000000"/>
          <w:sz w:val="20"/>
          <w:szCs w:val="20"/>
        </w:rPr>
        <w:t>ổ</w:t>
      </w:r>
      <w:r w:rsidRPr="00B0327A">
        <w:rPr>
          <w:rFonts w:ascii="Arial" w:eastAsia="Times New Roman" w:hAnsi="Arial" w:cs="Arial"/>
          <w:i/>
          <w:iCs/>
          <w:color w:val="000000"/>
          <w:sz w:val="20"/>
          <w:szCs w:val="20"/>
          <w:lang w:val="vi-VN"/>
        </w:rPr>
        <w:t> nhiệm giữ chức vụ lãnh đạo.</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8: Ghi cụ thể tháng/năm được tuyển dụng theo Quyết định tuyển dụng.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10: Ghi đầy đủ ngày/tháng/năm là thời điểm hết hạn của Thẻ KTTT công chức đang được cấp, sử dụng (được ghi trên Thẻ KTTT).</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14: Người có chứng ch</w:t>
      </w:r>
      <w:r w:rsidRPr="00B0327A">
        <w:rPr>
          <w:rFonts w:ascii="Arial" w:eastAsia="Times New Roman" w:hAnsi="Arial" w:cs="Arial"/>
          <w:i/>
          <w:iCs/>
          <w:color w:val="000000"/>
          <w:sz w:val="20"/>
          <w:szCs w:val="20"/>
        </w:rPr>
        <w:t>ỉ</w:t>
      </w:r>
      <w:r w:rsidRPr="00B0327A">
        <w:rPr>
          <w:rFonts w:ascii="Arial" w:eastAsia="Times New Roman" w:hAnsi="Arial" w:cs="Arial"/>
          <w:i/>
          <w:iCs/>
          <w:color w:val="000000"/>
          <w:sz w:val="20"/>
          <w:szCs w:val="20"/>
          <w:lang w:val="vi-VN"/>
        </w:rPr>
        <w:t> Tiền công vụ QLTT thì ghi "TCV"; người có chứng ch</w:t>
      </w:r>
      <w:r w:rsidRPr="00B0327A">
        <w:rPr>
          <w:rFonts w:ascii="Arial" w:eastAsia="Times New Roman" w:hAnsi="Arial" w:cs="Arial"/>
          <w:i/>
          <w:iCs/>
          <w:color w:val="000000"/>
          <w:sz w:val="20"/>
          <w:szCs w:val="20"/>
        </w:rPr>
        <w:t>ỉ</w:t>
      </w:r>
      <w:r w:rsidRPr="00B0327A">
        <w:rPr>
          <w:rFonts w:ascii="Arial" w:eastAsia="Times New Roman" w:hAnsi="Arial" w:cs="Arial"/>
          <w:i/>
          <w:iCs/>
          <w:color w:val="000000"/>
          <w:sz w:val="20"/>
          <w:szCs w:val="20"/>
          <w:lang w:val="vi-VN"/>
        </w:rPr>
        <w:t> bồi dưỡng nghiệp vụ QLTT trước năm 2005 thì ghi "BDNV"; Người có Chứng ch</w:t>
      </w:r>
      <w:r w:rsidRPr="00B0327A">
        <w:rPr>
          <w:rFonts w:ascii="Arial" w:eastAsia="Times New Roman" w:hAnsi="Arial" w:cs="Arial"/>
          <w:i/>
          <w:iCs/>
          <w:color w:val="000000"/>
          <w:sz w:val="20"/>
          <w:szCs w:val="20"/>
        </w:rPr>
        <w:t>ỉ</w:t>
      </w:r>
      <w:r w:rsidRPr="00B0327A">
        <w:rPr>
          <w:rFonts w:ascii="Arial" w:eastAsia="Times New Roman" w:hAnsi="Arial" w:cs="Arial"/>
          <w:i/>
          <w:iCs/>
          <w:color w:val="000000"/>
          <w:sz w:val="20"/>
          <w:szCs w:val="20"/>
          <w:lang w:val="vi-VN"/>
        </w:rPr>
        <w:t> BDNV Kiểm soát viên ch</w:t>
      </w:r>
      <w:r w:rsidRPr="00B0327A">
        <w:rPr>
          <w:rFonts w:ascii="Arial" w:eastAsia="Times New Roman" w:hAnsi="Arial" w:cs="Arial"/>
          <w:i/>
          <w:iCs/>
          <w:color w:val="000000"/>
          <w:sz w:val="20"/>
          <w:szCs w:val="20"/>
        </w:rPr>
        <w:t>í</w:t>
      </w:r>
      <w:r w:rsidRPr="00B0327A">
        <w:rPr>
          <w:rFonts w:ascii="Arial" w:eastAsia="Times New Roman" w:hAnsi="Arial" w:cs="Arial"/>
          <w:i/>
          <w:iCs/>
          <w:color w:val="000000"/>
          <w:sz w:val="20"/>
          <w:szCs w:val="20"/>
          <w:lang w:val="vi-VN"/>
        </w:rPr>
        <w:t>nh thị trường thì ghi KSVC; người có Chứng ch</w:t>
      </w:r>
      <w:r w:rsidRPr="00B0327A">
        <w:rPr>
          <w:rFonts w:ascii="Arial" w:eastAsia="Times New Roman" w:hAnsi="Arial" w:cs="Arial"/>
          <w:i/>
          <w:iCs/>
          <w:color w:val="000000"/>
          <w:sz w:val="20"/>
          <w:szCs w:val="20"/>
        </w:rPr>
        <w:t>ỉ</w:t>
      </w:r>
      <w:r w:rsidRPr="00B0327A">
        <w:rPr>
          <w:rFonts w:ascii="Arial" w:eastAsia="Times New Roman" w:hAnsi="Arial" w:cs="Arial"/>
          <w:i/>
          <w:iCs/>
          <w:color w:val="000000"/>
          <w:sz w:val="20"/>
          <w:szCs w:val="20"/>
          <w:lang w:val="vi-VN"/>
        </w:rPr>
        <w:t> bồi dưỡng nghiệp vụ QLNN ngạch KSV thị trường ghi QLNN KSVTT; người có chứng ch</w:t>
      </w:r>
      <w:r w:rsidRPr="00B0327A">
        <w:rPr>
          <w:rFonts w:ascii="Arial" w:eastAsia="Times New Roman" w:hAnsi="Arial" w:cs="Arial"/>
          <w:i/>
          <w:iCs/>
          <w:color w:val="000000"/>
          <w:sz w:val="20"/>
          <w:szCs w:val="20"/>
        </w:rPr>
        <w:t>ỉ</w:t>
      </w:r>
      <w:r w:rsidRPr="00B0327A">
        <w:rPr>
          <w:rFonts w:ascii="Arial" w:eastAsia="Times New Roman" w:hAnsi="Arial" w:cs="Arial"/>
          <w:i/>
          <w:iCs/>
          <w:color w:val="000000"/>
          <w:sz w:val="20"/>
          <w:szCs w:val="20"/>
          <w:lang w:val="vi-VN"/>
        </w:rPr>
        <w:t> bồi dưỡng nghiệp vụ QLNN ngạch KSV chính thị trường ghi QLNN KSVCTT...</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Cột 15: Ghi cụ thể lý do đề nghị cấp lại Thẻ; các ghi chú khác.</w:t>
      </w:r>
    </w:p>
    <w:p w:rsidR="00B0327A" w:rsidRPr="00B0327A" w:rsidRDefault="00B0327A" w:rsidP="00B0327A">
      <w:pPr>
        <w:spacing w:after="0" w:line="240" w:lineRule="auto"/>
        <w:rPr>
          <w:rFonts w:eastAsia="Times New Roman" w:cs="Times New Roman"/>
          <w:sz w:val="24"/>
          <w:szCs w:val="24"/>
        </w:rPr>
      </w:pPr>
      <w:r w:rsidRPr="00B0327A">
        <w:rPr>
          <w:rFonts w:ascii="Arial" w:eastAsia="Times New Roman" w:hAnsi="Arial" w:cs="Arial"/>
          <w:color w:val="000000"/>
          <w:sz w:val="20"/>
          <w:szCs w:val="20"/>
          <w:shd w:val="clear" w:color="auto" w:fill="FFFFFF"/>
        </w:rPr>
        <w:br w:type="textWrapping" w:clear="all"/>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48" w:name="chuong_pl_2"/>
      <w:r w:rsidRPr="00B0327A">
        <w:rPr>
          <w:rFonts w:ascii="Arial" w:eastAsia="Times New Roman" w:hAnsi="Arial" w:cs="Arial"/>
          <w:b/>
          <w:bCs/>
          <w:color w:val="000000"/>
          <w:sz w:val="18"/>
          <w:szCs w:val="18"/>
          <w:lang w:val="vi-VN"/>
        </w:rPr>
        <w:t>PHỤ LỤC SỐ 2</w:t>
      </w:r>
      <w:bookmarkEnd w:id="48"/>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(Ban hành kèm theo Thông tư số 3</w:t>
      </w:r>
      <w:r w:rsidRPr="00B0327A">
        <w:rPr>
          <w:rFonts w:ascii="Arial" w:eastAsia="Times New Roman" w:hAnsi="Arial" w:cs="Arial"/>
          <w:i/>
          <w:iCs/>
          <w:color w:val="000000"/>
          <w:sz w:val="20"/>
          <w:szCs w:val="20"/>
        </w:rPr>
        <w:t>3</w:t>
      </w:r>
      <w:r w:rsidRPr="00B0327A">
        <w:rPr>
          <w:rFonts w:ascii="Arial" w:eastAsia="Times New Roman" w:hAnsi="Arial" w:cs="Arial"/>
          <w:i/>
          <w:iCs/>
          <w:color w:val="000000"/>
          <w:sz w:val="20"/>
          <w:szCs w:val="20"/>
          <w:lang w:val="vi-VN"/>
        </w:rPr>
        <w:t>/2018/TT-BCT ngày </w:t>
      </w:r>
      <w:r w:rsidRPr="00B0327A">
        <w:rPr>
          <w:rFonts w:ascii="Arial" w:eastAsia="Times New Roman" w:hAnsi="Arial" w:cs="Arial"/>
          <w:i/>
          <w:iCs/>
          <w:color w:val="000000"/>
          <w:sz w:val="20"/>
          <w:szCs w:val="20"/>
        </w:rPr>
        <w:t>08</w:t>
      </w:r>
      <w:r w:rsidRPr="00B0327A">
        <w:rPr>
          <w:rFonts w:ascii="Arial" w:eastAsia="Times New Roman" w:hAnsi="Arial" w:cs="Arial"/>
          <w:i/>
          <w:iCs/>
          <w:color w:val="000000"/>
          <w:sz w:val="20"/>
          <w:szCs w:val="20"/>
          <w:lang w:val="vi-VN"/>
        </w:rPr>
        <w:t> tháng</w:t>
      </w:r>
      <w:r w:rsidRPr="00B0327A">
        <w:rPr>
          <w:rFonts w:ascii="Arial" w:eastAsia="Times New Roman" w:hAnsi="Arial" w:cs="Arial"/>
          <w:i/>
          <w:iCs/>
          <w:color w:val="000000"/>
          <w:sz w:val="20"/>
          <w:szCs w:val="20"/>
        </w:rPr>
        <w:t> 10</w:t>
      </w:r>
      <w:r w:rsidRPr="00B0327A">
        <w:rPr>
          <w:rFonts w:ascii="Arial" w:eastAsia="Times New Roman" w:hAnsi="Arial" w:cs="Arial"/>
          <w:i/>
          <w:iCs/>
          <w:color w:val="000000"/>
          <w:sz w:val="20"/>
          <w:szCs w:val="20"/>
          <w:lang w:val="vi-VN"/>
        </w:rPr>
        <w:t> năm 2018 của Bộ trưởng Bộ Công Thương)</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0327A" w:rsidRPr="00B0327A" w:rsidTr="00B0327A">
        <w:trPr>
          <w:tblCellSpacing w:w="0" w:type="dxa"/>
        </w:trPr>
        <w:tc>
          <w:tcPr>
            <w:tcW w:w="334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lastRenderedPageBreak/>
              <w:t>T</w:t>
            </w:r>
            <w:r w:rsidRPr="00B0327A">
              <w:rPr>
                <w:rFonts w:eastAsia="Times New Roman" w:cs="Times New Roman"/>
                <w:sz w:val="20"/>
                <w:szCs w:val="20"/>
              </w:rPr>
              <w:t>Ổ</w:t>
            </w:r>
            <w:r w:rsidRPr="00B0327A">
              <w:rPr>
                <w:rFonts w:eastAsia="Times New Roman" w:cs="Times New Roman"/>
                <w:sz w:val="20"/>
                <w:szCs w:val="20"/>
                <w:lang w:val="vi-VN"/>
              </w:rPr>
              <w:t>NG CỤC QLTT</w:t>
            </w:r>
            <w:r w:rsidRPr="00B0327A">
              <w:rPr>
                <w:rFonts w:eastAsia="Times New Roman" w:cs="Times New Roman"/>
                <w:sz w:val="20"/>
                <w:szCs w:val="20"/>
              </w:rPr>
              <w:br/>
            </w:r>
            <w:r w:rsidRPr="00B0327A">
              <w:rPr>
                <w:rFonts w:eastAsia="Times New Roman" w:cs="Times New Roman"/>
                <w:b/>
                <w:bCs/>
                <w:sz w:val="20"/>
                <w:szCs w:val="20"/>
                <w:lang w:val="vi-VN"/>
              </w:rPr>
              <w:t>VỤ/CỤC QUẢN L</w:t>
            </w:r>
            <w:r w:rsidRPr="00B0327A">
              <w:rPr>
                <w:rFonts w:eastAsia="Times New Roman" w:cs="Times New Roman"/>
                <w:b/>
                <w:bCs/>
                <w:sz w:val="20"/>
                <w:szCs w:val="20"/>
              </w:rPr>
              <w:t>Ý </w:t>
            </w:r>
            <w:r w:rsidRPr="00B0327A">
              <w:rPr>
                <w:rFonts w:eastAsia="Times New Roman" w:cs="Times New Roman"/>
                <w:b/>
                <w:bCs/>
                <w:sz w:val="20"/>
                <w:szCs w:val="20"/>
                <w:lang w:val="vi-VN"/>
              </w:rPr>
              <w:t>THỊ TRƯỜNG... </w:t>
            </w:r>
            <w:r w:rsidRPr="00B0327A">
              <w:rPr>
                <w:rFonts w:eastAsia="Times New Roman" w:cs="Times New Roman"/>
                <w:b/>
                <w:bCs/>
                <w:sz w:val="20"/>
                <w:szCs w:val="20"/>
                <w:lang w:val="vi-VN"/>
              </w:rPr>
              <w:br/>
              <w:t>-------</w:t>
            </w:r>
          </w:p>
        </w:tc>
        <w:tc>
          <w:tcPr>
            <w:tcW w:w="550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CỘNG HÒA XÃ HỘI CHỦ NGHĨA VIỆT NAM</w:t>
            </w:r>
            <w:r w:rsidRPr="00B0327A">
              <w:rPr>
                <w:rFonts w:eastAsia="Times New Roman" w:cs="Times New Roman"/>
                <w:b/>
                <w:bCs/>
                <w:sz w:val="20"/>
                <w:szCs w:val="20"/>
                <w:lang w:val="vi-VN"/>
              </w:rPr>
              <w:br/>
              <w:t>Độc lập - Tự do - Hạnh phúc </w:t>
            </w:r>
            <w:r w:rsidRPr="00B0327A">
              <w:rPr>
                <w:rFonts w:eastAsia="Times New Roman" w:cs="Times New Roman"/>
                <w:b/>
                <w:bCs/>
                <w:sz w:val="20"/>
                <w:szCs w:val="20"/>
                <w:lang w:val="vi-VN"/>
              </w:rPr>
              <w:br/>
              <w:t>---------------</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49" w:name="chuong_pl_2_name"/>
      <w:r w:rsidRPr="00B0327A">
        <w:rPr>
          <w:rFonts w:ascii="Arial" w:eastAsia="Times New Roman" w:hAnsi="Arial" w:cs="Arial"/>
          <w:b/>
          <w:bCs/>
          <w:color w:val="000000"/>
          <w:sz w:val="20"/>
          <w:szCs w:val="20"/>
          <w:lang w:val="vi-VN"/>
        </w:rPr>
        <w:t>PHIẾU CÔNG CHỨC ĐỀ NGHỊ CẤP LẦN ĐẦU / CẤP LẠI THẺ KIỂM TRA THỊ TRƯỜNG</w:t>
      </w:r>
      <w:bookmarkEnd w:id="4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9"/>
        <w:gridCol w:w="7423"/>
      </w:tblGrid>
      <w:tr w:rsidR="00B0327A" w:rsidRPr="00B0327A" w:rsidTr="00B0327A">
        <w:trPr>
          <w:tblCellSpacing w:w="0" w:type="dxa"/>
        </w:trPr>
        <w:tc>
          <w:tcPr>
            <w:tcW w:w="900" w:type="pct"/>
            <w:vMerge w:val="restart"/>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before="120" w:after="120" w:line="234" w:lineRule="atLeast"/>
              <w:jc w:val="center"/>
              <w:rPr>
                <w:rFonts w:eastAsia="Times New Roman" w:cs="Times New Roman"/>
                <w:sz w:val="24"/>
                <w:szCs w:val="24"/>
              </w:rPr>
            </w:pPr>
            <w:proofErr w:type="spellStart"/>
            <w:r w:rsidRPr="00B0327A">
              <w:rPr>
                <w:rFonts w:eastAsia="Times New Roman" w:cs="Times New Roman"/>
                <w:sz w:val="20"/>
                <w:szCs w:val="20"/>
              </w:rPr>
              <w:t>Ảnh</w:t>
            </w:r>
            <w:proofErr w:type="spellEnd"/>
            <w:r w:rsidRPr="00B0327A">
              <w:rPr>
                <w:rFonts w:eastAsia="Times New Roman" w:cs="Times New Roman"/>
                <w:sz w:val="20"/>
                <w:szCs w:val="20"/>
              </w:rPr>
              <w:t xml:space="preserve"> </w:t>
            </w:r>
            <w:proofErr w:type="spellStart"/>
            <w:r w:rsidRPr="00B0327A">
              <w:rPr>
                <w:rFonts w:eastAsia="Times New Roman" w:cs="Times New Roman"/>
                <w:sz w:val="20"/>
                <w:szCs w:val="20"/>
              </w:rPr>
              <w:t>màu</w:t>
            </w:r>
            <w:proofErr w:type="spellEnd"/>
            <w:r w:rsidRPr="00B0327A">
              <w:rPr>
                <w:rFonts w:eastAsia="Times New Roman" w:cs="Times New Roman"/>
                <w:sz w:val="20"/>
                <w:szCs w:val="20"/>
              </w:rPr>
              <w:t xml:space="preserve"> </w:t>
            </w:r>
            <w:proofErr w:type="spellStart"/>
            <w:r w:rsidRPr="00B0327A">
              <w:rPr>
                <w:rFonts w:eastAsia="Times New Roman" w:cs="Times New Roman"/>
                <w:sz w:val="20"/>
                <w:szCs w:val="20"/>
              </w:rPr>
              <w:t>cỡ</w:t>
            </w:r>
            <w:proofErr w:type="spellEnd"/>
            <w:r w:rsidRPr="00B0327A">
              <w:rPr>
                <w:rFonts w:eastAsia="Times New Roman" w:cs="Times New Roman"/>
                <w:sz w:val="20"/>
                <w:szCs w:val="20"/>
              </w:rPr>
              <w:t xml:space="preserve"> 3 x 4 </w:t>
            </w:r>
            <w:proofErr w:type="spellStart"/>
            <w:r w:rsidRPr="00B0327A">
              <w:rPr>
                <w:rFonts w:eastAsia="Times New Roman" w:cs="Times New Roman"/>
                <w:sz w:val="20"/>
                <w:szCs w:val="20"/>
              </w:rPr>
              <w:t>đóng</w:t>
            </w:r>
            <w:proofErr w:type="spellEnd"/>
            <w:r w:rsidRPr="00B0327A">
              <w:rPr>
                <w:rFonts w:eastAsia="Times New Roman" w:cs="Times New Roman"/>
                <w:sz w:val="20"/>
                <w:szCs w:val="20"/>
              </w:rPr>
              <w:t xml:space="preserve"> </w:t>
            </w:r>
            <w:proofErr w:type="spellStart"/>
            <w:r w:rsidRPr="00B0327A">
              <w:rPr>
                <w:rFonts w:eastAsia="Times New Roman" w:cs="Times New Roman"/>
                <w:sz w:val="20"/>
                <w:szCs w:val="20"/>
              </w:rPr>
              <w:t>dấu</w:t>
            </w:r>
            <w:proofErr w:type="spellEnd"/>
            <w:r w:rsidRPr="00B0327A">
              <w:rPr>
                <w:rFonts w:eastAsia="Times New Roman" w:cs="Times New Roman"/>
                <w:sz w:val="20"/>
                <w:szCs w:val="20"/>
              </w:rPr>
              <w:t xml:space="preserve"> </w:t>
            </w:r>
            <w:proofErr w:type="spellStart"/>
            <w:r w:rsidRPr="00B0327A">
              <w:rPr>
                <w:rFonts w:eastAsia="Times New Roman" w:cs="Times New Roman"/>
                <w:sz w:val="20"/>
                <w:szCs w:val="20"/>
              </w:rPr>
              <w:t>giáp</w:t>
            </w:r>
            <w:proofErr w:type="spellEnd"/>
            <w:r w:rsidRPr="00B0327A">
              <w:rPr>
                <w:rFonts w:eastAsia="Times New Roman" w:cs="Times New Roman"/>
                <w:sz w:val="20"/>
                <w:szCs w:val="20"/>
              </w:rPr>
              <w:t xml:space="preserve"> </w:t>
            </w:r>
            <w:proofErr w:type="spellStart"/>
            <w:r w:rsidRPr="00B0327A">
              <w:rPr>
                <w:rFonts w:eastAsia="Times New Roman" w:cs="Times New Roman"/>
                <w:sz w:val="20"/>
                <w:szCs w:val="20"/>
              </w:rPr>
              <w:t>lai</w:t>
            </w:r>
            <w:proofErr w:type="spellEnd"/>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r w:rsidRPr="00B0327A">
              <w:rPr>
                <w:rFonts w:eastAsia="Times New Roman" w:cs="Times New Roman"/>
                <w:b/>
                <w:bCs/>
                <w:sz w:val="20"/>
                <w:szCs w:val="20"/>
                <w:lang w:val="vi-VN"/>
              </w:rPr>
              <w:t>Họ và tên</w:t>
            </w:r>
            <w:r w:rsidRPr="00B0327A">
              <w:rPr>
                <w:rFonts w:eastAsia="Times New Roman" w:cs="Times New Roman"/>
                <w:sz w:val="20"/>
                <w:szCs w:val="20"/>
                <w:lang w:val="vi-VN"/>
              </w:rPr>
              <w:t> (chữ in hoa): NG</w:t>
            </w:r>
            <w:r w:rsidRPr="00B0327A">
              <w:rPr>
                <w:rFonts w:eastAsia="Times New Roman" w:cs="Times New Roman"/>
                <w:sz w:val="20"/>
                <w:szCs w:val="20"/>
              </w:rPr>
              <w:t>U</w:t>
            </w:r>
            <w:r w:rsidRPr="00B0327A">
              <w:rPr>
                <w:rFonts w:eastAsia="Times New Roman" w:cs="Times New Roman"/>
                <w:sz w:val="20"/>
                <w:szCs w:val="20"/>
                <w:lang w:val="vi-VN"/>
              </w:rPr>
              <w:t>YỄN V</w:t>
            </w:r>
            <w:r w:rsidRPr="00B0327A">
              <w:rPr>
                <w:rFonts w:eastAsia="Times New Roman" w:cs="Times New Roman"/>
                <w:sz w:val="20"/>
                <w:szCs w:val="20"/>
              </w:rPr>
              <w:t>Ă</w:t>
            </w:r>
            <w:r w:rsidRPr="00B0327A">
              <w:rPr>
                <w:rFonts w:eastAsia="Times New Roman" w:cs="Times New Roman"/>
                <w:sz w:val="20"/>
                <w:szCs w:val="20"/>
                <w:lang w:val="vi-VN"/>
              </w:rPr>
              <w:t>N A</w:t>
            </w:r>
          </w:p>
        </w:tc>
      </w:tr>
      <w:tr w:rsidR="00B0327A" w:rsidRPr="00B0327A" w:rsidTr="00B0327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Ngày/tháng/năm sinh:</w:t>
            </w:r>
          </w:p>
        </w:tc>
      </w:tr>
      <w:tr w:rsidR="00B0327A" w:rsidRPr="00B0327A" w:rsidTr="00B0327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Dân tộc</w:t>
            </w:r>
            <w:r w:rsidRPr="00B0327A">
              <w:rPr>
                <w:rFonts w:eastAsia="Times New Roman" w:cs="Times New Roman"/>
                <w:sz w:val="20"/>
                <w:szCs w:val="20"/>
                <w:lang w:val="vi-VN"/>
              </w:rPr>
              <w:t>: </w:t>
            </w:r>
            <w:r w:rsidRPr="00B0327A">
              <w:rPr>
                <w:rFonts w:eastAsia="Times New Roman" w:cs="Times New Roman"/>
                <w:sz w:val="20"/>
                <w:szCs w:val="20"/>
              </w:rPr>
              <w:t>                                                 </w:t>
            </w:r>
            <w:r w:rsidRPr="00B0327A">
              <w:rPr>
                <w:rFonts w:eastAsia="Times New Roman" w:cs="Times New Roman"/>
                <w:b/>
                <w:bCs/>
                <w:sz w:val="20"/>
                <w:szCs w:val="20"/>
                <w:lang w:val="vi-VN"/>
              </w:rPr>
              <w:t>- Nam, nữ</w:t>
            </w:r>
            <w:r w:rsidRPr="00B0327A">
              <w:rPr>
                <w:rFonts w:eastAsia="Times New Roman" w:cs="Times New Roman"/>
                <w:sz w:val="20"/>
                <w:szCs w:val="20"/>
                <w:lang w:val="vi-VN"/>
              </w:rPr>
              <w:t>:</w:t>
            </w:r>
          </w:p>
        </w:tc>
      </w:tr>
      <w:tr w:rsidR="00B0327A" w:rsidRPr="00B0327A" w:rsidTr="00B0327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Số hiệu công chức QLTT</w:t>
            </w:r>
            <w:r w:rsidRPr="00B0327A">
              <w:rPr>
                <w:rFonts w:eastAsia="Times New Roman" w:cs="Times New Roman"/>
                <w:sz w:val="20"/>
                <w:szCs w:val="20"/>
                <w:lang w:val="vi-VN"/>
              </w:rPr>
              <w:t>:... </w:t>
            </w:r>
            <w:r w:rsidRPr="00B0327A">
              <w:rPr>
                <w:rFonts w:eastAsia="Times New Roman" w:cs="Times New Roman"/>
                <w:i/>
                <w:iCs/>
                <w:sz w:val="20"/>
                <w:szCs w:val="20"/>
                <w:lang w:val="vi-VN"/>
              </w:rPr>
              <w:t>(ví dụ: T22-QLTT008).</w:t>
            </w:r>
          </w:p>
        </w:tc>
      </w:tr>
      <w:tr w:rsidR="00B0327A" w:rsidRPr="00B0327A" w:rsidTr="00B0327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Đơn vị công tác hiện nay:</w:t>
            </w:r>
            <w:r w:rsidRPr="00B0327A">
              <w:rPr>
                <w:rFonts w:eastAsia="Times New Roman" w:cs="Times New Roman"/>
                <w:sz w:val="20"/>
                <w:szCs w:val="20"/>
                <w:lang w:val="vi-VN"/>
              </w:rPr>
              <w:t>...</w:t>
            </w:r>
            <w:r w:rsidRPr="00B0327A">
              <w:rPr>
                <w:rFonts w:eastAsia="Times New Roman" w:cs="Times New Roman"/>
                <w:i/>
                <w:iCs/>
                <w:sz w:val="20"/>
                <w:szCs w:val="20"/>
                <w:lang w:val="vi-VN"/>
              </w:rPr>
              <w:t>(</w:t>
            </w:r>
            <w:proofErr w:type="spellStart"/>
            <w:r w:rsidRPr="00B0327A">
              <w:rPr>
                <w:rFonts w:eastAsia="Times New Roman" w:cs="Times New Roman"/>
                <w:i/>
                <w:iCs/>
                <w:sz w:val="20"/>
                <w:szCs w:val="20"/>
              </w:rPr>
              <w:t>Ghi</w:t>
            </w:r>
            <w:proofErr w:type="spellEnd"/>
            <w:r w:rsidRPr="00B0327A">
              <w:rPr>
                <w:rFonts w:eastAsia="Times New Roman" w:cs="Times New Roman"/>
                <w:i/>
                <w:iCs/>
                <w:sz w:val="20"/>
                <w:szCs w:val="20"/>
                <w:lang w:val="vi-VN"/>
              </w:rPr>
              <w:t> cụ thể đơn vị cấp Đội QLTT s</w:t>
            </w:r>
            <w:r w:rsidRPr="00B0327A">
              <w:rPr>
                <w:rFonts w:eastAsia="Times New Roman" w:cs="Times New Roman"/>
                <w:i/>
                <w:iCs/>
                <w:sz w:val="20"/>
                <w:szCs w:val="20"/>
              </w:rPr>
              <w:t>ố</w:t>
            </w:r>
            <w:r w:rsidRPr="00B0327A">
              <w:rPr>
                <w:rFonts w:eastAsia="Times New Roman" w:cs="Times New Roman"/>
                <w:i/>
                <w:iCs/>
                <w:sz w:val="20"/>
                <w:szCs w:val="20"/>
                <w:lang w:val="vi-VN"/>
              </w:rPr>
              <w:t>.../Phòng..., Cục QLTT tỉnh... hoặc Phó trưởng phòng... Cục..., T</w:t>
            </w:r>
            <w:r w:rsidRPr="00B0327A">
              <w:rPr>
                <w:rFonts w:eastAsia="Times New Roman" w:cs="Times New Roman"/>
                <w:i/>
                <w:iCs/>
                <w:sz w:val="20"/>
                <w:szCs w:val="20"/>
              </w:rPr>
              <w:t>ổ</w:t>
            </w:r>
            <w:r w:rsidRPr="00B0327A">
              <w:rPr>
                <w:rFonts w:eastAsia="Times New Roman" w:cs="Times New Roman"/>
                <w:i/>
                <w:iCs/>
                <w:sz w:val="20"/>
                <w:szCs w:val="20"/>
                <w:lang w:val="vi-VN"/>
              </w:rPr>
              <w:t>ng cục Quản lý thị trường).</w:t>
            </w:r>
          </w:p>
        </w:tc>
      </w:tr>
      <w:tr w:rsidR="00B0327A" w:rsidRPr="00B0327A" w:rsidTr="00B0327A">
        <w:trPr>
          <w:tblCellSpacing w:w="0" w:type="dxa"/>
        </w:trPr>
        <w:tc>
          <w:tcPr>
            <w:tcW w:w="90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Chức vụ lãnh đạo hiện nay:</w:t>
            </w:r>
            <w:r w:rsidRPr="00B0327A">
              <w:rPr>
                <w:rFonts w:eastAsia="Times New Roman" w:cs="Times New Roman"/>
                <w:i/>
                <w:iCs/>
                <w:sz w:val="20"/>
                <w:szCs w:val="20"/>
              </w:rPr>
              <w:t>………………………….</w:t>
            </w:r>
            <w:r w:rsidRPr="00B0327A">
              <w:rPr>
                <w:rFonts w:eastAsia="Times New Roman" w:cs="Times New Roman"/>
                <w:i/>
                <w:iCs/>
                <w:sz w:val="20"/>
                <w:szCs w:val="20"/>
                <w:lang w:val="vi-VN"/>
              </w:rPr>
              <w:t> theo Quyết địnhs</w:t>
            </w:r>
            <w:r w:rsidRPr="00B0327A">
              <w:rPr>
                <w:rFonts w:eastAsia="Times New Roman" w:cs="Times New Roman"/>
                <w:i/>
                <w:iCs/>
                <w:sz w:val="20"/>
                <w:szCs w:val="20"/>
              </w:rPr>
              <w:t>ố …………. </w:t>
            </w:r>
            <w:r w:rsidRPr="00B0327A">
              <w:rPr>
                <w:rFonts w:eastAsia="Times New Roman" w:cs="Times New Roman"/>
                <w:i/>
                <w:iCs/>
                <w:sz w:val="20"/>
                <w:szCs w:val="20"/>
                <w:lang w:val="vi-VN"/>
              </w:rPr>
              <w:t>của </w:t>
            </w:r>
            <w:r w:rsidRPr="00B0327A">
              <w:rPr>
                <w:rFonts w:eastAsia="Times New Roman" w:cs="Times New Roman"/>
                <w:i/>
                <w:iCs/>
                <w:sz w:val="20"/>
                <w:szCs w:val="20"/>
              </w:rPr>
              <w:t>……</w:t>
            </w:r>
            <w:r w:rsidRPr="00B0327A">
              <w:rPr>
                <w:rFonts w:eastAsia="Times New Roman" w:cs="Times New Roman"/>
                <w:i/>
                <w:iCs/>
                <w:sz w:val="20"/>
                <w:szCs w:val="20"/>
                <w:lang w:val="vi-VN"/>
              </w:rPr>
              <w:t>(Gh</w:t>
            </w:r>
            <w:proofErr w:type="spellStart"/>
            <w:r w:rsidRPr="00B0327A">
              <w:rPr>
                <w:rFonts w:eastAsia="Times New Roman" w:cs="Times New Roman"/>
                <w:i/>
                <w:iCs/>
                <w:sz w:val="20"/>
                <w:szCs w:val="20"/>
              </w:rPr>
              <w:t>i</w:t>
            </w:r>
            <w:proofErr w:type="spellEnd"/>
            <w:r w:rsidRPr="00B0327A">
              <w:rPr>
                <w:rFonts w:eastAsia="Times New Roman" w:cs="Times New Roman"/>
                <w:i/>
                <w:iCs/>
                <w:sz w:val="20"/>
                <w:szCs w:val="20"/>
                <w:lang w:val="vi-VN"/>
              </w:rPr>
              <w:t> đầy đủ các thông tin. N</w:t>
            </w:r>
            <w:r w:rsidRPr="00B0327A">
              <w:rPr>
                <w:rFonts w:eastAsia="Times New Roman" w:cs="Times New Roman"/>
                <w:i/>
                <w:iCs/>
                <w:sz w:val="20"/>
                <w:szCs w:val="20"/>
              </w:rPr>
              <w:t>ế</w:t>
            </w:r>
            <w:r w:rsidRPr="00B0327A">
              <w:rPr>
                <w:rFonts w:eastAsia="Times New Roman" w:cs="Times New Roman"/>
                <w:i/>
                <w:iCs/>
                <w:sz w:val="20"/>
                <w:szCs w:val="20"/>
                <w:lang w:val="vi-VN"/>
              </w:rPr>
              <w:t>u chưa được b</w:t>
            </w:r>
            <w:r w:rsidRPr="00B0327A">
              <w:rPr>
                <w:rFonts w:eastAsia="Times New Roman" w:cs="Times New Roman"/>
                <w:i/>
                <w:iCs/>
                <w:sz w:val="20"/>
                <w:szCs w:val="20"/>
              </w:rPr>
              <w:t>ổ</w:t>
            </w:r>
            <w:r w:rsidRPr="00B0327A">
              <w:rPr>
                <w:rFonts w:eastAsia="Times New Roman" w:cs="Times New Roman"/>
                <w:i/>
                <w:iCs/>
                <w:sz w:val="20"/>
                <w:szCs w:val="20"/>
                <w:lang w:val="vi-VN"/>
              </w:rPr>
              <w:t>nhiệm chức vụ lãnh đạo thì gạch chéo).</w:t>
            </w:r>
          </w:p>
        </w:tc>
      </w:tr>
      <w:tr w:rsidR="00B0327A" w:rsidRPr="00B0327A" w:rsidTr="00B0327A">
        <w:trPr>
          <w:tblCellSpacing w:w="0" w:type="dxa"/>
        </w:trPr>
        <w:tc>
          <w:tcPr>
            <w:tcW w:w="90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Ngày được tuyển dụng vào cơ quan QLTT:</w:t>
            </w:r>
            <w:r w:rsidRPr="00B0327A">
              <w:rPr>
                <w:rFonts w:eastAsia="Times New Roman" w:cs="Times New Roman"/>
                <w:sz w:val="20"/>
                <w:szCs w:val="20"/>
                <w:lang w:val="vi-VN"/>
              </w:rPr>
              <w:t> </w:t>
            </w:r>
            <w:r w:rsidRPr="00B0327A">
              <w:rPr>
                <w:rFonts w:eastAsia="Times New Roman" w:cs="Times New Roman"/>
                <w:i/>
                <w:iCs/>
                <w:sz w:val="20"/>
                <w:szCs w:val="20"/>
                <w:lang w:val="vi-VN"/>
              </w:rPr>
              <w:t>từ ngày / tháng / năm theo Quyết định số... ngày... tháng... năm ...của...</w:t>
            </w:r>
          </w:p>
        </w:tc>
      </w:tr>
      <w:tr w:rsidR="00B0327A" w:rsidRPr="00B0327A" w:rsidTr="00B0327A">
        <w:trPr>
          <w:tblCellSpacing w:w="0" w:type="dxa"/>
        </w:trPr>
        <w:tc>
          <w:tcPr>
            <w:tcW w:w="90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Ngạch công chức hiện giữ:</w:t>
            </w:r>
            <w:r w:rsidRPr="00B0327A">
              <w:rPr>
                <w:rFonts w:eastAsia="Times New Roman" w:cs="Times New Roman"/>
                <w:sz w:val="20"/>
                <w:szCs w:val="20"/>
                <w:lang w:val="vi-VN"/>
              </w:rPr>
              <w:t> </w:t>
            </w:r>
            <w:r w:rsidRPr="00B0327A">
              <w:rPr>
                <w:rFonts w:eastAsia="Times New Roman" w:cs="Times New Roman"/>
                <w:i/>
                <w:iCs/>
                <w:sz w:val="20"/>
                <w:szCs w:val="20"/>
                <w:lang w:val="vi-VN"/>
              </w:rPr>
              <w:t>(KSVTT/KSV chính TT/CVC...)</w:t>
            </w:r>
          </w:p>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Mã số ngạch công chức</w:t>
            </w:r>
            <w:r w:rsidRPr="00B0327A">
              <w:rPr>
                <w:rFonts w:eastAsia="Times New Roman" w:cs="Times New Roman"/>
                <w:sz w:val="20"/>
                <w:szCs w:val="20"/>
                <w:lang w:val="vi-VN"/>
              </w:rPr>
              <w:t>: ... </w:t>
            </w:r>
            <w:r w:rsidRPr="00B0327A">
              <w:rPr>
                <w:rFonts w:eastAsia="Times New Roman" w:cs="Times New Roman"/>
                <w:i/>
                <w:iCs/>
                <w:sz w:val="20"/>
                <w:szCs w:val="20"/>
                <w:lang w:val="vi-VN"/>
              </w:rPr>
              <w:t>theo Quyết định số ... ngày/tháng/năm </w:t>
            </w:r>
            <w:r w:rsidRPr="00B0327A">
              <w:rPr>
                <w:rFonts w:eastAsia="Times New Roman" w:cs="Times New Roman"/>
                <w:i/>
                <w:iCs/>
                <w:sz w:val="20"/>
                <w:szCs w:val="20"/>
              </w:rPr>
              <w:t>…….</w:t>
            </w:r>
            <w:r w:rsidRPr="00B0327A">
              <w:rPr>
                <w:rFonts w:eastAsia="Times New Roman" w:cs="Times New Roman"/>
                <w:i/>
                <w:iCs/>
                <w:sz w:val="20"/>
                <w:szCs w:val="20"/>
                <w:lang w:val="vi-VN"/>
              </w:rPr>
              <w:t>của... (ghi đ</w:t>
            </w:r>
            <w:r w:rsidRPr="00B0327A">
              <w:rPr>
                <w:rFonts w:eastAsia="Times New Roman" w:cs="Times New Roman"/>
                <w:i/>
                <w:iCs/>
                <w:sz w:val="20"/>
                <w:szCs w:val="20"/>
              </w:rPr>
              <w:t>ầ</w:t>
            </w:r>
            <w:r w:rsidRPr="00B0327A">
              <w:rPr>
                <w:rFonts w:eastAsia="Times New Roman" w:cs="Times New Roman"/>
                <w:i/>
                <w:iCs/>
                <w:sz w:val="20"/>
                <w:szCs w:val="20"/>
                <w:lang w:val="vi-VN"/>
              </w:rPr>
              <w:t>y đủ tên ngạch, mã sổ ngạch và nội dung khác theo quyết định về ngạch công chức hiện tại)</w:t>
            </w:r>
            <w:r w:rsidRPr="00B0327A">
              <w:rPr>
                <w:rFonts w:eastAsia="Times New Roman" w:cs="Times New Roman"/>
                <w:sz w:val="20"/>
                <w:szCs w:val="20"/>
                <w:lang w:val="vi-VN"/>
              </w:rPr>
              <w:t>.</w:t>
            </w:r>
          </w:p>
        </w:tc>
      </w:tr>
      <w:tr w:rsidR="00B0327A" w:rsidRPr="00B0327A" w:rsidTr="00B0327A">
        <w:trPr>
          <w:tblCellSpacing w:w="0" w:type="dxa"/>
        </w:trPr>
        <w:tc>
          <w:tcPr>
            <w:tcW w:w="90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Trình độ chuyên môn:</w:t>
            </w:r>
          </w:p>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Bằng 1:</w:t>
            </w:r>
            <w:r w:rsidRPr="00B0327A">
              <w:rPr>
                <w:rFonts w:eastAsia="Times New Roman" w:cs="Times New Roman"/>
                <w:sz w:val="20"/>
                <w:szCs w:val="20"/>
              </w:rPr>
              <w:t>………..</w:t>
            </w:r>
            <w:r w:rsidRPr="00B0327A">
              <w:rPr>
                <w:rFonts w:eastAsia="Times New Roman" w:cs="Times New Roman"/>
                <w:sz w:val="20"/>
                <w:szCs w:val="20"/>
                <w:lang w:val="vi-VN"/>
              </w:rPr>
              <w:t> (ghi cụ thể) </w:t>
            </w:r>
            <w:r w:rsidRPr="00B0327A">
              <w:rPr>
                <w:rFonts w:eastAsia="Times New Roman" w:cs="Times New Roman"/>
                <w:sz w:val="20"/>
                <w:szCs w:val="20"/>
              </w:rPr>
              <w:t>                   </w:t>
            </w:r>
            <w:r w:rsidRPr="00B0327A">
              <w:rPr>
                <w:rFonts w:eastAsia="Times New Roman" w:cs="Times New Roman"/>
                <w:sz w:val="20"/>
                <w:szCs w:val="20"/>
                <w:lang w:val="vi-VN"/>
              </w:rPr>
              <w:t>* Bằng 2:</w:t>
            </w:r>
            <w:r w:rsidRPr="00B0327A">
              <w:rPr>
                <w:rFonts w:eastAsia="Times New Roman" w:cs="Times New Roman"/>
                <w:sz w:val="20"/>
                <w:szCs w:val="20"/>
              </w:rPr>
              <w:t>……………</w:t>
            </w:r>
            <w:r w:rsidRPr="00B0327A">
              <w:rPr>
                <w:rFonts w:eastAsia="Times New Roman" w:cs="Times New Roman"/>
                <w:sz w:val="20"/>
                <w:szCs w:val="20"/>
                <w:lang w:val="vi-VN"/>
              </w:rPr>
              <w:t> (ghi cụ thể)</w:t>
            </w:r>
          </w:p>
        </w:tc>
      </w:tr>
      <w:tr w:rsidR="00B0327A" w:rsidRPr="00B0327A" w:rsidTr="00B0327A">
        <w:trPr>
          <w:tblCellSpacing w:w="0" w:type="dxa"/>
        </w:trPr>
        <w:tc>
          <w:tcPr>
            <w:tcW w:w="90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050" w:type="pct"/>
            <w:tcBorders>
              <w:top w:val="nil"/>
              <w:left w:val="nil"/>
              <w:bottom w:val="nil"/>
              <w:right w:val="nil"/>
            </w:tcBorders>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 Chứng chỉ Bồi dưỡng chuyên môn, nghiệp vụ QLTT</w:t>
            </w:r>
            <w:r w:rsidRPr="00B0327A">
              <w:rPr>
                <w:rFonts w:eastAsia="Times New Roman" w:cs="Times New Roman"/>
                <w:sz w:val="20"/>
                <w:szCs w:val="20"/>
                <w:lang w:val="vi-VN"/>
              </w:rPr>
              <w:t>: </w:t>
            </w:r>
            <w:r w:rsidRPr="00B0327A">
              <w:rPr>
                <w:rFonts w:eastAsia="Times New Roman" w:cs="Times New Roman"/>
                <w:sz w:val="20"/>
                <w:szCs w:val="20"/>
              </w:rPr>
              <w:t>………. </w:t>
            </w:r>
            <w:r w:rsidRPr="00B0327A">
              <w:rPr>
                <w:rFonts w:eastAsia="Times New Roman" w:cs="Times New Roman"/>
                <w:i/>
                <w:iCs/>
                <w:sz w:val="20"/>
                <w:szCs w:val="20"/>
                <w:lang w:val="vi-VN"/>
              </w:rPr>
              <w:t>(BDNV, TCV, bồi dưỡng KSV ch</w:t>
            </w:r>
            <w:r w:rsidRPr="00B0327A">
              <w:rPr>
                <w:rFonts w:eastAsia="Times New Roman" w:cs="Times New Roman"/>
                <w:i/>
                <w:iCs/>
                <w:sz w:val="20"/>
                <w:szCs w:val="20"/>
              </w:rPr>
              <w:t>í</w:t>
            </w:r>
            <w:r w:rsidRPr="00B0327A">
              <w:rPr>
                <w:rFonts w:eastAsia="Times New Roman" w:cs="Times New Roman"/>
                <w:i/>
                <w:iCs/>
                <w:sz w:val="20"/>
                <w:szCs w:val="20"/>
                <w:lang w:val="vi-VN"/>
              </w:rPr>
              <w:t>nh, QLNN ngạch KSVTT, QLNN ngạch KSV ch</w:t>
            </w:r>
            <w:r w:rsidRPr="00B0327A">
              <w:rPr>
                <w:rFonts w:eastAsia="Times New Roman" w:cs="Times New Roman"/>
                <w:i/>
                <w:iCs/>
                <w:sz w:val="20"/>
                <w:szCs w:val="20"/>
              </w:rPr>
              <w:t>í</w:t>
            </w:r>
            <w:r w:rsidRPr="00B0327A">
              <w:rPr>
                <w:rFonts w:eastAsia="Times New Roman" w:cs="Times New Roman"/>
                <w:i/>
                <w:iCs/>
                <w:sz w:val="20"/>
                <w:szCs w:val="20"/>
                <w:lang w:val="vi-VN"/>
              </w:rPr>
              <w:t>nh thị trường - Ghi đầy đủ tên loại Chứng ch</w:t>
            </w:r>
            <w:r w:rsidRPr="00B0327A">
              <w:rPr>
                <w:rFonts w:eastAsia="Times New Roman" w:cs="Times New Roman"/>
                <w:i/>
                <w:iCs/>
                <w:sz w:val="20"/>
                <w:szCs w:val="20"/>
              </w:rPr>
              <w:t>ỉ</w:t>
            </w:r>
            <w:r w:rsidRPr="00B0327A">
              <w:rPr>
                <w:rFonts w:eastAsia="Times New Roman" w:cs="Times New Roman"/>
                <w:i/>
                <w:iCs/>
                <w:sz w:val="20"/>
                <w:szCs w:val="20"/>
                <w:lang w:val="vi-VN"/>
              </w:rPr>
              <w:t>, ngày tháng năm được cấp).</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b/>
          <w:bCs/>
          <w:color w:val="000000"/>
          <w:sz w:val="20"/>
          <w:szCs w:val="20"/>
          <w:lang w:val="vi-VN"/>
        </w:rPr>
        <w:t>I. TỰ NHẬN XÉT, ĐÁNH GIÁ, K</w:t>
      </w:r>
      <w:r w:rsidRPr="00B0327A">
        <w:rPr>
          <w:rFonts w:ascii="Arial" w:eastAsia="Times New Roman" w:hAnsi="Arial" w:cs="Arial"/>
          <w:b/>
          <w:bCs/>
          <w:color w:val="000000"/>
          <w:sz w:val="20"/>
          <w:szCs w:val="20"/>
        </w:rPr>
        <w:t>Ế</w:t>
      </w:r>
      <w:r w:rsidRPr="00B0327A">
        <w:rPr>
          <w:rFonts w:ascii="Arial" w:eastAsia="Times New Roman" w:hAnsi="Arial" w:cs="Arial"/>
          <w:b/>
          <w:bCs/>
          <w:color w:val="000000"/>
          <w:sz w:val="20"/>
          <w:szCs w:val="20"/>
          <w:lang w:val="vi-VN"/>
        </w:rPr>
        <w:t>T QUẢ CÔNG TÁC</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Tóm tắt công việc được giao; kết quả công tác kiểm tra, xử lý vi phạm; chấp hành chính sách pháp luật, quy chế công tác; tinh thần phối hợp, lối sống đạo đức; tinh thần, thái độ đối với các tổ chức và cá nhân kinh doanh; tinh thần học tập nâng cao trình độ; ý thức tổ chức kỷ luật.</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0327A" w:rsidRPr="00B0327A" w:rsidTr="00B0327A">
        <w:trPr>
          <w:tblCellSpacing w:w="0" w:type="dxa"/>
        </w:trPr>
        <w:tc>
          <w:tcPr>
            <w:tcW w:w="4428" w:type="dxa"/>
            <w:tcMar>
              <w:top w:w="0" w:type="dxa"/>
              <w:left w:w="108" w:type="dxa"/>
              <w:bottom w:w="0" w:type="dxa"/>
              <w:right w:w="108" w:type="dxa"/>
            </w:tcMa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42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rPr>
              <w:t>…</w:t>
            </w:r>
            <w:proofErr w:type="gramStart"/>
            <w:r w:rsidRPr="00B0327A">
              <w:rPr>
                <w:rFonts w:eastAsia="Times New Roman" w:cs="Times New Roman"/>
                <w:sz w:val="20"/>
                <w:szCs w:val="20"/>
              </w:rPr>
              <w:t>..</w:t>
            </w:r>
            <w:r w:rsidRPr="00B0327A">
              <w:rPr>
                <w:rFonts w:eastAsia="Times New Roman" w:cs="Times New Roman"/>
                <w:sz w:val="20"/>
                <w:szCs w:val="20"/>
                <w:lang w:val="vi-VN"/>
              </w:rPr>
              <w:t>,</w:t>
            </w:r>
            <w:proofErr w:type="gramEnd"/>
            <w:r w:rsidRPr="00B0327A">
              <w:rPr>
                <w:rFonts w:eastAsia="Times New Roman" w:cs="Times New Roman"/>
                <w:sz w:val="20"/>
                <w:szCs w:val="20"/>
                <w:lang w:val="vi-VN"/>
              </w:rPr>
              <w:t xml:space="preserve"> ngày.... tháng... năm....</w:t>
            </w:r>
            <w:r w:rsidRPr="00B0327A">
              <w:rPr>
                <w:rFonts w:eastAsia="Times New Roman" w:cs="Times New Roman"/>
                <w:sz w:val="20"/>
                <w:szCs w:val="20"/>
              </w:rPr>
              <w:br/>
            </w:r>
            <w:r w:rsidRPr="00B0327A">
              <w:rPr>
                <w:rFonts w:eastAsia="Times New Roman" w:cs="Times New Roman"/>
                <w:b/>
                <w:bCs/>
                <w:sz w:val="20"/>
                <w:szCs w:val="20"/>
                <w:lang w:val="vi-VN"/>
              </w:rPr>
              <w:t>Người đề nghị</w:t>
            </w:r>
            <w:r w:rsidRPr="00B0327A">
              <w:rPr>
                <w:rFonts w:eastAsia="Times New Roman" w:cs="Times New Roman"/>
                <w:sz w:val="20"/>
                <w:szCs w:val="20"/>
              </w:rPr>
              <w:br/>
            </w:r>
            <w:r w:rsidRPr="00B0327A">
              <w:rPr>
                <w:rFonts w:eastAsia="Times New Roman" w:cs="Times New Roman"/>
                <w:sz w:val="20"/>
                <w:szCs w:val="20"/>
                <w:lang w:val="vi-VN"/>
              </w:rPr>
              <w:t>(Ký, ghi rõ họ và tên)</w:t>
            </w:r>
            <w:r w:rsidRPr="00B0327A">
              <w:rPr>
                <w:rFonts w:eastAsia="Times New Roman" w:cs="Times New Roman"/>
                <w:sz w:val="20"/>
                <w:szCs w:val="20"/>
              </w:rPr>
              <w:br/>
            </w:r>
            <w:r w:rsidRPr="00B0327A">
              <w:rPr>
                <w:rFonts w:eastAsia="Times New Roman" w:cs="Times New Roman"/>
                <w:sz w:val="20"/>
                <w:szCs w:val="20"/>
              </w:rPr>
              <w:br/>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b/>
          <w:bCs/>
          <w:color w:val="000000"/>
          <w:sz w:val="20"/>
          <w:szCs w:val="20"/>
          <w:lang w:val="vi-VN"/>
        </w:rPr>
        <w:t>II. XÁC NHẬN CỦA CỤC TRƯỞNG CỤC QUẢN LÝ THỊ TRƯỜNG/ VỤ TRƯỞNG VỤ TỔ CHỨC CÁN BỘ, TỔNG CỤC QUẢN LÝ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Công chức </w:t>
      </w:r>
      <w:r w:rsidRPr="00B0327A">
        <w:rPr>
          <w:rFonts w:ascii="Arial" w:eastAsia="Times New Roman" w:hAnsi="Arial" w:cs="Arial"/>
          <w:i/>
          <w:iCs/>
          <w:color w:val="000000"/>
          <w:sz w:val="20"/>
          <w:szCs w:val="20"/>
          <w:lang w:val="vi-VN"/>
        </w:rPr>
        <w:t>Nguyễn Văn A</w:t>
      </w:r>
      <w:r w:rsidRPr="00B0327A">
        <w:rPr>
          <w:rFonts w:ascii="Arial" w:eastAsia="Times New Roman" w:hAnsi="Arial" w:cs="Arial"/>
          <w:color w:val="000000"/>
          <w:sz w:val="20"/>
          <w:szCs w:val="20"/>
          <w:lang w:val="vi-VN"/>
        </w:rPr>
        <w:t>... không trong thời gian bị thi hành kỷ luật; hiện giữ ngạch công chức </w:t>
      </w:r>
      <w:r w:rsidRPr="00B0327A">
        <w:rPr>
          <w:rFonts w:ascii="Arial" w:eastAsia="Times New Roman" w:hAnsi="Arial" w:cs="Arial"/>
          <w:color w:val="000000"/>
          <w:sz w:val="20"/>
          <w:szCs w:val="20"/>
        </w:rPr>
        <w:t>…….</w:t>
      </w:r>
      <w:r w:rsidRPr="00B0327A">
        <w:rPr>
          <w:rFonts w:ascii="Arial" w:eastAsia="Times New Roman" w:hAnsi="Arial" w:cs="Arial"/>
          <w:color w:val="000000"/>
          <w:sz w:val="20"/>
          <w:szCs w:val="20"/>
          <w:lang w:val="vi-VN"/>
        </w:rPr>
        <w:t>, mã số ngạch công chức .... và đã có Chứng chỉ …... </w:t>
      </w:r>
      <w:r w:rsidRPr="00B0327A">
        <w:rPr>
          <w:rFonts w:ascii="Arial" w:eastAsia="Times New Roman" w:hAnsi="Arial" w:cs="Arial"/>
          <w:i/>
          <w:iCs/>
          <w:color w:val="000000"/>
          <w:sz w:val="20"/>
          <w:szCs w:val="20"/>
          <w:lang w:val="vi-VN"/>
        </w:rPr>
        <w:t>(BDNV, TCV, KSV ch</w:t>
      </w:r>
      <w:r w:rsidRPr="00B0327A">
        <w:rPr>
          <w:rFonts w:ascii="Arial" w:eastAsia="Times New Roman" w:hAnsi="Arial" w:cs="Arial"/>
          <w:i/>
          <w:iCs/>
          <w:color w:val="000000"/>
          <w:sz w:val="20"/>
          <w:szCs w:val="20"/>
        </w:rPr>
        <w:t>í</w:t>
      </w:r>
      <w:r w:rsidRPr="00B0327A">
        <w:rPr>
          <w:rFonts w:ascii="Arial" w:eastAsia="Times New Roman" w:hAnsi="Arial" w:cs="Arial"/>
          <w:i/>
          <w:iCs/>
          <w:color w:val="000000"/>
          <w:sz w:val="20"/>
          <w:szCs w:val="20"/>
          <w:lang w:val="vi-VN"/>
        </w:rPr>
        <w:t>nh, QLNN ngạch KSVTT... - Ghi đầy đủ tên loại Chứng chỉ)</w:t>
      </w:r>
      <w:r w:rsidRPr="00B0327A">
        <w:rPr>
          <w:rFonts w:ascii="Arial" w:eastAsia="Times New Roman" w:hAnsi="Arial" w:cs="Arial"/>
          <w:color w:val="000000"/>
          <w:sz w:val="20"/>
          <w:szCs w:val="20"/>
          <w:lang w:val="vi-VN"/>
        </w:rPr>
        <w:t> theo quy định của Bộ Công Thương.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Đối chiếu với quy định của Thông tư số /2018/TT-BCT ngày ... tháng ... năm 2018 của Bộ trưởng Bộ Công Thương quy định về Thẻ kiể</w:t>
      </w:r>
      <w:r w:rsidRPr="00B0327A">
        <w:rPr>
          <w:rFonts w:ascii="Arial" w:eastAsia="Times New Roman" w:hAnsi="Arial" w:cs="Arial"/>
          <w:color w:val="000000"/>
          <w:sz w:val="20"/>
          <w:szCs w:val="20"/>
        </w:rPr>
        <w:t>m</w:t>
      </w:r>
      <w:r w:rsidRPr="00B0327A">
        <w:rPr>
          <w:rFonts w:ascii="Arial" w:eastAsia="Times New Roman" w:hAnsi="Arial" w:cs="Arial"/>
          <w:color w:val="000000"/>
          <w:sz w:val="20"/>
          <w:szCs w:val="20"/>
          <w:lang w:val="vi-VN"/>
        </w:rPr>
        <w:t> tra thị trường, công chức </w:t>
      </w:r>
      <w:r w:rsidRPr="00B0327A">
        <w:rPr>
          <w:rFonts w:ascii="Arial" w:eastAsia="Times New Roman" w:hAnsi="Arial" w:cs="Arial"/>
          <w:i/>
          <w:iCs/>
          <w:color w:val="000000"/>
          <w:sz w:val="20"/>
          <w:szCs w:val="20"/>
          <w:lang w:val="vi-VN"/>
        </w:rPr>
        <w:t>Nguyễn Văn </w:t>
      </w:r>
      <w:r w:rsidRPr="00B0327A">
        <w:rPr>
          <w:rFonts w:ascii="Arial" w:eastAsia="Times New Roman" w:hAnsi="Arial" w:cs="Arial"/>
          <w:i/>
          <w:iCs/>
          <w:color w:val="000000"/>
          <w:sz w:val="20"/>
          <w:szCs w:val="20"/>
        </w:rPr>
        <w:t>A</w:t>
      </w:r>
      <w:r w:rsidRPr="00B0327A">
        <w:rPr>
          <w:rFonts w:ascii="Arial" w:eastAsia="Times New Roman" w:hAnsi="Arial" w:cs="Arial"/>
          <w:color w:val="000000"/>
          <w:sz w:val="20"/>
          <w:szCs w:val="20"/>
          <w:lang w:val="vi-VN"/>
        </w:rPr>
        <w:t>...có đủ tiêu chuẩn để được cấp lần đầu/cấp lại Thẻ kiểm tra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lastRenderedPageBreak/>
        <w:t>Đề nghị Tổng Cục trưởng Tổng cục Quản lý thị trường xét cấp Thẻ kiểm kiểm tra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0327A" w:rsidRPr="00B0327A" w:rsidTr="00B0327A">
        <w:trPr>
          <w:tblCellSpacing w:w="0" w:type="dxa"/>
        </w:trPr>
        <w:tc>
          <w:tcPr>
            <w:tcW w:w="4428" w:type="dxa"/>
            <w:tcMar>
              <w:top w:w="0" w:type="dxa"/>
              <w:left w:w="108" w:type="dxa"/>
              <w:bottom w:w="0" w:type="dxa"/>
              <w:right w:w="108" w:type="dxa"/>
            </w:tcMa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 </w:t>
            </w:r>
          </w:p>
        </w:tc>
        <w:tc>
          <w:tcPr>
            <w:tcW w:w="4428" w:type="dxa"/>
            <w:tcMar>
              <w:top w:w="0" w:type="dxa"/>
              <w:left w:w="108" w:type="dxa"/>
              <w:bottom w:w="0" w:type="dxa"/>
              <w:right w:w="108" w:type="dxa"/>
            </w:tcMa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rPr>
              <w:t>……</w:t>
            </w:r>
            <w:r w:rsidRPr="00B0327A">
              <w:rPr>
                <w:rFonts w:eastAsia="Times New Roman" w:cs="Times New Roman"/>
                <w:sz w:val="20"/>
                <w:szCs w:val="20"/>
                <w:lang w:val="vi-VN"/>
              </w:rPr>
              <w:t>, ngày.... tháng... năm....</w:t>
            </w:r>
            <w:r w:rsidRPr="00B0327A">
              <w:rPr>
                <w:rFonts w:eastAsia="Times New Roman" w:cs="Times New Roman"/>
                <w:sz w:val="20"/>
                <w:szCs w:val="20"/>
                <w:lang w:val="vi-VN"/>
              </w:rPr>
              <w:br/>
            </w:r>
            <w:r w:rsidRPr="00B0327A">
              <w:rPr>
                <w:rFonts w:eastAsia="Times New Roman" w:cs="Times New Roman"/>
                <w:b/>
                <w:bCs/>
                <w:sz w:val="20"/>
                <w:szCs w:val="20"/>
                <w:lang w:val="vi-VN"/>
              </w:rPr>
              <w:t>CỤC TRƯỞNG/VỤ TRƯỞNG VỤ TCCB</w:t>
            </w:r>
            <w:r w:rsidRPr="00B0327A">
              <w:rPr>
                <w:rFonts w:eastAsia="Times New Roman" w:cs="Times New Roman"/>
                <w:b/>
                <w:bCs/>
                <w:sz w:val="20"/>
                <w:szCs w:val="20"/>
                <w:lang w:val="vi-VN"/>
              </w:rPr>
              <w:br/>
            </w:r>
            <w:r w:rsidRPr="00B0327A">
              <w:rPr>
                <w:rFonts w:eastAsia="Times New Roman" w:cs="Times New Roman"/>
                <w:sz w:val="20"/>
                <w:szCs w:val="20"/>
                <w:lang w:val="vi-VN"/>
              </w:rPr>
              <w:t>(Ký, ghi rõ họ và tên, đóng d</w:t>
            </w:r>
            <w:r w:rsidRPr="00B0327A">
              <w:rPr>
                <w:rFonts w:eastAsia="Times New Roman" w:cs="Times New Roman"/>
                <w:sz w:val="20"/>
                <w:szCs w:val="20"/>
              </w:rPr>
              <w:t>ấ</w:t>
            </w:r>
            <w:r w:rsidRPr="00B0327A">
              <w:rPr>
                <w:rFonts w:eastAsia="Times New Roman" w:cs="Times New Roman"/>
                <w:sz w:val="20"/>
                <w:szCs w:val="20"/>
                <w:lang w:val="vi-VN"/>
              </w:rPr>
              <w:t>u)</w:t>
            </w:r>
          </w:p>
        </w:tc>
      </w:tr>
    </w:tbl>
    <w:p w:rsidR="00B0327A" w:rsidRPr="00B0327A" w:rsidRDefault="00B0327A" w:rsidP="00B0327A">
      <w:pPr>
        <w:spacing w:after="0" w:line="240" w:lineRule="auto"/>
        <w:rPr>
          <w:rFonts w:eastAsia="Times New Roman" w:cs="Times New Roman"/>
          <w:sz w:val="24"/>
          <w:szCs w:val="24"/>
        </w:rPr>
      </w:pPr>
      <w:r w:rsidRPr="00B0327A">
        <w:rPr>
          <w:rFonts w:ascii="Arial" w:eastAsia="Times New Roman" w:hAnsi="Arial" w:cs="Arial"/>
          <w:color w:val="000000"/>
          <w:sz w:val="20"/>
          <w:szCs w:val="20"/>
          <w:shd w:val="clear" w:color="auto" w:fill="FFFFFF"/>
          <w:lang w:val="vi-VN"/>
        </w:rPr>
        <w:br w:type="textWrapping" w:clear="all"/>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0" w:name="chuong_pl_3"/>
      <w:r w:rsidRPr="00B0327A">
        <w:rPr>
          <w:rFonts w:ascii="Arial" w:eastAsia="Times New Roman" w:hAnsi="Arial" w:cs="Arial"/>
          <w:b/>
          <w:bCs/>
          <w:color w:val="000000"/>
          <w:sz w:val="18"/>
          <w:szCs w:val="18"/>
          <w:lang w:val="vi-VN"/>
        </w:rPr>
        <w:t>PHỤ LỤC SỐ 3</w:t>
      </w:r>
      <w:bookmarkEnd w:id="50"/>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(Ban hành kèm theo Thông tư số </w:t>
      </w:r>
      <w:r w:rsidRPr="00B0327A">
        <w:rPr>
          <w:rFonts w:ascii="Arial" w:eastAsia="Times New Roman" w:hAnsi="Arial" w:cs="Arial"/>
          <w:i/>
          <w:iCs/>
          <w:color w:val="000000"/>
          <w:sz w:val="20"/>
          <w:szCs w:val="20"/>
        </w:rPr>
        <w:t>33</w:t>
      </w:r>
      <w:r w:rsidRPr="00B0327A">
        <w:rPr>
          <w:rFonts w:ascii="Arial" w:eastAsia="Times New Roman" w:hAnsi="Arial" w:cs="Arial"/>
          <w:i/>
          <w:iCs/>
          <w:color w:val="000000"/>
          <w:sz w:val="20"/>
          <w:szCs w:val="20"/>
          <w:lang w:val="vi-VN"/>
        </w:rPr>
        <w:t>/2018/TT-BCT ngày 0</w:t>
      </w:r>
      <w:r w:rsidRPr="00B0327A">
        <w:rPr>
          <w:rFonts w:ascii="Arial" w:eastAsia="Times New Roman" w:hAnsi="Arial" w:cs="Arial"/>
          <w:i/>
          <w:iCs/>
          <w:color w:val="000000"/>
          <w:sz w:val="20"/>
          <w:szCs w:val="20"/>
        </w:rPr>
        <w:t>8 </w:t>
      </w:r>
      <w:r w:rsidRPr="00B0327A">
        <w:rPr>
          <w:rFonts w:ascii="Arial" w:eastAsia="Times New Roman" w:hAnsi="Arial" w:cs="Arial"/>
          <w:i/>
          <w:iCs/>
          <w:color w:val="000000"/>
          <w:sz w:val="20"/>
          <w:szCs w:val="20"/>
          <w:lang w:val="vi-VN"/>
        </w:rPr>
        <w:t>tháng </w:t>
      </w:r>
      <w:r w:rsidRPr="00B0327A">
        <w:rPr>
          <w:rFonts w:ascii="Arial" w:eastAsia="Times New Roman" w:hAnsi="Arial" w:cs="Arial"/>
          <w:i/>
          <w:iCs/>
          <w:color w:val="000000"/>
          <w:sz w:val="20"/>
          <w:szCs w:val="20"/>
        </w:rPr>
        <w:t>10</w:t>
      </w:r>
      <w:r w:rsidRPr="00B0327A">
        <w:rPr>
          <w:rFonts w:ascii="Arial" w:eastAsia="Times New Roman" w:hAnsi="Arial" w:cs="Arial"/>
          <w:i/>
          <w:iCs/>
          <w:color w:val="000000"/>
          <w:sz w:val="20"/>
          <w:szCs w:val="20"/>
          <w:lang w:val="vi-VN"/>
        </w:rPr>
        <w:t> năm 2018 của Bộ trưởng Bộ Công Thươ</w:t>
      </w:r>
      <w:r w:rsidRPr="00B0327A">
        <w:rPr>
          <w:rFonts w:ascii="Arial" w:eastAsia="Times New Roman" w:hAnsi="Arial" w:cs="Arial"/>
          <w:i/>
          <w:iCs/>
          <w:color w:val="000000"/>
          <w:sz w:val="20"/>
          <w:szCs w:val="20"/>
        </w:rPr>
        <w:t>n</w:t>
      </w:r>
      <w:r w:rsidRPr="00B0327A">
        <w:rPr>
          <w:rFonts w:ascii="Arial" w:eastAsia="Times New Roman" w:hAnsi="Arial" w:cs="Arial"/>
          <w:i/>
          <w:iCs/>
          <w:color w:val="000000"/>
          <w:sz w:val="20"/>
          <w:szCs w:val="20"/>
          <w:lang w:val="vi-VN"/>
        </w:rPr>
        <w:t>g)</w:t>
      </w:r>
    </w:p>
    <w:tbl>
      <w:tblPr>
        <w:tblW w:w="5000" w:type="pct"/>
        <w:tblCellSpacing w:w="0" w:type="dxa"/>
        <w:tblCellMar>
          <w:left w:w="0" w:type="dxa"/>
          <w:right w:w="0" w:type="dxa"/>
        </w:tblCellMar>
        <w:tblLook w:val="04A0" w:firstRow="1" w:lastRow="0" w:firstColumn="1" w:lastColumn="0" w:noHBand="0" w:noVBand="1"/>
      </w:tblPr>
      <w:tblGrid>
        <w:gridCol w:w="3391"/>
        <w:gridCol w:w="5681"/>
      </w:tblGrid>
      <w:tr w:rsidR="00B0327A" w:rsidRPr="00B0327A" w:rsidTr="00B0327A">
        <w:trPr>
          <w:tblCellSpacing w:w="0" w:type="dxa"/>
        </w:trPr>
        <w:tc>
          <w:tcPr>
            <w:tcW w:w="1850" w:type="pct"/>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TỔNG CỤC QLTT</w:t>
            </w:r>
            <w:r w:rsidRPr="00B0327A">
              <w:rPr>
                <w:rFonts w:eastAsia="Times New Roman" w:cs="Times New Roman"/>
                <w:sz w:val="20"/>
                <w:szCs w:val="20"/>
              </w:rPr>
              <w:br/>
            </w:r>
            <w:r w:rsidRPr="00B0327A">
              <w:rPr>
                <w:rFonts w:eastAsia="Times New Roman" w:cs="Times New Roman"/>
                <w:b/>
                <w:bCs/>
                <w:sz w:val="20"/>
                <w:szCs w:val="20"/>
                <w:lang w:val="vi-VN"/>
              </w:rPr>
              <w:t>VỤ/C</w:t>
            </w:r>
            <w:r w:rsidRPr="00B0327A">
              <w:rPr>
                <w:rFonts w:eastAsia="Times New Roman" w:cs="Times New Roman"/>
                <w:b/>
                <w:bCs/>
                <w:sz w:val="20"/>
                <w:szCs w:val="20"/>
              </w:rPr>
              <w:t>Ụ</w:t>
            </w:r>
            <w:r w:rsidRPr="00B0327A">
              <w:rPr>
                <w:rFonts w:eastAsia="Times New Roman" w:cs="Times New Roman"/>
                <w:b/>
                <w:bCs/>
                <w:sz w:val="20"/>
                <w:szCs w:val="20"/>
                <w:lang w:val="vi-VN"/>
              </w:rPr>
              <w:t>C QUẢN L</w:t>
            </w:r>
            <w:r w:rsidRPr="00B0327A">
              <w:rPr>
                <w:rFonts w:eastAsia="Times New Roman" w:cs="Times New Roman"/>
                <w:b/>
                <w:bCs/>
                <w:sz w:val="20"/>
                <w:szCs w:val="20"/>
              </w:rPr>
              <w:t>Ý</w:t>
            </w:r>
            <w:r w:rsidRPr="00B0327A">
              <w:rPr>
                <w:rFonts w:eastAsia="Times New Roman" w:cs="Times New Roman"/>
                <w:b/>
                <w:bCs/>
                <w:sz w:val="20"/>
                <w:szCs w:val="20"/>
                <w:lang w:val="vi-VN"/>
              </w:rPr>
              <w:t> THỊ TRƯỜNG...</w:t>
            </w:r>
            <w:r w:rsidRPr="00B0327A">
              <w:rPr>
                <w:rFonts w:eastAsia="Times New Roman" w:cs="Times New Roman"/>
                <w:sz w:val="20"/>
                <w:szCs w:val="20"/>
                <w:lang w:val="vi-VN"/>
              </w:rPr>
              <w:t> </w:t>
            </w:r>
            <w:r w:rsidRPr="00B0327A">
              <w:rPr>
                <w:rFonts w:eastAsia="Times New Roman" w:cs="Times New Roman"/>
                <w:b/>
                <w:bCs/>
                <w:sz w:val="20"/>
                <w:szCs w:val="20"/>
                <w:lang w:val="vi-VN"/>
              </w:rPr>
              <w:br/>
              <w:t>-------</w:t>
            </w:r>
          </w:p>
        </w:tc>
        <w:tc>
          <w:tcPr>
            <w:tcW w:w="3100" w:type="pct"/>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CỘNG HÒA XÃ HỘI CHỦ NGHĨA VIỆT NAM</w:t>
            </w:r>
            <w:r w:rsidRPr="00B0327A">
              <w:rPr>
                <w:rFonts w:eastAsia="Times New Roman" w:cs="Times New Roman"/>
                <w:b/>
                <w:bCs/>
                <w:sz w:val="20"/>
                <w:szCs w:val="20"/>
                <w:lang w:val="vi-VN"/>
              </w:rPr>
              <w:br/>
              <w:t>Độc lập - Tự do - Hạnh phúc </w:t>
            </w:r>
            <w:r w:rsidRPr="00B0327A">
              <w:rPr>
                <w:rFonts w:eastAsia="Times New Roman" w:cs="Times New Roman"/>
                <w:b/>
                <w:bCs/>
                <w:sz w:val="20"/>
                <w:szCs w:val="20"/>
                <w:lang w:val="vi-VN"/>
              </w:rPr>
              <w:br/>
              <w:t>---------------</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1" w:name="chuong_pl_3_name"/>
      <w:r w:rsidRPr="00B0327A">
        <w:rPr>
          <w:rFonts w:ascii="Arial" w:eastAsia="Times New Roman" w:hAnsi="Arial" w:cs="Arial"/>
          <w:b/>
          <w:bCs/>
          <w:color w:val="000000"/>
          <w:sz w:val="20"/>
          <w:szCs w:val="20"/>
          <w:lang w:val="vi-VN"/>
        </w:rPr>
        <w:t>DANH SÁCH</w:t>
      </w:r>
      <w:bookmarkEnd w:id="51"/>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2" w:name="chuong_pl_3_name_name"/>
      <w:r w:rsidRPr="00B0327A">
        <w:rPr>
          <w:rFonts w:ascii="Arial" w:eastAsia="Times New Roman" w:hAnsi="Arial" w:cs="Arial"/>
          <w:b/>
          <w:bCs/>
          <w:color w:val="000000"/>
          <w:sz w:val="20"/>
          <w:szCs w:val="20"/>
          <w:lang w:val="vi-VN"/>
        </w:rPr>
        <w:t>THU HỒI/KIẾN NGHỊ THU HỒI THẺ KIỂM TRA THỊ TRƯỜNG (HOẶC) TẠM ĐÌNH CHỈ SỬ DỤNG/ KIẾN NGHỊ TẠM ĐÌNH CHỈ SỬ DỤNG THẺ KIỂM TRA THỊ TRƯỜNG</w:t>
      </w:r>
      <w:bookmarkEnd w:id="52"/>
      <w:r w:rsidRPr="00B0327A">
        <w:rPr>
          <w:rFonts w:ascii="Arial" w:eastAsia="Times New Roman" w:hAnsi="Arial" w:cs="Arial"/>
          <w:b/>
          <w:bCs/>
          <w:color w:val="000000"/>
          <w:sz w:val="20"/>
          <w:szCs w:val="20"/>
        </w:rPr>
        <w:br/>
      </w:r>
      <w:r w:rsidRPr="00B0327A">
        <w:rPr>
          <w:rFonts w:ascii="Arial" w:eastAsia="Times New Roman" w:hAnsi="Arial" w:cs="Arial"/>
          <w:i/>
          <w:iCs/>
          <w:color w:val="000000"/>
          <w:sz w:val="20"/>
          <w:szCs w:val="20"/>
          <w:lang w:val="vi-VN"/>
        </w:rPr>
        <w:t>(Ban hành kèm theo Công văn s</w:t>
      </w:r>
      <w:r w:rsidRPr="00B0327A">
        <w:rPr>
          <w:rFonts w:ascii="Arial" w:eastAsia="Times New Roman" w:hAnsi="Arial" w:cs="Arial"/>
          <w:i/>
          <w:iCs/>
          <w:color w:val="000000"/>
          <w:sz w:val="20"/>
          <w:szCs w:val="20"/>
        </w:rPr>
        <w:t>ố</w:t>
      </w:r>
      <w:r w:rsidRPr="00B0327A">
        <w:rPr>
          <w:rFonts w:ascii="Arial" w:eastAsia="Times New Roman" w:hAnsi="Arial" w:cs="Arial"/>
          <w:i/>
          <w:iCs/>
          <w:color w:val="000000"/>
          <w:sz w:val="20"/>
          <w:szCs w:val="20"/>
          <w:lang w:val="vi-VN"/>
        </w:rPr>
        <w:t> ngày tháng năm của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1278"/>
        <w:gridCol w:w="1096"/>
        <w:gridCol w:w="1188"/>
        <w:gridCol w:w="554"/>
        <w:gridCol w:w="823"/>
        <w:gridCol w:w="1554"/>
        <w:gridCol w:w="2103"/>
      </w:tblGrid>
      <w:tr w:rsidR="00B0327A" w:rsidRPr="00B0327A" w:rsidTr="00B0327A">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Họ và tên</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Số Thẻ</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Được cấp lại Thẻ tại Quyết định số: .../QĐ-QLTT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Chưa/ không được cấp lại Thẻ</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Lý do</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Ghi chú</w:t>
            </w:r>
          </w:p>
        </w:tc>
      </w:tr>
      <w:tr w:rsidR="00B0327A" w:rsidRPr="00B0327A" w:rsidTr="00B0327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Hết hạn</w:t>
            </w:r>
            <w:r w:rsidRPr="00B0327A">
              <w:rPr>
                <w:rFonts w:eastAsia="Times New Roman" w:cs="Times New Roman"/>
                <w:b/>
                <w:bCs/>
                <w:sz w:val="20"/>
                <w:szCs w:val="20"/>
              </w:rPr>
              <w:t>SD</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Khác (ghi cụ thể lý do)</w:t>
            </w:r>
          </w:p>
        </w:tc>
        <w:tc>
          <w:tcPr>
            <w:tcW w:w="0" w:type="auto"/>
            <w:vMerge/>
            <w:tcBorders>
              <w:top w:val="single" w:sz="8" w:space="0" w:color="auto"/>
              <w:left w:val="nil"/>
              <w:bottom w:val="single" w:sz="8" w:space="0" w:color="auto"/>
              <w:right w:val="single" w:sz="8" w:space="0" w:color="auto"/>
            </w:tcBorders>
            <w:vAlign w:val="center"/>
            <w:hideMark/>
          </w:tcPr>
          <w:p w:rsidR="00B0327A" w:rsidRPr="00B0327A" w:rsidRDefault="00B0327A" w:rsidP="00B0327A">
            <w:pPr>
              <w:spacing w:after="0" w:line="240" w:lineRule="auto"/>
              <w:rPr>
                <w:rFonts w:eastAsia="Times New Roman" w:cs="Times New Roman"/>
                <w:sz w:val="24"/>
                <w:szCs w:val="24"/>
              </w:rPr>
            </w:pP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1</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2</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3</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4</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5</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6</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7</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i/>
                <w:iCs/>
                <w:sz w:val="20"/>
                <w:szCs w:val="20"/>
                <w:lang w:val="vi-VN"/>
              </w:rPr>
              <w:t>8</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I</w:t>
            </w:r>
          </w:p>
        </w:tc>
        <w:tc>
          <w:tcPr>
            <w:tcW w:w="4700" w:type="pct"/>
            <w:gridSpan w:val="7"/>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KI</w:t>
            </w:r>
            <w:r w:rsidRPr="00B0327A">
              <w:rPr>
                <w:rFonts w:eastAsia="Times New Roman" w:cs="Times New Roman"/>
                <w:b/>
                <w:bCs/>
                <w:sz w:val="20"/>
                <w:szCs w:val="20"/>
              </w:rPr>
              <w:t>Ế</w:t>
            </w:r>
            <w:r w:rsidRPr="00B0327A">
              <w:rPr>
                <w:rFonts w:eastAsia="Times New Roman" w:cs="Times New Roman"/>
                <w:b/>
                <w:bCs/>
                <w:sz w:val="20"/>
                <w:szCs w:val="20"/>
                <w:lang w:val="vi-VN"/>
              </w:rPr>
              <w:t>N NGHỊ TH</w:t>
            </w:r>
            <w:r w:rsidRPr="00B0327A">
              <w:rPr>
                <w:rFonts w:eastAsia="Times New Roman" w:cs="Times New Roman"/>
                <w:b/>
                <w:bCs/>
                <w:sz w:val="20"/>
                <w:szCs w:val="20"/>
              </w:rPr>
              <w:t>U </w:t>
            </w:r>
            <w:r w:rsidRPr="00B0327A">
              <w:rPr>
                <w:rFonts w:eastAsia="Times New Roman" w:cs="Times New Roman"/>
                <w:b/>
                <w:bCs/>
                <w:sz w:val="20"/>
                <w:szCs w:val="20"/>
                <w:lang w:val="vi-VN"/>
              </w:rPr>
              <w:t>H</w:t>
            </w:r>
            <w:r w:rsidRPr="00B0327A">
              <w:rPr>
                <w:rFonts w:eastAsia="Times New Roman" w:cs="Times New Roman"/>
                <w:b/>
                <w:bCs/>
                <w:sz w:val="20"/>
                <w:szCs w:val="20"/>
              </w:rPr>
              <w:t>Ồ</w:t>
            </w:r>
            <w:r w:rsidRPr="00B0327A">
              <w:rPr>
                <w:rFonts w:eastAsia="Times New Roman" w:cs="Times New Roman"/>
                <w:b/>
                <w:bCs/>
                <w:sz w:val="20"/>
                <w:szCs w:val="20"/>
                <w:lang w:val="vi-VN"/>
              </w:rPr>
              <w:t>I THẺ</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A</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T02-QLTT222</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II</w:t>
            </w:r>
          </w:p>
        </w:tc>
        <w:tc>
          <w:tcPr>
            <w:tcW w:w="4700" w:type="pct"/>
            <w:gridSpan w:val="7"/>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KI</w:t>
            </w:r>
            <w:r w:rsidRPr="00B0327A">
              <w:rPr>
                <w:rFonts w:eastAsia="Times New Roman" w:cs="Times New Roman"/>
                <w:b/>
                <w:bCs/>
                <w:sz w:val="20"/>
                <w:szCs w:val="20"/>
              </w:rPr>
              <w:t>Ế</w:t>
            </w:r>
            <w:r w:rsidRPr="00B0327A">
              <w:rPr>
                <w:rFonts w:eastAsia="Times New Roman" w:cs="Times New Roman"/>
                <w:b/>
                <w:bCs/>
                <w:sz w:val="20"/>
                <w:szCs w:val="20"/>
                <w:lang w:val="vi-VN"/>
              </w:rPr>
              <w:t>N NGHỊ TẠM Đ</w:t>
            </w:r>
            <w:r w:rsidRPr="00B0327A">
              <w:rPr>
                <w:rFonts w:eastAsia="Times New Roman" w:cs="Times New Roman"/>
                <w:b/>
                <w:bCs/>
                <w:sz w:val="20"/>
                <w:szCs w:val="20"/>
              </w:rPr>
              <w:t>Ì</w:t>
            </w:r>
            <w:r w:rsidRPr="00B0327A">
              <w:rPr>
                <w:rFonts w:eastAsia="Times New Roman" w:cs="Times New Roman"/>
                <w:b/>
                <w:bCs/>
                <w:sz w:val="20"/>
                <w:szCs w:val="20"/>
                <w:lang w:val="vi-VN"/>
              </w:rPr>
              <w:t>NH CH</w:t>
            </w:r>
            <w:r w:rsidRPr="00B0327A">
              <w:rPr>
                <w:rFonts w:eastAsia="Times New Roman" w:cs="Times New Roman"/>
                <w:b/>
                <w:bCs/>
                <w:sz w:val="20"/>
                <w:szCs w:val="20"/>
              </w:rPr>
              <w:t>Ỉ SỬ</w:t>
            </w:r>
            <w:r w:rsidRPr="00B0327A">
              <w:rPr>
                <w:rFonts w:eastAsia="Times New Roman" w:cs="Times New Roman"/>
                <w:b/>
                <w:bCs/>
                <w:sz w:val="20"/>
                <w:szCs w:val="20"/>
                <w:lang w:val="vi-VN"/>
              </w:rPr>
              <w:t> DỤNG THẺ</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B</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T05-QLTT201</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III</w:t>
            </w:r>
          </w:p>
        </w:tc>
        <w:tc>
          <w:tcPr>
            <w:tcW w:w="4700" w:type="pct"/>
            <w:gridSpan w:val="7"/>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THẺ BỊ THU HỒI</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D</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T05-QLTT201</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QĐ số 12/QĐ-TCQLTT ngày 12/10/2018</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Hết hạn</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Thu hồi theo QĐ s</w:t>
            </w:r>
            <w:r w:rsidRPr="00B0327A">
              <w:rPr>
                <w:rFonts w:eastAsia="Times New Roman" w:cs="Times New Roman"/>
                <w:sz w:val="20"/>
                <w:szCs w:val="20"/>
              </w:rPr>
              <w:t>ố</w:t>
            </w:r>
            <w:r w:rsidRPr="00B0327A">
              <w:rPr>
                <w:rFonts w:eastAsia="Times New Roman" w:cs="Times New Roman"/>
                <w:sz w:val="20"/>
                <w:szCs w:val="20"/>
                <w:lang w:val="vi-VN"/>
              </w:rPr>
              <w:t>ngày/tháng/năm của...</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2</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w:t>
            </w:r>
            <w:r w:rsidRPr="00B0327A">
              <w:rPr>
                <w:rFonts w:eastAsia="Times New Roman" w:cs="Times New Roman"/>
                <w:sz w:val="20"/>
                <w:szCs w:val="20"/>
              </w:rPr>
              <w:t>C</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T05-QLTT012</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Chuyển công tác.</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-Nt-</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IV</w:t>
            </w:r>
          </w:p>
        </w:tc>
        <w:tc>
          <w:tcPr>
            <w:tcW w:w="4700" w:type="pct"/>
            <w:gridSpan w:val="7"/>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b/>
                <w:bCs/>
                <w:sz w:val="20"/>
                <w:szCs w:val="20"/>
                <w:lang w:val="vi-VN"/>
              </w:rPr>
              <w:t>TH</w:t>
            </w:r>
            <w:r w:rsidRPr="00B0327A">
              <w:rPr>
                <w:rFonts w:eastAsia="Times New Roman" w:cs="Times New Roman"/>
                <w:b/>
                <w:bCs/>
                <w:sz w:val="20"/>
                <w:szCs w:val="20"/>
              </w:rPr>
              <w:t>Ẻ</w:t>
            </w:r>
            <w:r w:rsidRPr="00B0327A">
              <w:rPr>
                <w:rFonts w:eastAsia="Times New Roman" w:cs="Times New Roman"/>
                <w:b/>
                <w:bCs/>
                <w:sz w:val="20"/>
                <w:szCs w:val="20"/>
                <w:lang w:val="vi-VN"/>
              </w:rPr>
              <w:t> BỊ TẠM ĐÌNH CH</w:t>
            </w:r>
            <w:r w:rsidRPr="00B0327A">
              <w:rPr>
                <w:rFonts w:eastAsia="Times New Roman" w:cs="Times New Roman"/>
                <w:b/>
                <w:bCs/>
                <w:sz w:val="20"/>
                <w:szCs w:val="20"/>
              </w:rPr>
              <w:t>Ỉ SỬ </w:t>
            </w:r>
            <w:r w:rsidRPr="00B0327A">
              <w:rPr>
                <w:rFonts w:eastAsia="Times New Roman" w:cs="Times New Roman"/>
                <w:b/>
                <w:bCs/>
                <w:sz w:val="20"/>
                <w:szCs w:val="20"/>
                <w:lang w:val="vi-VN"/>
              </w:rPr>
              <w:t>D</w:t>
            </w:r>
            <w:r w:rsidRPr="00B0327A">
              <w:rPr>
                <w:rFonts w:eastAsia="Times New Roman" w:cs="Times New Roman"/>
                <w:b/>
                <w:bCs/>
                <w:sz w:val="20"/>
                <w:szCs w:val="20"/>
              </w:rPr>
              <w:t>Ụ</w:t>
            </w:r>
            <w:r w:rsidRPr="00B0327A">
              <w:rPr>
                <w:rFonts w:eastAsia="Times New Roman" w:cs="Times New Roman"/>
                <w:b/>
                <w:bCs/>
                <w:sz w:val="20"/>
                <w:szCs w:val="20"/>
                <w:lang w:val="vi-VN"/>
              </w:rPr>
              <w:t>NG</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1</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G</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T51-QLTT021</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Tạm đình ch</w:t>
            </w:r>
            <w:r w:rsidRPr="00B0327A">
              <w:rPr>
                <w:rFonts w:eastAsia="Times New Roman" w:cs="Times New Roman"/>
                <w:sz w:val="20"/>
                <w:szCs w:val="20"/>
              </w:rPr>
              <w:t>ỉ</w:t>
            </w:r>
            <w:r w:rsidRPr="00B0327A">
              <w:rPr>
                <w:rFonts w:eastAsia="Times New Roman" w:cs="Times New Roman"/>
                <w:sz w:val="20"/>
                <w:szCs w:val="20"/>
                <w:lang w:val="vi-VN"/>
              </w:rPr>
              <w:t> theo QĐ số: ngày/tháng/năm của...</w:t>
            </w:r>
          </w:p>
        </w:tc>
      </w:tr>
      <w:tr w:rsidR="00B0327A" w:rsidRPr="00B0327A" w:rsidTr="00B0327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lastRenderedPageBreak/>
              <w:t>2</w:t>
            </w:r>
          </w:p>
        </w:tc>
        <w:tc>
          <w:tcPr>
            <w:tcW w:w="7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Nguyễn Văn H</w:t>
            </w:r>
          </w:p>
        </w:tc>
        <w:tc>
          <w:tcPr>
            <w:tcW w:w="6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T51-QLTT022</w:t>
            </w:r>
          </w:p>
        </w:tc>
        <w:tc>
          <w:tcPr>
            <w:tcW w:w="6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lang w:val="vi-VN"/>
              </w:rPr>
              <w:t>Bị kỷ luật cảnh cáo (số Quyết định, ngày tháng năm của ...)</w:t>
            </w:r>
          </w:p>
        </w:tc>
        <w:tc>
          <w:tcPr>
            <w:tcW w:w="1050" w:type="pct"/>
            <w:tcBorders>
              <w:top w:val="nil"/>
              <w:left w:val="nil"/>
              <w:bottom w:val="single" w:sz="8" w:space="0" w:color="auto"/>
              <w:right w:val="single" w:sz="8" w:space="0" w:color="auto"/>
            </w:tcBorders>
            <w:shd w:val="clear" w:color="auto" w:fill="FFFFFF"/>
            <w:vAlign w:val="center"/>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sz w:val="20"/>
                <w:szCs w:val="20"/>
                <w:lang w:val="vi-VN"/>
              </w:rPr>
              <w:t> </w:t>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b/>
          <w:bCs/>
          <w:color w:val="000000"/>
          <w:sz w:val="20"/>
          <w:szCs w:val="20"/>
          <w:lang w:val="vi-VN"/>
        </w:rPr>
        <w:t>Tổng số Thẻ gửi lại Tổng cục QLTT là: </w:t>
      </w:r>
      <w:r w:rsidRPr="00B0327A">
        <w:rPr>
          <w:rFonts w:ascii="Arial" w:eastAsia="Times New Roman" w:hAnsi="Arial" w:cs="Arial"/>
          <w:b/>
          <w:bCs/>
          <w:color w:val="000000"/>
          <w:sz w:val="20"/>
          <w:szCs w:val="20"/>
        </w:rPr>
        <w:t>…..</w:t>
      </w:r>
      <w:r w:rsidRPr="00B0327A">
        <w:rPr>
          <w:rFonts w:ascii="Arial" w:eastAsia="Times New Roman" w:hAnsi="Arial" w:cs="Arial"/>
          <w:b/>
          <w:bCs/>
          <w:color w:val="000000"/>
          <w:sz w:val="20"/>
          <w:szCs w:val="20"/>
          <w:lang w:val="vi-VN"/>
        </w:rPr>
        <w:t>Thẻ.</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B0327A" w:rsidRPr="00B0327A" w:rsidTr="00B0327A">
        <w:trPr>
          <w:tblCellSpacing w:w="0" w:type="dxa"/>
        </w:trPr>
        <w:tc>
          <w:tcPr>
            <w:tcW w:w="2500" w:type="pct"/>
            <w:hideMark/>
          </w:tcPr>
          <w:p w:rsidR="00B0327A" w:rsidRPr="00B0327A" w:rsidRDefault="00B0327A" w:rsidP="00B0327A">
            <w:pPr>
              <w:spacing w:before="120" w:after="120" w:line="234" w:lineRule="atLeast"/>
              <w:rPr>
                <w:rFonts w:eastAsia="Times New Roman" w:cs="Times New Roman"/>
                <w:sz w:val="24"/>
                <w:szCs w:val="24"/>
              </w:rPr>
            </w:pPr>
            <w:r w:rsidRPr="00B0327A">
              <w:rPr>
                <w:rFonts w:eastAsia="Times New Roman" w:cs="Times New Roman"/>
                <w:sz w:val="20"/>
                <w:szCs w:val="20"/>
              </w:rPr>
              <w:t> </w:t>
            </w:r>
          </w:p>
        </w:tc>
        <w:tc>
          <w:tcPr>
            <w:tcW w:w="2500" w:type="pct"/>
            <w:hideMark/>
          </w:tcPr>
          <w:p w:rsidR="00B0327A" w:rsidRPr="00B0327A" w:rsidRDefault="00B0327A" w:rsidP="00B0327A">
            <w:pPr>
              <w:spacing w:before="120" w:after="120" w:line="234" w:lineRule="atLeast"/>
              <w:jc w:val="center"/>
              <w:rPr>
                <w:rFonts w:eastAsia="Times New Roman" w:cs="Times New Roman"/>
                <w:sz w:val="24"/>
                <w:szCs w:val="24"/>
              </w:rPr>
            </w:pPr>
            <w:r w:rsidRPr="00B0327A">
              <w:rPr>
                <w:rFonts w:eastAsia="Times New Roman" w:cs="Times New Roman"/>
                <w:b/>
                <w:bCs/>
                <w:sz w:val="20"/>
                <w:szCs w:val="20"/>
                <w:lang w:val="vi-VN"/>
              </w:rPr>
              <w:t>VỤ TRƯỞNG/CỤC TRƯỞNG</w:t>
            </w:r>
            <w:r w:rsidRPr="00B0327A">
              <w:rPr>
                <w:rFonts w:eastAsia="Times New Roman" w:cs="Times New Roman"/>
                <w:b/>
                <w:bCs/>
                <w:sz w:val="20"/>
                <w:szCs w:val="20"/>
                <w:lang w:val="vi-VN"/>
              </w:rPr>
              <w:br/>
            </w:r>
            <w:r w:rsidRPr="00B0327A">
              <w:rPr>
                <w:rFonts w:eastAsia="Times New Roman" w:cs="Times New Roman"/>
                <w:i/>
                <w:iCs/>
                <w:sz w:val="20"/>
                <w:szCs w:val="20"/>
                <w:lang w:val="vi-VN"/>
              </w:rPr>
              <w:t>(K</w:t>
            </w:r>
            <w:r w:rsidRPr="00B0327A">
              <w:rPr>
                <w:rFonts w:eastAsia="Times New Roman" w:cs="Times New Roman"/>
                <w:i/>
                <w:iCs/>
                <w:sz w:val="20"/>
                <w:szCs w:val="20"/>
              </w:rPr>
              <w:t>ý</w:t>
            </w:r>
            <w:r w:rsidRPr="00B0327A">
              <w:rPr>
                <w:rFonts w:eastAsia="Times New Roman" w:cs="Times New Roman"/>
                <w:i/>
                <w:iCs/>
                <w:sz w:val="20"/>
                <w:szCs w:val="20"/>
                <w:lang w:val="vi-VN"/>
              </w:rPr>
              <w:t> tên, đóng dấu)</w:t>
            </w:r>
            <w:r w:rsidRPr="00B0327A">
              <w:rPr>
                <w:rFonts w:eastAsia="Times New Roman" w:cs="Times New Roman"/>
                <w:sz w:val="20"/>
                <w:szCs w:val="20"/>
                <w:lang w:val="vi-VN"/>
              </w:rPr>
              <w:br/>
            </w:r>
            <w:r w:rsidRPr="00B0327A">
              <w:rPr>
                <w:rFonts w:eastAsia="Times New Roman" w:cs="Times New Roman"/>
                <w:sz w:val="20"/>
                <w:szCs w:val="20"/>
                <w:lang w:val="vi-VN"/>
              </w:rPr>
              <w:br/>
            </w:r>
          </w:p>
        </w:tc>
      </w:tr>
    </w:tbl>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b/>
          <w:bCs/>
          <w:i/>
          <w:iCs/>
          <w:color w:val="000000"/>
          <w:sz w:val="20"/>
          <w:szCs w:val="20"/>
          <w:lang w:val="vi-VN"/>
        </w:rPr>
        <w:t>Ghi chú:</w:t>
      </w:r>
      <w:r w:rsidRPr="00B0327A">
        <w:rPr>
          <w:rFonts w:ascii="Arial" w:eastAsia="Times New Roman" w:hAnsi="Arial" w:cs="Arial"/>
          <w:color w:val="000000"/>
          <w:sz w:val="20"/>
          <w:szCs w:val="20"/>
          <w:lang w:val="vi-VN"/>
        </w:rPr>
        <w:t> - Lập Danh sách theo thứ tự Quyết định cấp lại Thẻ.</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Lập hết danh sách theo Quyết định số A rồi lập tiếp tới Quyết định số B.</w:t>
      </w:r>
    </w:p>
    <w:p w:rsidR="00B0327A" w:rsidRPr="00B0327A" w:rsidRDefault="00B0327A" w:rsidP="00B0327A">
      <w:pPr>
        <w:spacing w:after="0" w:line="240" w:lineRule="auto"/>
        <w:rPr>
          <w:rFonts w:eastAsia="Times New Roman" w:cs="Times New Roman"/>
          <w:sz w:val="24"/>
          <w:szCs w:val="24"/>
        </w:rPr>
      </w:pPr>
      <w:r w:rsidRPr="00B0327A">
        <w:rPr>
          <w:rFonts w:ascii="Arial" w:eastAsia="Times New Roman" w:hAnsi="Arial" w:cs="Arial"/>
          <w:color w:val="000000"/>
          <w:sz w:val="20"/>
          <w:szCs w:val="20"/>
          <w:shd w:val="clear" w:color="auto" w:fill="FFFFFF"/>
        </w:rPr>
        <w:br w:type="textWrapping" w:clear="all"/>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3" w:name="chuong_pl_4"/>
      <w:r w:rsidRPr="00B0327A">
        <w:rPr>
          <w:rFonts w:ascii="Arial" w:eastAsia="Times New Roman" w:hAnsi="Arial" w:cs="Arial"/>
          <w:b/>
          <w:bCs/>
          <w:color w:val="000000"/>
          <w:sz w:val="18"/>
          <w:szCs w:val="18"/>
          <w:lang w:val="vi-VN"/>
        </w:rPr>
        <w:t>PHỤ LỤC SỐ 4</w:t>
      </w:r>
      <w:bookmarkEnd w:id="53"/>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(Ban hành kèm theo Thông tư số 3</w:t>
      </w:r>
      <w:r w:rsidRPr="00B0327A">
        <w:rPr>
          <w:rFonts w:ascii="Arial" w:eastAsia="Times New Roman" w:hAnsi="Arial" w:cs="Arial"/>
          <w:i/>
          <w:iCs/>
          <w:color w:val="000000"/>
          <w:sz w:val="20"/>
          <w:szCs w:val="20"/>
        </w:rPr>
        <w:t>3</w:t>
      </w:r>
      <w:r w:rsidRPr="00B0327A">
        <w:rPr>
          <w:rFonts w:ascii="Arial" w:eastAsia="Times New Roman" w:hAnsi="Arial" w:cs="Arial"/>
          <w:i/>
          <w:iCs/>
          <w:color w:val="000000"/>
          <w:sz w:val="20"/>
          <w:szCs w:val="20"/>
          <w:lang w:val="vi-VN"/>
        </w:rPr>
        <w:t>/2018/TT-BCT ngày 0</w:t>
      </w:r>
      <w:r w:rsidRPr="00B0327A">
        <w:rPr>
          <w:rFonts w:ascii="Arial" w:eastAsia="Times New Roman" w:hAnsi="Arial" w:cs="Arial"/>
          <w:i/>
          <w:iCs/>
          <w:color w:val="000000"/>
          <w:sz w:val="20"/>
          <w:szCs w:val="20"/>
        </w:rPr>
        <w:t>8 </w:t>
      </w:r>
      <w:r w:rsidRPr="00B0327A">
        <w:rPr>
          <w:rFonts w:ascii="Arial" w:eastAsia="Times New Roman" w:hAnsi="Arial" w:cs="Arial"/>
          <w:i/>
          <w:iCs/>
          <w:color w:val="000000"/>
          <w:sz w:val="20"/>
          <w:szCs w:val="20"/>
          <w:lang w:val="vi-VN"/>
        </w:rPr>
        <w:t>tháng</w:t>
      </w:r>
      <w:r w:rsidRPr="00B0327A">
        <w:rPr>
          <w:rFonts w:ascii="Arial" w:eastAsia="Times New Roman" w:hAnsi="Arial" w:cs="Arial"/>
          <w:i/>
          <w:iCs/>
          <w:color w:val="000000"/>
          <w:sz w:val="20"/>
          <w:szCs w:val="20"/>
        </w:rPr>
        <w:t> 10 </w:t>
      </w:r>
      <w:r w:rsidRPr="00B0327A">
        <w:rPr>
          <w:rFonts w:ascii="Arial" w:eastAsia="Times New Roman" w:hAnsi="Arial" w:cs="Arial"/>
          <w:i/>
          <w:iCs/>
          <w:color w:val="000000"/>
          <w:sz w:val="20"/>
          <w:szCs w:val="20"/>
          <w:lang w:val="vi-VN"/>
        </w:rPr>
        <w:t>năm 2018 của Bộ trưởng Bộ Công Thương)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4" w:name="chuong_pl_4_name"/>
      <w:r w:rsidRPr="00B0327A">
        <w:rPr>
          <w:rFonts w:ascii="Arial" w:eastAsia="Times New Roman" w:hAnsi="Arial" w:cs="Arial"/>
          <w:b/>
          <w:bCs/>
          <w:color w:val="000000"/>
          <w:sz w:val="20"/>
          <w:szCs w:val="20"/>
          <w:lang w:val="vi-VN"/>
        </w:rPr>
        <w:t>MẪU THẺ KIỂM TRA TH</w:t>
      </w:r>
      <w:bookmarkEnd w:id="54"/>
      <w:r w:rsidRPr="00B0327A">
        <w:rPr>
          <w:rFonts w:ascii="Arial" w:eastAsia="Times New Roman" w:hAnsi="Arial" w:cs="Arial"/>
          <w:b/>
          <w:bCs/>
          <w:color w:val="000000"/>
          <w:sz w:val="20"/>
          <w:szCs w:val="20"/>
        </w:rPr>
        <w:t>Ị</w:t>
      </w:r>
      <w:r w:rsidRPr="00B0327A">
        <w:rPr>
          <w:rFonts w:ascii="Arial" w:eastAsia="Times New Roman" w:hAnsi="Arial" w:cs="Arial"/>
          <w:b/>
          <w:bCs/>
          <w:color w:val="000000"/>
          <w:sz w:val="20"/>
          <w:szCs w:val="20"/>
          <w:lang w:val="vi-VN"/>
        </w:rPr>
        <w:t>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Mặt trước (hình 1):</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Mặt trước nền màu đỏ, chữ màu vàng, có đường viền màu vàng bao quanh; trên cùng là Quốc hiệu “CỘNG HÒA XÃ HỘI CHỦ NGHĨA VIỆT NAM, Độc lập - Tự do - H</w:t>
      </w:r>
      <w:r w:rsidRPr="00B0327A">
        <w:rPr>
          <w:rFonts w:ascii="Arial" w:eastAsia="Times New Roman" w:hAnsi="Arial" w:cs="Arial"/>
          <w:color w:val="000000"/>
          <w:sz w:val="20"/>
          <w:szCs w:val="20"/>
        </w:rPr>
        <w:t>ạ</w:t>
      </w:r>
      <w:r w:rsidRPr="00B0327A">
        <w:rPr>
          <w:rFonts w:ascii="Arial" w:eastAsia="Times New Roman" w:hAnsi="Arial" w:cs="Arial"/>
          <w:color w:val="000000"/>
          <w:sz w:val="20"/>
          <w:szCs w:val="20"/>
          <w:lang w:val="vi-VN"/>
        </w:rPr>
        <w:t>nh phúc”; ở giữa là phù hiệu Quản lý thị trường; phía dưới là dòng chữ “THẺ KIỂM TRA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Phù hiệu Quản lý thị trường</w:t>
      </w:r>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noProof/>
          <w:color w:val="000000"/>
          <w:sz w:val="20"/>
          <w:szCs w:val="20"/>
        </w:rPr>
        <w:drawing>
          <wp:inline distT="0" distB="0" distL="0" distR="0" wp14:anchorId="5E90CCBE" wp14:editId="740B7A06">
            <wp:extent cx="4838700" cy="3371850"/>
            <wp:effectExtent l="0" t="0" r="0" b="0"/>
            <wp:docPr id="1" name="Picture 1" descr="https://thuvienphapluat.vn/doc2htm/0037671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7671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3371850"/>
                    </a:xfrm>
                    <a:prstGeom prst="rect">
                      <a:avLst/>
                    </a:prstGeom>
                    <a:noFill/>
                    <a:ln>
                      <a:noFill/>
                    </a:ln>
                  </pic:spPr>
                </pic:pic>
              </a:graphicData>
            </a:graphic>
          </wp:inline>
        </w:drawing>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Mặt sau (hình 2):</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Mặt sau nền màu trắng, có đường viền màu đỏ bao quanh; chính giữa in phù hiệu Quản lý thị trường, bao quanh là các tia hoa văn với hàng chữ “QLTT” màu vàng nhạt; từ góc dưới bên trái đến góc trên bên phải là một vạch chéo màu đỏ đậm; mặt sau có các thông tin như sau:</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lastRenderedPageBreak/>
        <w:t>a) Phía trái, lần lượt từ trên xuống dưới ghi chữ màu đen bao gồm: số Thẻ là số hiệu công chức Quản lý thị trường; ảnh màu của người được cấp Thẻ cỡ 03 cm </w:t>
      </w:r>
      <w:r w:rsidRPr="00B0327A">
        <w:rPr>
          <w:rFonts w:ascii="Arial" w:eastAsia="Times New Roman" w:hAnsi="Arial" w:cs="Arial"/>
          <w:color w:val="000000"/>
          <w:sz w:val="20"/>
          <w:szCs w:val="20"/>
        </w:rPr>
        <w:t>x</w:t>
      </w:r>
      <w:r w:rsidRPr="00B0327A">
        <w:rPr>
          <w:rFonts w:ascii="Arial" w:eastAsia="Times New Roman" w:hAnsi="Arial" w:cs="Arial"/>
          <w:color w:val="000000"/>
          <w:sz w:val="20"/>
          <w:szCs w:val="20"/>
          <w:lang w:val="vi-VN"/>
        </w:rPr>
        <w:t> 04cm được đóng dấu nổi; thời hạn sử dụng Thẻ;</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Phía phải, lần lượt từ </w:t>
      </w:r>
      <w:proofErr w:type="spellStart"/>
      <w:r w:rsidRPr="00B0327A">
        <w:rPr>
          <w:rFonts w:ascii="Arial" w:eastAsia="Times New Roman" w:hAnsi="Arial" w:cs="Arial"/>
          <w:color w:val="000000"/>
          <w:sz w:val="20"/>
          <w:szCs w:val="20"/>
        </w:rPr>
        <w:t>tr</w:t>
      </w:r>
      <w:proofErr w:type="spellEnd"/>
      <w:r w:rsidRPr="00B0327A">
        <w:rPr>
          <w:rFonts w:ascii="Arial" w:eastAsia="Times New Roman" w:hAnsi="Arial" w:cs="Arial"/>
          <w:color w:val="000000"/>
          <w:sz w:val="20"/>
          <w:szCs w:val="20"/>
          <w:lang w:val="vi-VN"/>
        </w:rPr>
        <w:t>ên xuống dưới ghi hàng chữ màu đen bao gồm:</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BỘ TRƯỞNG BỘ CÔNG THƯƠNG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Cấp cho ông, bà:</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Chức danh: (ghi chức danh lãnh đạo của công chức được cấp Thẻ).</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Đơn vị:</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Hà Nội, ngày </w:t>
      </w:r>
      <w:r w:rsidRPr="00B0327A">
        <w:rPr>
          <w:rFonts w:ascii="Arial" w:eastAsia="Times New Roman" w:hAnsi="Arial" w:cs="Arial"/>
          <w:color w:val="000000"/>
          <w:sz w:val="20"/>
          <w:szCs w:val="20"/>
        </w:rPr>
        <w:t>.....</w:t>
      </w:r>
      <w:r w:rsidRPr="00B0327A">
        <w:rPr>
          <w:rFonts w:ascii="Arial" w:eastAsia="Times New Roman" w:hAnsi="Arial" w:cs="Arial"/>
          <w:color w:val="000000"/>
          <w:sz w:val="20"/>
          <w:szCs w:val="20"/>
          <w:lang w:val="vi-VN"/>
        </w:rPr>
        <w:t>tháng.......năm</w:t>
      </w:r>
      <w:r w:rsidRPr="00B0327A">
        <w:rPr>
          <w:rFonts w:ascii="Arial" w:eastAsia="Times New Roman" w:hAnsi="Arial" w:cs="Arial"/>
          <w:color w:val="000000"/>
          <w:sz w:val="20"/>
          <w:szCs w:val="20"/>
        </w:rPr>
        <w:t>…….</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Chức danh của người ký</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Chữ ký và dấu</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Họ và tên người ký.</w:t>
      </w:r>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noProof/>
          <w:color w:val="000000"/>
          <w:sz w:val="20"/>
          <w:szCs w:val="20"/>
        </w:rPr>
        <w:drawing>
          <wp:inline distT="0" distB="0" distL="0" distR="0" wp14:anchorId="775532AF" wp14:editId="1A86632E">
            <wp:extent cx="4143375" cy="2800350"/>
            <wp:effectExtent l="0" t="0" r="9525" b="0"/>
            <wp:docPr id="2" name="Picture 2" descr="https://thuvienphapluat.vn/doc2htm/00376719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76719_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3375" cy="2800350"/>
                    </a:xfrm>
                    <a:prstGeom prst="rect">
                      <a:avLst/>
                    </a:prstGeom>
                    <a:noFill/>
                    <a:ln>
                      <a:noFill/>
                    </a:ln>
                  </pic:spPr>
                </pic:pic>
              </a:graphicData>
            </a:graphic>
          </wp:inline>
        </w:drawing>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rPr>
        <w:t> </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5" w:name="chuong_pl_5"/>
      <w:r w:rsidRPr="00B0327A">
        <w:rPr>
          <w:rFonts w:ascii="Arial" w:eastAsia="Times New Roman" w:hAnsi="Arial" w:cs="Arial"/>
          <w:b/>
          <w:bCs/>
          <w:color w:val="000000"/>
          <w:sz w:val="18"/>
          <w:szCs w:val="18"/>
          <w:lang w:val="vi-VN"/>
        </w:rPr>
        <w:t>PHỤ LỤC SỐ 5</w:t>
      </w:r>
      <w:bookmarkEnd w:id="55"/>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i/>
          <w:iCs/>
          <w:color w:val="000000"/>
          <w:sz w:val="20"/>
          <w:szCs w:val="20"/>
          <w:lang w:val="vi-VN"/>
        </w:rPr>
        <w:t>(Ban hành kèm theo Thông tư số </w:t>
      </w:r>
      <w:r w:rsidRPr="00B0327A">
        <w:rPr>
          <w:rFonts w:ascii="Arial" w:eastAsia="Times New Roman" w:hAnsi="Arial" w:cs="Arial"/>
          <w:i/>
          <w:iCs/>
          <w:color w:val="000000"/>
          <w:sz w:val="20"/>
          <w:szCs w:val="20"/>
        </w:rPr>
        <w:t>33</w:t>
      </w:r>
      <w:r w:rsidRPr="00B0327A">
        <w:rPr>
          <w:rFonts w:ascii="Arial" w:eastAsia="Times New Roman" w:hAnsi="Arial" w:cs="Arial"/>
          <w:i/>
          <w:iCs/>
          <w:color w:val="000000"/>
          <w:sz w:val="20"/>
          <w:szCs w:val="20"/>
          <w:lang w:val="vi-VN"/>
        </w:rPr>
        <w:t>/2018/TT-BCT ngày </w:t>
      </w:r>
      <w:r w:rsidRPr="00B0327A">
        <w:rPr>
          <w:rFonts w:ascii="Arial" w:eastAsia="Times New Roman" w:hAnsi="Arial" w:cs="Arial"/>
          <w:i/>
          <w:iCs/>
          <w:color w:val="000000"/>
          <w:sz w:val="20"/>
          <w:szCs w:val="20"/>
        </w:rPr>
        <w:t>08 </w:t>
      </w:r>
      <w:r w:rsidRPr="00B0327A">
        <w:rPr>
          <w:rFonts w:ascii="Arial" w:eastAsia="Times New Roman" w:hAnsi="Arial" w:cs="Arial"/>
          <w:i/>
          <w:iCs/>
          <w:color w:val="000000"/>
          <w:sz w:val="20"/>
          <w:szCs w:val="20"/>
          <w:lang w:val="vi-VN"/>
        </w:rPr>
        <w:t>tháng </w:t>
      </w:r>
      <w:r w:rsidRPr="00B0327A">
        <w:rPr>
          <w:rFonts w:ascii="Arial" w:eastAsia="Times New Roman" w:hAnsi="Arial" w:cs="Arial"/>
          <w:i/>
          <w:iCs/>
          <w:color w:val="000000"/>
          <w:sz w:val="20"/>
          <w:szCs w:val="20"/>
        </w:rPr>
        <w:t>10 </w:t>
      </w:r>
      <w:r w:rsidRPr="00B0327A">
        <w:rPr>
          <w:rFonts w:ascii="Arial" w:eastAsia="Times New Roman" w:hAnsi="Arial" w:cs="Arial"/>
          <w:i/>
          <w:iCs/>
          <w:color w:val="000000"/>
          <w:sz w:val="20"/>
          <w:szCs w:val="20"/>
          <w:lang w:val="vi-VN"/>
        </w:rPr>
        <w:t>năm 2018 của Bộ trưởng Bộ Công Thương)</w:t>
      </w:r>
    </w:p>
    <w:p w:rsidR="00B0327A" w:rsidRPr="00B0327A" w:rsidRDefault="00B0327A" w:rsidP="00B0327A">
      <w:pPr>
        <w:shd w:val="clear" w:color="auto" w:fill="FFFFFF"/>
        <w:spacing w:after="0" w:line="234" w:lineRule="atLeast"/>
        <w:jc w:val="center"/>
        <w:rPr>
          <w:rFonts w:ascii="Arial" w:eastAsia="Times New Roman" w:hAnsi="Arial" w:cs="Arial"/>
          <w:color w:val="000000"/>
          <w:sz w:val="18"/>
          <w:szCs w:val="18"/>
        </w:rPr>
      </w:pPr>
      <w:bookmarkStart w:id="56" w:name="chuong_pl_5_name"/>
      <w:r w:rsidRPr="00B0327A">
        <w:rPr>
          <w:rFonts w:ascii="Arial" w:eastAsia="Times New Roman" w:hAnsi="Arial" w:cs="Arial"/>
          <w:b/>
          <w:bCs/>
          <w:color w:val="000000"/>
          <w:sz w:val="20"/>
          <w:szCs w:val="20"/>
          <w:lang w:val="vi-VN"/>
        </w:rPr>
        <w:t>MẪU THẺ KI</w:t>
      </w:r>
      <w:bookmarkEnd w:id="56"/>
      <w:r w:rsidRPr="00B0327A">
        <w:rPr>
          <w:rFonts w:ascii="Arial" w:eastAsia="Times New Roman" w:hAnsi="Arial" w:cs="Arial"/>
          <w:b/>
          <w:bCs/>
          <w:color w:val="000000"/>
          <w:sz w:val="20"/>
          <w:szCs w:val="20"/>
        </w:rPr>
        <w:t>Ể</w:t>
      </w:r>
      <w:r w:rsidRPr="00B0327A">
        <w:rPr>
          <w:rFonts w:ascii="Arial" w:eastAsia="Times New Roman" w:hAnsi="Arial" w:cs="Arial"/>
          <w:b/>
          <w:bCs/>
          <w:color w:val="000000"/>
          <w:sz w:val="20"/>
          <w:szCs w:val="20"/>
          <w:lang w:val="vi-VN"/>
        </w:rPr>
        <w:t>M TRA TH</w:t>
      </w:r>
      <w:r w:rsidRPr="00B0327A">
        <w:rPr>
          <w:rFonts w:ascii="Arial" w:eastAsia="Times New Roman" w:hAnsi="Arial" w:cs="Arial"/>
          <w:b/>
          <w:bCs/>
          <w:color w:val="000000"/>
          <w:sz w:val="20"/>
          <w:szCs w:val="20"/>
        </w:rPr>
        <w:t>Ị</w:t>
      </w:r>
      <w:r w:rsidRPr="00B0327A">
        <w:rPr>
          <w:rFonts w:ascii="Arial" w:eastAsia="Times New Roman" w:hAnsi="Arial" w:cs="Arial"/>
          <w:b/>
          <w:bCs/>
          <w:color w:val="000000"/>
          <w:sz w:val="20"/>
          <w:szCs w:val="20"/>
          <w:lang w:val="vi-VN"/>
        </w:rPr>
        <w:t>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1. Mặt trước (hình 1):</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Mặt trước nền màu đỏ, chữ màu vàng, có đường viền màu vàng bao quanh; trên cùng là Quốc hiệu “CỘNG HÒA XÃ HỘI CHỦ NGHĨA VIỆT NAM, Độc lập - Tự do - Hạnh phúc”; ở giữa là phù hiệu Quản lý thị trường; phía dưới là dòng chữ “THẺ KIỂM TRA THỊ TRƯỜNG”.</w:t>
      </w:r>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noProof/>
          <w:color w:val="000000"/>
          <w:sz w:val="20"/>
          <w:szCs w:val="20"/>
        </w:rPr>
        <w:lastRenderedPageBreak/>
        <w:drawing>
          <wp:inline distT="0" distB="0" distL="0" distR="0" wp14:anchorId="35901C31" wp14:editId="0245FD8E">
            <wp:extent cx="4676775" cy="3238500"/>
            <wp:effectExtent l="0" t="0" r="9525" b="0"/>
            <wp:docPr id="3" name="Picture 3" descr="https://thuvienphapluat.vn/doc2htm/00376719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76719_fil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775" cy="3238500"/>
                    </a:xfrm>
                    <a:prstGeom prst="rect">
                      <a:avLst/>
                    </a:prstGeom>
                    <a:noFill/>
                    <a:ln>
                      <a:noFill/>
                    </a:ln>
                  </pic:spPr>
                </pic:pic>
              </a:graphicData>
            </a:graphic>
          </wp:inline>
        </w:drawing>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2. Mặt sau (hình 2):</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Mặt sau nền màu trắng, có đường viền màu đỏ bao quanh; chính giữa in phù hiệu Quản lý thị trường, bao quanh là các tia hoa văn với hàng chữ “QLTT” màu vàng nhạt; từ góc dưới bên trái đến góc trên bên phải là một vạch chéo màu đỏ đậm; mặt sau có các thông tin như sau:</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a) Phía trái, lần lượt từ trên xuống dưới ghi chữ màu đen bao gồm: số Thẻ là số hiệu công chức Quản lý thị trường; ảnh màu của người được cấp Thẻ cỡ 03cm </w:t>
      </w:r>
      <w:r w:rsidRPr="00B0327A">
        <w:rPr>
          <w:rFonts w:ascii="Arial" w:eastAsia="Times New Roman" w:hAnsi="Arial" w:cs="Arial"/>
          <w:color w:val="000000"/>
          <w:sz w:val="20"/>
          <w:szCs w:val="20"/>
        </w:rPr>
        <w:t>x</w:t>
      </w:r>
      <w:r w:rsidRPr="00B0327A">
        <w:rPr>
          <w:rFonts w:ascii="Arial" w:eastAsia="Times New Roman" w:hAnsi="Arial" w:cs="Arial"/>
          <w:color w:val="000000"/>
          <w:sz w:val="20"/>
          <w:szCs w:val="20"/>
          <w:lang w:val="vi-VN"/>
        </w:rPr>
        <w:t> 04cm được đóng dấu nổi; thời hạn sử dụng Thẻ;</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b) Phía phải, lần lượt từ trên xuống dưới ghi hàng chữ màu đen bao gồm:</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TỔNG CỤC TRƯỞNG TỔNG CỤC QUẢN LÝ THỊ TRƯỜNG</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Cấp cho ông, bà:</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Chức danh: (ghi chức danh lãnh đạo đối với công chức đã được bổ nhiệm giữ chức vụ lãnh đạo; ghi ngạch công chức hiện tại đối với công chức chưa được bổ nhiệm giữ chức vụ lãnh đạo).</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Đơn vị:</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Hà Nội, ngày ... tháng ... năm ...</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Chức danh của người ký</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Chữ ký và dấu</w:t>
      </w:r>
    </w:p>
    <w:p w:rsidR="00B0327A" w:rsidRPr="00B0327A" w:rsidRDefault="00B0327A" w:rsidP="00B0327A">
      <w:pPr>
        <w:shd w:val="clear" w:color="auto" w:fill="FFFFFF"/>
        <w:spacing w:before="120" w:after="120" w:line="234" w:lineRule="atLeast"/>
        <w:rPr>
          <w:rFonts w:ascii="Arial" w:eastAsia="Times New Roman" w:hAnsi="Arial" w:cs="Arial"/>
          <w:color w:val="000000"/>
          <w:sz w:val="18"/>
          <w:szCs w:val="18"/>
        </w:rPr>
      </w:pPr>
      <w:r w:rsidRPr="00B0327A">
        <w:rPr>
          <w:rFonts w:ascii="Arial" w:eastAsia="Times New Roman" w:hAnsi="Arial" w:cs="Arial"/>
          <w:color w:val="000000"/>
          <w:sz w:val="20"/>
          <w:szCs w:val="20"/>
          <w:lang w:val="vi-VN"/>
        </w:rPr>
        <w:t>Họ và tên người ký.</w:t>
      </w:r>
    </w:p>
    <w:p w:rsidR="00B0327A" w:rsidRPr="00B0327A" w:rsidRDefault="00B0327A" w:rsidP="00B0327A">
      <w:pPr>
        <w:shd w:val="clear" w:color="auto" w:fill="FFFFFF"/>
        <w:spacing w:before="120" w:after="120" w:line="234" w:lineRule="atLeast"/>
        <w:jc w:val="center"/>
        <w:rPr>
          <w:rFonts w:ascii="Arial" w:eastAsia="Times New Roman" w:hAnsi="Arial" w:cs="Arial"/>
          <w:color w:val="000000"/>
          <w:sz w:val="18"/>
          <w:szCs w:val="18"/>
        </w:rPr>
      </w:pPr>
      <w:r w:rsidRPr="00B0327A">
        <w:rPr>
          <w:rFonts w:ascii="Arial" w:eastAsia="Times New Roman" w:hAnsi="Arial" w:cs="Arial"/>
          <w:noProof/>
          <w:color w:val="000000"/>
          <w:sz w:val="20"/>
          <w:szCs w:val="20"/>
        </w:rPr>
        <w:lastRenderedPageBreak/>
        <w:drawing>
          <wp:inline distT="0" distB="0" distL="0" distR="0" wp14:anchorId="74965279" wp14:editId="33BB5145">
            <wp:extent cx="4095750" cy="3105150"/>
            <wp:effectExtent l="0" t="0" r="0" b="0"/>
            <wp:docPr id="4" name="Picture 4" descr="https://thuvienphapluat.vn/doc2htm/00376719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76719_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3105150"/>
                    </a:xfrm>
                    <a:prstGeom prst="rect">
                      <a:avLst/>
                    </a:prstGeom>
                    <a:noFill/>
                    <a:ln>
                      <a:noFill/>
                    </a:ln>
                  </pic:spPr>
                </pic:pic>
              </a:graphicData>
            </a:graphic>
          </wp:inline>
        </w:drawing>
      </w:r>
    </w:p>
    <w:p w:rsidR="00F94D89" w:rsidRPr="00B0327A" w:rsidRDefault="00F94D89" w:rsidP="00B0327A"/>
    <w:sectPr w:rsidR="00F94D89" w:rsidRPr="00B0327A" w:rsidSect="004844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14"/>
    <w:rsid w:val="00303BC5"/>
    <w:rsid w:val="0036479C"/>
    <w:rsid w:val="00484455"/>
    <w:rsid w:val="005D7B11"/>
    <w:rsid w:val="006A4014"/>
    <w:rsid w:val="00B0327A"/>
    <w:rsid w:val="00DC6151"/>
    <w:rsid w:val="00DF14DB"/>
    <w:rsid w:val="00F94D89"/>
    <w:rsid w:val="00FF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BB64-8EE8-4284-93B2-AFCA1B1B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5298">
      <w:bodyDiv w:val="1"/>
      <w:marLeft w:val="0"/>
      <w:marRight w:val="0"/>
      <w:marTop w:val="0"/>
      <w:marBottom w:val="0"/>
      <w:divBdr>
        <w:top w:val="none" w:sz="0" w:space="0" w:color="auto"/>
        <w:left w:val="none" w:sz="0" w:space="0" w:color="auto"/>
        <w:bottom w:val="none" w:sz="0" w:space="0" w:color="auto"/>
        <w:right w:val="none" w:sz="0" w:space="0" w:color="auto"/>
      </w:divBdr>
    </w:div>
    <w:div w:id="457379511">
      <w:bodyDiv w:val="1"/>
      <w:marLeft w:val="0"/>
      <w:marRight w:val="0"/>
      <w:marTop w:val="0"/>
      <w:marBottom w:val="0"/>
      <w:divBdr>
        <w:top w:val="none" w:sz="0" w:space="0" w:color="auto"/>
        <w:left w:val="none" w:sz="0" w:space="0" w:color="auto"/>
        <w:bottom w:val="none" w:sz="0" w:space="0" w:color="auto"/>
        <w:right w:val="none" w:sz="0" w:space="0" w:color="auto"/>
      </w:divBdr>
    </w:div>
    <w:div w:id="940574215">
      <w:bodyDiv w:val="1"/>
      <w:marLeft w:val="0"/>
      <w:marRight w:val="0"/>
      <w:marTop w:val="0"/>
      <w:marBottom w:val="0"/>
      <w:divBdr>
        <w:top w:val="none" w:sz="0" w:space="0" w:color="auto"/>
        <w:left w:val="none" w:sz="0" w:space="0" w:color="auto"/>
        <w:bottom w:val="none" w:sz="0" w:space="0" w:color="auto"/>
        <w:right w:val="none" w:sz="0" w:space="0" w:color="auto"/>
      </w:divBdr>
    </w:div>
    <w:div w:id="13339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B68EC-F0CF-4037-90F5-0248AD35599B}"/>
</file>

<file path=customXml/itemProps2.xml><?xml version="1.0" encoding="utf-8"?>
<ds:datastoreItem xmlns:ds="http://schemas.openxmlformats.org/officeDocument/2006/customXml" ds:itemID="{C3C7A79B-285D-455C-8B25-ED6B949FCE76}"/>
</file>

<file path=customXml/itemProps3.xml><?xml version="1.0" encoding="utf-8"?>
<ds:datastoreItem xmlns:ds="http://schemas.openxmlformats.org/officeDocument/2006/customXml" ds:itemID="{C1611DB2-C6D3-4FF8-A536-94CC614DEC88}"/>
</file>

<file path=docProps/app.xml><?xml version="1.0" encoding="utf-8"?>
<Properties xmlns="http://schemas.openxmlformats.org/officeDocument/2006/extended-properties" xmlns:vt="http://schemas.openxmlformats.org/officeDocument/2006/docPropsVTypes">
  <Template>Normal.dotm</Template>
  <TotalTime>60</TotalTime>
  <Pages>13</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Ngan Hue</dc:creator>
  <cp:keywords/>
  <dc:description/>
  <cp:lastModifiedBy>Nguyen Ngan Hue</cp:lastModifiedBy>
  <cp:revision>8</cp:revision>
  <dcterms:created xsi:type="dcterms:W3CDTF">2019-08-05T08:12:00Z</dcterms:created>
  <dcterms:modified xsi:type="dcterms:W3CDTF">2019-08-05T09:18:00Z</dcterms:modified>
</cp:coreProperties>
</file>