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718" w:rsidRPr="002C28E7" w:rsidRDefault="00172718" w:rsidP="00172718">
      <w:pPr>
        <w:pStyle w:val="intromoj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Phụ lụ</w:t>
      </w:r>
      <w:r w:rsidR="00D652EA">
        <w:rPr>
          <w:b/>
          <w:bCs/>
          <w:sz w:val="28"/>
          <w:szCs w:val="28"/>
        </w:rPr>
        <w:t>c I</w:t>
      </w:r>
    </w:p>
    <w:p w:rsidR="00172718" w:rsidRPr="00172718" w:rsidRDefault="00172718" w:rsidP="00172718">
      <w:pPr>
        <w:pStyle w:val="Heading2"/>
        <w:spacing w:before="0" w:after="0" w:line="240" w:lineRule="auto"/>
        <w:jc w:val="center"/>
        <w:rPr>
          <w:rFonts w:ascii="Times New Roman" w:hAnsi="Times New Roman"/>
          <w:b w:val="0"/>
        </w:rPr>
      </w:pPr>
      <w:r w:rsidRPr="00172718">
        <w:rPr>
          <w:rFonts w:ascii="Times New Roman" w:hAnsi="Times New Roman"/>
          <w:b w:val="0"/>
        </w:rPr>
        <w:t>(Ban hành kèm theo Thông tư</w:t>
      </w:r>
      <w:r w:rsidRPr="00172718">
        <w:rPr>
          <w:b w:val="0"/>
        </w:rPr>
        <w:t xml:space="preserve"> </w:t>
      </w:r>
      <w:r w:rsidR="005C228F">
        <w:rPr>
          <w:rFonts w:ascii="Times New Roman" w:hAnsi="Times New Roman"/>
          <w:b w:val="0"/>
        </w:rPr>
        <w:t>số</w:t>
      </w:r>
      <w:r w:rsidRPr="00172718">
        <w:rPr>
          <w:rFonts w:ascii="Times New Roman" w:hAnsi="Times New Roman"/>
          <w:b w:val="0"/>
        </w:rPr>
        <w:t xml:space="preserve"> </w:t>
      </w:r>
      <w:r w:rsidR="005C228F">
        <w:rPr>
          <w:rFonts w:ascii="Times New Roman" w:hAnsi="Times New Roman"/>
          <w:b w:val="0"/>
        </w:rPr>
        <w:t>15</w:t>
      </w:r>
      <w:r w:rsidR="00F37450">
        <w:rPr>
          <w:rFonts w:ascii="Times New Roman" w:hAnsi="Times New Roman"/>
          <w:b w:val="0"/>
        </w:rPr>
        <w:t>/2018/TT-BNNPTNT ngày 29</w:t>
      </w:r>
      <w:r w:rsidR="00493C81">
        <w:rPr>
          <w:rFonts w:ascii="Times New Roman" w:hAnsi="Times New Roman"/>
          <w:b w:val="0"/>
        </w:rPr>
        <w:t xml:space="preserve"> tháng 10</w:t>
      </w:r>
      <w:r w:rsidRPr="00172718">
        <w:rPr>
          <w:rFonts w:ascii="Times New Roman" w:hAnsi="Times New Roman"/>
          <w:b w:val="0"/>
        </w:rPr>
        <w:t xml:space="preserve"> năm 2018 của Bộ trưởng Bộ Nông nghiệp và Phát triển nông thôn ban hành bảng mã số HS đối với Danh mục hàng hóa thuộc thẩm quyền quản lý </w:t>
      </w:r>
    </w:p>
    <w:p w:rsidR="00172718" w:rsidRPr="00172718" w:rsidRDefault="00172718" w:rsidP="00172718">
      <w:pPr>
        <w:pStyle w:val="Heading2"/>
        <w:spacing w:before="0" w:after="0" w:line="240" w:lineRule="auto"/>
        <w:jc w:val="center"/>
        <w:rPr>
          <w:rFonts w:ascii="Times New Roman" w:hAnsi="Times New Roman"/>
          <w:b w:val="0"/>
        </w:rPr>
      </w:pPr>
      <w:r w:rsidRPr="00172718">
        <w:rPr>
          <w:rFonts w:ascii="Times New Roman" w:hAnsi="Times New Roman"/>
          <w:b w:val="0"/>
        </w:rPr>
        <w:t>của Bộ Nông nghiệp và Phát triển nông thôn)</w:t>
      </w:r>
    </w:p>
    <w:p w:rsidR="001530F4" w:rsidRPr="00172718" w:rsidRDefault="00112A94" w:rsidP="00172718">
      <w:pPr>
        <w:pStyle w:val="intromoj"/>
        <w:spacing w:before="120" w:beforeAutospacing="0" w:after="120" w:afterAutospacing="0" w:line="312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90.1pt;margin-top:5.4pt;width:91.5pt;height:.05pt;z-index:251660288" o:connectortype="straight"/>
        </w:pict>
      </w:r>
      <w:r w:rsidR="00172718">
        <w:rPr>
          <w:szCs w:val="28"/>
        </w:rPr>
        <w:t xml:space="preserve">                  </w:t>
      </w:r>
    </w:p>
    <w:p w:rsidR="00020574" w:rsidRDefault="007929BA" w:rsidP="009B5A1A">
      <w:pPr>
        <w:spacing w:before="120" w:after="120" w:line="240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Mục </w:t>
      </w:r>
      <w:r w:rsidR="00020574" w:rsidRPr="00F13476">
        <w:rPr>
          <w:rFonts w:eastAsia="Calibri" w:cs="Times New Roman"/>
          <w:szCs w:val="28"/>
        </w:rPr>
        <w:t>1. Bảng mã số HS đối vớ</w:t>
      </w:r>
      <w:r w:rsidR="00C9719E">
        <w:rPr>
          <w:rFonts w:eastAsia="Calibri" w:cs="Times New Roman"/>
          <w:szCs w:val="28"/>
        </w:rPr>
        <w:t>i d</w:t>
      </w:r>
      <w:r w:rsidR="00020574" w:rsidRPr="00F13476">
        <w:rPr>
          <w:rFonts w:eastAsia="Calibri" w:cs="Times New Roman"/>
          <w:szCs w:val="28"/>
        </w:rPr>
        <w:t>anh mục động vật, sản phẩm động vật trên cạn thuộc diện phải kiểm dịch</w:t>
      </w:r>
      <w:r w:rsidR="009B5A1A">
        <w:rPr>
          <w:rFonts w:eastAsia="Calibri" w:cs="Times New Roman"/>
          <w:szCs w:val="28"/>
        </w:rPr>
        <w:t>.</w:t>
      </w:r>
    </w:p>
    <w:p w:rsidR="001530F4" w:rsidRPr="001530F4" w:rsidRDefault="007929BA" w:rsidP="009B5A1A">
      <w:pPr>
        <w:spacing w:before="120" w:after="120" w:line="240" w:lineRule="auto"/>
        <w:jc w:val="both"/>
        <w:rPr>
          <w:szCs w:val="28"/>
        </w:rPr>
      </w:pPr>
      <w:r>
        <w:rPr>
          <w:rFonts w:eastAsia="Calibri" w:cs="Times New Roman"/>
          <w:szCs w:val="28"/>
        </w:rPr>
        <w:t xml:space="preserve">Mục </w:t>
      </w:r>
      <w:r w:rsidR="00020574">
        <w:rPr>
          <w:rFonts w:eastAsia="Calibri" w:cs="Times New Roman"/>
          <w:szCs w:val="28"/>
        </w:rPr>
        <w:t>2</w:t>
      </w:r>
      <w:r w:rsidR="00172718">
        <w:rPr>
          <w:rFonts w:eastAsia="Calibri" w:cs="Times New Roman"/>
          <w:szCs w:val="28"/>
        </w:rPr>
        <w:t xml:space="preserve">. </w:t>
      </w:r>
      <w:r w:rsidR="001530F4" w:rsidRPr="001530F4">
        <w:rPr>
          <w:rFonts w:eastAsia="Calibri" w:cs="Times New Roman"/>
          <w:szCs w:val="28"/>
        </w:rPr>
        <w:t xml:space="preserve">Bảng mã số HS đối với </w:t>
      </w:r>
      <w:r w:rsidR="00C3278F">
        <w:rPr>
          <w:rFonts w:eastAsia="Calibri" w:cs="Times New Roman"/>
          <w:szCs w:val="28"/>
        </w:rPr>
        <w:t xml:space="preserve">danh mục </w:t>
      </w:r>
      <w:r w:rsidR="001530F4" w:rsidRPr="001530F4">
        <w:rPr>
          <w:rFonts w:eastAsia="Calibri" w:cs="Times New Roman"/>
          <w:szCs w:val="28"/>
        </w:rPr>
        <w:t>giống vật nuôi được phép sản xuất, kinh doanh tại Việt Nam.</w:t>
      </w:r>
    </w:p>
    <w:p w:rsidR="00172718" w:rsidRDefault="007929BA" w:rsidP="009B5A1A">
      <w:pPr>
        <w:spacing w:before="120" w:after="120" w:line="240" w:lineRule="auto"/>
        <w:jc w:val="both"/>
        <w:rPr>
          <w:rFonts w:eastAsia="Calibri" w:cs="Times New Roman"/>
          <w:b/>
          <w:szCs w:val="28"/>
        </w:rPr>
      </w:pPr>
      <w:r>
        <w:rPr>
          <w:rFonts w:eastAsia="Calibri" w:cs="Times New Roman"/>
          <w:szCs w:val="28"/>
        </w:rPr>
        <w:t xml:space="preserve">Mục </w:t>
      </w:r>
      <w:r w:rsidR="00020574">
        <w:rPr>
          <w:rFonts w:eastAsia="Calibri" w:cs="Times New Roman"/>
          <w:szCs w:val="28"/>
        </w:rPr>
        <w:t>3</w:t>
      </w:r>
      <w:r w:rsidR="00172718">
        <w:rPr>
          <w:rFonts w:eastAsia="Calibri" w:cs="Times New Roman"/>
          <w:szCs w:val="28"/>
        </w:rPr>
        <w:t xml:space="preserve">. </w:t>
      </w:r>
      <w:r w:rsidR="001530F4" w:rsidRPr="001530F4">
        <w:rPr>
          <w:rFonts w:eastAsia="Calibri" w:cs="Times New Roman"/>
          <w:szCs w:val="28"/>
        </w:rPr>
        <w:t>Bảng mã số HS đối với</w:t>
      </w:r>
      <w:r w:rsidR="00C3278F">
        <w:rPr>
          <w:rFonts w:eastAsia="Calibri" w:cs="Times New Roman"/>
          <w:szCs w:val="28"/>
        </w:rPr>
        <w:t xml:space="preserve"> danh mục</w:t>
      </w:r>
      <w:r w:rsidR="001530F4" w:rsidRPr="001530F4">
        <w:rPr>
          <w:rFonts w:eastAsia="Calibri" w:cs="Times New Roman"/>
          <w:szCs w:val="28"/>
        </w:rPr>
        <w:t xml:space="preserve"> giống vật nuôi quý hiếm cấm xuất khẩu</w:t>
      </w:r>
      <w:r w:rsidR="009B5A1A">
        <w:rPr>
          <w:rFonts w:eastAsia="Calibri" w:cs="Times New Roman"/>
          <w:szCs w:val="28"/>
        </w:rPr>
        <w:t>.</w:t>
      </w:r>
    </w:p>
    <w:p w:rsidR="002D500B" w:rsidRDefault="007929BA" w:rsidP="009B5A1A">
      <w:pPr>
        <w:spacing w:before="120" w:after="120" w:line="240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Mục </w:t>
      </w:r>
      <w:r w:rsidR="00020574">
        <w:rPr>
          <w:rFonts w:eastAsia="Calibri" w:cs="Times New Roman"/>
          <w:szCs w:val="28"/>
        </w:rPr>
        <w:t>4</w:t>
      </w:r>
      <w:r w:rsidR="00172718" w:rsidRPr="00172718">
        <w:rPr>
          <w:rFonts w:eastAsia="Calibri" w:cs="Times New Roman"/>
          <w:szCs w:val="28"/>
        </w:rPr>
        <w:t>.</w:t>
      </w:r>
      <w:r w:rsidR="00172718">
        <w:rPr>
          <w:rFonts w:eastAsia="Calibri" w:cs="Times New Roman"/>
          <w:b/>
          <w:szCs w:val="28"/>
        </w:rPr>
        <w:t xml:space="preserve"> </w:t>
      </w:r>
      <w:r w:rsidR="001530F4" w:rsidRPr="001530F4">
        <w:rPr>
          <w:rFonts w:eastAsia="Calibri" w:cs="Times New Roman"/>
          <w:szCs w:val="28"/>
        </w:rPr>
        <w:t>Bảng mã số HS đối vớ</w:t>
      </w:r>
      <w:r w:rsidR="00C3278F">
        <w:rPr>
          <w:rFonts w:eastAsia="Calibri" w:cs="Times New Roman"/>
          <w:szCs w:val="28"/>
        </w:rPr>
        <w:t>i d</w:t>
      </w:r>
      <w:r w:rsidR="001530F4" w:rsidRPr="001530F4">
        <w:rPr>
          <w:rFonts w:eastAsia="Calibri" w:cs="Times New Roman"/>
          <w:szCs w:val="28"/>
        </w:rPr>
        <w:t>anh mụ</w:t>
      </w:r>
      <w:r w:rsidR="00C3278F">
        <w:rPr>
          <w:rFonts w:eastAsia="Calibri" w:cs="Times New Roman"/>
          <w:szCs w:val="28"/>
        </w:rPr>
        <w:t xml:space="preserve">c </w:t>
      </w:r>
      <w:r w:rsidR="001530F4" w:rsidRPr="001530F4">
        <w:rPr>
          <w:rFonts w:eastAsia="Calibri" w:cs="Times New Roman"/>
          <w:szCs w:val="28"/>
        </w:rPr>
        <w:t>môi trường pha loãng, bảo tồn tinh giống vật nuôi</w:t>
      </w:r>
      <w:r w:rsidR="009B5A1A">
        <w:rPr>
          <w:rFonts w:eastAsia="Calibri" w:cs="Times New Roman"/>
          <w:szCs w:val="28"/>
        </w:rPr>
        <w:t>.</w:t>
      </w:r>
    </w:p>
    <w:p w:rsidR="00020574" w:rsidRPr="009B5A1A" w:rsidRDefault="007929BA" w:rsidP="009B5A1A">
      <w:pPr>
        <w:spacing w:before="120" w:after="120" w:line="240" w:lineRule="auto"/>
        <w:jc w:val="both"/>
        <w:rPr>
          <w:rFonts w:eastAsia="Calibri" w:cs="Times New Roman"/>
          <w:szCs w:val="28"/>
          <w:lang w:val="nl-NL"/>
        </w:rPr>
      </w:pPr>
      <w:r>
        <w:rPr>
          <w:rFonts w:eastAsia="Calibri" w:cs="Times New Roman"/>
          <w:szCs w:val="28"/>
        </w:rPr>
        <w:t xml:space="preserve">Mục </w:t>
      </w:r>
      <w:r w:rsidR="00020574" w:rsidRPr="009B5A1A">
        <w:rPr>
          <w:rFonts w:eastAsia="Calibri" w:cs="Times New Roman"/>
          <w:szCs w:val="28"/>
          <w:lang w:val="nl-NL"/>
        </w:rPr>
        <w:t>5. Bảng mã số HS đối vớ</w:t>
      </w:r>
      <w:r w:rsidR="00C3278F">
        <w:rPr>
          <w:rFonts w:eastAsia="Calibri" w:cs="Times New Roman"/>
          <w:szCs w:val="28"/>
          <w:lang w:val="nl-NL"/>
        </w:rPr>
        <w:t>i d</w:t>
      </w:r>
      <w:r w:rsidR="00020574" w:rsidRPr="009B5A1A">
        <w:rPr>
          <w:rFonts w:eastAsia="Calibri" w:cs="Times New Roman"/>
          <w:szCs w:val="28"/>
          <w:lang w:val="nl-NL"/>
        </w:rPr>
        <w:t>anh mục nguồn gen vật nuôi quý hiếm cần bảo tồn.</w:t>
      </w:r>
    </w:p>
    <w:p w:rsidR="00020574" w:rsidRDefault="007929BA" w:rsidP="009B5A1A">
      <w:pPr>
        <w:spacing w:before="120" w:after="120" w:line="240" w:lineRule="auto"/>
        <w:jc w:val="both"/>
        <w:rPr>
          <w:rFonts w:eastAsia="Calibri" w:cs="Times New Roman"/>
          <w:szCs w:val="28"/>
          <w:lang w:val="nl-NL"/>
        </w:rPr>
      </w:pPr>
      <w:r>
        <w:rPr>
          <w:rFonts w:eastAsia="Calibri" w:cs="Times New Roman"/>
          <w:szCs w:val="28"/>
        </w:rPr>
        <w:t xml:space="preserve">Mục </w:t>
      </w:r>
      <w:r w:rsidR="00020574">
        <w:rPr>
          <w:rFonts w:eastAsia="Calibri" w:cs="Times New Roman"/>
          <w:szCs w:val="28"/>
          <w:lang w:val="nl-NL"/>
        </w:rPr>
        <w:t xml:space="preserve">6. </w:t>
      </w:r>
      <w:r w:rsidR="00020574" w:rsidRPr="001530F4">
        <w:rPr>
          <w:rFonts w:eastAsia="Calibri" w:cs="Times New Roman"/>
          <w:szCs w:val="28"/>
          <w:lang w:val="nl-NL"/>
        </w:rPr>
        <w:t>Bảng mã số HS đối vớ</w:t>
      </w:r>
      <w:r w:rsidR="00C3278F">
        <w:rPr>
          <w:rFonts w:eastAsia="Calibri" w:cs="Times New Roman"/>
          <w:szCs w:val="28"/>
          <w:lang w:val="nl-NL"/>
        </w:rPr>
        <w:t>i d</w:t>
      </w:r>
      <w:r w:rsidR="00020574" w:rsidRPr="001530F4">
        <w:rPr>
          <w:rFonts w:eastAsia="Calibri" w:cs="Times New Roman"/>
          <w:szCs w:val="28"/>
          <w:lang w:val="nl-NL"/>
        </w:rPr>
        <w:t>anh mục động vật, sản phẩm động vật thủy sản thuộc diện phải kiểm dịch</w:t>
      </w:r>
      <w:r w:rsidR="009B5A1A">
        <w:rPr>
          <w:rFonts w:eastAsia="Calibri" w:cs="Times New Roman"/>
          <w:szCs w:val="28"/>
          <w:lang w:val="nl-NL"/>
        </w:rPr>
        <w:t>.</w:t>
      </w:r>
    </w:p>
    <w:p w:rsidR="00020574" w:rsidRPr="00172718" w:rsidRDefault="007929BA" w:rsidP="009B5A1A">
      <w:pPr>
        <w:spacing w:before="120" w:after="120" w:line="240" w:lineRule="auto"/>
        <w:jc w:val="both"/>
        <w:rPr>
          <w:rFonts w:eastAsia="Calibri" w:cs="Times New Roman"/>
          <w:b/>
          <w:szCs w:val="28"/>
        </w:rPr>
      </w:pPr>
      <w:r>
        <w:rPr>
          <w:rFonts w:eastAsia="Calibri" w:cs="Times New Roman"/>
          <w:szCs w:val="28"/>
        </w:rPr>
        <w:t xml:space="preserve">Mục </w:t>
      </w:r>
      <w:r w:rsidR="00020574">
        <w:rPr>
          <w:rFonts w:eastAsia="Calibri" w:cs="Times New Roman"/>
          <w:szCs w:val="28"/>
          <w:lang w:val="nl-NL"/>
        </w:rPr>
        <w:t xml:space="preserve">7. </w:t>
      </w:r>
      <w:r w:rsidR="00020574" w:rsidRPr="001530F4">
        <w:rPr>
          <w:rFonts w:eastAsia="Calibri" w:cs="Times New Roman"/>
          <w:szCs w:val="28"/>
          <w:lang w:val="nl-NL"/>
        </w:rPr>
        <w:t xml:space="preserve">Bảng mã số HS </w:t>
      </w:r>
      <w:r w:rsidR="00C3278F">
        <w:rPr>
          <w:rFonts w:eastAsia="Calibri" w:cs="Times New Roman"/>
          <w:szCs w:val="28"/>
          <w:lang w:val="nl-NL"/>
        </w:rPr>
        <w:t xml:space="preserve">đối với danh mục </w:t>
      </w:r>
      <w:r w:rsidR="00020574" w:rsidRPr="001530F4">
        <w:rPr>
          <w:rFonts w:eastAsia="Calibri" w:cs="Times New Roman"/>
          <w:szCs w:val="28"/>
          <w:lang w:val="nl-NL"/>
        </w:rPr>
        <w:t>giống thủy sản nhập khẩu thông thường.</w:t>
      </w:r>
    </w:p>
    <w:p w:rsidR="001530F4" w:rsidRPr="001530F4" w:rsidRDefault="007929BA" w:rsidP="009B5A1A">
      <w:pPr>
        <w:spacing w:before="120" w:after="120" w:line="240" w:lineRule="auto"/>
        <w:jc w:val="both"/>
        <w:rPr>
          <w:szCs w:val="28"/>
          <w:lang w:val="nl-NL"/>
        </w:rPr>
      </w:pPr>
      <w:r>
        <w:rPr>
          <w:rFonts w:eastAsia="Calibri" w:cs="Times New Roman"/>
          <w:szCs w:val="28"/>
        </w:rPr>
        <w:t xml:space="preserve">Mục </w:t>
      </w:r>
      <w:r w:rsidR="00172718">
        <w:rPr>
          <w:szCs w:val="28"/>
          <w:lang w:val="nl-NL"/>
        </w:rPr>
        <w:t xml:space="preserve">8. </w:t>
      </w:r>
      <w:r w:rsidR="001530F4" w:rsidRPr="001530F4">
        <w:rPr>
          <w:szCs w:val="28"/>
          <w:lang w:val="nl-NL"/>
        </w:rPr>
        <w:t>B</w:t>
      </w:r>
      <w:r w:rsidR="001530F4" w:rsidRPr="001530F4">
        <w:rPr>
          <w:rFonts w:eastAsia="Calibri" w:cs="Times New Roman"/>
          <w:szCs w:val="28"/>
          <w:lang w:val="nl-NL"/>
        </w:rPr>
        <w:t xml:space="preserve">ảng mã số HS </w:t>
      </w:r>
      <w:r w:rsidR="00310222">
        <w:rPr>
          <w:rFonts w:eastAsia="Calibri" w:cs="Times New Roman"/>
          <w:szCs w:val="28"/>
          <w:lang w:val="nl-NL"/>
        </w:rPr>
        <w:t xml:space="preserve">đối với danh mục </w:t>
      </w:r>
      <w:r w:rsidR="001530F4" w:rsidRPr="001530F4">
        <w:rPr>
          <w:rFonts w:eastAsia="Calibri" w:cs="Times New Roman"/>
          <w:szCs w:val="28"/>
          <w:lang w:val="nl-NL"/>
        </w:rPr>
        <w:t>các loài thủy sản xuất khẩu có điều kiện</w:t>
      </w:r>
      <w:r w:rsidR="009B5A1A">
        <w:rPr>
          <w:rFonts w:eastAsia="Calibri" w:cs="Times New Roman"/>
          <w:szCs w:val="28"/>
          <w:lang w:val="nl-NL"/>
        </w:rPr>
        <w:t>.</w:t>
      </w:r>
    </w:p>
    <w:p w:rsidR="001530F4" w:rsidRPr="001530F4" w:rsidRDefault="007929BA" w:rsidP="009B5A1A">
      <w:pPr>
        <w:spacing w:before="120" w:after="120" w:line="240" w:lineRule="auto"/>
        <w:jc w:val="both"/>
        <w:rPr>
          <w:szCs w:val="28"/>
          <w:lang w:val="nl-NL"/>
        </w:rPr>
      </w:pPr>
      <w:r>
        <w:rPr>
          <w:rFonts w:eastAsia="Calibri" w:cs="Times New Roman"/>
          <w:szCs w:val="28"/>
        </w:rPr>
        <w:t xml:space="preserve">Mục </w:t>
      </w:r>
      <w:r w:rsidR="00172718">
        <w:rPr>
          <w:rFonts w:eastAsia="Calibri" w:cs="Times New Roman"/>
          <w:szCs w:val="28"/>
          <w:lang w:val="nl-NL"/>
        </w:rPr>
        <w:t xml:space="preserve">9. </w:t>
      </w:r>
      <w:r w:rsidR="001530F4" w:rsidRPr="001530F4">
        <w:rPr>
          <w:rFonts w:eastAsia="Calibri" w:cs="Times New Roman"/>
          <w:szCs w:val="28"/>
          <w:lang w:val="nl-NL"/>
        </w:rPr>
        <w:t xml:space="preserve">Bảng mã số HS </w:t>
      </w:r>
      <w:r w:rsidR="00B54581">
        <w:rPr>
          <w:rFonts w:eastAsia="Calibri" w:cs="Times New Roman"/>
          <w:szCs w:val="28"/>
          <w:lang w:val="nl-NL"/>
        </w:rPr>
        <w:t xml:space="preserve">đối với danh mục </w:t>
      </w:r>
      <w:r w:rsidR="001530F4" w:rsidRPr="001530F4">
        <w:rPr>
          <w:rFonts w:eastAsia="Calibri" w:cs="Times New Roman"/>
          <w:szCs w:val="28"/>
          <w:lang w:val="nl-NL"/>
        </w:rPr>
        <w:t>các loài thủy sản sống được phép nhập khẩu làm thực phẩm.</w:t>
      </w:r>
    </w:p>
    <w:p w:rsidR="001530F4" w:rsidRPr="001530F4" w:rsidRDefault="007929BA" w:rsidP="009B5A1A">
      <w:pPr>
        <w:spacing w:before="120" w:after="120" w:line="240" w:lineRule="auto"/>
        <w:jc w:val="both"/>
        <w:rPr>
          <w:szCs w:val="28"/>
        </w:rPr>
      </w:pPr>
      <w:r>
        <w:rPr>
          <w:rFonts w:eastAsia="Calibri" w:cs="Times New Roman"/>
          <w:szCs w:val="28"/>
        </w:rPr>
        <w:t xml:space="preserve">Mục </w:t>
      </w:r>
      <w:r w:rsidR="00172718">
        <w:rPr>
          <w:rFonts w:eastAsia="Calibri" w:cs="Times New Roman"/>
          <w:szCs w:val="28"/>
        </w:rPr>
        <w:t xml:space="preserve">10. </w:t>
      </w:r>
      <w:r w:rsidR="001530F4" w:rsidRPr="001530F4">
        <w:rPr>
          <w:rFonts w:eastAsia="Calibri" w:cs="Times New Roman"/>
          <w:szCs w:val="28"/>
        </w:rPr>
        <w:t>Bảng mã số HS</w:t>
      </w:r>
      <w:r w:rsidR="00CC64AE">
        <w:rPr>
          <w:rFonts w:eastAsia="Calibri" w:cs="Times New Roman"/>
          <w:szCs w:val="28"/>
        </w:rPr>
        <w:t xml:space="preserve"> đối với danh mục</w:t>
      </w:r>
      <w:r w:rsidR="001530F4" w:rsidRPr="001530F4">
        <w:rPr>
          <w:rFonts w:eastAsia="Calibri" w:cs="Times New Roman"/>
          <w:szCs w:val="28"/>
        </w:rPr>
        <w:t xml:space="preserve"> các loài thủy sản cấm xuất khẩu.</w:t>
      </w:r>
    </w:p>
    <w:p w:rsidR="001530F4" w:rsidRPr="001530F4" w:rsidRDefault="007929BA" w:rsidP="009B5A1A">
      <w:pPr>
        <w:spacing w:before="120" w:after="120" w:line="240" w:lineRule="auto"/>
        <w:jc w:val="both"/>
        <w:rPr>
          <w:szCs w:val="28"/>
        </w:rPr>
      </w:pPr>
      <w:r>
        <w:rPr>
          <w:rFonts w:eastAsia="Calibri" w:cs="Times New Roman"/>
          <w:szCs w:val="28"/>
        </w:rPr>
        <w:t xml:space="preserve">Mục </w:t>
      </w:r>
      <w:r w:rsidR="00172718">
        <w:rPr>
          <w:rFonts w:eastAsia="Calibri" w:cs="Times New Roman"/>
          <w:szCs w:val="28"/>
        </w:rPr>
        <w:t xml:space="preserve">11. </w:t>
      </w:r>
      <w:r w:rsidR="001530F4" w:rsidRPr="001530F4">
        <w:rPr>
          <w:rFonts w:eastAsia="Calibri" w:cs="Times New Roman"/>
          <w:szCs w:val="28"/>
        </w:rPr>
        <w:t>Bảng mã số HS đối vớ</w:t>
      </w:r>
      <w:r w:rsidR="00A125EA">
        <w:rPr>
          <w:rFonts w:eastAsia="Calibri" w:cs="Times New Roman"/>
          <w:szCs w:val="28"/>
        </w:rPr>
        <w:t>i d</w:t>
      </w:r>
      <w:r w:rsidR="001530F4" w:rsidRPr="001530F4">
        <w:rPr>
          <w:rFonts w:eastAsia="Calibri" w:cs="Times New Roman"/>
          <w:szCs w:val="28"/>
        </w:rPr>
        <w:t>anh mục vật thể thuộc diện kiểm dịch thực vật của Việt Nam.</w:t>
      </w:r>
    </w:p>
    <w:p w:rsidR="001530F4" w:rsidRPr="001530F4" w:rsidRDefault="007929BA" w:rsidP="009B5A1A">
      <w:pPr>
        <w:spacing w:before="120" w:after="120" w:line="240" w:lineRule="auto"/>
        <w:jc w:val="both"/>
        <w:rPr>
          <w:szCs w:val="28"/>
        </w:rPr>
      </w:pPr>
      <w:r>
        <w:rPr>
          <w:rFonts w:eastAsia="Calibri" w:cs="Times New Roman"/>
          <w:szCs w:val="28"/>
        </w:rPr>
        <w:t xml:space="preserve">Mục </w:t>
      </w:r>
      <w:r w:rsidR="00172718">
        <w:rPr>
          <w:rFonts w:eastAsia="Calibri" w:cs="Times New Roman"/>
          <w:szCs w:val="28"/>
        </w:rPr>
        <w:t xml:space="preserve">12. </w:t>
      </w:r>
      <w:r w:rsidR="001530F4" w:rsidRPr="001530F4">
        <w:rPr>
          <w:rFonts w:eastAsia="Calibri" w:cs="Times New Roman"/>
          <w:szCs w:val="28"/>
        </w:rPr>
        <w:t>Bảng mã số HS đối vớ</w:t>
      </w:r>
      <w:r w:rsidR="002674F0">
        <w:rPr>
          <w:rFonts w:eastAsia="Calibri" w:cs="Times New Roman"/>
          <w:szCs w:val="28"/>
        </w:rPr>
        <w:t>i d</w:t>
      </w:r>
      <w:r w:rsidR="001530F4" w:rsidRPr="001530F4">
        <w:rPr>
          <w:rFonts w:eastAsia="Calibri" w:cs="Times New Roman"/>
          <w:szCs w:val="28"/>
        </w:rPr>
        <w:t xml:space="preserve">anh mục thực phẩm có nguồn gốc thực vật nhập khẩu phải kiểm tra an toàn thực phẩm thuộc </w:t>
      </w:r>
      <w:r w:rsidR="00D018EC">
        <w:rPr>
          <w:rFonts w:eastAsia="Calibri" w:cs="Times New Roman"/>
          <w:szCs w:val="28"/>
        </w:rPr>
        <w:t>thẩm quyền</w:t>
      </w:r>
      <w:r w:rsidR="001530F4" w:rsidRPr="001530F4">
        <w:rPr>
          <w:rFonts w:eastAsia="Calibri" w:cs="Times New Roman"/>
          <w:szCs w:val="28"/>
        </w:rPr>
        <w:t xml:space="preserve"> quản lý của Bộ</w:t>
      </w:r>
      <w:r w:rsidR="00172718">
        <w:rPr>
          <w:rFonts w:eastAsia="Calibri" w:cs="Times New Roman"/>
          <w:szCs w:val="28"/>
        </w:rPr>
        <w:t xml:space="preserve"> Nông </w:t>
      </w:r>
      <w:r w:rsidR="001530F4" w:rsidRPr="001530F4">
        <w:rPr>
          <w:rFonts w:eastAsia="Calibri" w:cs="Times New Roman"/>
          <w:szCs w:val="28"/>
        </w:rPr>
        <w:t>nghiệp và Phát triển nông thôn</w:t>
      </w:r>
      <w:r w:rsidR="009B5A1A">
        <w:rPr>
          <w:rFonts w:eastAsia="Calibri" w:cs="Times New Roman"/>
          <w:szCs w:val="28"/>
        </w:rPr>
        <w:t>.</w:t>
      </w:r>
    </w:p>
    <w:p w:rsidR="001530F4" w:rsidRPr="001530F4" w:rsidRDefault="007929BA" w:rsidP="009B5A1A">
      <w:pPr>
        <w:spacing w:before="120" w:after="120" w:line="240" w:lineRule="auto"/>
        <w:jc w:val="both"/>
        <w:rPr>
          <w:szCs w:val="28"/>
        </w:rPr>
      </w:pPr>
      <w:r>
        <w:rPr>
          <w:rFonts w:eastAsia="Calibri" w:cs="Times New Roman"/>
          <w:szCs w:val="28"/>
        </w:rPr>
        <w:t xml:space="preserve">Mục </w:t>
      </w:r>
      <w:r w:rsidR="00172718">
        <w:rPr>
          <w:rFonts w:eastAsia="Calibri" w:cs="Times New Roman"/>
          <w:szCs w:val="28"/>
        </w:rPr>
        <w:t xml:space="preserve">13. </w:t>
      </w:r>
      <w:r w:rsidR="001530F4" w:rsidRPr="001530F4">
        <w:rPr>
          <w:rFonts w:eastAsia="Calibri" w:cs="Times New Roman"/>
          <w:szCs w:val="28"/>
        </w:rPr>
        <w:t>Bảng mã số HS đối vớ</w:t>
      </w:r>
      <w:r w:rsidR="00B10A2D">
        <w:rPr>
          <w:rFonts w:eastAsia="Calibri" w:cs="Times New Roman"/>
          <w:szCs w:val="28"/>
        </w:rPr>
        <w:t>i d</w:t>
      </w:r>
      <w:r w:rsidR="001530F4" w:rsidRPr="001530F4">
        <w:rPr>
          <w:rFonts w:eastAsia="Calibri" w:cs="Times New Roman"/>
          <w:szCs w:val="28"/>
        </w:rPr>
        <w:t>anh mục giống cây trồng được phép sản xuất, kinh doanh ở Việt Nam</w:t>
      </w:r>
      <w:r w:rsidR="009B5A1A">
        <w:rPr>
          <w:rFonts w:eastAsia="Calibri" w:cs="Times New Roman"/>
          <w:szCs w:val="28"/>
        </w:rPr>
        <w:t>.</w:t>
      </w:r>
    </w:p>
    <w:p w:rsidR="001530F4" w:rsidRPr="001530F4" w:rsidRDefault="007929BA" w:rsidP="009B5A1A">
      <w:pPr>
        <w:spacing w:before="120" w:after="120" w:line="240" w:lineRule="auto"/>
        <w:jc w:val="both"/>
        <w:rPr>
          <w:szCs w:val="28"/>
        </w:rPr>
      </w:pPr>
      <w:r>
        <w:rPr>
          <w:rFonts w:eastAsia="Calibri" w:cs="Times New Roman"/>
          <w:szCs w:val="28"/>
        </w:rPr>
        <w:t xml:space="preserve">Mục </w:t>
      </w:r>
      <w:r w:rsidR="00172718">
        <w:rPr>
          <w:rFonts w:eastAsia="Calibri" w:cs="Times New Roman"/>
          <w:szCs w:val="28"/>
        </w:rPr>
        <w:t xml:space="preserve">14. </w:t>
      </w:r>
      <w:r w:rsidR="001530F4" w:rsidRPr="001530F4">
        <w:rPr>
          <w:rFonts w:eastAsia="Calibri" w:cs="Times New Roman"/>
          <w:szCs w:val="28"/>
        </w:rPr>
        <w:t xml:space="preserve">Bảng mã </w:t>
      </w:r>
      <w:r w:rsidR="000800BE">
        <w:rPr>
          <w:rFonts w:eastAsia="Calibri" w:cs="Times New Roman"/>
          <w:szCs w:val="28"/>
        </w:rPr>
        <w:t xml:space="preserve">số </w:t>
      </w:r>
      <w:r w:rsidR="001530F4" w:rsidRPr="001530F4">
        <w:rPr>
          <w:rFonts w:eastAsia="Calibri" w:cs="Times New Roman"/>
          <w:szCs w:val="28"/>
        </w:rPr>
        <w:t>HS đối với</w:t>
      </w:r>
      <w:r w:rsidR="000800BE">
        <w:rPr>
          <w:rFonts w:eastAsia="Calibri" w:cs="Times New Roman"/>
          <w:szCs w:val="28"/>
        </w:rPr>
        <w:t xml:space="preserve"> danh mục</w:t>
      </w:r>
      <w:r w:rsidR="001530F4" w:rsidRPr="001530F4">
        <w:rPr>
          <w:rFonts w:eastAsia="Calibri" w:cs="Times New Roman"/>
          <w:szCs w:val="28"/>
        </w:rPr>
        <w:t xml:space="preserve"> nguồn gen cây trồng quý hiếm trao đổi quốc tế trong trường hợp đặc biệt</w:t>
      </w:r>
      <w:r w:rsidR="009B5A1A">
        <w:rPr>
          <w:rFonts w:eastAsia="Calibri" w:cs="Times New Roman"/>
          <w:szCs w:val="28"/>
        </w:rPr>
        <w:t>.</w:t>
      </w:r>
    </w:p>
    <w:p w:rsidR="001530F4" w:rsidRPr="001530F4" w:rsidRDefault="007929BA" w:rsidP="009B5A1A">
      <w:pPr>
        <w:spacing w:before="120" w:after="120" w:line="240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Mục </w:t>
      </w:r>
      <w:r w:rsidR="00172718">
        <w:rPr>
          <w:rFonts w:eastAsia="Calibri" w:cs="Times New Roman"/>
          <w:szCs w:val="28"/>
        </w:rPr>
        <w:t xml:space="preserve">15. </w:t>
      </w:r>
      <w:r w:rsidR="001530F4" w:rsidRPr="001530F4">
        <w:rPr>
          <w:rFonts w:eastAsia="Calibri" w:cs="Times New Roman"/>
          <w:szCs w:val="28"/>
        </w:rPr>
        <w:t xml:space="preserve">Bảng mã </w:t>
      </w:r>
      <w:r w:rsidR="000800BE">
        <w:rPr>
          <w:rFonts w:eastAsia="Calibri" w:cs="Times New Roman"/>
          <w:szCs w:val="28"/>
        </w:rPr>
        <w:t xml:space="preserve">số </w:t>
      </w:r>
      <w:r w:rsidR="001530F4" w:rsidRPr="001530F4">
        <w:rPr>
          <w:rFonts w:eastAsia="Calibri" w:cs="Times New Roman"/>
          <w:szCs w:val="28"/>
        </w:rPr>
        <w:t xml:space="preserve">HS đối với </w:t>
      </w:r>
      <w:r w:rsidR="000800BE">
        <w:rPr>
          <w:rFonts w:eastAsia="Calibri" w:cs="Times New Roman"/>
          <w:szCs w:val="28"/>
        </w:rPr>
        <w:t>danh mục</w:t>
      </w:r>
      <w:r w:rsidR="001530F4" w:rsidRPr="001530F4">
        <w:rPr>
          <w:rFonts w:eastAsia="Calibri" w:cs="Times New Roman"/>
          <w:szCs w:val="28"/>
        </w:rPr>
        <w:t xml:space="preserve"> nguồn gen cây trồng quý hiếm hạn chế trao đổi quốc tế.</w:t>
      </w:r>
    </w:p>
    <w:p w:rsidR="001530F4" w:rsidRPr="001530F4" w:rsidRDefault="007929BA" w:rsidP="009B5A1A">
      <w:pPr>
        <w:spacing w:before="120" w:after="120" w:line="240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Mục </w:t>
      </w:r>
      <w:r w:rsidR="00020574">
        <w:rPr>
          <w:rFonts w:eastAsia="Calibri" w:cs="Times New Roman"/>
          <w:szCs w:val="28"/>
        </w:rPr>
        <w:t xml:space="preserve">16. </w:t>
      </w:r>
      <w:r w:rsidR="001530F4" w:rsidRPr="001530F4">
        <w:rPr>
          <w:rFonts w:eastAsia="Calibri" w:cs="Times New Roman"/>
          <w:szCs w:val="28"/>
        </w:rPr>
        <w:t>Bảng mã số HS đối vớ</w:t>
      </w:r>
      <w:r w:rsidR="000800BE">
        <w:rPr>
          <w:rFonts w:eastAsia="Calibri" w:cs="Times New Roman"/>
          <w:szCs w:val="28"/>
        </w:rPr>
        <w:t>i d</w:t>
      </w:r>
      <w:r w:rsidR="001530F4" w:rsidRPr="001530F4">
        <w:rPr>
          <w:rFonts w:eastAsia="Calibri" w:cs="Times New Roman"/>
          <w:szCs w:val="28"/>
        </w:rPr>
        <w:t>anh mục muối (kể cả muối ăn và muối bị làm biến tính).</w:t>
      </w:r>
    </w:p>
    <w:p w:rsidR="001530F4" w:rsidRDefault="007929BA" w:rsidP="009B5A1A">
      <w:pPr>
        <w:spacing w:before="120" w:after="120" w:line="240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Mục </w:t>
      </w:r>
      <w:r w:rsidR="00020574">
        <w:rPr>
          <w:rFonts w:eastAsia="Calibri" w:cs="Times New Roman"/>
          <w:szCs w:val="28"/>
        </w:rPr>
        <w:t>17</w:t>
      </w:r>
      <w:r w:rsidR="00172718">
        <w:rPr>
          <w:rFonts w:eastAsia="Calibri" w:cs="Times New Roman"/>
          <w:szCs w:val="28"/>
        </w:rPr>
        <w:t xml:space="preserve">. </w:t>
      </w:r>
      <w:r w:rsidR="001530F4" w:rsidRPr="001530F4">
        <w:rPr>
          <w:rFonts w:eastAsia="Calibri" w:cs="Times New Roman"/>
          <w:szCs w:val="28"/>
        </w:rPr>
        <w:t xml:space="preserve">Bảng mã số HS </w:t>
      </w:r>
      <w:r w:rsidR="000800BE">
        <w:rPr>
          <w:rFonts w:eastAsia="Calibri" w:cs="Times New Roman"/>
          <w:szCs w:val="28"/>
        </w:rPr>
        <w:t xml:space="preserve">đối với danh mục </w:t>
      </w:r>
      <w:r w:rsidR="001530F4" w:rsidRPr="001530F4">
        <w:rPr>
          <w:rFonts w:eastAsia="Calibri" w:cs="Times New Roman"/>
          <w:szCs w:val="28"/>
        </w:rPr>
        <w:t>các sản phẩm thức ăn chăn nuôi nhập khẩu được phép lưu hành tại Việt Nam.</w:t>
      </w:r>
    </w:p>
    <w:p w:rsidR="00020574" w:rsidRPr="00485EE2" w:rsidRDefault="007929BA" w:rsidP="009B5A1A">
      <w:pPr>
        <w:spacing w:before="120" w:after="120" w:line="240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 xml:space="preserve">Mục </w:t>
      </w:r>
      <w:r w:rsidR="00020574" w:rsidRPr="00485EE2">
        <w:rPr>
          <w:rFonts w:eastAsia="Calibri" w:cs="Times New Roman"/>
          <w:szCs w:val="28"/>
        </w:rPr>
        <w:t xml:space="preserve">18. Bảng mã số HS </w:t>
      </w:r>
      <w:r w:rsidR="000800BE">
        <w:rPr>
          <w:rFonts w:eastAsia="Calibri" w:cs="Times New Roman"/>
          <w:szCs w:val="28"/>
        </w:rPr>
        <w:t>đối với d</w:t>
      </w:r>
      <w:r w:rsidR="00020574" w:rsidRPr="00485EE2">
        <w:rPr>
          <w:rFonts w:eastAsia="Calibri" w:cs="Times New Roman"/>
          <w:szCs w:val="28"/>
        </w:rPr>
        <w:t>anh mục hóa chất, kháng sinh cấm nhập khẩu, sản xuất, kinh doanh và sử dụng trong thức ăn chăn nuôi gia súc, gia cầm tại Việt Nam.</w:t>
      </w:r>
    </w:p>
    <w:p w:rsidR="001530F4" w:rsidRPr="001530F4" w:rsidRDefault="007929BA" w:rsidP="009B5A1A">
      <w:pPr>
        <w:spacing w:before="120" w:after="120" w:line="240" w:lineRule="auto"/>
        <w:jc w:val="both"/>
        <w:rPr>
          <w:szCs w:val="28"/>
        </w:rPr>
      </w:pPr>
      <w:r>
        <w:rPr>
          <w:rFonts w:eastAsia="Calibri" w:cs="Times New Roman"/>
          <w:szCs w:val="28"/>
        </w:rPr>
        <w:t xml:space="preserve">Mục </w:t>
      </w:r>
      <w:r w:rsidR="00020574">
        <w:rPr>
          <w:rFonts w:eastAsia="Calibri" w:cs="Times New Roman"/>
          <w:szCs w:val="28"/>
        </w:rPr>
        <w:t xml:space="preserve">19. </w:t>
      </w:r>
      <w:r w:rsidR="001530F4" w:rsidRPr="001530F4">
        <w:rPr>
          <w:rFonts w:eastAsia="Calibri" w:cs="Times New Roman"/>
          <w:szCs w:val="28"/>
        </w:rPr>
        <w:t>Bảng mã số HS</w:t>
      </w:r>
      <w:r w:rsidR="000800BE">
        <w:rPr>
          <w:rFonts w:eastAsia="Calibri" w:cs="Times New Roman"/>
          <w:szCs w:val="28"/>
        </w:rPr>
        <w:t xml:space="preserve"> đối với danh mục</w:t>
      </w:r>
      <w:r w:rsidR="001530F4" w:rsidRPr="001530F4">
        <w:rPr>
          <w:rFonts w:eastAsia="Calibri" w:cs="Times New Roman"/>
          <w:szCs w:val="28"/>
        </w:rPr>
        <w:t xml:space="preserve"> thức ăn, nguyên liệu sản xuất thức ăn thủy sản.</w:t>
      </w:r>
    </w:p>
    <w:p w:rsidR="001530F4" w:rsidRPr="001530F4" w:rsidRDefault="007929BA" w:rsidP="009B5A1A">
      <w:pPr>
        <w:spacing w:before="120" w:after="120" w:line="240" w:lineRule="auto"/>
        <w:jc w:val="both"/>
        <w:rPr>
          <w:szCs w:val="28"/>
        </w:rPr>
      </w:pPr>
      <w:r>
        <w:rPr>
          <w:rFonts w:eastAsia="Calibri" w:cs="Times New Roman"/>
          <w:szCs w:val="28"/>
        </w:rPr>
        <w:t xml:space="preserve">Mục </w:t>
      </w:r>
      <w:r w:rsidR="00020574">
        <w:rPr>
          <w:rFonts w:eastAsia="Calibri" w:cs="Times New Roman"/>
          <w:szCs w:val="28"/>
        </w:rPr>
        <w:t xml:space="preserve">20. </w:t>
      </w:r>
      <w:r w:rsidR="001530F4" w:rsidRPr="001530F4">
        <w:rPr>
          <w:rFonts w:eastAsia="Calibri" w:cs="Times New Roman"/>
          <w:szCs w:val="28"/>
        </w:rPr>
        <w:t xml:space="preserve">Bảng mã số HS </w:t>
      </w:r>
      <w:r w:rsidR="000800BE">
        <w:rPr>
          <w:rFonts w:eastAsia="Calibri" w:cs="Times New Roman"/>
          <w:szCs w:val="28"/>
        </w:rPr>
        <w:t xml:space="preserve">đối với danh mục </w:t>
      </w:r>
      <w:r w:rsidR="001530F4" w:rsidRPr="001530F4">
        <w:rPr>
          <w:rFonts w:eastAsia="Calibri" w:cs="Times New Roman"/>
          <w:szCs w:val="28"/>
        </w:rPr>
        <w:t>sản phẩm xử lý môi trường nuôi trồng thủy sản.</w:t>
      </w:r>
    </w:p>
    <w:p w:rsidR="001530F4" w:rsidRPr="001530F4" w:rsidRDefault="007929BA" w:rsidP="009B5A1A">
      <w:pPr>
        <w:spacing w:before="120" w:after="120" w:line="240" w:lineRule="auto"/>
        <w:jc w:val="both"/>
        <w:rPr>
          <w:szCs w:val="28"/>
        </w:rPr>
      </w:pPr>
      <w:r>
        <w:rPr>
          <w:rFonts w:eastAsia="Calibri" w:cs="Times New Roman"/>
          <w:szCs w:val="28"/>
        </w:rPr>
        <w:t xml:space="preserve">Mục </w:t>
      </w:r>
      <w:r w:rsidR="00020574">
        <w:rPr>
          <w:rFonts w:eastAsia="Calibri" w:cs="Times New Roman"/>
          <w:szCs w:val="28"/>
        </w:rPr>
        <w:t xml:space="preserve">21. </w:t>
      </w:r>
      <w:r w:rsidR="001530F4" w:rsidRPr="001530F4">
        <w:rPr>
          <w:rFonts w:eastAsia="Calibri" w:cs="Times New Roman"/>
          <w:szCs w:val="28"/>
        </w:rPr>
        <w:t>Bảng mã số HS đối vớ</w:t>
      </w:r>
      <w:r w:rsidR="000800BE">
        <w:rPr>
          <w:rFonts w:eastAsia="Calibri" w:cs="Times New Roman"/>
          <w:szCs w:val="28"/>
        </w:rPr>
        <w:t>i d</w:t>
      </w:r>
      <w:r w:rsidR="001530F4" w:rsidRPr="001530F4">
        <w:rPr>
          <w:rFonts w:eastAsia="Calibri" w:cs="Times New Roman"/>
          <w:szCs w:val="28"/>
        </w:rPr>
        <w:t>anh mục thuốc thú y, nguyên liệu thuốc thú y được phép nhập khẩu lưu hành tại Việt Nam</w:t>
      </w:r>
      <w:r w:rsidR="009B5A1A">
        <w:rPr>
          <w:rFonts w:eastAsia="Calibri" w:cs="Times New Roman"/>
          <w:szCs w:val="28"/>
        </w:rPr>
        <w:t>.</w:t>
      </w:r>
    </w:p>
    <w:p w:rsidR="001530F4" w:rsidRDefault="007929BA" w:rsidP="009B5A1A">
      <w:pPr>
        <w:spacing w:before="120" w:after="120" w:line="240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Mục </w:t>
      </w:r>
      <w:r w:rsidR="00020574">
        <w:rPr>
          <w:rFonts w:eastAsia="Calibri" w:cs="Times New Roman"/>
          <w:szCs w:val="28"/>
        </w:rPr>
        <w:t xml:space="preserve">22. </w:t>
      </w:r>
      <w:r w:rsidR="001530F4" w:rsidRPr="001530F4">
        <w:rPr>
          <w:rFonts w:eastAsia="Calibri" w:cs="Times New Roman"/>
          <w:szCs w:val="28"/>
        </w:rPr>
        <w:t xml:space="preserve">Bảng mã số HS đối với </w:t>
      </w:r>
      <w:r w:rsidR="000800BE">
        <w:rPr>
          <w:rFonts w:eastAsia="Calibri" w:cs="Times New Roman"/>
          <w:szCs w:val="28"/>
        </w:rPr>
        <w:t xml:space="preserve">danh mục </w:t>
      </w:r>
      <w:r w:rsidR="001530F4" w:rsidRPr="001530F4">
        <w:rPr>
          <w:rFonts w:eastAsia="Calibri" w:cs="Times New Roman"/>
          <w:szCs w:val="28"/>
        </w:rPr>
        <w:t>phân bón.</w:t>
      </w:r>
    </w:p>
    <w:p w:rsidR="00020574" w:rsidRPr="001530F4" w:rsidRDefault="007929BA" w:rsidP="009B5A1A">
      <w:pPr>
        <w:spacing w:before="120" w:after="120" w:line="240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Mục </w:t>
      </w:r>
      <w:r w:rsidR="00020574" w:rsidRPr="009B5A1A">
        <w:rPr>
          <w:rFonts w:eastAsia="Calibri" w:cs="Times New Roman"/>
          <w:szCs w:val="28"/>
        </w:rPr>
        <w:t xml:space="preserve">23. Bảng mã số HS đối với </w:t>
      </w:r>
      <w:r w:rsidR="000800BE">
        <w:rPr>
          <w:rFonts w:eastAsia="Calibri" w:cs="Times New Roman"/>
          <w:szCs w:val="28"/>
        </w:rPr>
        <w:t xml:space="preserve">danh mục </w:t>
      </w:r>
      <w:r w:rsidR="00020574" w:rsidRPr="009B5A1A">
        <w:rPr>
          <w:rFonts w:eastAsia="Calibri" w:cs="Times New Roman"/>
          <w:szCs w:val="28"/>
        </w:rPr>
        <w:t>hàng hóa cấm xuất khẩu là gỗ tròn, gỗ xẻ các loại từ gỗ rừng tự nhiên trong nước.</w:t>
      </w:r>
    </w:p>
    <w:p w:rsidR="001530F4" w:rsidRPr="001530F4" w:rsidRDefault="007929BA" w:rsidP="009B5A1A">
      <w:pPr>
        <w:spacing w:before="120" w:after="120" w:line="240" w:lineRule="auto"/>
        <w:jc w:val="both"/>
        <w:rPr>
          <w:szCs w:val="28"/>
        </w:rPr>
      </w:pPr>
      <w:r>
        <w:rPr>
          <w:rFonts w:eastAsia="Calibri" w:cs="Times New Roman"/>
          <w:szCs w:val="28"/>
        </w:rPr>
        <w:t xml:space="preserve">Mục </w:t>
      </w:r>
      <w:r w:rsidR="00020574">
        <w:rPr>
          <w:rFonts w:eastAsia="Calibri" w:cs="Times New Roman"/>
          <w:szCs w:val="28"/>
        </w:rPr>
        <w:t xml:space="preserve">24. </w:t>
      </w:r>
      <w:r w:rsidR="001530F4" w:rsidRPr="001530F4">
        <w:rPr>
          <w:rFonts w:eastAsia="Calibri" w:cs="Times New Roman"/>
          <w:szCs w:val="28"/>
        </w:rPr>
        <w:t>Bảng mã HS đối với</w:t>
      </w:r>
      <w:r w:rsidR="000800BE">
        <w:rPr>
          <w:rFonts w:eastAsia="Calibri" w:cs="Times New Roman"/>
          <w:szCs w:val="28"/>
        </w:rPr>
        <w:t xml:space="preserve"> danh mục</w:t>
      </w:r>
      <w:r w:rsidR="001530F4" w:rsidRPr="001530F4">
        <w:rPr>
          <w:rFonts w:eastAsia="Calibri" w:cs="Times New Roman"/>
          <w:szCs w:val="28"/>
        </w:rPr>
        <w:t xml:space="preserve"> gỗ và sản phẩm chế biến từ gỗ khi xuất khẩu phải có hồ sơ lâm sản hợp pháp</w:t>
      </w:r>
      <w:r w:rsidR="000800BE">
        <w:rPr>
          <w:rFonts w:eastAsia="Calibri" w:cs="Times New Roman"/>
          <w:szCs w:val="28"/>
        </w:rPr>
        <w:t>.</w:t>
      </w:r>
    </w:p>
    <w:p w:rsidR="001530F4" w:rsidRPr="001530F4" w:rsidRDefault="007929BA" w:rsidP="009B5A1A">
      <w:pPr>
        <w:spacing w:before="120" w:after="120" w:line="240" w:lineRule="auto"/>
        <w:jc w:val="both"/>
        <w:rPr>
          <w:szCs w:val="28"/>
        </w:rPr>
      </w:pPr>
      <w:r>
        <w:rPr>
          <w:rFonts w:eastAsia="Calibri" w:cs="Times New Roman"/>
          <w:szCs w:val="28"/>
        </w:rPr>
        <w:t xml:space="preserve">Mục </w:t>
      </w:r>
      <w:r w:rsidR="00020574">
        <w:rPr>
          <w:rFonts w:eastAsia="Calibri" w:cs="Times New Roman"/>
          <w:szCs w:val="28"/>
        </w:rPr>
        <w:t xml:space="preserve">25. </w:t>
      </w:r>
      <w:r w:rsidR="001530F4" w:rsidRPr="001530F4">
        <w:rPr>
          <w:rFonts w:eastAsia="Calibri" w:cs="Times New Roman"/>
          <w:szCs w:val="28"/>
        </w:rPr>
        <w:t>Bảng mã số HS đối với</w:t>
      </w:r>
      <w:r w:rsidR="000800BE">
        <w:rPr>
          <w:rFonts w:eastAsia="Calibri" w:cs="Times New Roman"/>
          <w:szCs w:val="28"/>
        </w:rPr>
        <w:t xml:space="preserve"> danh mục</w:t>
      </w:r>
      <w:r w:rsidR="001530F4" w:rsidRPr="001530F4">
        <w:rPr>
          <w:rFonts w:eastAsia="Calibri" w:cs="Times New Roman"/>
          <w:szCs w:val="28"/>
        </w:rPr>
        <w:t xml:space="preserve"> thuốc bảo vệ thực vật.</w:t>
      </w:r>
    </w:p>
    <w:p w:rsidR="001530F4" w:rsidRPr="001530F4" w:rsidRDefault="007929BA" w:rsidP="009B5A1A">
      <w:pPr>
        <w:spacing w:before="120" w:after="120" w:line="240" w:lineRule="auto"/>
        <w:jc w:val="both"/>
        <w:rPr>
          <w:szCs w:val="28"/>
        </w:rPr>
      </w:pPr>
      <w:r>
        <w:rPr>
          <w:rFonts w:eastAsia="Calibri" w:cs="Times New Roman"/>
          <w:szCs w:val="28"/>
        </w:rPr>
        <w:t xml:space="preserve">Mục </w:t>
      </w:r>
      <w:r w:rsidR="00020574">
        <w:rPr>
          <w:rFonts w:eastAsia="Calibri" w:cs="Times New Roman"/>
          <w:szCs w:val="28"/>
        </w:rPr>
        <w:t xml:space="preserve">26. </w:t>
      </w:r>
      <w:r w:rsidR="001530F4" w:rsidRPr="001530F4">
        <w:rPr>
          <w:rFonts w:eastAsia="Calibri" w:cs="Times New Roman"/>
          <w:szCs w:val="28"/>
        </w:rPr>
        <w:t xml:space="preserve">Bảng mã số HS đối với </w:t>
      </w:r>
      <w:r w:rsidR="000800BE">
        <w:rPr>
          <w:rFonts w:eastAsia="Calibri" w:cs="Times New Roman"/>
          <w:szCs w:val="28"/>
        </w:rPr>
        <w:t xml:space="preserve">danh mục </w:t>
      </w:r>
      <w:r w:rsidR="001530F4" w:rsidRPr="001530F4">
        <w:rPr>
          <w:rFonts w:eastAsia="Calibri" w:cs="Times New Roman"/>
          <w:szCs w:val="28"/>
        </w:rPr>
        <w:t>thuốc bảo vệ thực vật cấm sử dụng tại Việt Nam.</w:t>
      </w:r>
    </w:p>
    <w:p w:rsidR="001530F4" w:rsidRPr="001530F4" w:rsidRDefault="007929BA" w:rsidP="009B5A1A">
      <w:pPr>
        <w:spacing w:before="120" w:after="120" w:line="240" w:lineRule="auto"/>
        <w:jc w:val="both"/>
        <w:rPr>
          <w:szCs w:val="28"/>
        </w:rPr>
      </w:pPr>
      <w:r>
        <w:rPr>
          <w:rFonts w:eastAsia="Calibri" w:cs="Times New Roman"/>
          <w:szCs w:val="28"/>
        </w:rPr>
        <w:t xml:space="preserve">Mục </w:t>
      </w:r>
      <w:r w:rsidR="00020574">
        <w:rPr>
          <w:rFonts w:eastAsia="Calibri" w:cs="Times New Roman"/>
          <w:szCs w:val="28"/>
        </w:rPr>
        <w:t xml:space="preserve">27. </w:t>
      </w:r>
      <w:r w:rsidR="001530F4" w:rsidRPr="001530F4">
        <w:rPr>
          <w:rFonts w:eastAsia="Calibri" w:cs="Times New Roman"/>
          <w:szCs w:val="28"/>
        </w:rPr>
        <w:t xml:space="preserve">Bảng mã số HS </w:t>
      </w:r>
      <w:r w:rsidR="000800BE">
        <w:rPr>
          <w:rFonts w:eastAsia="Calibri" w:cs="Times New Roman"/>
          <w:szCs w:val="28"/>
        </w:rPr>
        <w:t xml:space="preserve">đối với danh mục </w:t>
      </w:r>
      <w:r w:rsidR="001530F4" w:rsidRPr="001530F4">
        <w:rPr>
          <w:rFonts w:eastAsia="Calibri" w:cs="Times New Roman"/>
          <w:szCs w:val="28"/>
        </w:rPr>
        <w:t>về lĩnh vực khai thác thủy sản.</w:t>
      </w:r>
    </w:p>
    <w:sectPr w:rsidR="001530F4" w:rsidRPr="001530F4" w:rsidSect="000800BE">
      <w:pgSz w:w="11907" w:h="16840" w:code="9"/>
      <w:pgMar w:top="1134" w:right="1134" w:bottom="851" w:left="141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1530F4"/>
    <w:rsid w:val="00002431"/>
    <w:rsid w:val="00020574"/>
    <w:rsid w:val="000800BE"/>
    <w:rsid w:val="00112A94"/>
    <w:rsid w:val="001530F4"/>
    <w:rsid w:val="00172718"/>
    <w:rsid w:val="001954CA"/>
    <w:rsid w:val="002663DC"/>
    <w:rsid w:val="002674F0"/>
    <w:rsid w:val="002D500B"/>
    <w:rsid w:val="00310222"/>
    <w:rsid w:val="00327D8A"/>
    <w:rsid w:val="003B6E0B"/>
    <w:rsid w:val="00481D7F"/>
    <w:rsid w:val="00485EE2"/>
    <w:rsid w:val="00493C81"/>
    <w:rsid w:val="005C228F"/>
    <w:rsid w:val="005F4A31"/>
    <w:rsid w:val="00610295"/>
    <w:rsid w:val="006864FD"/>
    <w:rsid w:val="007929BA"/>
    <w:rsid w:val="00954406"/>
    <w:rsid w:val="009B5A1A"/>
    <w:rsid w:val="00A125EA"/>
    <w:rsid w:val="00A3363D"/>
    <w:rsid w:val="00B10A2D"/>
    <w:rsid w:val="00B54581"/>
    <w:rsid w:val="00C3278F"/>
    <w:rsid w:val="00C9719E"/>
    <w:rsid w:val="00CC64AE"/>
    <w:rsid w:val="00D018EC"/>
    <w:rsid w:val="00D652EA"/>
    <w:rsid w:val="00DC0E34"/>
    <w:rsid w:val="00DD0C7A"/>
    <w:rsid w:val="00EA6FF8"/>
    <w:rsid w:val="00F13476"/>
    <w:rsid w:val="00F37450"/>
    <w:rsid w:val="00F95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00B"/>
  </w:style>
  <w:style w:type="paragraph" w:styleId="Heading2">
    <w:name w:val="heading 2"/>
    <w:basedOn w:val="Normal"/>
    <w:next w:val="Normal"/>
    <w:link w:val="Heading2Char"/>
    <w:uiPriority w:val="9"/>
    <w:qFormat/>
    <w:rsid w:val="0017271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2718"/>
    <w:rPr>
      <w:rFonts w:ascii="Cambria" w:eastAsia="Times New Roman" w:hAnsi="Cambria" w:cs="Times New Roman"/>
      <w:b/>
      <w:bCs/>
      <w:i/>
      <w:iCs/>
      <w:szCs w:val="28"/>
    </w:rPr>
  </w:style>
  <w:style w:type="paragraph" w:customStyle="1" w:styleId="intromoj">
    <w:name w:val="intro_moj"/>
    <w:basedOn w:val="Normal"/>
    <w:rsid w:val="00172718"/>
    <w:pPr>
      <w:spacing w:before="100" w:beforeAutospacing="1" w:after="100" w:afterAutospacing="1" w:line="240" w:lineRule="auto"/>
    </w:pPr>
    <w:rPr>
      <w:rFonts w:eastAsia="MS Mincho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27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8B4DC9-4F9D-40FF-8F3C-E655D9771A6C}"/>
</file>

<file path=customXml/itemProps2.xml><?xml version="1.0" encoding="utf-8"?>
<ds:datastoreItem xmlns:ds="http://schemas.openxmlformats.org/officeDocument/2006/customXml" ds:itemID="{C8F9EFB8-9D0C-4D09-A12F-EF2C252F51D2}"/>
</file>

<file path=customXml/itemProps3.xml><?xml version="1.0" encoding="utf-8"?>
<ds:datastoreItem xmlns:ds="http://schemas.openxmlformats.org/officeDocument/2006/customXml" ds:itemID="{E7F0C710-3C0F-4ABA-B88D-8F0E319262CD}"/>
</file>

<file path=customXml/itemProps4.xml><?xml version="1.0" encoding="utf-8"?>
<ds:datastoreItem xmlns:ds="http://schemas.openxmlformats.org/officeDocument/2006/customXml" ds:itemID="{7C2A6401-0E07-4789-BD65-11D1B15A19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hungnt.pc</dc:creator>
  <cp:lastModifiedBy>hungnt.pc</cp:lastModifiedBy>
  <cp:revision>24</cp:revision>
  <cp:lastPrinted>2018-11-21T06:51:00Z</cp:lastPrinted>
  <dcterms:created xsi:type="dcterms:W3CDTF">2018-10-30T01:56:00Z</dcterms:created>
  <dcterms:modified xsi:type="dcterms:W3CDTF">2018-12-05T09:56:00Z</dcterms:modified>
</cp:coreProperties>
</file>