
<file path=[Content_Types].xml><?xml version="1.0" encoding="utf-8"?>
<Types xmlns="http://schemas.openxmlformats.org/package/2006/content-types">
  <Default Extension="psdsxs" ContentType="application/vnd.openxmlformats-package.digital-signature-xmlsignature+xml"/>
  <Default Extension="rels" ContentType="application/vnd.openxmlformats-package.relationships+xml"/>
  <Default Extension="xml" ContentType="application/xml"/>
  <Default Extension="psdsor"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6053"/>
      </w:tblGrid>
      <w:tr w:rsidR="00155B65" w:rsidRPr="008B1068" w:rsidTr="004B3A36">
        <w:tc>
          <w:tcPr>
            <w:tcW w:w="3161" w:type="dxa"/>
          </w:tcPr>
          <w:p w:rsidR="00155B65" w:rsidRPr="008B1068" w:rsidRDefault="00C14B56" w:rsidP="002B46A4">
            <w:pPr>
              <w:pStyle w:val="Footer"/>
              <w:tabs>
                <w:tab w:val="clear" w:pos="4320"/>
                <w:tab w:val="clear" w:pos="8640"/>
              </w:tabs>
              <w:ind w:left="-108" w:right="-411"/>
              <w:jc w:val="center"/>
              <w:rPr>
                <w:rFonts w:ascii="Times New Roman" w:hAnsi="Times New Roman"/>
                <w:b/>
                <w:sz w:val="26"/>
                <w:szCs w:val="26"/>
              </w:rPr>
            </w:pPr>
            <w:r w:rsidRPr="008B1068">
              <w:rPr>
                <w:rFonts w:ascii="Times New Roman" w:hAnsi="Times New Roman"/>
                <w:b/>
                <w:sz w:val="26"/>
                <w:szCs w:val="26"/>
              </w:rPr>
              <w:t>ỦY BAN NHÂN DÂN</w:t>
            </w:r>
          </w:p>
        </w:tc>
        <w:tc>
          <w:tcPr>
            <w:tcW w:w="6053" w:type="dxa"/>
          </w:tcPr>
          <w:p w:rsidR="00155B65" w:rsidRPr="008B1068" w:rsidRDefault="00C12BFE" w:rsidP="002B46A4">
            <w:pPr>
              <w:pStyle w:val="Footer"/>
              <w:tabs>
                <w:tab w:val="clear" w:pos="4320"/>
                <w:tab w:val="clear" w:pos="8640"/>
              </w:tabs>
              <w:ind w:left="-872" w:right="-411"/>
              <w:jc w:val="center"/>
              <w:rPr>
                <w:rFonts w:ascii="Times New Roman" w:hAnsi="Times New Roman"/>
                <w:b/>
              </w:rPr>
            </w:pPr>
            <w:r w:rsidRPr="008B1068">
              <w:rPr>
                <w:rFonts w:ascii="Times New Roman" w:hAnsi="Times New Roman"/>
                <w:b/>
                <w:sz w:val="26"/>
              </w:rPr>
              <w:t>CỘNG HÒA XÃ HỘI CHỦ NGHĨA VIỆT NAM</w:t>
            </w:r>
          </w:p>
        </w:tc>
      </w:tr>
      <w:tr w:rsidR="00155B65" w:rsidRPr="008B1068" w:rsidTr="004B3A36">
        <w:tc>
          <w:tcPr>
            <w:tcW w:w="3161" w:type="dxa"/>
          </w:tcPr>
          <w:p w:rsidR="00155B65" w:rsidRPr="008B1068" w:rsidRDefault="00155B65" w:rsidP="002B46A4">
            <w:pPr>
              <w:pStyle w:val="Footer"/>
              <w:tabs>
                <w:tab w:val="clear" w:pos="4320"/>
                <w:tab w:val="clear" w:pos="8640"/>
              </w:tabs>
              <w:ind w:right="-411"/>
              <w:jc w:val="center"/>
              <w:rPr>
                <w:rFonts w:ascii="Times New Roman" w:hAnsi="Times New Roman"/>
                <w:b/>
                <w:sz w:val="26"/>
                <w:szCs w:val="26"/>
              </w:rPr>
            </w:pPr>
            <w:r w:rsidRPr="008B1068">
              <w:rPr>
                <w:rFonts w:ascii="Times New Roman" w:hAnsi="Times New Roman"/>
                <w:b/>
                <w:sz w:val="26"/>
                <w:szCs w:val="26"/>
              </w:rPr>
              <w:t xml:space="preserve">TỈNH </w:t>
            </w:r>
            <w:r w:rsidR="00566EAC" w:rsidRPr="008B1068">
              <w:rPr>
                <w:rFonts w:ascii="Times New Roman" w:hAnsi="Times New Roman"/>
                <w:b/>
                <w:sz w:val="26"/>
                <w:szCs w:val="26"/>
              </w:rPr>
              <w:t>HÀ TĨNH</w:t>
            </w:r>
          </w:p>
          <w:p w:rsidR="004B3A36" w:rsidRDefault="00795D77" w:rsidP="002B46A4">
            <w:pPr>
              <w:pStyle w:val="Footer"/>
              <w:tabs>
                <w:tab w:val="clear" w:pos="4320"/>
                <w:tab w:val="clear" w:pos="8640"/>
              </w:tabs>
              <w:ind w:right="-411"/>
              <w:rPr>
                <w:rFonts w:ascii="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720090</wp:posOffset>
                      </wp:positionH>
                      <wp:positionV relativeFrom="paragraph">
                        <wp:posOffset>8254</wp:posOffset>
                      </wp:positionV>
                      <wp:extent cx="692150" cy="0"/>
                      <wp:effectExtent l="0" t="0" r="1270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65pt" to="11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BW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"/>
                  </w:pict>
                </mc:Fallback>
              </mc:AlternateContent>
            </w:r>
          </w:p>
          <w:p w:rsidR="00155B65" w:rsidRPr="008B1068" w:rsidRDefault="007C18E5" w:rsidP="002B46A4">
            <w:pPr>
              <w:pStyle w:val="Footer"/>
              <w:tabs>
                <w:tab w:val="clear" w:pos="4320"/>
                <w:tab w:val="clear" w:pos="8640"/>
              </w:tabs>
              <w:ind w:right="-411"/>
              <w:rPr>
                <w:rFonts w:ascii="Times New Roman" w:hAnsi="Times New Roman"/>
                <w:sz w:val="26"/>
                <w:szCs w:val="26"/>
              </w:rPr>
            </w:pPr>
            <w:r>
              <w:rPr>
                <w:rFonts w:ascii="Times New Roman" w:hAnsi="Times New Roman"/>
                <w:szCs w:val="26"/>
              </w:rPr>
              <w:t xml:space="preserve"> </w:t>
            </w:r>
            <w:r w:rsidR="00155B65" w:rsidRPr="008B1068">
              <w:rPr>
                <w:rFonts w:ascii="Times New Roman" w:hAnsi="Times New Roman"/>
                <w:szCs w:val="26"/>
              </w:rPr>
              <w:t>Số:</w:t>
            </w:r>
            <w:r w:rsidR="00981F91">
              <w:rPr>
                <w:rFonts w:ascii="Times New Roman" w:hAnsi="Times New Roman"/>
                <w:szCs w:val="26"/>
              </w:rPr>
              <w:t xml:space="preserve"> 44</w:t>
            </w:r>
            <w:r w:rsidR="00155B65" w:rsidRPr="008B1068">
              <w:rPr>
                <w:rFonts w:ascii="Times New Roman" w:hAnsi="Times New Roman"/>
                <w:szCs w:val="26"/>
              </w:rPr>
              <w:t>/201</w:t>
            </w:r>
            <w:r w:rsidR="00285BAA" w:rsidRPr="008B1068">
              <w:rPr>
                <w:rFonts w:ascii="Times New Roman" w:hAnsi="Times New Roman"/>
                <w:szCs w:val="26"/>
              </w:rPr>
              <w:t>7</w:t>
            </w:r>
            <w:r w:rsidR="00155B65" w:rsidRPr="008B1068">
              <w:rPr>
                <w:rFonts w:ascii="Times New Roman" w:hAnsi="Times New Roman"/>
                <w:szCs w:val="26"/>
              </w:rPr>
              <w:t>/QĐ-UBND</w:t>
            </w:r>
          </w:p>
          <w:p w:rsidR="00155B65" w:rsidRPr="008B1068" w:rsidRDefault="00155B65" w:rsidP="002B46A4">
            <w:pPr>
              <w:pStyle w:val="Footer"/>
              <w:tabs>
                <w:tab w:val="clear" w:pos="4320"/>
                <w:tab w:val="clear" w:pos="8640"/>
              </w:tabs>
              <w:ind w:right="-411"/>
              <w:rPr>
                <w:rFonts w:ascii="Times New Roman" w:hAnsi="Times New Roman"/>
                <w:b/>
                <w:sz w:val="25"/>
                <w:szCs w:val="26"/>
              </w:rPr>
            </w:pPr>
          </w:p>
        </w:tc>
        <w:tc>
          <w:tcPr>
            <w:tcW w:w="6053" w:type="dxa"/>
          </w:tcPr>
          <w:p w:rsidR="00155B65" w:rsidRPr="008B1068" w:rsidRDefault="00795D77" w:rsidP="002B46A4">
            <w:pPr>
              <w:pStyle w:val="Footer"/>
              <w:tabs>
                <w:tab w:val="clear" w:pos="4320"/>
                <w:tab w:val="clear" w:pos="8640"/>
              </w:tabs>
              <w:ind w:left="-872" w:right="-411"/>
              <w:jc w:val="center"/>
              <w:rPr>
                <w:rFonts w:ascii="Times New Roman" w:hAnsi="Times New Roman"/>
                <w:b/>
              </w:rPr>
            </w:pPr>
            <w:r>
              <w:rPr>
                <w:rFonts w:ascii="Times New Roman" w:hAnsi="Times New Roman"/>
                <w:noProof/>
              </w:rPr>
              <mc:AlternateContent>
                <mc:Choice Requires="wps">
                  <w:drawing>
                    <wp:anchor distT="4294967295" distB="4294967295" distL="114300" distR="114300" simplePos="0" relativeHeight="251656192" behindDoc="0" locked="0" layoutInCell="1" allowOverlap="1">
                      <wp:simplePos x="0" y="0"/>
                      <wp:positionH relativeFrom="column">
                        <wp:posOffset>641985</wp:posOffset>
                      </wp:positionH>
                      <wp:positionV relativeFrom="paragraph">
                        <wp:posOffset>198120</wp:posOffset>
                      </wp:positionV>
                      <wp:extent cx="2307590" cy="6985"/>
                      <wp:effectExtent l="6985" t="12700" r="9525" b="889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759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5.6pt" to="232.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"/>
                  </w:pict>
                </mc:Fallback>
              </mc:AlternateContent>
            </w:r>
            <w:r w:rsidR="00C12BFE" w:rsidRPr="008B1068">
              <w:rPr>
                <w:rFonts w:ascii="Times New Roman" w:hAnsi="Times New Roman"/>
                <w:b/>
              </w:rPr>
              <w:t>Độc lập – Tự do – Hạnh phúc</w:t>
            </w:r>
          </w:p>
          <w:p w:rsidR="00155B65" w:rsidRPr="008B1068" w:rsidRDefault="00155B65" w:rsidP="002B46A4">
            <w:pPr>
              <w:pStyle w:val="Footer"/>
              <w:tabs>
                <w:tab w:val="clear" w:pos="4320"/>
                <w:tab w:val="clear" w:pos="8640"/>
              </w:tabs>
              <w:ind w:left="-872" w:right="-411"/>
              <w:jc w:val="center"/>
              <w:rPr>
                <w:rFonts w:ascii="Times New Roman" w:hAnsi="Times New Roman"/>
              </w:rPr>
            </w:pPr>
          </w:p>
          <w:p w:rsidR="00155B65" w:rsidRPr="008B1068" w:rsidRDefault="007C18E5" w:rsidP="00981F91">
            <w:pPr>
              <w:pStyle w:val="Footer"/>
              <w:tabs>
                <w:tab w:val="clear" w:pos="4320"/>
                <w:tab w:val="clear" w:pos="8640"/>
              </w:tabs>
              <w:ind w:left="-872" w:right="-411"/>
              <w:jc w:val="center"/>
              <w:rPr>
                <w:rFonts w:ascii="Times New Roman" w:hAnsi="Times New Roman"/>
                <w:i/>
              </w:rPr>
            </w:pPr>
            <w:r>
              <w:rPr>
                <w:rFonts w:ascii="Times New Roman" w:hAnsi="Times New Roman"/>
                <w:i/>
              </w:rPr>
              <w:t xml:space="preserve">           </w:t>
            </w:r>
            <w:r w:rsidR="004B3A36">
              <w:rPr>
                <w:rFonts w:ascii="Times New Roman" w:hAnsi="Times New Roman"/>
                <w:i/>
              </w:rPr>
              <w:t xml:space="preserve">           </w:t>
            </w:r>
            <w:r>
              <w:rPr>
                <w:rFonts w:ascii="Times New Roman" w:hAnsi="Times New Roman"/>
                <w:i/>
              </w:rPr>
              <w:t xml:space="preserve"> </w:t>
            </w:r>
            <w:r w:rsidR="00566EAC" w:rsidRPr="008B1068">
              <w:rPr>
                <w:rFonts w:ascii="Times New Roman" w:hAnsi="Times New Roman"/>
                <w:i/>
              </w:rPr>
              <w:t>Hà Tĩnh</w:t>
            </w:r>
            <w:r w:rsidR="00155B65" w:rsidRPr="008B1068">
              <w:rPr>
                <w:rFonts w:ascii="Times New Roman" w:hAnsi="Times New Roman"/>
                <w:i/>
              </w:rPr>
              <w:t xml:space="preserve">, ngày </w:t>
            </w:r>
            <w:r w:rsidR="00981F91">
              <w:rPr>
                <w:rFonts w:ascii="Times New Roman" w:hAnsi="Times New Roman"/>
                <w:i/>
              </w:rPr>
              <w:t>13</w:t>
            </w:r>
            <w:r w:rsidR="00155B65" w:rsidRPr="008B1068">
              <w:rPr>
                <w:rFonts w:ascii="Times New Roman" w:hAnsi="Times New Roman"/>
                <w:i/>
              </w:rPr>
              <w:t xml:space="preserve"> tháng</w:t>
            </w:r>
            <w:r w:rsidR="004B3A36">
              <w:rPr>
                <w:rFonts w:ascii="Times New Roman" w:hAnsi="Times New Roman"/>
                <w:i/>
              </w:rPr>
              <w:t xml:space="preserve"> 10</w:t>
            </w:r>
            <w:r w:rsidR="00155B65" w:rsidRPr="008B1068">
              <w:rPr>
                <w:rFonts w:ascii="Times New Roman" w:hAnsi="Times New Roman"/>
                <w:i/>
              </w:rPr>
              <w:t xml:space="preserve"> năm 201</w:t>
            </w:r>
            <w:r w:rsidR="00285BAA" w:rsidRPr="008B1068">
              <w:rPr>
                <w:rFonts w:ascii="Times New Roman" w:hAnsi="Times New Roman"/>
                <w:i/>
              </w:rPr>
              <w:t>7</w:t>
            </w:r>
          </w:p>
        </w:tc>
      </w:tr>
    </w:tbl>
    <w:p w:rsidR="00155B65" w:rsidRPr="008B1068" w:rsidRDefault="00155B65" w:rsidP="002B46A4">
      <w:pPr>
        <w:pStyle w:val="NormalWeb"/>
        <w:spacing w:before="0" w:beforeAutospacing="0" w:after="0" w:afterAutospacing="0"/>
        <w:jc w:val="center"/>
        <w:rPr>
          <w:b/>
          <w:sz w:val="28"/>
          <w:szCs w:val="28"/>
        </w:rPr>
      </w:pPr>
      <w:r w:rsidRPr="008B1068">
        <w:rPr>
          <w:b/>
          <w:sz w:val="28"/>
          <w:szCs w:val="28"/>
        </w:rPr>
        <w:t xml:space="preserve">QUYẾT ĐỊNH </w:t>
      </w:r>
    </w:p>
    <w:p w:rsidR="00155B65" w:rsidRPr="008B1068" w:rsidRDefault="00155B65" w:rsidP="002B46A4">
      <w:pPr>
        <w:pStyle w:val="NormalWeb"/>
        <w:spacing w:before="0" w:beforeAutospacing="0" w:after="0" w:afterAutospacing="0"/>
        <w:jc w:val="center"/>
        <w:rPr>
          <w:b/>
          <w:sz w:val="28"/>
          <w:szCs w:val="28"/>
        </w:rPr>
      </w:pPr>
      <w:r w:rsidRPr="008B1068">
        <w:rPr>
          <w:b/>
          <w:sz w:val="28"/>
          <w:szCs w:val="28"/>
        </w:rPr>
        <w:t xml:space="preserve">Về việc ban hành Quy định quản lý </w:t>
      </w:r>
      <w:r w:rsidR="00746118">
        <w:rPr>
          <w:b/>
          <w:sz w:val="28"/>
          <w:szCs w:val="28"/>
        </w:rPr>
        <w:t>n</w:t>
      </w:r>
      <w:r w:rsidRPr="008B1068">
        <w:rPr>
          <w:b/>
          <w:sz w:val="28"/>
          <w:szCs w:val="28"/>
        </w:rPr>
        <w:t xml:space="preserve">hà nước về </w:t>
      </w:r>
      <w:r w:rsidR="00FF39CC" w:rsidRPr="008B1068">
        <w:rPr>
          <w:b/>
          <w:sz w:val="28"/>
          <w:szCs w:val="28"/>
        </w:rPr>
        <w:t>g</w:t>
      </w:r>
      <w:r w:rsidRPr="008B1068">
        <w:rPr>
          <w:b/>
          <w:sz w:val="28"/>
          <w:szCs w:val="28"/>
        </w:rPr>
        <w:t xml:space="preserve">iá </w:t>
      </w:r>
    </w:p>
    <w:p w:rsidR="00155B65" w:rsidRPr="008B1068" w:rsidRDefault="003B4CCE" w:rsidP="002B46A4">
      <w:pPr>
        <w:pStyle w:val="NormalWeb"/>
        <w:spacing w:before="0" w:beforeAutospacing="0" w:after="0" w:afterAutospacing="0"/>
        <w:jc w:val="center"/>
        <w:rPr>
          <w:b/>
          <w:sz w:val="28"/>
          <w:szCs w:val="28"/>
        </w:rPr>
      </w:pPr>
      <w:r w:rsidRPr="008B1068">
        <w:rPr>
          <w:b/>
          <w:sz w:val="28"/>
          <w:szCs w:val="28"/>
        </w:rPr>
        <w:t>t</w:t>
      </w:r>
      <w:r w:rsidR="00155B65" w:rsidRPr="008B1068">
        <w:rPr>
          <w:b/>
          <w:sz w:val="28"/>
          <w:szCs w:val="28"/>
        </w:rPr>
        <w:t xml:space="preserve">rên địa bàn tỉnh </w:t>
      </w:r>
      <w:r w:rsidR="004248AB" w:rsidRPr="008B1068">
        <w:rPr>
          <w:b/>
          <w:sz w:val="28"/>
          <w:szCs w:val="28"/>
        </w:rPr>
        <w:t>Hà Tĩnh</w:t>
      </w:r>
    </w:p>
    <w:p w:rsidR="00155B65" w:rsidRPr="008B1068" w:rsidRDefault="00795D77" w:rsidP="004B3A36">
      <w:pPr>
        <w:spacing w:before="360" w:after="240"/>
        <w:jc w:val="center"/>
        <w:rPr>
          <w:b/>
        </w:rPr>
      </w:pPr>
      <w:r>
        <w:rPr>
          <w:noProof/>
          <w:sz w:val="18"/>
        </w:rPr>
        <mc:AlternateContent>
          <mc:Choice Requires="wps">
            <w:drawing>
              <wp:anchor distT="4294967294" distB="4294967294" distL="114300" distR="114300" simplePos="0" relativeHeight="251660288" behindDoc="0" locked="0" layoutInCell="1" allowOverlap="1">
                <wp:simplePos x="0" y="0"/>
                <wp:positionH relativeFrom="column">
                  <wp:posOffset>1936750</wp:posOffset>
                </wp:positionH>
                <wp:positionV relativeFrom="paragraph">
                  <wp:posOffset>27304</wp:posOffset>
                </wp:positionV>
                <wp:extent cx="1802765" cy="0"/>
                <wp:effectExtent l="0" t="0" r="2603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5pt,2.15pt" to="294.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N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"/>
            </w:pict>
          </mc:Fallback>
        </mc:AlternateContent>
      </w:r>
      <w:r w:rsidR="00155B65" w:rsidRPr="008B1068">
        <w:rPr>
          <w:b/>
        </w:rPr>
        <w:t xml:space="preserve">ỦY BAN NHÂN DÂN TỈNH </w:t>
      </w:r>
      <w:r w:rsidR="0022293E">
        <w:rPr>
          <w:b/>
        </w:rPr>
        <w:t>HÀ TĨNH</w:t>
      </w:r>
    </w:p>
    <w:p w:rsidR="004B3A36" w:rsidRPr="00CB0E47" w:rsidRDefault="004B3A36" w:rsidP="004B3A36">
      <w:pPr>
        <w:spacing w:before="80"/>
        <w:ind w:firstLine="567"/>
        <w:jc w:val="both"/>
        <w:rPr>
          <w:i/>
        </w:rPr>
      </w:pPr>
      <w:r w:rsidRPr="00CB0E47">
        <w:rPr>
          <w:i/>
        </w:rPr>
        <w:t>Căn cứ Luật Tổ chức chính quyền địa phương ngày 19</w:t>
      </w:r>
      <w:r>
        <w:rPr>
          <w:i/>
        </w:rPr>
        <w:t>/</w:t>
      </w:r>
      <w:r w:rsidRPr="00CB0E47">
        <w:rPr>
          <w:i/>
        </w:rPr>
        <w:t>6</w:t>
      </w:r>
      <w:r>
        <w:rPr>
          <w:i/>
        </w:rPr>
        <w:t>/</w:t>
      </w:r>
      <w:r w:rsidRPr="00CB0E47">
        <w:rPr>
          <w:i/>
        </w:rPr>
        <w:t>2015;</w:t>
      </w:r>
    </w:p>
    <w:p w:rsidR="004B3A36" w:rsidRPr="00A70FF5" w:rsidRDefault="004B3A36" w:rsidP="004B3A36">
      <w:pPr>
        <w:spacing w:before="80"/>
        <w:ind w:firstLine="567"/>
        <w:jc w:val="both"/>
        <w:rPr>
          <w:i/>
        </w:rPr>
      </w:pPr>
      <w:r w:rsidRPr="00A70FF5">
        <w:rPr>
          <w:i/>
        </w:rPr>
        <w:t xml:space="preserve">Căn cứ Luật Ban </w:t>
      </w:r>
      <w:bookmarkStart w:id="0" w:name="_GoBack"/>
      <w:bookmarkEnd w:id="0"/>
      <w:r w:rsidRPr="00A70FF5">
        <w:rPr>
          <w:i/>
        </w:rPr>
        <w:t>hành văn bản quy phạm pháp luật ngày 22</w:t>
      </w:r>
      <w:r>
        <w:rPr>
          <w:i/>
        </w:rPr>
        <w:t>/</w:t>
      </w:r>
      <w:r w:rsidRPr="00A70FF5">
        <w:rPr>
          <w:i/>
        </w:rPr>
        <w:t>6</w:t>
      </w:r>
      <w:r>
        <w:rPr>
          <w:i/>
        </w:rPr>
        <w:t>/</w:t>
      </w:r>
      <w:r w:rsidRPr="00A70FF5">
        <w:rPr>
          <w:i/>
        </w:rPr>
        <w:t>2015;</w:t>
      </w:r>
    </w:p>
    <w:p w:rsidR="00155B65" w:rsidRPr="00FB4B19" w:rsidRDefault="00155B65" w:rsidP="002B46A4">
      <w:pPr>
        <w:spacing w:before="80"/>
        <w:ind w:firstLine="567"/>
        <w:jc w:val="both"/>
        <w:rPr>
          <w:i/>
        </w:rPr>
      </w:pPr>
      <w:r w:rsidRPr="00FB4B19">
        <w:rPr>
          <w:i/>
        </w:rPr>
        <w:t>Căn cứ Luật Giá ngày 20</w:t>
      </w:r>
      <w:r w:rsidR="004B3A36">
        <w:rPr>
          <w:i/>
        </w:rPr>
        <w:t>/</w:t>
      </w:r>
      <w:r w:rsidRPr="00FB4B19">
        <w:rPr>
          <w:i/>
        </w:rPr>
        <w:t>6</w:t>
      </w:r>
      <w:r w:rsidR="004B3A36">
        <w:rPr>
          <w:i/>
        </w:rPr>
        <w:t>/</w:t>
      </w:r>
      <w:r w:rsidRPr="00FB4B19">
        <w:rPr>
          <w:i/>
        </w:rPr>
        <w:t xml:space="preserve">2012; </w:t>
      </w:r>
    </w:p>
    <w:p w:rsidR="00FC5E45" w:rsidRPr="00FB4B19" w:rsidRDefault="00FC5E45" w:rsidP="00FC5E45">
      <w:pPr>
        <w:spacing w:before="80"/>
        <w:ind w:firstLine="567"/>
        <w:jc w:val="both"/>
        <w:rPr>
          <w:i/>
        </w:rPr>
      </w:pPr>
      <w:r w:rsidRPr="00FB4B19">
        <w:rPr>
          <w:i/>
        </w:rPr>
        <w:t>Căn cứ Pháp lệnh Quản lý thị trường ngày 08</w:t>
      </w:r>
      <w:r w:rsidR="004B3A36">
        <w:rPr>
          <w:i/>
        </w:rPr>
        <w:t>/</w:t>
      </w:r>
      <w:r w:rsidRPr="00FB4B19">
        <w:rPr>
          <w:i/>
        </w:rPr>
        <w:t>3</w:t>
      </w:r>
      <w:r w:rsidR="004B3A36">
        <w:rPr>
          <w:i/>
        </w:rPr>
        <w:t>/</w:t>
      </w:r>
      <w:r w:rsidRPr="00FB4B19">
        <w:rPr>
          <w:i/>
        </w:rPr>
        <w:t>2016;</w:t>
      </w:r>
    </w:p>
    <w:p w:rsidR="000D50FA" w:rsidRPr="00FB4B19" w:rsidRDefault="000D50FA" w:rsidP="000D50FA">
      <w:pPr>
        <w:spacing w:before="80"/>
        <w:ind w:firstLine="567"/>
        <w:jc w:val="both"/>
        <w:rPr>
          <w:i/>
        </w:rPr>
      </w:pPr>
      <w:r w:rsidRPr="00FB4B19">
        <w:rPr>
          <w:i/>
        </w:rPr>
        <w:t>Căn cứ Ngh</w:t>
      </w:r>
      <w:r w:rsidR="004B3A36">
        <w:rPr>
          <w:i/>
        </w:rPr>
        <w:t>ị định số 89/2013/NĐ-CP ngày 06/</w:t>
      </w:r>
      <w:r w:rsidRPr="00FB4B19">
        <w:rPr>
          <w:i/>
        </w:rPr>
        <w:t>8</w:t>
      </w:r>
      <w:r w:rsidR="004B3A36">
        <w:rPr>
          <w:i/>
        </w:rPr>
        <w:t>/</w:t>
      </w:r>
      <w:r w:rsidRPr="00FB4B19">
        <w:rPr>
          <w:i/>
        </w:rPr>
        <w:t>2013 của Chính phủ quy định chi tiết và hướng dẫn thi hành một số điều của Luật Giá về thẩm định giá;</w:t>
      </w:r>
    </w:p>
    <w:p w:rsidR="000D50FA" w:rsidRPr="00FB4B19" w:rsidRDefault="000D50FA" w:rsidP="000D50FA">
      <w:pPr>
        <w:spacing w:before="80"/>
        <w:ind w:firstLine="567"/>
        <w:jc w:val="both"/>
        <w:rPr>
          <w:i/>
        </w:rPr>
      </w:pPr>
      <w:r w:rsidRPr="00FB4B19">
        <w:rPr>
          <w:i/>
        </w:rPr>
        <w:t>Căn cứ Nghị định số 109/2013/NĐ-CP ngày 24</w:t>
      </w:r>
      <w:r w:rsidR="004B3A36">
        <w:rPr>
          <w:i/>
        </w:rPr>
        <w:t>/</w:t>
      </w:r>
      <w:r w:rsidRPr="00FB4B19">
        <w:rPr>
          <w:i/>
        </w:rPr>
        <w:t>9</w:t>
      </w:r>
      <w:r w:rsidR="004B3A36">
        <w:rPr>
          <w:i/>
        </w:rPr>
        <w:t>/</w:t>
      </w:r>
      <w:r w:rsidRPr="00FB4B19">
        <w:rPr>
          <w:i/>
        </w:rPr>
        <w:t>2013 của Chính phủ quy định xử phạt vi phạm hành chính trong lĩnh vực quả</w:t>
      </w:r>
      <w:r w:rsidR="004D47E7" w:rsidRPr="00FB4B19">
        <w:rPr>
          <w:i/>
        </w:rPr>
        <w:t>n lý giá, phí, lệ phí, hóa đơn</w:t>
      </w:r>
      <w:r w:rsidR="00542118" w:rsidRPr="00FB4B19">
        <w:rPr>
          <w:i/>
        </w:rPr>
        <w:t xml:space="preserve">; </w:t>
      </w:r>
      <w:r w:rsidR="0088646B" w:rsidRPr="00FB4B19">
        <w:rPr>
          <w:i/>
        </w:rPr>
        <w:t>Nghị định số 49/2016/NĐ-CP ngày 27</w:t>
      </w:r>
      <w:r w:rsidR="004B3A36">
        <w:rPr>
          <w:i/>
        </w:rPr>
        <w:t>/</w:t>
      </w:r>
      <w:r w:rsidR="0088646B" w:rsidRPr="00FB4B19">
        <w:rPr>
          <w:i/>
        </w:rPr>
        <w:t>5</w:t>
      </w:r>
      <w:r w:rsidR="004B3A36">
        <w:rPr>
          <w:i/>
        </w:rPr>
        <w:t>/</w:t>
      </w:r>
      <w:r w:rsidR="004D47E7" w:rsidRPr="00FB4B19">
        <w:rPr>
          <w:i/>
        </w:rPr>
        <w:t>2016 của Chính phủ sửa đổi một số điều của Nghị định số 109/2013/NĐ-CP</w:t>
      </w:r>
      <w:r w:rsidR="0088646B" w:rsidRPr="00FB4B19">
        <w:rPr>
          <w:i/>
        </w:rPr>
        <w:t>;</w:t>
      </w:r>
    </w:p>
    <w:p w:rsidR="003814DF" w:rsidRPr="00FB4B19" w:rsidRDefault="00155B65" w:rsidP="002B46A4">
      <w:pPr>
        <w:spacing w:before="80"/>
        <w:ind w:firstLine="567"/>
        <w:jc w:val="both"/>
        <w:rPr>
          <w:rStyle w:val="Emphasis"/>
          <w:bdr w:val="none" w:sz="0" w:space="0" w:color="auto" w:frame="1"/>
          <w:shd w:val="clear" w:color="auto" w:fill="FBFBFB"/>
        </w:rPr>
      </w:pPr>
      <w:r w:rsidRPr="00FB4B19">
        <w:rPr>
          <w:i/>
        </w:rPr>
        <w:t xml:space="preserve">Căn cứ </w:t>
      </w:r>
      <w:r w:rsidR="00246B8C" w:rsidRPr="00FB4B19">
        <w:rPr>
          <w:i/>
        </w:rPr>
        <w:t>Nghị định số 177/2013/NĐ-CP ngày 14</w:t>
      </w:r>
      <w:r w:rsidR="004B3A36">
        <w:rPr>
          <w:i/>
        </w:rPr>
        <w:t>/</w:t>
      </w:r>
      <w:r w:rsidR="00246B8C" w:rsidRPr="00FB4B19">
        <w:rPr>
          <w:i/>
        </w:rPr>
        <w:t>11</w:t>
      </w:r>
      <w:r w:rsidR="004B3A36">
        <w:rPr>
          <w:i/>
        </w:rPr>
        <w:t>/</w:t>
      </w:r>
      <w:r w:rsidR="00246B8C" w:rsidRPr="00FB4B19">
        <w:rPr>
          <w:i/>
        </w:rPr>
        <w:t xml:space="preserve">2013 của Chính phủ quy định chi tiết và hướng dẫn thi hành một số điều của Luật </w:t>
      </w:r>
      <w:r w:rsidR="0002514E" w:rsidRPr="00FB4B19">
        <w:rPr>
          <w:i/>
        </w:rPr>
        <w:t>G</w:t>
      </w:r>
      <w:r w:rsidR="00246B8C" w:rsidRPr="00FB4B19">
        <w:rPr>
          <w:i/>
        </w:rPr>
        <w:t>iá;</w:t>
      </w:r>
      <w:r w:rsidR="00FD0608" w:rsidRPr="00FB4B19">
        <w:rPr>
          <w:i/>
        </w:rPr>
        <w:t xml:space="preserve"> Nghị định</w:t>
      </w:r>
      <w:r w:rsidR="0002514E" w:rsidRPr="00FB4B19">
        <w:rPr>
          <w:i/>
        </w:rPr>
        <w:t xml:space="preserve"> số</w:t>
      </w:r>
      <w:r w:rsidR="00FD0608" w:rsidRPr="00FB4B19">
        <w:rPr>
          <w:i/>
        </w:rPr>
        <w:t xml:space="preserve"> 149/2016/NĐ-CP ngày </w:t>
      </w:r>
      <w:r w:rsidR="006E7142" w:rsidRPr="00FB4B19">
        <w:rPr>
          <w:i/>
        </w:rPr>
        <w:t>11</w:t>
      </w:r>
      <w:r w:rsidR="004B3A36">
        <w:rPr>
          <w:i/>
        </w:rPr>
        <w:t>/</w:t>
      </w:r>
      <w:r w:rsidR="006E7142" w:rsidRPr="00FB4B19">
        <w:rPr>
          <w:i/>
        </w:rPr>
        <w:t>11</w:t>
      </w:r>
      <w:r w:rsidR="004B3A36">
        <w:rPr>
          <w:i/>
        </w:rPr>
        <w:t>/</w:t>
      </w:r>
      <w:r w:rsidR="006E7142" w:rsidRPr="00FB4B19">
        <w:rPr>
          <w:i/>
        </w:rPr>
        <w:t>2016</w:t>
      </w:r>
      <w:r w:rsidR="00554B40">
        <w:rPr>
          <w:i/>
        </w:rPr>
        <w:t xml:space="preserve"> của Chính phủ </w:t>
      </w:r>
      <w:r w:rsidR="006E7142" w:rsidRPr="00FB4B19">
        <w:rPr>
          <w:rStyle w:val="Emphasis"/>
          <w:bdr w:val="none" w:sz="0" w:space="0" w:color="auto" w:frame="1"/>
          <w:shd w:val="clear" w:color="auto" w:fill="FBFBFB"/>
        </w:rPr>
        <w:t>sửa đổi, bổ sung một số điều của Nghị định số 177/2013/NĐ-CP</w:t>
      </w:r>
      <w:r w:rsidR="00011D44" w:rsidRPr="00FB4B19">
        <w:rPr>
          <w:rStyle w:val="Emphasis"/>
          <w:bdr w:val="none" w:sz="0" w:space="0" w:color="auto" w:frame="1"/>
          <w:shd w:val="clear" w:color="auto" w:fill="FBFBFB"/>
        </w:rPr>
        <w:t>;</w:t>
      </w:r>
    </w:p>
    <w:p w:rsidR="00311F1E" w:rsidRPr="00FB4B19" w:rsidRDefault="00311F1E" w:rsidP="00311F1E">
      <w:pPr>
        <w:spacing w:before="80"/>
        <w:ind w:firstLine="567"/>
        <w:jc w:val="both"/>
        <w:rPr>
          <w:i/>
        </w:rPr>
      </w:pPr>
      <w:r w:rsidRPr="00FB4B19">
        <w:rPr>
          <w:i/>
        </w:rPr>
        <w:t>Căn cứ Thông tư số 31/2014/TT-BTC ngày 07</w:t>
      </w:r>
      <w:r w:rsidR="004B3A36">
        <w:rPr>
          <w:i/>
        </w:rPr>
        <w:t>/</w:t>
      </w:r>
      <w:r w:rsidRPr="00FB4B19">
        <w:rPr>
          <w:i/>
        </w:rPr>
        <w:t>3</w:t>
      </w:r>
      <w:r w:rsidR="004B3A36">
        <w:rPr>
          <w:i/>
        </w:rPr>
        <w:t>/</w:t>
      </w:r>
      <w:r w:rsidRPr="00FB4B19">
        <w:rPr>
          <w:i/>
        </w:rPr>
        <w:t>2014 của Bộ Tài chính hướng dẫn xử phạt vi phạm hành chính trong lĩnh vực quản lý giá tại Nghị định số 109/2013/NĐ-CP ngày 24</w:t>
      </w:r>
      <w:r w:rsidR="004B3A36">
        <w:rPr>
          <w:i/>
        </w:rPr>
        <w:t>/</w:t>
      </w:r>
      <w:r w:rsidRPr="00FB4B19">
        <w:rPr>
          <w:i/>
        </w:rPr>
        <w:t>9</w:t>
      </w:r>
      <w:r w:rsidR="004B3A36">
        <w:rPr>
          <w:i/>
        </w:rPr>
        <w:t>/</w:t>
      </w:r>
      <w:r w:rsidRPr="00FB4B19">
        <w:rPr>
          <w:i/>
        </w:rPr>
        <w:t>2013 của Chính phủ quy định xử phạt vi phạm hành chính trong lĩnh vực quản lý giá, lệ phí, hóa đơn;</w:t>
      </w:r>
    </w:p>
    <w:p w:rsidR="00311F1E" w:rsidRPr="00FB4B19" w:rsidRDefault="00311F1E" w:rsidP="00311F1E">
      <w:pPr>
        <w:spacing w:before="80"/>
        <w:ind w:firstLine="567"/>
        <w:jc w:val="both"/>
        <w:rPr>
          <w:i/>
        </w:rPr>
      </w:pPr>
      <w:r w:rsidRPr="00FB4B19">
        <w:rPr>
          <w:i/>
        </w:rPr>
        <w:t>Căn cứ Thô</w:t>
      </w:r>
      <w:r w:rsidR="004B3A36">
        <w:rPr>
          <w:i/>
        </w:rPr>
        <w:t>ng tư số 38/2014/TT-BTC ngày 28/</w:t>
      </w:r>
      <w:r w:rsidRPr="00FB4B19">
        <w:rPr>
          <w:i/>
        </w:rPr>
        <w:t>3</w:t>
      </w:r>
      <w:r w:rsidR="004B3A36">
        <w:rPr>
          <w:i/>
        </w:rPr>
        <w:t>/</w:t>
      </w:r>
      <w:r w:rsidRPr="00FB4B19">
        <w:rPr>
          <w:i/>
        </w:rPr>
        <w:t>2014</w:t>
      </w:r>
      <w:r w:rsidR="003F0209">
        <w:rPr>
          <w:i/>
        </w:rPr>
        <w:t xml:space="preserve"> của Bộ Tài chính</w:t>
      </w:r>
      <w:r w:rsidRPr="00FB4B19">
        <w:rPr>
          <w:i/>
        </w:rPr>
        <w:t xml:space="preserve"> hướng dẫn một số điều của Nghị định số 89/2013/NĐ-CP ngày 06</w:t>
      </w:r>
      <w:r w:rsidR="004B3A36">
        <w:rPr>
          <w:i/>
        </w:rPr>
        <w:t>/</w:t>
      </w:r>
      <w:r w:rsidRPr="00FB4B19">
        <w:rPr>
          <w:i/>
        </w:rPr>
        <w:t>8</w:t>
      </w:r>
      <w:r w:rsidR="004B3A36">
        <w:rPr>
          <w:i/>
        </w:rPr>
        <w:t>/</w:t>
      </w:r>
      <w:r w:rsidRPr="00FB4B19">
        <w:rPr>
          <w:i/>
        </w:rPr>
        <w:t>2013 của Chính phủ quy định chi tiết và hướng dẫn thi hành một số điều của Luật Giá về thẩm định giá;</w:t>
      </w:r>
    </w:p>
    <w:p w:rsidR="002B46A4" w:rsidRPr="00FB4B19" w:rsidRDefault="00155B65" w:rsidP="002B46A4">
      <w:pPr>
        <w:spacing w:before="80"/>
        <w:ind w:firstLine="567"/>
        <w:jc w:val="both"/>
        <w:rPr>
          <w:i/>
        </w:rPr>
      </w:pPr>
      <w:r w:rsidRPr="00FB4B19">
        <w:rPr>
          <w:i/>
        </w:rPr>
        <w:t xml:space="preserve">Căn cứ </w:t>
      </w:r>
      <w:r w:rsidR="00757496" w:rsidRPr="00FB4B19">
        <w:rPr>
          <w:i/>
        </w:rPr>
        <w:t>Thông tư số 56/2014/TT-BTC ngày 28</w:t>
      </w:r>
      <w:r w:rsidR="004B3A36">
        <w:rPr>
          <w:i/>
        </w:rPr>
        <w:t>/</w:t>
      </w:r>
      <w:r w:rsidR="00757496" w:rsidRPr="00FB4B19">
        <w:rPr>
          <w:i/>
        </w:rPr>
        <w:t>4</w:t>
      </w:r>
      <w:r w:rsidR="004B3A36">
        <w:rPr>
          <w:i/>
        </w:rPr>
        <w:t>/</w:t>
      </w:r>
      <w:r w:rsidR="00757496" w:rsidRPr="00FB4B19">
        <w:rPr>
          <w:i/>
        </w:rPr>
        <w:t>2014 của Bộ Tài chính hướng dẫn thực hiện Nghị định số 177/2013/NĐ-CP ngày 14</w:t>
      </w:r>
      <w:r w:rsidR="004B3A36">
        <w:rPr>
          <w:i/>
        </w:rPr>
        <w:t>/</w:t>
      </w:r>
      <w:r w:rsidR="00757496" w:rsidRPr="00FB4B19">
        <w:rPr>
          <w:i/>
        </w:rPr>
        <w:t>11</w:t>
      </w:r>
      <w:r w:rsidR="004B3A36">
        <w:rPr>
          <w:i/>
        </w:rPr>
        <w:t>/</w:t>
      </w:r>
      <w:r w:rsidR="00757496" w:rsidRPr="00FB4B19">
        <w:rPr>
          <w:i/>
        </w:rPr>
        <w:t>2013 của Chính phủ quy định chi tiết và hướng dẫn thi hành một số điều của Luật Giá;</w:t>
      </w:r>
      <w:r w:rsidR="008B3FDB" w:rsidRPr="00FB4B19">
        <w:rPr>
          <w:i/>
        </w:rPr>
        <w:t xml:space="preserve"> Thông tư số 233/2016/TT-BTC ngày 11</w:t>
      </w:r>
      <w:r w:rsidR="004B3A36">
        <w:rPr>
          <w:i/>
        </w:rPr>
        <w:t>/</w:t>
      </w:r>
      <w:r w:rsidR="00011D44" w:rsidRPr="00FB4B19">
        <w:rPr>
          <w:i/>
        </w:rPr>
        <w:t>11</w:t>
      </w:r>
      <w:r w:rsidR="004B3A36">
        <w:rPr>
          <w:i/>
        </w:rPr>
        <w:t>/</w:t>
      </w:r>
      <w:r w:rsidR="00011D44" w:rsidRPr="00FB4B19">
        <w:rPr>
          <w:i/>
        </w:rPr>
        <w:t xml:space="preserve">2016 </w:t>
      </w:r>
      <w:r w:rsidR="00011D44" w:rsidRPr="00FB4B19">
        <w:rPr>
          <w:i/>
          <w:iCs/>
          <w:shd w:val="clear" w:color="auto" w:fill="FFFFFF"/>
        </w:rPr>
        <w:t>sửa đổi, bổ sung một số Điều của Thông tư số</w:t>
      </w:r>
      <w:hyperlink r:id="rId9" w:tgtFrame="_blank" w:history="1">
        <w:r w:rsidR="00011D44" w:rsidRPr="00FB4B19">
          <w:rPr>
            <w:rStyle w:val="Hyperlink"/>
            <w:i/>
            <w:iCs/>
            <w:color w:val="auto"/>
            <w:u w:val="none"/>
            <w:shd w:val="clear" w:color="auto" w:fill="FFFFFF"/>
          </w:rPr>
          <w:t>56/2014/TT-BTC</w:t>
        </w:r>
      </w:hyperlink>
      <w:r w:rsidR="00011D44" w:rsidRPr="00FB4B19">
        <w:rPr>
          <w:i/>
          <w:iCs/>
          <w:shd w:val="clear" w:color="auto" w:fill="FFFFFF"/>
        </w:rPr>
        <w:t>;</w:t>
      </w:r>
    </w:p>
    <w:p w:rsidR="00155B65" w:rsidRPr="00FB4B19" w:rsidRDefault="002B46A4" w:rsidP="002B46A4">
      <w:pPr>
        <w:spacing w:before="80"/>
        <w:ind w:firstLine="567"/>
        <w:jc w:val="both"/>
        <w:rPr>
          <w:i/>
        </w:rPr>
      </w:pPr>
      <w:r w:rsidRPr="00FB4B19">
        <w:rPr>
          <w:i/>
        </w:rPr>
        <w:t xml:space="preserve">Căn cứ </w:t>
      </w:r>
      <w:r w:rsidR="00155B65" w:rsidRPr="00FB4B19">
        <w:rPr>
          <w:i/>
        </w:rPr>
        <w:t xml:space="preserve">Thông tư liên tịch số </w:t>
      </w:r>
      <w:r w:rsidR="009213E9" w:rsidRPr="00FB4B19">
        <w:rPr>
          <w:i/>
        </w:rPr>
        <w:t>152/2014/TTLT-BTC-BGTVT ngày 15</w:t>
      </w:r>
      <w:r w:rsidR="004B3A36">
        <w:rPr>
          <w:i/>
        </w:rPr>
        <w:t>/</w:t>
      </w:r>
      <w:r w:rsidR="009213E9" w:rsidRPr="00FB4B19">
        <w:rPr>
          <w:i/>
        </w:rPr>
        <w:t>10</w:t>
      </w:r>
      <w:r w:rsidR="004B3A36">
        <w:rPr>
          <w:i/>
        </w:rPr>
        <w:t>/</w:t>
      </w:r>
      <w:r w:rsidR="00155B65" w:rsidRPr="00FB4B19">
        <w:rPr>
          <w:i/>
        </w:rPr>
        <w:t xml:space="preserve">2014 của Bộ Tài chính, Bộ Giao thông Vận tải hướng dẫn thực hiện giá cước vận tải </w:t>
      </w:r>
      <w:r w:rsidR="00542A58" w:rsidRPr="00FB4B19">
        <w:rPr>
          <w:i/>
        </w:rPr>
        <w:t>bằng xe ô tô</w:t>
      </w:r>
      <w:r w:rsidR="00155B65" w:rsidRPr="00FB4B19">
        <w:rPr>
          <w:i/>
        </w:rPr>
        <w:t xml:space="preserve"> và giá dịc</w:t>
      </w:r>
      <w:r w:rsidR="00542A58" w:rsidRPr="00FB4B19">
        <w:rPr>
          <w:i/>
        </w:rPr>
        <w:t>h vụ hỗ trợ vận tải đường bộ</w:t>
      </w:r>
      <w:r w:rsidR="00757496" w:rsidRPr="00FB4B19">
        <w:rPr>
          <w:i/>
        </w:rPr>
        <w:t>;</w:t>
      </w:r>
    </w:p>
    <w:p w:rsidR="00155B65" w:rsidRPr="00FB4B19" w:rsidRDefault="00155B65" w:rsidP="002B46A4">
      <w:pPr>
        <w:spacing w:before="80"/>
        <w:ind w:firstLine="567"/>
        <w:jc w:val="both"/>
        <w:rPr>
          <w:i/>
        </w:rPr>
      </w:pPr>
      <w:r w:rsidRPr="00FB4B19">
        <w:rPr>
          <w:i/>
        </w:rPr>
        <w:t>Xét đề nghị của Giám đốc Sở Tài chính</w:t>
      </w:r>
      <w:r w:rsidR="00542A58" w:rsidRPr="00FB4B19">
        <w:rPr>
          <w:i/>
        </w:rPr>
        <w:t xml:space="preserve"> tại </w:t>
      </w:r>
      <w:r w:rsidR="004B3A36">
        <w:rPr>
          <w:i/>
        </w:rPr>
        <w:t>V</w:t>
      </w:r>
      <w:r w:rsidR="00542A58" w:rsidRPr="00FB4B19">
        <w:rPr>
          <w:i/>
        </w:rPr>
        <w:t xml:space="preserve">ăn bản </w:t>
      </w:r>
      <w:r w:rsidR="004B3A36">
        <w:t xml:space="preserve">3398/STC-GCS </w:t>
      </w:r>
      <w:r w:rsidR="007D1B6A" w:rsidRPr="00FB4B19">
        <w:rPr>
          <w:i/>
        </w:rPr>
        <w:t>ngày</w:t>
      </w:r>
      <w:r w:rsidR="004B3A36">
        <w:rPr>
          <w:i/>
        </w:rPr>
        <w:t xml:space="preserve"> 25/9/2017;</w:t>
      </w:r>
      <w:r w:rsidRPr="00FB4B19">
        <w:rPr>
          <w:i/>
        </w:rPr>
        <w:t xml:space="preserve"> </w:t>
      </w:r>
      <w:r w:rsidR="00542A58" w:rsidRPr="00FB4B19">
        <w:rPr>
          <w:i/>
          <w:lang w:val="nb-NO"/>
        </w:rPr>
        <w:t xml:space="preserve">Báo cáo thẩm định </w:t>
      </w:r>
      <w:r w:rsidR="003F0209" w:rsidRPr="00FB4B19">
        <w:rPr>
          <w:i/>
          <w:lang w:val="nb-NO"/>
        </w:rPr>
        <w:t xml:space="preserve">số </w:t>
      </w:r>
      <w:r w:rsidR="003F0209">
        <w:rPr>
          <w:i/>
          <w:lang w:val="nb-NO"/>
        </w:rPr>
        <w:t xml:space="preserve">297/BC-STP </w:t>
      </w:r>
      <w:r w:rsidR="00542A58" w:rsidRPr="00FB4B19">
        <w:rPr>
          <w:i/>
          <w:lang w:val="nb-NO"/>
        </w:rPr>
        <w:t>ngày</w:t>
      </w:r>
      <w:r w:rsidR="003F0209">
        <w:rPr>
          <w:i/>
          <w:lang w:val="nb-NO"/>
        </w:rPr>
        <w:t xml:space="preserve"> 07/7/2017</w:t>
      </w:r>
      <w:r w:rsidR="003C6A07" w:rsidRPr="00FB4B19">
        <w:rPr>
          <w:i/>
          <w:lang w:val="nb-NO"/>
        </w:rPr>
        <w:t>của Sở Tư pháp</w:t>
      </w:r>
      <w:r w:rsidR="00363ECE" w:rsidRPr="00FB4B19">
        <w:rPr>
          <w:i/>
          <w:lang w:val="nb-NO"/>
        </w:rPr>
        <w:t>.</w:t>
      </w:r>
    </w:p>
    <w:p w:rsidR="00155B65" w:rsidRPr="00FB4B19" w:rsidRDefault="00155B65" w:rsidP="004B3A36">
      <w:pPr>
        <w:spacing w:after="120"/>
        <w:jc w:val="center"/>
        <w:rPr>
          <w:b/>
        </w:rPr>
      </w:pPr>
      <w:r w:rsidRPr="00FB4B19">
        <w:rPr>
          <w:b/>
        </w:rPr>
        <w:lastRenderedPageBreak/>
        <w:t>QUYẾT ĐỊNH:</w:t>
      </w:r>
    </w:p>
    <w:p w:rsidR="00155B65" w:rsidRPr="00FB4B19" w:rsidRDefault="00155B65" w:rsidP="002B46A4">
      <w:pPr>
        <w:spacing w:before="120" w:after="120"/>
        <w:rPr>
          <w:sz w:val="2"/>
        </w:rPr>
      </w:pPr>
    </w:p>
    <w:p w:rsidR="00155B65" w:rsidRPr="00FB4B19" w:rsidRDefault="00155B65" w:rsidP="002B46A4">
      <w:pPr>
        <w:spacing w:before="120"/>
        <w:ind w:firstLine="567"/>
        <w:jc w:val="both"/>
      </w:pPr>
      <w:r w:rsidRPr="00FB4B19">
        <w:rPr>
          <w:b/>
        </w:rPr>
        <w:t>Điều 1</w:t>
      </w:r>
      <w:r w:rsidRPr="00FB4B19">
        <w:t>: Ban hành kèm theo Q</w:t>
      </w:r>
      <w:r w:rsidR="0088646B" w:rsidRPr="00FB4B19">
        <w:t>uyết định này Quy định quản lý n</w:t>
      </w:r>
      <w:r w:rsidRPr="00FB4B19">
        <w:t xml:space="preserve">hà nước về </w:t>
      </w:r>
      <w:r w:rsidR="00FF39CC" w:rsidRPr="00FB4B19">
        <w:t>g</w:t>
      </w:r>
      <w:r w:rsidRPr="00FB4B19">
        <w:t xml:space="preserve">iá trên địa bàn tỉnh </w:t>
      </w:r>
      <w:r w:rsidR="004248AB" w:rsidRPr="00FB4B19">
        <w:t>Hà Tĩnh</w:t>
      </w:r>
      <w:r w:rsidR="00052F73" w:rsidRPr="00FB4B19">
        <w:t>.</w:t>
      </w:r>
    </w:p>
    <w:p w:rsidR="00FC4F89" w:rsidRPr="00FB4B19" w:rsidRDefault="00155B65" w:rsidP="002B46A4">
      <w:pPr>
        <w:spacing w:before="120"/>
        <w:ind w:firstLine="567"/>
        <w:jc w:val="both"/>
      </w:pPr>
      <w:r w:rsidRPr="00FB4B19">
        <w:rPr>
          <w:b/>
        </w:rPr>
        <w:t>Điều 2</w:t>
      </w:r>
      <w:r w:rsidR="00052F73" w:rsidRPr="00FB4B19">
        <w:t>.</w:t>
      </w:r>
      <w:r w:rsidRPr="00FB4B19">
        <w:t xml:space="preserve"> Quyết định này có hiệu lực thi hành</w:t>
      </w:r>
      <w:r w:rsidR="00363ECE" w:rsidRPr="00FB4B19">
        <w:t xml:space="preserve"> kể từ ngày</w:t>
      </w:r>
      <w:r w:rsidR="004B3A36">
        <w:t xml:space="preserve"> 15/10/</w:t>
      </w:r>
      <w:r w:rsidR="00052F73" w:rsidRPr="00FB4B19">
        <w:t>2017</w:t>
      </w:r>
      <w:r w:rsidR="004248AB" w:rsidRPr="00FB4B19">
        <w:t>.</w:t>
      </w:r>
    </w:p>
    <w:p w:rsidR="00FC4F89" w:rsidRPr="00FB4B19" w:rsidRDefault="00FC4F89" w:rsidP="002B46A4">
      <w:pPr>
        <w:pStyle w:val="BodyText1"/>
        <w:shd w:val="clear" w:color="auto" w:fill="auto"/>
        <w:spacing w:before="120" w:after="0" w:line="240" w:lineRule="auto"/>
        <w:ind w:firstLine="567"/>
        <w:rPr>
          <w:sz w:val="28"/>
          <w:szCs w:val="28"/>
        </w:rPr>
      </w:pPr>
      <w:r w:rsidRPr="00FB4B19">
        <w:rPr>
          <w:b/>
          <w:sz w:val="28"/>
          <w:szCs w:val="28"/>
        </w:rPr>
        <w:t>Điều 3</w:t>
      </w:r>
      <w:r w:rsidRPr="00FB4B19">
        <w:rPr>
          <w:sz w:val="28"/>
          <w:szCs w:val="28"/>
        </w:rPr>
        <w:t xml:space="preserve">. Chánh </w:t>
      </w:r>
      <w:r w:rsidR="00893441" w:rsidRPr="00FB4B19">
        <w:rPr>
          <w:sz w:val="28"/>
          <w:szCs w:val="28"/>
        </w:rPr>
        <w:t>Văn phòng</w:t>
      </w:r>
      <w:r w:rsidR="00900DE4">
        <w:rPr>
          <w:sz w:val="28"/>
          <w:szCs w:val="28"/>
        </w:rPr>
        <w:t xml:space="preserve"> Ủy ban nhân</w:t>
      </w:r>
      <w:r w:rsidRPr="00FB4B19">
        <w:rPr>
          <w:sz w:val="28"/>
          <w:szCs w:val="28"/>
        </w:rPr>
        <w:t xml:space="preserve"> dân tỉnh; </w:t>
      </w:r>
      <w:r w:rsidR="00580ADE" w:rsidRPr="00580ADE">
        <w:rPr>
          <w:sz w:val="28"/>
          <w:szCs w:val="28"/>
        </w:rPr>
        <w:t>Giám đốc các sở, thủ trưởng các cơ quan, đơn vị cấp tỉnh</w:t>
      </w:r>
      <w:r w:rsidRPr="00FB4B19">
        <w:rPr>
          <w:sz w:val="28"/>
          <w:szCs w:val="28"/>
        </w:rPr>
        <w:t xml:space="preserve">; Chủ tịch </w:t>
      </w:r>
      <w:r w:rsidR="00D16191">
        <w:rPr>
          <w:sz w:val="28"/>
          <w:szCs w:val="28"/>
        </w:rPr>
        <w:t>Ủy ban nhân dân</w:t>
      </w:r>
      <w:r w:rsidRPr="00FB4B19">
        <w:rPr>
          <w:sz w:val="28"/>
          <w:szCs w:val="28"/>
        </w:rPr>
        <w:t xml:space="preserve"> các huyện, thành phố</w:t>
      </w:r>
      <w:r w:rsidR="00E66CF1" w:rsidRPr="00FB4B19">
        <w:rPr>
          <w:sz w:val="28"/>
          <w:szCs w:val="28"/>
        </w:rPr>
        <w:t>, thị xã</w:t>
      </w:r>
      <w:r w:rsidRPr="00FB4B19">
        <w:rPr>
          <w:sz w:val="28"/>
          <w:szCs w:val="28"/>
        </w:rPr>
        <w:t>; Thủ trường các tổ chức, đơn vị và cá nhân có liên quan chịu trách nhiệm thi hành quyết định này./.</w:t>
      </w:r>
    </w:p>
    <w:p w:rsidR="00336B08" w:rsidRPr="00580ADE" w:rsidRDefault="00336B08" w:rsidP="002B46A4">
      <w:pPr>
        <w:pStyle w:val="BodyText1"/>
        <w:shd w:val="clear" w:color="auto" w:fill="auto"/>
        <w:spacing w:before="120" w:after="0" w:line="240" w:lineRule="auto"/>
        <w:ind w:firstLine="567"/>
        <w:rPr>
          <w:sz w:val="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5"/>
        <w:gridCol w:w="3933"/>
      </w:tblGrid>
      <w:tr w:rsidR="006043E0" w:rsidRPr="00FB4B19">
        <w:tc>
          <w:tcPr>
            <w:tcW w:w="5355" w:type="dxa"/>
          </w:tcPr>
          <w:p w:rsidR="006043E0" w:rsidRPr="00830BFF" w:rsidRDefault="006043E0" w:rsidP="002B46A4">
            <w:pPr>
              <w:pStyle w:val="BodyText1"/>
              <w:shd w:val="clear" w:color="auto" w:fill="auto"/>
              <w:spacing w:after="0" w:line="240" w:lineRule="auto"/>
              <w:ind w:right="40"/>
              <w:rPr>
                <w:b/>
                <w:i/>
                <w:sz w:val="28"/>
                <w:szCs w:val="28"/>
              </w:rPr>
            </w:pPr>
            <w:r w:rsidRPr="00830BFF">
              <w:rPr>
                <w:b/>
                <w:i/>
                <w:sz w:val="24"/>
                <w:szCs w:val="28"/>
              </w:rPr>
              <w:t>Nơi nhận:</w:t>
            </w:r>
          </w:p>
          <w:p w:rsidR="006043E0" w:rsidRPr="00830BFF" w:rsidRDefault="006043E0" w:rsidP="002B46A4">
            <w:pPr>
              <w:pStyle w:val="BodyText1"/>
              <w:shd w:val="clear" w:color="auto" w:fill="auto"/>
              <w:spacing w:after="0" w:line="240" w:lineRule="auto"/>
              <w:ind w:right="40"/>
              <w:rPr>
                <w:sz w:val="22"/>
                <w:szCs w:val="22"/>
              </w:rPr>
            </w:pPr>
            <w:r w:rsidRPr="00830BFF">
              <w:rPr>
                <w:sz w:val="22"/>
                <w:szCs w:val="22"/>
              </w:rPr>
              <w:t xml:space="preserve">- Văn phòng Chính phủ; </w:t>
            </w:r>
          </w:p>
          <w:p w:rsidR="006043E0" w:rsidRPr="00830BFF" w:rsidRDefault="006043E0" w:rsidP="002B46A4">
            <w:pPr>
              <w:pStyle w:val="BodyText1"/>
              <w:shd w:val="clear" w:color="auto" w:fill="auto"/>
              <w:spacing w:after="0" w:line="240" w:lineRule="auto"/>
              <w:ind w:right="40"/>
              <w:rPr>
                <w:sz w:val="22"/>
                <w:szCs w:val="22"/>
              </w:rPr>
            </w:pPr>
            <w:r w:rsidRPr="00830BFF">
              <w:rPr>
                <w:sz w:val="22"/>
                <w:szCs w:val="22"/>
              </w:rPr>
              <w:t xml:space="preserve">- Website Chính phủ; </w:t>
            </w:r>
          </w:p>
          <w:p w:rsidR="006043E0" w:rsidRPr="00830BFF" w:rsidRDefault="006043E0" w:rsidP="002B46A4">
            <w:pPr>
              <w:pStyle w:val="BodyText1"/>
              <w:shd w:val="clear" w:color="auto" w:fill="auto"/>
              <w:spacing w:after="0" w:line="240" w:lineRule="auto"/>
              <w:ind w:right="40"/>
              <w:rPr>
                <w:sz w:val="22"/>
                <w:szCs w:val="22"/>
              </w:rPr>
            </w:pPr>
            <w:r w:rsidRPr="00830BFF">
              <w:rPr>
                <w:sz w:val="22"/>
                <w:szCs w:val="22"/>
              </w:rPr>
              <w:t xml:space="preserve">- </w:t>
            </w:r>
            <w:r w:rsidR="00455D63" w:rsidRPr="00830BFF">
              <w:rPr>
                <w:sz w:val="22"/>
                <w:szCs w:val="22"/>
              </w:rPr>
              <w:t xml:space="preserve">Bộ </w:t>
            </w:r>
            <w:r w:rsidR="00FE338D" w:rsidRPr="00830BFF">
              <w:rPr>
                <w:sz w:val="22"/>
                <w:szCs w:val="22"/>
              </w:rPr>
              <w:t>T</w:t>
            </w:r>
            <w:r w:rsidR="00455D63" w:rsidRPr="00830BFF">
              <w:rPr>
                <w:sz w:val="22"/>
                <w:szCs w:val="22"/>
              </w:rPr>
              <w:t xml:space="preserve">ài chính; </w:t>
            </w:r>
          </w:p>
          <w:p w:rsidR="00580ADE" w:rsidRPr="00830BFF" w:rsidRDefault="00580ADE" w:rsidP="002B46A4">
            <w:pPr>
              <w:pStyle w:val="BodyText1"/>
              <w:shd w:val="clear" w:color="auto" w:fill="auto"/>
              <w:spacing w:after="0" w:line="240" w:lineRule="auto"/>
              <w:ind w:right="40"/>
              <w:rPr>
                <w:sz w:val="22"/>
                <w:szCs w:val="22"/>
              </w:rPr>
            </w:pPr>
            <w:r w:rsidRPr="00830BFF">
              <w:rPr>
                <w:sz w:val="22"/>
                <w:szCs w:val="22"/>
              </w:rPr>
              <w:t>- Cục Kiểm tra văn bản (Bộ Tư pháp);</w:t>
            </w:r>
          </w:p>
          <w:p w:rsidR="00455D63" w:rsidRPr="00830BFF" w:rsidRDefault="00455D63" w:rsidP="002B46A4">
            <w:pPr>
              <w:pStyle w:val="BodyText1"/>
              <w:shd w:val="clear" w:color="auto" w:fill="auto"/>
              <w:spacing w:after="0" w:line="240" w:lineRule="auto"/>
              <w:ind w:right="40"/>
              <w:rPr>
                <w:sz w:val="22"/>
                <w:szCs w:val="22"/>
              </w:rPr>
            </w:pPr>
            <w:r w:rsidRPr="00830BFF">
              <w:rPr>
                <w:sz w:val="22"/>
                <w:szCs w:val="22"/>
              </w:rPr>
              <w:t xml:space="preserve">- </w:t>
            </w:r>
            <w:r w:rsidR="00161368" w:rsidRPr="00830BFF">
              <w:rPr>
                <w:sz w:val="22"/>
                <w:szCs w:val="22"/>
              </w:rPr>
              <w:t>TT</w:t>
            </w:r>
            <w:r w:rsidR="0090756F" w:rsidRPr="00830BFF">
              <w:rPr>
                <w:sz w:val="22"/>
                <w:szCs w:val="22"/>
              </w:rPr>
              <w:t xml:space="preserve"> Tỉnh ủy</w:t>
            </w:r>
            <w:r w:rsidR="00161368" w:rsidRPr="00830BFF">
              <w:rPr>
                <w:sz w:val="22"/>
                <w:szCs w:val="22"/>
              </w:rPr>
              <w:t xml:space="preserve">, TT HĐND tỉnh; </w:t>
            </w:r>
          </w:p>
          <w:p w:rsidR="00161368" w:rsidRPr="00830BFF" w:rsidRDefault="00161368" w:rsidP="002B46A4">
            <w:pPr>
              <w:pStyle w:val="BodyText1"/>
              <w:shd w:val="clear" w:color="auto" w:fill="auto"/>
              <w:spacing w:after="0" w:line="240" w:lineRule="auto"/>
              <w:ind w:right="40"/>
              <w:rPr>
                <w:sz w:val="22"/>
                <w:szCs w:val="22"/>
              </w:rPr>
            </w:pPr>
            <w:r w:rsidRPr="00830BFF">
              <w:rPr>
                <w:sz w:val="22"/>
                <w:szCs w:val="22"/>
              </w:rPr>
              <w:t xml:space="preserve">- </w:t>
            </w:r>
            <w:r w:rsidR="00580ADE" w:rsidRPr="00830BFF">
              <w:rPr>
                <w:sz w:val="22"/>
                <w:szCs w:val="22"/>
              </w:rPr>
              <w:t>Chủ tịch</w:t>
            </w:r>
            <w:r w:rsidRPr="00830BFF">
              <w:rPr>
                <w:sz w:val="22"/>
                <w:szCs w:val="22"/>
              </w:rPr>
              <w:t xml:space="preserve">, các PCT UBND tỉnh; </w:t>
            </w:r>
          </w:p>
          <w:p w:rsidR="00161368" w:rsidRPr="00830BFF" w:rsidRDefault="00161368" w:rsidP="002B46A4">
            <w:pPr>
              <w:pStyle w:val="BodyText1"/>
              <w:shd w:val="clear" w:color="auto" w:fill="auto"/>
              <w:spacing w:after="0" w:line="240" w:lineRule="auto"/>
              <w:ind w:right="40"/>
              <w:rPr>
                <w:sz w:val="22"/>
                <w:szCs w:val="22"/>
              </w:rPr>
            </w:pPr>
            <w:r w:rsidRPr="00830BFF">
              <w:rPr>
                <w:sz w:val="22"/>
                <w:szCs w:val="22"/>
              </w:rPr>
              <w:t xml:space="preserve">- Đoàn </w:t>
            </w:r>
            <w:r w:rsidR="0091404C" w:rsidRPr="00830BFF">
              <w:rPr>
                <w:sz w:val="22"/>
                <w:szCs w:val="22"/>
              </w:rPr>
              <w:t>Đ</w:t>
            </w:r>
            <w:r w:rsidRPr="00830BFF">
              <w:rPr>
                <w:sz w:val="22"/>
                <w:szCs w:val="22"/>
              </w:rPr>
              <w:t>BQH tỉnh;</w:t>
            </w:r>
          </w:p>
          <w:p w:rsidR="00161368" w:rsidRPr="00830BFF" w:rsidRDefault="00161368" w:rsidP="002B46A4">
            <w:pPr>
              <w:pStyle w:val="BodyText1"/>
              <w:shd w:val="clear" w:color="auto" w:fill="auto"/>
              <w:spacing w:after="0" w:line="240" w:lineRule="auto"/>
              <w:ind w:right="40"/>
              <w:rPr>
                <w:sz w:val="22"/>
                <w:szCs w:val="22"/>
              </w:rPr>
            </w:pPr>
            <w:r w:rsidRPr="00830BFF">
              <w:rPr>
                <w:sz w:val="22"/>
                <w:szCs w:val="22"/>
              </w:rPr>
              <w:t xml:space="preserve">- </w:t>
            </w:r>
            <w:r w:rsidR="002666C5" w:rsidRPr="00830BFF">
              <w:rPr>
                <w:sz w:val="22"/>
                <w:szCs w:val="22"/>
              </w:rPr>
              <w:t xml:space="preserve">Như </w:t>
            </w:r>
            <w:r w:rsidR="003F0209" w:rsidRPr="00830BFF">
              <w:rPr>
                <w:sz w:val="22"/>
                <w:szCs w:val="22"/>
              </w:rPr>
              <w:t xml:space="preserve">Điều </w:t>
            </w:r>
            <w:r w:rsidR="002666C5" w:rsidRPr="00830BFF">
              <w:rPr>
                <w:sz w:val="22"/>
                <w:szCs w:val="22"/>
              </w:rPr>
              <w:t>3;</w:t>
            </w:r>
          </w:p>
          <w:p w:rsidR="002666C5" w:rsidRPr="00830BFF" w:rsidRDefault="002666C5" w:rsidP="002B46A4">
            <w:pPr>
              <w:pStyle w:val="BodyText1"/>
              <w:shd w:val="clear" w:color="auto" w:fill="auto"/>
              <w:spacing w:after="0" w:line="240" w:lineRule="auto"/>
              <w:ind w:right="40"/>
              <w:rPr>
                <w:sz w:val="22"/>
                <w:szCs w:val="22"/>
              </w:rPr>
            </w:pPr>
            <w:r w:rsidRPr="00830BFF">
              <w:rPr>
                <w:sz w:val="22"/>
                <w:szCs w:val="22"/>
              </w:rPr>
              <w:t>- Ban P</w:t>
            </w:r>
            <w:r w:rsidR="0091404C" w:rsidRPr="00830BFF">
              <w:rPr>
                <w:sz w:val="22"/>
                <w:szCs w:val="22"/>
              </w:rPr>
              <w:t>háp chế</w:t>
            </w:r>
            <w:r w:rsidRPr="00830BFF">
              <w:rPr>
                <w:sz w:val="22"/>
                <w:szCs w:val="22"/>
              </w:rPr>
              <w:t>, B</w:t>
            </w:r>
            <w:r w:rsidR="0091404C" w:rsidRPr="00830BFF">
              <w:rPr>
                <w:sz w:val="22"/>
                <w:szCs w:val="22"/>
              </w:rPr>
              <w:t>a</w:t>
            </w:r>
            <w:r w:rsidRPr="00830BFF">
              <w:rPr>
                <w:sz w:val="22"/>
                <w:szCs w:val="22"/>
              </w:rPr>
              <w:t>n KTNS HĐND tỉnh;</w:t>
            </w:r>
          </w:p>
          <w:p w:rsidR="002666C5" w:rsidRPr="00830BFF" w:rsidRDefault="002666C5" w:rsidP="002B46A4">
            <w:pPr>
              <w:pStyle w:val="BodyText1"/>
              <w:shd w:val="clear" w:color="auto" w:fill="auto"/>
              <w:spacing w:after="0" w:line="240" w:lineRule="auto"/>
              <w:ind w:right="40"/>
              <w:rPr>
                <w:sz w:val="22"/>
                <w:szCs w:val="22"/>
              </w:rPr>
            </w:pPr>
            <w:r w:rsidRPr="00830BFF">
              <w:rPr>
                <w:sz w:val="22"/>
                <w:szCs w:val="22"/>
              </w:rPr>
              <w:t xml:space="preserve">- Sở </w:t>
            </w:r>
            <w:r w:rsidR="0091404C" w:rsidRPr="00830BFF">
              <w:rPr>
                <w:sz w:val="22"/>
                <w:szCs w:val="22"/>
              </w:rPr>
              <w:t>T</w:t>
            </w:r>
            <w:r w:rsidRPr="00830BFF">
              <w:rPr>
                <w:sz w:val="22"/>
                <w:szCs w:val="22"/>
              </w:rPr>
              <w:t>ư pháp;</w:t>
            </w:r>
          </w:p>
          <w:p w:rsidR="00830BFF" w:rsidRPr="00830BFF" w:rsidRDefault="00830BFF" w:rsidP="00830BFF">
            <w:pPr>
              <w:pStyle w:val="BodyText1"/>
              <w:shd w:val="clear" w:color="auto" w:fill="auto"/>
              <w:spacing w:after="0" w:line="240" w:lineRule="auto"/>
              <w:ind w:right="40"/>
              <w:rPr>
                <w:sz w:val="22"/>
                <w:szCs w:val="22"/>
              </w:rPr>
            </w:pPr>
            <w:r w:rsidRPr="00830BFF">
              <w:rPr>
                <w:sz w:val="22"/>
                <w:szCs w:val="22"/>
              </w:rPr>
              <w:t>- Đài Phát thanh - Truyền hình tỉnh, Báo Hà Tĩnh</w:t>
            </w:r>
          </w:p>
          <w:p w:rsidR="00580ADE" w:rsidRPr="00830BFF" w:rsidRDefault="00580ADE" w:rsidP="00580ADE">
            <w:pPr>
              <w:pStyle w:val="BodyText1"/>
              <w:shd w:val="clear" w:color="auto" w:fill="auto"/>
              <w:spacing w:after="0" w:line="240" w:lineRule="auto"/>
              <w:ind w:right="40"/>
              <w:rPr>
                <w:sz w:val="22"/>
                <w:szCs w:val="22"/>
              </w:rPr>
            </w:pPr>
            <w:r w:rsidRPr="00830BFF">
              <w:rPr>
                <w:sz w:val="22"/>
                <w:szCs w:val="22"/>
              </w:rPr>
              <w:t>- Các PVP UBND tỉnh;</w:t>
            </w:r>
          </w:p>
          <w:p w:rsidR="00580ADE" w:rsidRPr="00830BFF" w:rsidRDefault="00580ADE" w:rsidP="00580ADE">
            <w:pPr>
              <w:tabs>
                <w:tab w:val="center" w:pos="6758"/>
              </w:tabs>
              <w:jc w:val="both"/>
              <w:rPr>
                <w:sz w:val="22"/>
                <w:szCs w:val="22"/>
              </w:rPr>
            </w:pPr>
            <w:r w:rsidRPr="00830BFF">
              <w:rPr>
                <w:sz w:val="22"/>
                <w:szCs w:val="22"/>
              </w:rPr>
              <w:t>- Lưu: VT, TH</w:t>
            </w:r>
            <w:r w:rsidRPr="00830BFF">
              <w:rPr>
                <w:sz w:val="22"/>
                <w:szCs w:val="22"/>
                <w:vertAlign w:val="subscript"/>
              </w:rPr>
              <w:t>1</w:t>
            </w:r>
            <w:r w:rsidRPr="00830BFF">
              <w:rPr>
                <w:sz w:val="22"/>
                <w:szCs w:val="22"/>
              </w:rPr>
              <w:t>;</w:t>
            </w:r>
          </w:p>
          <w:p w:rsidR="00580ADE" w:rsidRPr="00830BFF" w:rsidRDefault="00580ADE" w:rsidP="00580ADE">
            <w:pPr>
              <w:tabs>
                <w:tab w:val="center" w:pos="6758"/>
              </w:tabs>
              <w:jc w:val="both"/>
              <w:rPr>
                <w:sz w:val="22"/>
                <w:szCs w:val="22"/>
              </w:rPr>
            </w:pPr>
            <w:r w:rsidRPr="00830BFF">
              <w:rPr>
                <w:sz w:val="22"/>
                <w:szCs w:val="22"/>
              </w:rPr>
              <w:t xml:space="preserve">- Gửi: </w:t>
            </w:r>
          </w:p>
          <w:p w:rsidR="00580ADE" w:rsidRPr="00830BFF" w:rsidRDefault="00580ADE" w:rsidP="00580ADE">
            <w:pPr>
              <w:tabs>
                <w:tab w:val="center" w:pos="6758"/>
              </w:tabs>
              <w:jc w:val="both"/>
              <w:rPr>
                <w:sz w:val="22"/>
                <w:szCs w:val="22"/>
              </w:rPr>
            </w:pPr>
            <w:r w:rsidRPr="00830BFF">
              <w:rPr>
                <w:sz w:val="22"/>
                <w:szCs w:val="22"/>
              </w:rPr>
              <w:t xml:space="preserve">   + Bản giấy: Các TP không nhận bản điện tử;</w:t>
            </w:r>
          </w:p>
          <w:p w:rsidR="002666C5" w:rsidRPr="00FB4B19" w:rsidRDefault="00580ADE" w:rsidP="00580ADE">
            <w:pPr>
              <w:pStyle w:val="BodyText1"/>
              <w:shd w:val="clear" w:color="auto" w:fill="auto"/>
              <w:spacing w:after="0" w:line="240" w:lineRule="auto"/>
              <w:ind w:right="40"/>
              <w:rPr>
                <w:sz w:val="28"/>
                <w:szCs w:val="28"/>
              </w:rPr>
            </w:pPr>
            <w:r w:rsidRPr="00830BFF">
              <w:rPr>
                <w:sz w:val="22"/>
                <w:szCs w:val="22"/>
              </w:rPr>
              <w:t xml:space="preserve">   + Điện tử: Các thành phần còn lại.</w:t>
            </w:r>
            <w:r w:rsidRPr="00741C87">
              <w:rPr>
                <w:b/>
                <w:i/>
                <w:sz w:val="22"/>
                <w:szCs w:val="24"/>
              </w:rPr>
              <w:t xml:space="preserve"> </w:t>
            </w:r>
          </w:p>
        </w:tc>
        <w:tc>
          <w:tcPr>
            <w:tcW w:w="3933" w:type="dxa"/>
          </w:tcPr>
          <w:p w:rsidR="006043E0" w:rsidRPr="00FB4B19" w:rsidRDefault="002666C5" w:rsidP="002B46A4">
            <w:pPr>
              <w:pStyle w:val="BodyText1"/>
              <w:shd w:val="clear" w:color="auto" w:fill="auto"/>
              <w:spacing w:after="0" w:line="240" w:lineRule="auto"/>
              <w:ind w:right="40"/>
              <w:jc w:val="center"/>
              <w:rPr>
                <w:b/>
                <w:sz w:val="28"/>
                <w:szCs w:val="28"/>
              </w:rPr>
            </w:pPr>
            <w:r w:rsidRPr="00FB4B19">
              <w:rPr>
                <w:b/>
                <w:sz w:val="28"/>
                <w:szCs w:val="28"/>
              </w:rPr>
              <w:t>TM. ỦY BAN NHÂN DÂN</w:t>
            </w:r>
          </w:p>
          <w:p w:rsidR="002666C5" w:rsidRPr="00FB4B19" w:rsidRDefault="002666C5" w:rsidP="002B46A4">
            <w:pPr>
              <w:pStyle w:val="BodyText1"/>
              <w:shd w:val="clear" w:color="auto" w:fill="auto"/>
              <w:spacing w:after="0" w:line="240" w:lineRule="auto"/>
              <w:ind w:right="40"/>
              <w:jc w:val="center"/>
              <w:rPr>
                <w:b/>
                <w:sz w:val="28"/>
                <w:szCs w:val="28"/>
              </w:rPr>
            </w:pPr>
            <w:r w:rsidRPr="00FB4B19">
              <w:rPr>
                <w:b/>
                <w:sz w:val="28"/>
                <w:szCs w:val="28"/>
              </w:rPr>
              <w:t>CHỦ TỊCH</w:t>
            </w:r>
          </w:p>
          <w:p w:rsidR="002666C5" w:rsidRPr="00FB4B19" w:rsidRDefault="002666C5" w:rsidP="002B46A4">
            <w:pPr>
              <w:pStyle w:val="BodyText1"/>
              <w:shd w:val="clear" w:color="auto" w:fill="auto"/>
              <w:spacing w:after="0" w:line="240" w:lineRule="auto"/>
              <w:ind w:right="40"/>
              <w:jc w:val="center"/>
              <w:rPr>
                <w:b/>
                <w:sz w:val="28"/>
                <w:szCs w:val="28"/>
              </w:rPr>
            </w:pPr>
          </w:p>
          <w:p w:rsidR="002666C5" w:rsidRPr="00FB4B19" w:rsidRDefault="002666C5" w:rsidP="002B46A4">
            <w:pPr>
              <w:pStyle w:val="BodyText1"/>
              <w:shd w:val="clear" w:color="auto" w:fill="auto"/>
              <w:spacing w:after="0" w:line="240" w:lineRule="auto"/>
              <w:ind w:right="40"/>
              <w:jc w:val="center"/>
              <w:rPr>
                <w:b/>
                <w:sz w:val="28"/>
                <w:szCs w:val="28"/>
              </w:rPr>
            </w:pPr>
          </w:p>
          <w:p w:rsidR="002666C5" w:rsidRDefault="002666C5" w:rsidP="002B46A4">
            <w:pPr>
              <w:pStyle w:val="BodyText1"/>
              <w:shd w:val="clear" w:color="auto" w:fill="auto"/>
              <w:spacing w:after="0" w:line="240" w:lineRule="auto"/>
              <w:ind w:right="40"/>
              <w:jc w:val="center"/>
              <w:rPr>
                <w:b/>
                <w:sz w:val="28"/>
                <w:szCs w:val="28"/>
              </w:rPr>
            </w:pPr>
          </w:p>
          <w:p w:rsidR="00ED3DBE" w:rsidRPr="00FB4B19" w:rsidRDefault="00981F91" w:rsidP="002B46A4">
            <w:pPr>
              <w:pStyle w:val="BodyText1"/>
              <w:shd w:val="clear" w:color="auto" w:fill="auto"/>
              <w:spacing w:after="0" w:line="240" w:lineRule="auto"/>
              <w:ind w:right="40"/>
              <w:jc w:val="center"/>
              <w:rPr>
                <w:b/>
                <w:sz w:val="28"/>
                <w:szCs w:val="28"/>
              </w:rPr>
            </w:pPr>
            <w:r>
              <w:rPr>
                <w:b/>
                <w:sz w:val="28"/>
                <w:szCs w:val="28"/>
              </w:rPr>
              <w:t>(đã ký)</w:t>
            </w:r>
          </w:p>
          <w:p w:rsidR="002666C5" w:rsidRPr="00FB4B19" w:rsidRDefault="002666C5" w:rsidP="002B46A4">
            <w:pPr>
              <w:pStyle w:val="BodyText1"/>
              <w:shd w:val="clear" w:color="auto" w:fill="auto"/>
              <w:spacing w:after="0" w:line="240" w:lineRule="auto"/>
              <w:ind w:right="40"/>
              <w:jc w:val="center"/>
              <w:rPr>
                <w:b/>
                <w:sz w:val="28"/>
                <w:szCs w:val="28"/>
              </w:rPr>
            </w:pPr>
          </w:p>
          <w:p w:rsidR="002666C5" w:rsidRPr="00FB4B19" w:rsidRDefault="002666C5" w:rsidP="002B46A4">
            <w:pPr>
              <w:pStyle w:val="BodyText1"/>
              <w:shd w:val="clear" w:color="auto" w:fill="auto"/>
              <w:spacing w:after="0" w:line="240" w:lineRule="auto"/>
              <w:ind w:right="40"/>
              <w:rPr>
                <w:b/>
                <w:sz w:val="28"/>
                <w:szCs w:val="28"/>
              </w:rPr>
            </w:pPr>
          </w:p>
          <w:p w:rsidR="002666C5" w:rsidRPr="00ED3DBE" w:rsidRDefault="00ED3DBE" w:rsidP="002B46A4">
            <w:pPr>
              <w:pStyle w:val="BodyText1"/>
              <w:shd w:val="clear" w:color="auto" w:fill="auto"/>
              <w:spacing w:after="0" w:line="240" w:lineRule="auto"/>
              <w:ind w:right="40"/>
              <w:jc w:val="center"/>
              <w:rPr>
                <w:b/>
                <w:sz w:val="28"/>
                <w:szCs w:val="28"/>
              </w:rPr>
            </w:pPr>
            <w:r w:rsidRPr="00ED3DBE">
              <w:rPr>
                <w:b/>
                <w:sz w:val="28"/>
                <w:szCs w:val="28"/>
              </w:rPr>
              <w:t>Đặng Quốc Khánh</w:t>
            </w:r>
          </w:p>
        </w:tc>
      </w:tr>
    </w:tbl>
    <w:p w:rsidR="006043E0" w:rsidRPr="00FB4B19" w:rsidRDefault="006043E0" w:rsidP="002B46A4">
      <w:pPr>
        <w:pStyle w:val="BodyText1"/>
        <w:shd w:val="clear" w:color="auto" w:fill="auto"/>
        <w:spacing w:after="0" w:line="240" w:lineRule="auto"/>
        <w:ind w:left="20" w:right="40"/>
        <w:rPr>
          <w:sz w:val="28"/>
          <w:szCs w:val="28"/>
        </w:rPr>
      </w:pPr>
    </w:p>
    <w:p w:rsidR="00A352D1" w:rsidRDefault="00C12852" w:rsidP="002B46A4">
      <w:pPr>
        <w:sectPr w:rsidR="00A352D1" w:rsidSect="00A352D1">
          <w:footerReference w:type="even" r:id="rId10"/>
          <w:footerReference w:type="default" r:id="rId11"/>
          <w:pgSz w:w="11907" w:h="16840" w:code="9"/>
          <w:pgMar w:top="1134" w:right="992" w:bottom="851" w:left="1701" w:header="0" w:footer="794" w:gutter="0"/>
          <w:pgNumType w:start="1"/>
          <w:cols w:space="720"/>
          <w:noEndnote/>
          <w:docGrid w:linePitch="360"/>
        </w:sectPr>
      </w:pPr>
      <w:r w:rsidRPr="00FB4B19">
        <w:br w:type="page"/>
      </w: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6053"/>
      </w:tblGrid>
      <w:tr w:rsidR="00F11D70" w:rsidRPr="00FB4B19" w:rsidTr="00ED3DBE">
        <w:tc>
          <w:tcPr>
            <w:tcW w:w="3161" w:type="dxa"/>
          </w:tcPr>
          <w:p w:rsidR="00F11D70" w:rsidRPr="00FB4B19" w:rsidRDefault="00147C38" w:rsidP="00A352D1">
            <w:pPr>
              <w:pStyle w:val="Footer"/>
              <w:tabs>
                <w:tab w:val="clear" w:pos="4320"/>
                <w:tab w:val="clear" w:pos="8640"/>
              </w:tabs>
              <w:ind w:left="-108" w:right="-411"/>
              <w:jc w:val="center"/>
              <w:rPr>
                <w:rFonts w:ascii="Times New Roman" w:hAnsi="Times New Roman"/>
                <w:b/>
                <w:sz w:val="26"/>
                <w:szCs w:val="26"/>
              </w:rPr>
            </w:pPr>
            <w:r w:rsidRPr="00FB4B19">
              <w:rPr>
                <w:rFonts w:ascii="Times New Roman" w:hAnsi="Times New Roman"/>
                <w:b/>
                <w:sz w:val="26"/>
                <w:szCs w:val="26"/>
              </w:rPr>
              <w:lastRenderedPageBreak/>
              <w:t>ỦY BAN NHÂN DÂN</w:t>
            </w:r>
          </w:p>
        </w:tc>
        <w:tc>
          <w:tcPr>
            <w:tcW w:w="6053" w:type="dxa"/>
          </w:tcPr>
          <w:p w:rsidR="00F11D70" w:rsidRPr="00FB4B19" w:rsidRDefault="00F11D70" w:rsidP="002B46A4">
            <w:pPr>
              <w:pStyle w:val="Footer"/>
              <w:tabs>
                <w:tab w:val="clear" w:pos="4320"/>
                <w:tab w:val="clear" w:pos="8640"/>
              </w:tabs>
              <w:ind w:left="-872" w:right="-411"/>
              <w:jc w:val="center"/>
              <w:rPr>
                <w:rFonts w:ascii="Times New Roman" w:hAnsi="Times New Roman"/>
                <w:b/>
              </w:rPr>
            </w:pPr>
            <w:r w:rsidRPr="00FB4B19">
              <w:rPr>
                <w:rFonts w:ascii="Times New Roman" w:hAnsi="Times New Roman"/>
                <w:b/>
                <w:sz w:val="26"/>
              </w:rPr>
              <w:t>CỘNG HÒA XÃ HỘI CHỦ NGHĨA VIỆT NAM</w:t>
            </w:r>
          </w:p>
        </w:tc>
      </w:tr>
      <w:tr w:rsidR="00F11D70" w:rsidRPr="00FB4B19" w:rsidTr="00ED3DBE">
        <w:tc>
          <w:tcPr>
            <w:tcW w:w="3161" w:type="dxa"/>
          </w:tcPr>
          <w:p w:rsidR="00F11D70" w:rsidRPr="00FB4B19" w:rsidRDefault="00F11D70" w:rsidP="00A352D1">
            <w:pPr>
              <w:pStyle w:val="Footer"/>
              <w:tabs>
                <w:tab w:val="clear" w:pos="4320"/>
                <w:tab w:val="clear" w:pos="8640"/>
              </w:tabs>
              <w:ind w:right="-411"/>
              <w:jc w:val="center"/>
              <w:rPr>
                <w:rFonts w:ascii="Times New Roman" w:hAnsi="Times New Roman"/>
                <w:b/>
                <w:sz w:val="26"/>
                <w:szCs w:val="26"/>
              </w:rPr>
            </w:pPr>
            <w:r w:rsidRPr="00FB4B19">
              <w:rPr>
                <w:rFonts w:ascii="Times New Roman" w:hAnsi="Times New Roman"/>
                <w:b/>
                <w:sz w:val="26"/>
                <w:szCs w:val="26"/>
              </w:rPr>
              <w:t>TỈNH HÀ TĨNH</w:t>
            </w:r>
          </w:p>
          <w:p w:rsidR="00F11D70" w:rsidRPr="00FB4B19" w:rsidRDefault="00795D77" w:rsidP="002B46A4">
            <w:pPr>
              <w:pStyle w:val="Footer"/>
              <w:tabs>
                <w:tab w:val="clear" w:pos="4320"/>
                <w:tab w:val="clear" w:pos="8640"/>
              </w:tabs>
              <w:ind w:right="-411"/>
              <w:rPr>
                <w:rFonts w:ascii="Times New Roman" w:hAnsi="Times New Roman"/>
                <w:sz w:val="26"/>
                <w:szCs w:val="26"/>
              </w:rPr>
            </w:pPr>
            <w:r>
              <w:rPr>
                <w:rFonts w:ascii="Times New Roman" w:hAnsi="Times New Roman"/>
                <w:noProof/>
                <w:sz w:val="26"/>
                <w:szCs w:val="26"/>
              </w:rPr>
              <mc:AlternateContent>
                <mc:Choice Requires="wps">
                  <w:drawing>
                    <wp:anchor distT="4294967294" distB="4294967294" distL="114300" distR="114300" simplePos="0" relativeHeight="251670528" behindDoc="0" locked="0" layoutInCell="1" allowOverlap="1">
                      <wp:simplePos x="0" y="0"/>
                      <wp:positionH relativeFrom="column">
                        <wp:posOffset>677545</wp:posOffset>
                      </wp:positionH>
                      <wp:positionV relativeFrom="paragraph">
                        <wp:posOffset>8254</wp:posOffset>
                      </wp:positionV>
                      <wp:extent cx="692150" cy="0"/>
                      <wp:effectExtent l="0" t="0" r="1270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35pt,.65pt" to="10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bDHJpi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"/>
                  </w:pict>
                </mc:Fallback>
              </mc:AlternateContent>
            </w:r>
          </w:p>
          <w:p w:rsidR="00F11D70" w:rsidRPr="00FB4B19" w:rsidRDefault="00F11D70" w:rsidP="002B46A4">
            <w:pPr>
              <w:pStyle w:val="Footer"/>
              <w:tabs>
                <w:tab w:val="clear" w:pos="4320"/>
                <w:tab w:val="clear" w:pos="8640"/>
              </w:tabs>
              <w:ind w:right="-411"/>
              <w:rPr>
                <w:rFonts w:ascii="Times New Roman" w:hAnsi="Times New Roman"/>
                <w:b/>
                <w:sz w:val="25"/>
                <w:szCs w:val="26"/>
              </w:rPr>
            </w:pPr>
          </w:p>
        </w:tc>
        <w:tc>
          <w:tcPr>
            <w:tcW w:w="6053" w:type="dxa"/>
          </w:tcPr>
          <w:p w:rsidR="00F11D70" w:rsidRPr="00FB4B19" w:rsidRDefault="00F11D70" w:rsidP="002B46A4">
            <w:pPr>
              <w:pStyle w:val="Footer"/>
              <w:tabs>
                <w:tab w:val="clear" w:pos="4320"/>
                <w:tab w:val="clear" w:pos="8640"/>
              </w:tabs>
              <w:ind w:left="-872" w:right="-411"/>
              <w:jc w:val="center"/>
              <w:rPr>
                <w:rFonts w:ascii="Times New Roman" w:hAnsi="Times New Roman"/>
                <w:b/>
              </w:rPr>
            </w:pPr>
            <w:r w:rsidRPr="00FB4B19">
              <w:rPr>
                <w:rFonts w:ascii="Times New Roman" w:hAnsi="Times New Roman"/>
                <w:b/>
              </w:rPr>
              <w:t>Độc lập – Tự do – Hạnh phúc</w:t>
            </w:r>
          </w:p>
          <w:p w:rsidR="00F11D70" w:rsidRPr="00FB4B19" w:rsidRDefault="00795D77" w:rsidP="002B46A4">
            <w:pPr>
              <w:pStyle w:val="Footer"/>
              <w:tabs>
                <w:tab w:val="clear" w:pos="4320"/>
                <w:tab w:val="clear" w:pos="8640"/>
              </w:tabs>
              <w:ind w:left="-872" w:right="-411"/>
              <w:jc w:val="center"/>
              <w:rPr>
                <w:rFonts w:ascii="Times New Roman" w:hAnsi="Times New Roman"/>
              </w:rPr>
            </w:pPr>
            <w:r>
              <w:rPr>
                <w:rFonts w:ascii="Times New Roman" w:hAnsi="Times New Roman"/>
                <w:noProof/>
              </w:rPr>
              <mc:AlternateContent>
                <mc:Choice Requires="wps">
                  <w:drawing>
                    <wp:anchor distT="4294967294" distB="4294967294" distL="114300" distR="114300" simplePos="0" relativeHeight="251671552" behindDoc="0" locked="0" layoutInCell="1" allowOverlap="1">
                      <wp:simplePos x="0" y="0"/>
                      <wp:positionH relativeFrom="column">
                        <wp:posOffset>590550</wp:posOffset>
                      </wp:positionH>
                      <wp:positionV relativeFrom="paragraph">
                        <wp:posOffset>34924</wp:posOffset>
                      </wp:positionV>
                      <wp:extent cx="2211070" cy="0"/>
                      <wp:effectExtent l="0" t="0" r="17780" b="190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5pt,2.75pt" to="220.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SY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2Da3pjSsgolI7G4qjZ/Vitpp+d0jpqiXqwCPF14uBvCxkJG9SwsYZuGDff9YMYsjR69in&#10;c2O7AAkdQOcox+UuBz97ROEwz7MsfQLV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"/>
                  </w:pict>
                </mc:Fallback>
              </mc:AlternateContent>
            </w:r>
          </w:p>
          <w:p w:rsidR="00F11D70" w:rsidRPr="00FB4B19" w:rsidRDefault="00A352D1" w:rsidP="00837F20">
            <w:pPr>
              <w:pStyle w:val="Footer"/>
              <w:tabs>
                <w:tab w:val="clear" w:pos="4320"/>
                <w:tab w:val="clear" w:pos="8640"/>
              </w:tabs>
              <w:ind w:left="-872" w:right="-411"/>
              <w:jc w:val="center"/>
              <w:rPr>
                <w:rFonts w:ascii="Times New Roman" w:hAnsi="Times New Roman"/>
                <w:i/>
              </w:rPr>
            </w:pPr>
            <w:r>
              <w:rPr>
                <w:rFonts w:ascii="Times New Roman" w:hAnsi="Times New Roman"/>
                <w:i/>
              </w:rPr>
              <w:t xml:space="preserve">                          </w:t>
            </w:r>
            <w:r w:rsidR="00F11D70" w:rsidRPr="00FB4B19">
              <w:rPr>
                <w:rFonts w:ascii="Times New Roman" w:hAnsi="Times New Roman"/>
                <w:i/>
              </w:rPr>
              <w:t xml:space="preserve">Hà Tĩnh, ngày </w:t>
            </w:r>
            <w:r w:rsidR="00837F20">
              <w:rPr>
                <w:rFonts w:ascii="Times New Roman" w:hAnsi="Times New Roman"/>
                <w:i/>
              </w:rPr>
              <w:t xml:space="preserve">13 </w:t>
            </w:r>
            <w:r w:rsidR="00F11D70" w:rsidRPr="00FB4B19">
              <w:rPr>
                <w:rFonts w:ascii="Times New Roman" w:hAnsi="Times New Roman"/>
                <w:i/>
              </w:rPr>
              <w:t xml:space="preserve">tháng </w:t>
            </w:r>
            <w:r>
              <w:rPr>
                <w:rFonts w:ascii="Times New Roman" w:hAnsi="Times New Roman"/>
                <w:i/>
              </w:rPr>
              <w:t xml:space="preserve">10 </w:t>
            </w:r>
            <w:r w:rsidR="00F11D70" w:rsidRPr="00FB4B19">
              <w:rPr>
                <w:rFonts w:ascii="Times New Roman" w:hAnsi="Times New Roman"/>
                <w:i/>
              </w:rPr>
              <w:t>năm 201</w:t>
            </w:r>
            <w:r w:rsidR="00BC3A0E" w:rsidRPr="00FB4B19">
              <w:rPr>
                <w:rFonts w:ascii="Times New Roman" w:hAnsi="Times New Roman"/>
                <w:i/>
              </w:rPr>
              <w:t>7</w:t>
            </w:r>
          </w:p>
        </w:tc>
      </w:tr>
    </w:tbl>
    <w:p w:rsidR="0040142B" w:rsidRPr="00A352D1" w:rsidRDefault="0040142B" w:rsidP="002B46A4">
      <w:pPr>
        <w:pStyle w:val="NormalWeb"/>
        <w:spacing w:before="0" w:beforeAutospacing="0" w:after="0" w:afterAutospacing="0" w:line="0" w:lineRule="atLeast"/>
        <w:jc w:val="center"/>
        <w:rPr>
          <w:b/>
          <w:sz w:val="31"/>
          <w:szCs w:val="23"/>
        </w:rPr>
      </w:pPr>
    </w:p>
    <w:p w:rsidR="001F6F3F" w:rsidRPr="00FB4B19" w:rsidRDefault="001F6F3F" w:rsidP="002B46A4">
      <w:pPr>
        <w:pStyle w:val="NormalWeb"/>
        <w:spacing w:before="0" w:beforeAutospacing="0" w:after="0" w:afterAutospacing="0"/>
        <w:jc w:val="center"/>
        <w:rPr>
          <w:b/>
          <w:sz w:val="30"/>
          <w:szCs w:val="28"/>
        </w:rPr>
      </w:pPr>
      <w:r w:rsidRPr="00FB4B19">
        <w:rPr>
          <w:b/>
          <w:sz w:val="30"/>
          <w:szCs w:val="28"/>
        </w:rPr>
        <w:t>QU</w:t>
      </w:r>
      <w:r w:rsidR="004373FF" w:rsidRPr="00FB4B19">
        <w:rPr>
          <w:b/>
          <w:sz w:val="30"/>
          <w:szCs w:val="28"/>
        </w:rPr>
        <w:t>Y</w:t>
      </w:r>
      <w:r w:rsidRPr="00FB4B19">
        <w:rPr>
          <w:b/>
          <w:sz w:val="30"/>
          <w:szCs w:val="28"/>
        </w:rPr>
        <w:t xml:space="preserve"> ĐỊNH </w:t>
      </w:r>
    </w:p>
    <w:p w:rsidR="001F6F3F" w:rsidRPr="00FB4B19" w:rsidRDefault="004373FF" w:rsidP="002B46A4">
      <w:pPr>
        <w:pStyle w:val="NormalWeb"/>
        <w:spacing w:before="0" w:beforeAutospacing="0" w:after="0" w:afterAutospacing="0"/>
        <w:jc w:val="center"/>
        <w:rPr>
          <w:b/>
          <w:sz w:val="28"/>
          <w:szCs w:val="28"/>
        </w:rPr>
      </w:pPr>
      <w:r w:rsidRPr="00FB4B19">
        <w:rPr>
          <w:b/>
          <w:sz w:val="28"/>
          <w:szCs w:val="28"/>
        </w:rPr>
        <w:t xml:space="preserve">Quản lý </w:t>
      </w:r>
      <w:r w:rsidR="00746118" w:rsidRPr="00FB4B19">
        <w:rPr>
          <w:b/>
          <w:sz w:val="28"/>
          <w:szCs w:val="28"/>
        </w:rPr>
        <w:t>n</w:t>
      </w:r>
      <w:r w:rsidRPr="00FB4B19">
        <w:rPr>
          <w:b/>
          <w:sz w:val="28"/>
          <w:szCs w:val="28"/>
        </w:rPr>
        <w:t xml:space="preserve">hà nước về </w:t>
      </w:r>
      <w:r w:rsidR="00FF39CC" w:rsidRPr="00FB4B19">
        <w:rPr>
          <w:b/>
          <w:sz w:val="28"/>
          <w:szCs w:val="28"/>
        </w:rPr>
        <w:t>g</w:t>
      </w:r>
      <w:r w:rsidRPr="00FB4B19">
        <w:rPr>
          <w:b/>
          <w:sz w:val="28"/>
          <w:szCs w:val="28"/>
        </w:rPr>
        <w:t xml:space="preserve">iá trên địa bàn tỉnh </w:t>
      </w:r>
      <w:r w:rsidR="00E66CF1" w:rsidRPr="00FB4B19">
        <w:rPr>
          <w:b/>
          <w:sz w:val="28"/>
          <w:szCs w:val="28"/>
        </w:rPr>
        <w:t>Hà Tĩnh</w:t>
      </w:r>
    </w:p>
    <w:p w:rsidR="00FD5FDE" w:rsidRPr="00FB4B19" w:rsidRDefault="00B53F49" w:rsidP="002B46A4">
      <w:pPr>
        <w:pStyle w:val="NormalWeb"/>
        <w:spacing w:before="0" w:beforeAutospacing="0" w:after="0" w:afterAutospacing="0"/>
        <w:jc w:val="center"/>
        <w:rPr>
          <w:i/>
          <w:sz w:val="28"/>
          <w:szCs w:val="28"/>
        </w:rPr>
      </w:pPr>
      <w:r w:rsidRPr="00FB4B19">
        <w:rPr>
          <w:i/>
          <w:sz w:val="28"/>
          <w:szCs w:val="28"/>
        </w:rPr>
        <w:t>(</w:t>
      </w:r>
      <w:r w:rsidR="004373FF" w:rsidRPr="00FB4B19">
        <w:rPr>
          <w:i/>
          <w:sz w:val="28"/>
          <w:szCs w:val="28"/>
        </w:rPr>
        <w:t>Ban hành kèm theo Quyết định</w:t>
      </w:r>
      <w:r w:rsidR="00502CCA" w:rsidRPr="00FB4B19">
        <w:rPr>
          <w:i/>
          <w:sz w:val="28"/>
          <w:szCs w:val="28"/>
        </w:rPr>
        <w:t xml:space="preserve"> số</w:t>
      </w:r>
      <w:r w:rsidR="00F17485" w:rsidRPr="00FB4B19">
        <w:rPr>
          <w:i/>
          <w:sz w:val="28"/>
          <w:szCs w:val="28"/>
        </w:rPr>
        <w:t>:</w:t>
      </w:r>
      <w:r w:rsidR="00837F20">
        <w:rPr>
          <w:i/>
          <w:sz w:val="28"/>
          <w:szCs w:val="28"/>
        </w:rPr>
        <w:t xml:space="preserve"> 44</w:t>
      </w:r>
      <w:r w:rsidR="00502CCA" w:rsidRPr="00FB4B19">
        <w:rPr>
          <w:i/>
          <w:sz w:val="28"/>
          <w:szCs w:val="28"/>
        </w:rPr>
        <w:t>/</w:t>
      </w:r>
      <w:r w:rsidRPr="00FB4B19">
        <w:rPr>
          <w:i/>
          <w:sz w:val="28"/>
          <w:szCs w:val="28"/>
        </w:rPr>
        <w:t>2017/</w:t>
      </w:r>
      <w:r w:rsidR="00502CCA" w:rsidRPr="00FB4B19">
        <w:rPr>
          <w:i/>
          <w:sz w:val="28"/>
          <w:szCs w:val="28"/>
        </w:rPr>
        <w:t>QĐ-UBND ngày</w:t>
      </w:r>
      <w:r w:rsidR="00837F20">
        <w:rPr>
          <w:i/>
          <w:sz w:val="28"/>
          <w:szCs w:val="28"/>
        </w:rPr>
        <w:t xml:space="preserve"> 13</w:t>
      </w:r>
      <w:r w:rsidR="00502CCA" w:rsidRPr="00FB4B19">
        <w:rPr>
          <w:i/>
          <w:sz w:val="28"/>
          <w:szCs w:val="28"/>
        </w:rPr>
        <w:t>/</w:t>
      </w:r>
      <w:r w:rsidR="00A352D1">
        <w:rPr>
          <w:i/>
          <w:sz w:val="28"/>
          <w:szCs w:val="28"/>
        </w:rPr>
        <w:t>10</w:t>
      </w:r>
      <w:r w:rsidR="00502CCA" w:rsidRPr="00FB4B19">
        <w:rPr>
          <w:i/>
          <w:sz w:val="28"/>
          <w:szCs w:val="28"/>
        </w:rPr>
        <w:t>/201</w:t>
      </w:r>
      <w:r w:rsidR="00BC3A0E" w:rsidRPr="00FB4B19">
        <w:rPr>
          <w:i/>
          <w:sz w:val="28"/>
          <w:szCs w:val="28"/>
        </w:rPr>
        <w:t>7</w:t>
      </w:r>
    </w:p>
    <w:p w:rsidR="004373FF" w:rsidRPr="00FB4B19" w:rsidRDefault="00EF69FF" w:rsidP="002B46A4">
      <w:pPr>
        <w:pStyle w:val="NormalWeb"/>
        <w:spacing w:before="0" w:beforeAutospacing="0" w:after="0" w:afterAutospacing="0"/>
        <w:jc w:val="center"/>
        <w:rPr>
          <w:b/>
          <w:i/>
          <w:sz w:val="27"/>
          <w:szCs w:val="23"/>
        </w:rPr>
      </w:pPr>
      <w:r w:rsidRPr="00FB4B19">
        <w:rPr>
          <w:i/>
          <w:sz w:val="28"/>
          <w:szCs w:val="28"/>
        </w:rPr>
        <w:t>của</w:t>
      </w:r>
      <w:r w:rsidR="00EA722A">
        <w:rPr>
          <w:i/>
          <w:sz w:val="28"/>
          <w:szCs w:val="28"/>
        </w:rPr>
        <w:t xml:space="preserve"> </w:t>
      </w:r>
      <w:r w:rsidR="002532F5" w:rsidRPr="00FB4B19">
        <w:rPr>
          <w:i/>
          <w:sz w:val="28"/>
          <w:szCs w:val="28"/>
        </w:rPr>
        <w:t>Ủy</w:t>
      </w:r>
      <w:r w:rsidRPr="00FB4B19">
        <w:rPr>
          <w:i/>
          <w:sz w:val="28"/>
          <w:szCs w:val="28"/>
        </w:rPr>
        <w:t xml:space="preserve"> ban nhân dân</w:t>
      </w:r>
      <w:r w:rsidR="00502CCA" w:rsidRPr="00FB4B19">
        <w:rPr>
          <w:i/>
          <w:sz w:val="28"/>
          <w:szCs w:val="28"/>
        </w:rPr>
        <w:t xml:space="preserve"> tỉnh Hà Tĩnh</w:t>
      </w:r>
      <w:r w:rsidR="00B53F49" w:rsidRPr="00FB4B19">
        <w:rPr>
          <w:i/>
          <w:sz w:val="28"/>
          <w:szCs w:val="28"/>
        </w:rPr>
        <w:t>)</w:t>
      </w:r>
    </w:p>
    <w:p w:rsidR="00283E34" w:rsidRPr="00FB4B19" w:rsidRDefault="00795D77" w:rsidP="002B46A4">
      <w:pPr>
        <w:pStyle w:val="NormalWeb"/>
        <w:spacing w:before="0" w:beforeAutospacing="0" w:after="0" w:afterAutospacing="0"/>
        <w:jc w:val="center"/>
        <w:rPr>
          <w:b/>
          <w:sz w:val="27"/>
          <w:szCs w:val="23"/>
        </w:rPr>
      </w:pPr>
      <w:r>
        <w:rPr>
          <w:b/>
          <w:noProof/>
          <w:sz w:val="27"/>
          <w:szCs w:val="23"/>
        </w:rPr>
        <mc:AlternateContent>
          <mc:Choice Requires="wps">
            <w:drawing>
              <wp:anchor distT="4294967294" distB="4294967294" distL="114300" distR="114300" simplePos="0" relativeHeight="251661312" behindDoc="0" locked="0" layoutInCell="1" allowOverlap="1">
                <wp:simplePos x="0" y="0"/>
                <wp:positionH relativeFrom="column">
                  <wp:posOffset>1958340</wp:posOffset>
                </wp:positionH>
                <wp:positionV relativeFrom="paragraph">
                  <wp:posOffset>55244</wp:posOffset>
                </wp:positionV>
                <wp:extent cx="1933575" cy="0"/>
                <wp:effectExtent l="0" t="0" r="95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54.2pt;margin-top:4.35pt;width:152.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n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mKym09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"/>
            </w:pict>
          </mc:Fallback>
        </mc:AlternateContent>
      </w:r>
    </w:p>
    <w:p w:rsidR="00F11D70" w:rsidRPr="00A352D1" w:rsidRDefault="00F11D70" w:rsidP="002B46A4">
      <w:pPr>
        <w:pStyle w:val="NormalWeb"/>
        <w:spacing w:before="0" w:beforeAutospacing="0" w:after="0" w:afterAutospacing="0" w:line="0" w:lineRule="atLeast"/>
        <w:jc w:val="center"/>
        <w:rPr>
          <w:b/>
          <w:sz w:val="5"/>
          <w:szCs w:val="23"/>
        </w:rPr>
      </w:pPr>
    </w:p>
    <w:p w:rsidR="00CE5DCE" w:rsidRPr="00FB4B19" w:rsidRDefault="006D6BD0" w:rsidP="002B46A4">
      <w:pPr>
        <w:pStyle w:val="NormalWeb"/>
        <w:spacing w:before="0" w:beforeAutospacing="0" w:after="0" w:afterAutospacing="0"/>
        <w:jc w:val="center"/>
        <w:rPr>
          <w:b/>
          <w:sz w:val="28"/>
          <w:szCs w:val="28"/>
        </w:rPr>
      </w:pPr>
      <w:r w:rsidRPr="00FB4B19">
        <w:rPr>
          <w:b/>
          <w:sz w:val="28"/>
          <w:szCs w:val="28"/>
        </w:rPr>
        <w:t>Chương</w:t>
      </w:r>
      <w:r w:rsidR="00CE5DCE" w:rsidRPr="00FB4B19">
        <w:rPr>
          <w:b/>
          <w:sz w:val="28"/>
          <w:szCs w:val="28"/>
        </w:rPr>
        <w:t xml:space="preserve"> I</w:t>
      </w:r>
    </w:p>
    <w:p w:rsidR="00CE5DCE" w:rsidRPr="00FB4B19" w:rsidRDefault="00CE5DCE" w:rsidP="002B46A4">
      <w:pPr>
        <w:pStyle w:val="NormalWeb"/>
        <w:spacing w:before="0" w:beforeAutospacing="0" w:after="0" w:afterAutospacing="0"/>
        <w:jc w:val="center"/>
        <w:rPr>
          <w:b/>
          <w:sz w:val="28"/>
          <w:szCs w:val="28"/>
        </w:rPr>
      </w:pPr>
      <w:r w:rsidRPr="00FB4B19">
        <w:rPr>
          <w:b/>
          <w:sz w:val="28"/>
          <w:szCs w:val="28"/>
        </w:rPr>
        <w:t>NHỮNG QUY ĐỊNH CHUNG</w:t>
      </w:r>
    </w:p>
    <w:p w:rsidR="00CE5DCE" w:rsidRPr="00A352D1" w:rsidRDefault="00CE5DCE" w:rsidP="002B46A4">
      <w:pPr>
        <w:pStyle w:val="NormalWeb"/>
        <w:spacing w:before="0" w:beforeAutospacing="0" w:after="0" w:afterAutospacing="0" w:line="0" w:lineRule="atLeast"/>
        <w:jc w:val="center"/>
        <w:rPr>
          <w:b/>
          <w:sz w:val="27"/>
          <w:szCs w:val="23"/>
        </w:rPr>
      </w:pPr>
    </w:p>
    <w:p w:rsidR="00CE5DCE" w:rsidRPr="00FB4B19" w:rsidRDefault="00CE59AE" w:rsidP="002B46A4">
      <w:pPr>
        <w:pStyle w:val="BodyText1"/>
        <w:shd w:val="clear" w:color="auto" w:fill="auto"/>
        <w:spacing w:before="80" w:after="0" w:line="240" w:lineRule="auto"/>
        <w:ind w:firstLine="567"/>
        <w:rPr>
          <w:b/>
          <w:sz w:val="28"/>
          <w:szCs w:val="28"/>
        </w:rPr>
      </w:pPr>
      <w:r w:rsidRPr="00FB4B19">
        <w:rPr>
          <w:b/>
          <w:sz w:val="28"/>
          <w:szCs w:val="28"/>
        </w:rPr>
        <w:t>Điều 1.</w:t>
      </w:r>
      <w:r w:rsidR="00CE5DCE" w:rsidRPr="00FB4B19">
        <w:rPr>
          <w:b/>
          <w:sz w:val="28"/>
          <w:szCs w:val="28"/>
        </w:rPr>
        <w:t xml:space="preserve"> Phạm vi điều chỉnh, đối tượng áp dụng</w:t>
      </w:r>
    </w:p>
    <w:p w:rsidR="00CE5DCE" w:rsidRPr="00FB4B19" w:rsidRDefault="006D6BD0" w:rsidP="00A352D1">
      <w:pPr>
        <w:pStyle w:val="BodyText1"/>
        <w:shd w:val="clear" w:color="auto" w:fill="auto"/>
        <w:spacing w:before="100" w:after="0" w:line="240" w:lineRule="auto"/>
        <w:ind w:firstLine="567"/>
        <w:rPr>
          <w:sz w:val="28"/>
          <w:szCs w:val="28"/>
        </w:rPr>
      </w:pPr>
      <w:r w:rsidRPr="00FB4B19">
        <w:rPr>
          <w:sz w:val="28"/>
          <w:szCs w:val="28"/>
        </w:rPr>
        <w:t>1. Phạm vi điều chỉnh</w:t>
      </w:r>
    </w:p>
    <w:p w:rsidR="00523F8B" w:rsidRPr="00A352D1" w:rsidRDefault="00523F8B" w:rsidP="00A352D1">
      <w:pPr>
        <w:pStyle w:val="BodyText1"/>
        <w:shd w:val="clear" w:color="auto" w:fill="auto"/>
        <w:spacing w:before="100" w:after="0" w:line="240" w:lineRule="auto"/>
        <w:ind w:firstLine="567"/>
        <w:rPr>
          <w:spacing w:val="-2"/>
          <w:sz w:val="28"/>
          <w:szCs w:val="28"/>
        </w:rPr>
      </w:pPr>
      <w:r w:rsidRPr="00A352D1">
        <w:rPr>
          <w:spacing w:val="-2"/>
          <w:sz w:val="28"/>
          <w:szCs w:val="28"/>
        </w:rPr>
        <w:t xml:space="preserve">Quy định này quy định chức năng, </w:t>
      </w:r>
      <w:r w:rsidR="0088646B" w:rsidRPr="00A352D1">
        <w:rPr>
          <w:spacing w:val="-2"/>
          <w:sz w:val="28"/>
          <w:szCs w:val="28"/>
        </w:rPr>
        <w:t>nhiệm vụ và thẩm quyền quản lý n</w:t>
      </w:r>
      <w:r w:rsidRPr="00A352D1">
        <w:rPr>
          <w:spacing w:val="-2"/>
          <w:sz w:val="28"/>
          <w:szCs w:val="28"/>
        </w:rPr>
        <w:t xml:space="preserve">hà nước trong lĩnh vực giá của các cơ quan, tổ chức, cá nhân trong việc thực hiện bình ổn giá, định giá; hiệp thương giá, kiểm tra yếu tố hình thành giá, kê khai giá; thẩm định giá, niêm yết giá và xây dựng cơ sở dữ liệu về giá trên địa bàn tỉnh </w:t>
      </w:r>
      <w:r w:rsidR="004248AB" w:rsidRPr="00A352D1">
        <w:rPr>
          <w:spacing w:val="-2"/>
          <w:sz w:val="28"/>
          <w:szCs w:val="28"/>
        </w:rPr>
        <w:t>Hà Tĩnh</w:t>
      </w:r>
      <w:r w:rsidRPr="00A352D1">
        <w:rPr>
          <w:spacing w:val="-2"/>
          <w:sz w:val="28"/>
          <w:szCs w:val="28"/>
        </w:rPr>
        <w:t xml:space="preserve">. </w:t>
      </w:r>
    </w:p>
    <w:p w:rsidR="0095118F" w:rsidRPr="00FB4B19" w:rsidRDefault="0095118F" w:rsidP="00A352D1">
      <w:pPr>
        <w:pStyle w:val="BodyText1"/>
        <w:shd w:val="clear" w:color="auto" w:fill="auto"/>
        <w:spacing w:before="100" w:after="0" w:line="240" w:lineRule="auto"/>
        <w:ind w:firstLine="567"/>
        <w:rPr>
          <w:sz w:val="28"/>
          <w:szCs w:val="28"/>
        </w:rPr>
      </w:pPr>
      <w:r w:rsidRPr="00FB4B19">
        <w:rPr>
          <w:sz w:val="28"/>
          <w:szCs w:val="28"/>
        </w:rPr>
        <w:t>2. Đối tượng áp dụng</w:t>
      </w:r>
    </w:p>
    <w:p w:rsidR="00342033" w:rsidRPr="00A352D1" w:rsidRDefault="00746118" w:rsidP="00A352D1">
      <w:pPr>
        <w:pStyle w:val="BodyText1"/>
        <w:shd w:val="clear" w:color="auto" w:fill="auto"/>
        <w:spacing w:before="100" w:after="0" w:line="240" w:lineRule="auto"/>
        <w:ind w:firstLine="567"/>
        <w:rPr>
          <w:spacing w:val="-2"/>
          <w:sz w:val="28"/>
          <w:szCs w:val="28"/>
        </w:rPr>
      </w:pPr>
      <w:r w:rsidRPr="00A352D1">
        <w:rPr>
          <w:spacing w:val="-2"/>
          <w:sz w:val="28"/>
          <w:szCs w:val="28"/>
        </w:rPr>
        <w:t>a)</w:t>
      </w:r>
      <w:r w:rsidR="00342033" w:rsidRPr="00A352D1">
        <w:rPr>
          <w:spacing w:val="-2"/>
          <w:sz w:val="28"/>
          <w:szCs w:val="28"/>
        </w:rPr>
        <w:t xml:space="preserve"> Các cơ quan quản lý </w:t>
      </w:r>
      <w:r w:rsidR="00F55DDE" w:rsidRPr="00A352D1">
        <w:rPr>
          <w:spacing w:val="-2"/>
          <w:sz w:val="28"/>
          <w:szCs w:val="28"/>
        </w:rPr>
        <w:t>n</w:t>
      </w:r>
      <w:r w:rsidR="00342033" w:rsidRPr="00A352D1">
        <w:rPr>
          <w:spacing w:val="-2"/>
          <w:sz w:val="28"/>
          <w:szCs w:val="28"/>
        </w:rPr>
        <w:t>hà nước theo thẩm quyền thuộc UBND tỉnh Hà Tĩnh</w:t>
      </w:r>
      <w:r w:rsidR="001B07CC" w:rsidRPr="00A352D1">
        <w:rPr>
          <w:spacing w:val="-2"/>
          <w:sz w:val="28"/>
          <w:szCs w:val="28"/>
        </w:rPr>
        <w:t>;</w:t>
      </w:r>
    </w:p>
    <w:p w:rsidR="002E51A6" w:rsidRPr="00FB4B19" w:rsidRDefault="00746118" w:rsidP="00A352D1">
      <w:pPr>
        <w:pStyle w:val="BodyText1"/>
        <w:shd w:val="clear" w:color="auto" w:fill="auto"/>
        <w:spacing w:before="100" w:after="0" w:line="240" w:lineRule="auto"/>
        <w:ind w:firstLine="567"/>
        <w:rPr>
          <w:sz w:val="28"/>
          <w:szCs w:val="28"/>
        </w:rPr>
      </w:pPr>
      <w:r w:rsidRPr="00FB4B19">
        <w:rPr>
          <w:sz w:val="28"/>
          <w:szCs w:val="28"/>
        </w:rPr>
        <w:t>b)</w:t>
      </w:r>
      <w:r w:rsidR="00C868A7">
        <w:rPr>
          <w:sz w:val="28"/>
          <w:szCs w:val="28"/>
        </w:rPr>
        <w:t xml:space="preserve"> </w:t>
      </w:r>
      <w:r w:rsidR="00927EE5" w:rsidRPr="00FB4B19">
        <w:rPr>
          <w:sz w:val="28"/>
          <w:szCs w:val="28"/>
        </w:rPr>
        <w:t xml:space="preserve">Tổ chức, cá nhân sản xuất, kinh doanh, người tiêu dùng trên địa bàn tỉnh </w:t>
      </w:r>
      <w:r w:rsidR="004248AB" w:rsidRPr="00FB4B19">
        <w:rPr>
          <w:sz w:val="28"/>
          <w:szCs w:val="28"/>
        </w:rPr>
        <w:t>Hà Tĩnh</w:t>
      </w:r>
      <w:r w:rsidR="0088646B" w:rsidRPr="00FB4B19">
        <w:rPr>
          <w:sz w:val="28"/>
          <w:szCs w:val="28"/>
        </w:rPr>
        <w:t>;</w:t>
      </w:r>
    </w:p>
    <w:p w:rsidR="002E51A6" w:rsidRPr="00FB4B19" w:rsidRDefault="00746118" w:rsidP="00A352D1">
      <w:pPr>
        <w:pStyle w:val="BodyText1"/>
        <w:shd w:val="clear" w:color="auto" w:fill="auto"/>
        <w:spacing w:before="100" w:after="0" w:line="240" w:lineRule="auto"/>
        <w:ind w:firstLine="567"/>
        <w:rPr>
          <w:sz w:val="28"/>
          <w:szCs w:val="28"/>
        </w:rPr>
      </w:pPr>
      <w:r w:rsidRPr="00FB4B19">
        <w:rPr>
          <w:sz w:val="28"/>
          <w:szCs w:val="28"/>
        </w:rPr>
        <w:t>c)</w:t>
      </w:r>
      <w:r w:rsidR="002E51A6" w:rsidRPr="00FB4B19">
        <w:rPr>
          <w:sz w:val="28"/>
          <w:szCs w:val="28"/>
        </w:rPr>
        <w:t xml:space="preserve"> Các tổ chức, cá nhân khác có liên quan đến hoạt động trong lĩnh vực giá.</w:t>
      </w:r>
    </w:p>
    <w:p w:rsidR="0018760B" w:rsidRPr="00FB4B19" w:rsidRDefault="0018760B" w:rsidP="00A352D1">
      <w:pPr>
        <w:pStyle w:val="BodyText1"/>
        <w:shd w:val="clear" w:color="auto" w:fill="auto"/>
        <w:spacing w:before="100" w:after="0" w:line="240" w:lineRule="auto"/>
        <w:ind w:firstLine="567"/>
        <w:rPr>
          <w:b/>
          <w:sz w:val="28"/>
          <w:szCs w:val="28"/>
        </w:rPr>
      </w:pPr>
      <w:r w:rsidRPr="00FB4B19">
        <w:rPr>
          <w:b/>
          <w:sz w:val="28"/>
          <w:szCs w:val="28"/>
        </w:rPr>
        <w:t xml:space="preserve">Điều 2. Nội dung quản lý </w:t>
      </w:r>
      <w:r w:rsidR="001C388F" w:rsidRPr="00FB4B19">
        <w:rPr>
          <w:b/>
          <w:sz w:val="28"/>
          <w:szCs w:val="28"/>
        </w:rPr>
        <w:t>n</w:t>
      </w:r>
      <w:r w:rsidRPr="00FB4B19">
        <w:rPr>
          <w:b/>
          <w:sz w:val="28"/>
          <w:szCs w:val="28"/>
        </w:rPr>
        <w:t>hà nước về giá</w:t>
      </w:r>
    </w:p>
    <w:p w:rsidR="0018760B" w:rsidRPr="00FB4B19" w:rsidRDefault="0018760B" w:rsidP="00A352D1">
      <w:pPr>
        <w:pStyle w:val="BodyText1"/>
        <w:shd w:val="clear" w:color="auto" w:fill="auto"/>
        <w:spacing w:before="100" w:after="0" w:line="240" w:lineRule="auto"/>
        <w:ind w:firstLine="567"/>
        <w:rPr>
          <w:sz w:val="28"/>
          <w:szCs w:val="28"/>
        </w:rPr>
      </w:pPr>
      <w:r w:rsidRPr="00FB4B19">
        <w:rPr>
          <w:sz w:val="28"/>
          <w:szCs w:val="28"/>
        </w:rPr>
        <w:t>1. Nghiên cứu xây dựng chương trình, kế hoạch để t</w:t>
      </w:r>
      <w:r w:rsidR="00513D41" w:rsidRPr="00FB4B19">
        <w:rPr>
          <w:sz w:val="28"/>
          <w:szCs w:val="28"/>
        </w:rPr>
        <w:t xml:space="preserve">ổ chức thực hiện các chính sách, pháp luật </w:t>
      </w:r>
      <w:r w:rsidR="001C388F" w:rsidRPr="00FB4B19">
        <w:rPr>
          <w:sz w:val="28"/>
          <w:szCs w:val="28"/>
        </w:rPr>
        <w:t>n</w:t>
      </w:r>
      <w:r w:rsidR="00513D41" w:rsidRPr="00FB4B19">
        <w:rPr>
          <w:sz w:val="28"/>
          <w:szCs w:val="28"/>
        </w:rPr>
        <w:t xml:space="preserve">hà nước về giá phù hợp với yêu cầu phát triển kinh tế - xã hội của địa phương. </w:t>
      </w:r>
    </w:p>
    <w:p w:rsidR="006659DE" w:rsidRPr="00A352D1" w:rsidRDefault="006659DE" w:rsidP="00A352D1">
      <w:pPr>
        <w:pStyle w:val="BodyText1"/>
        <w:shd w:val="clear" w:color="auto" w:fill="auto"/>
        <w:spacing w:before="100" w:after="0" w:line="240" w:lineRule="auto"/>
        <w:ind w:firstLine="567"/>
        <w:rPr>
          <w:spacing w:val="-2"/>
          <w:sz w:val="28"/>
          <w:szCs w:val="28"/>
        </w:rPr>
      </w:pPr>
      <w:r w:rsidRPr="00A352D1">
        <w:rPr>
          <w:spacing w:val="-2"/>
          <w:sz w:val="28"/>
          <w:szCs w:val="28"/>
        </w:rPr>
        <w:t>2.</w:t>
      </w:r>
      <w:r w:rsidR="00C868A7" w:rsidRPr="00A352D1">
        <w:rPr>
          <w:spacing w:val="-2"/>
          <w:sz w:val="28"/>
          <w:szCs w:val="28"/>
        </w:rPr>
        <w:t xml:space="preserve"> </w:t>
      </w:r>
      <w:r w:rsidRPr="00A352D1">
        <w:rPr>
          <w:spacing w:val="-2"/>
          <w:sz w:val="28"/>
          <w:szCs w:val="28"/>
        </w:rPr>
        <w:t>Tổ chức triển khai thực hiện các biện pháp bình ổn giá theo quy định Chính phủ</w:t>
      </w:r>
      <w:r w:rsidR="005D75DF" w:rsidRPr="00A352D1">
        <w:rPr>
          <w:spacing w:val="-2"/>
          <w:sz w:val="28"/>
          <w:szCs w:val="28"/>
        </w:rPr>
        <w:t>, quy định và hướng dẫn của Bộ T</w:t>
      </w:r>
      <w:r w:rsidRPr="00A352D1">
        <w:rPr>
          <w:spacing w:val="-2"/>
          <w:sz w:val="28"/>
          <w:szCs w:val="28"/>
        </w:rPr>
        <w:t xml:space="preserve">ài chính, các Bộ quản lý ngành liên quan. </w:t>
      </w:r>
    </w:p>
    <w:p w:rsidR="00C20F80" w:rsidRPr="00FB4B19" w:rsidRDefault="00E1711A" w:rsidP="00A352D1">
      <w:pPr>
        <w:pStyle w:val="BodyText1"/>
        <w:shd w:val="clear" w:color="auto" w:fill="auto"/>
        <w:spacing w:before="100" w:after="0" w:line="240" w:lineRule="auto"/>
        <w:ind w:firstLine="567"/>
        <w:rPr>
          <w:sz w:val="28"/>
          <w:szCs w:val="28"/>
        </w:rPr>
      </w:pPr>
      <w:r w:rsidRPr="00FB4B19">
        <w:rPr>
          <w:sz w:val="28"/>
          <w:szCs w:val="28"/>
        </w:rPr>
        <w:t xml:space="preserve">3. </w:t>
      </w:r>
      <w:r w:rsidR="00C20F80" w:rsidRPr="00FB4B19">
        <w:rPr>
          <w:sz w:val="28"/>
          <w:szCs w:val="28"/>
        </w:rPr>
        <w:t xml:space="preserve">Quyết định giá tài sản, hàng hóa, dịch vụ theo Luật </w:t>
      </w:r>
      <w:r w:rsidR="00F55DDE" w:rsidRPr="00FB4B19">
        <w:rPr>
          <w:sz w:val="28"/>
          <w:szCs w:val="28"/>
        </w:rPr>
        <w:t>G</w:t>
      </w:r>
      <w:r w:rsidR="00C20F80" w:rsidRPr="00FB4B19">
        <w:rPr>
          <w:sz w:val="28"/>
          <w:szCs w:val="28"/>
        </w:rPr>
        <w:t xml:space="preserve">iá và theo phân công, phân cấp quản lý </w:t>
      </w:r>
      <w:r w:rsidR="001C388F" w:rsidRPr="00FB4B19">
        <w:rPr>
          <w:sz w:val="28"/>
          <w:szCs w:val="28"/>
        </w:rPr>
        <w:t>n</w:t>
      </w:r>
      <w:r w:rsidR="00C20F80" w:rsidRPr="00FB4B19">
        <w:rPr>
          <w:sz w:val="28"/>
          <w:szCs w:val="28"/>
        </w:rPr>
        <w:t xml:space="preserve">hà nước về giá của Chính phủ. </w:t>
      </w:r>
    </w:p>
    <w:p w:rsidR="001B177E" w:rsidRPr="00FB4B19" w:rsidRDefault="001B177E" w:rsidP="00A352D1">
      <w:pPr>
        <w:pStyle w:val="BodyText1"/>
        <w:shd w:val="clear" w:color="auto" w:fill="auto"/>
        <w:spacing w:before="100" w:after="0" w:line="240" w:lineRule="auto"/>
        <w:ind w:firstLine="567"/>
        <w:rPr>
          <w:sz w:val="28"/>
          <w:szCs w:val="28"/>
        </w:rPr>
      </w:pPr>
      <w:r w:rsidRPr="00FB4B19">
        <w:rPr>
          <w:sz w:val="28"/>
          <w:szCs w:val="28"/>
        </w:rPr>
        <w:t>4. Điều chỉnh giá tài sản, hàng hóa</w:t>
      </w:r>
      <w:r w:rsidR="005D75DF" w:rsidRPr="00FB4B19">
        <w:rPr>
          <w:sz w:val="28"/>
          <w:szCs w:val="28"/>
        </w:rPr>
        <w:t>,</w:t>
      </w:r>
      <w:r w:rsidRPr="00FB4B19">
        <w:rPr>
          <w:sz w:val="28"/>
          <w:szCs w:val="28"/>
        </w:rPr>
        <w:t xml:space="preserve"> dịch vụ khi các yếu tố hình thành giá có biến động ảnh hưởng đến sản xuất, đời sống nhân dân the</w:t>
      </w:r>
      <w:r w:rsidR="0088646B" w:rsidRPr="00FB4B19">
        <w:rPr>
          <w:sz w:val="28"/>
          <w:szCs w:val="28"/>
        </w:rPr>
        <w:t>o Luật G</w:t>
      </w:r>
      <w:r w:rsidR="005D75DF" w:rsidRPr="00FB4B19">
        <w:rPr>
          <w:sz w:val="28"/>
          <w:szCs w:val="28"/>
        </w:rPr>
        <w:t>iá v</w:t>
      </w:r>
      <w:r w:rsidRPr="00FB4B19">
        <w:rPr>
          <w:sz w:val="28"/>
          <w:szCs w:val="28"/>
        </w:rPr>
        <w:t xml:space="preserve">à theo phân công, phân cấp quản lý </w:t>
      </w:r>
      <w:r w:rsidR="001C388F" w:rsidRPr="00FB4B19">
        <w:rPr>
          <w:sz w:val="28"/>
          <w:szCs w:val="28"/>
        </w:rPr>
        <w:t>n</w:t>
      </w:r>
      <w:r w:rsidRPr="00FB4B19">
        <w:rPr>
          <w:sz w:val="28"/>
          <w:szCs w:val="28"/>
        </w:rPr>
        <w:t xml:space="preserve">hà nước về giá của Chính phủ. </w:t>
      </w:r>
    </w:p>
    <w:p w:rsidR="000961AB" w:rsidRPr="00FB4B19" w:rsidRDefault="007C4574" w:rsidP="00A352D1">
      <w:pPr>
        <w:pStyle w:val="BodyText1"/>
        <w:shd w:val="clear" w:color="auto" w:fill="auto"/>
        <w:spacing w:before="100" w:after="0" w:line="240" w:lineRule="auto"/>
        <w:ind w:firstLine="567"/>
        <w:rPr>
          <w:sz w:val="28"/>
          <w:szCs w:val="28"/>
        </w:rPr>
      </w:pPr>
      <w:r w:rsidRPr="00FB4B19">
        <w:rPr>
          <w:sz w:val="28"/>
          <w:szCs w:val="28"/>
        </w:rPr>
        <w:t xml:space="preserve">5. Tổ chức hiệp thương giá </w:t>
      </w:r>
      <w:r w:rsidR="00482FD3" w:rsidRPr="00FB4B19">
        <w:rPr>
          <w:sz w:val="28"/>
          <w:szCs w:val="28"/>
        </w:rPr>
        <w:t xml:space="preserve">đối với hàng hóa, dịch vụ theo quy định của Luật </w:t>
      </w:r>
      <w:r w:rsidR="00F55DDE" w:rsidRPr="00FB4B19">
        <w:rPr>
          <w:sz w:val="28"/>
          <w:szCs w:val="28"/>
        </w:rPr>
        <w:t>G</w:t>
      </w:r>
      <w:r w:rsidR="00482FD3" w:rsidRPr="00FB4B19">
        <w:rPr>
          <w:sz w:val="28"/>
          <w:szCs w:val="28"/>
        </w:rPr>
        <w:t>iá khi</w:t>
      </w:r>
      <w:r w:rsidRPr="00FB4B19">
        <w:rPr>
          <w:sz w:val="28"/>
          <w:szCs w:val="28"/>
        </w:rPr>
        <w:t xml:space="preserve"> bên mua, bên bán không thỏa thuận được giá mua, giá bán</w:t>
      </w:r>
      <w:r w:rsidR="000961AB" w:rsidRPr="00FB4B19">
        <w:rPr>
          <w:sz w:val="28"/>
          <w:szCs w:val="28"/>
        </w:rPr>
        <w:t>.</w:t>
      </w:r>
    </w:p>
    <w:p w:rsidR="002C21E6" w:rsidRPr="00FB4B19" w:rsidRDefault="002C21E6" w:rsidP="00A352D1">
      <w:pPr>
        <w:pStyle w:val="BodyText1"/>
        <w:shd w:val="clear" w:color="auto" w:fill="auto"/>
        <w:spacing w:before="100" w:after="0" w:line="240" w:lineRule="auto"/>
        <w:ind w:firstLine="567"/>
        <w:rPr>
          <w:sz w:val="28"/>
          <w:szCs w:val="28"/>
        </w:rPr>
      </w:pPr>
      <w:r w:rsidRPr="00FB4B19">
        <w:rPr>
          <w:sz w:val="28"/>
          <w:szCs w:val="28"/>
        </w:rPr>
        <w:t xml:space="preserve">6. </w:t>
      </w:r>
      <w:r w:rsidR="00F55DDE" w:rsidRPr="00FB4B19">
        <w:rPr>
          <w:sz w:val="28"/>
          <w:szCs w:val="28"/>
        </w:rPr>
        <w:t>T</w:t>
      </w:r>
      <w:r w:rsidRPr="00FB4B19">
        <w:rPr>
          <w:sz w:val="28"/>
          <w:szCs w:val="28"/>
        </w:rPr>
        <w:t xml:space="preserve">hực hiện đăng ký </w:t>
      </w:r>
      <w:r w:rsidR="00947D52" w:rsidRPr="00FB4B19">
        <w:rPr>
          <w:sz w:val="28"/>
          <w:szCs w:val="28"/>
        </w:rPr>
        <w:t xml:space="preserve">giá </w:t>
      </w:r>
      <w:r w:rsidRPr="00FB4B19">
        <w:rPr>
          <w:sz w:val="28"/>
          <w:szCs w:val="28"/>
        </w:rPr>
        <w:t>và kê khai</w:t>
      </w:r>
      <w:r w:rsidR="00485C51" w:rsidRPr="00FB4B19">
        <w:rPr>
          <w:sz w:val="28"/>
          <w:szCs w:val="28"/>
        </w:rPr>
        <w:t xml:space="preserve"> giá</w:t>
      </w:r>
      <w:r w:rsidRPr="00FB4B19">
        <w:rPr>
          <w:sz w:val="28"/>
          <w:szCs w:val="28"/>
        </w:rPr>
        <w:t xml:space="preserve"> hàng hóa, dịch vụ theo quy định.</w:t>
      </w:r>
    </w:p>
    <w:p w:rsidR="002C21E6" w:rsidRPr="00FB4B19" w:rsidRDefault="002C21E6" w:rsidP="00A352D1">
      <w:pPr>
        <w:pStyle w:val="BodyText1"/>
        <w:shd w:val="clear" w:color="auto" w:fill="auto"/>
        <w:spacing w:before="100" w:after="0" w:line="240" w:lineRule="auto"/>
        <w:ind w:firstLine="567"/>
        <w:rPr>
          <w:sz w:val="28"/>
          <w:szCs w:val="28"/>
        </w:rPr>
      </w:pPr>
      <w:r w:rsidRPr="00FB4B19">
        <w:rPr>
          <w:sz w:val="28"/>
          <w:szCs w:val="28"/>
        </w:rPr>
        <w:t xml:space="preserve">7. </w:t>
      </w:r>
      <w:r w:rsidR="002E520C" w:rsidRPr="00FB4B19">
        <w:rPr>
          <w:sz w:val="28"/>
          <w:szCs w:val="28"/>
        </w:rPr>
        <w:t>Tổ chức công tác thẩm định giá tài sản</w:t>
      </w:r>
      <w:r w:rsidR="007646C3" w:rsidRPr="00FB4B19">
        <w:rPr>
          <w:sz w:val="28"/>
          <w:szCs w:val="28"/>
        </w:rPr>
        <w:t>.</w:t>
      </w:r>
    </w:p>
    <w:p w:rsidR="002E520C" w:rsidRPr="00FB4B19" w:rsidRDefault="002E520C" w:rsidP="00A352D1">
      <w:pPr>
        <w:pStyle w:val="BodyText1"/>
        <w:shd w:val="clear" w:color="auto" w:fill="auto"/>
        <w:spacing w:before="100" w:after="0" w:line="240" w:lineRule="auto"/>
        <w:ind w:firstLine="567"/>
        <w:rPr>
          <w:sz w:val="28"/>
          <w:szCs w:val="28"/>
        </w:rPr>
      </w:pPr>
      <w:r w:rsidRPr="00FB4B19">
        <w:rPr>
          <w:sz w:val="28"/>
          <w:szCs w:val="28"/>
        </w:rPr>
        <w:t>8. Kiểm tra yếu tố hình thành giá</w:t>
      </w:r>
      <w:r w:rsidR="007646C3" w:rsidRPr="00FB4B19">
        <w:rPr>
          <w:sz w:val="28"/>
          <w:szCs w:val="28"/>
        </w:rPr>
        <w:t>.</w:t>
      </w:r>
    </w:p>
    <w:p w:rsidR="002E520C" w:rsidRPr="00FB4B19" w:rsidRDefault="002E520C" w:rsidP="005A4D49">
      <w:pPr>
        <w:pStyle w:val="BodyText1"/>
        <w:shd w:val="clear" w:color="auto" w:fill="auto"/>
        <w:spacing w:before="100" w:after="0" w:line="240" w:lineRule="auto"/>
        <w:ind w:firstLine="567"/>
        <w:rPr>
          <w:sz w:val="28"/>
          <w:szCs w:val="28"/>
        </w:rPr>
      </w:pPr>
      <w:r w:rsidRPr="00FB4B19">
        <w:rPr>
          <w:sz w:val="28"/>
          <w:szCs w:val="28"/>
        </w:rPr>
        <w:lastRenderedPageBreak/>
        <w:t xml:space="preserve">9. </w:t>
      </w:r>
      <w:r w:rsidR="00CD0080" w:rsidRPr="00FB4B19">
        <w:rPr>
          <w:sz w:val="28"/>
          <w:szCs w:val="28"/>
        </w:rPr>
        <w:t xml:space="preserve">Kiểm tra, thanh tra các tổ chức, cá nhân hoạt động trên địa bàn tỉnh về việc chấp hành các quy định của pháp luật về giá và các quy định khác có liên quan đến quản lý </w:t>
      </w:r>
      <w:r w:rsidR="000B2B1D" w:rsidRPr="00FB4B19">
        <w:rPr>
          <w:sz w:val="28"/>
          <w:szCs w:val="28"/>
        </w:rPr>
        <w:t>n</w:t>
      </w:r>
      <w:r w:rsidR="00CD0080" w:rsidRPr="00FB4B19">
        <w:rPr>
          <w:sz w:val="28"/>
          <w:szCs w:val="28"/>
        </w:rPr>
        <w:t xml:space="preserve">hà nước về giá tại địa phương, xử lý vi phạm pháp luật về giá theo thẩm quyền. </w:t>
      </w:r>
    </w:p>
    <w:p w:rsidR="00CB1684" w:rsidRPr="00FB4B19" w:rsidRDefault="00CB1684" w:rsidP="005A4D49">
      <w:pPr>
        <w:pStyle w:val="BodyText1"/>
        <w:shd w:val="clear" w:color="auto" w:fill="auto"/>
        <w:spacing w:before="100" w:after="0" w:line="240" w:lineRule="auto"/>
        <w:ind w:firstLine="567"/>
        <w:rPr>
          <w:sz w:val="28"/>
          <w:szCs w:val="28"/>
        </w:rPr>
      </w:pPr>
      <w:r w:rsidRPr="00FB4B19">
        <w:rPr>
          <w:sz w:val="28"/>
          <w:szCs w:val="28"/>
        </w:rPr>
        <w:t xml:space="preserve">10. Tổ chức theo dõi thông tin và báo cáo </w:t>
      </w:r>
      <w:r w:rsidR="00F55DDE" w:rsidRPr="00FB4B19">
        <w:rPr>
          <w:sz w:val="28"/>
          <w:szCs w:val="28"/>
        </w:rPr>
        <w:t>tình hình</w:t>
      </w:r>
      <w:r w:rsidRPr="00FB4B19">
        <w:rPr>
          <w:sz w:val="28"/>
          <w:szCs w:val="28"/>
        </w:rPr>
        <w:t xml:space="preserve"> giá cả thị trường</w:t>
      </w:r>
      <w:r w:rsidR="007646C3" w:rsidRPr="00FB4B19">
        <w:rPr>
          <w:sz w:val="28"/>
          <w:szCs w:val="28"/>
        </w:rPr>
        <w:t>.</w:t>
      </w:r>
    </w:p>
    <w:p w:rsidR="00A352D1" w:rsidRDefault="00A352D1" w:rsidP="005A4D49">
      <w:pPr>
        <w:pStyle w:val="BodyText1"/>
        <w:shd w:val="clear" w:color="auto" w:fill="auto"/>
        <w:spacing w:before="100" w:after="0" w:line="240" w:lineRule="auto"/>
        <w:jc w:val="center"/>
        <w:rPr>
          <w:b/>
          <w:sz w:val="28"/>
          <w:szCs w:val="28"/>
        </w:rPr>
      </w:pPr>
    </w:p>
    <w:p w:rsidR="00CB1684" w:rsidRPr="00FB4B19" w:rsidRDefault="009A7DA9" w:rsidP="005A4D49">
      <w:pPr>
        <w:pStyle w:val="BodyText1"/>
        <w:shd w:val="clear" w:color="auto" w:fill="auto"/>
        <w:spacing w:before="100" w:after="0" w:line="240" w:lineRule="auto"/>
        <w:jc w:val="center"/>
        <w:rPr>
          <w:b/>
          <w:sz w:val="28"/>
          <w:szCs w:val="28"/>
        </w:rPr>
      </w:pPr>
      <w:r w:rsidRPr="00FB4B19">
        <w:rPr>
          <w:b/>
          <w:sz w:val="28"/>
          <w:szCs w:val="28"/>
        </w:rPr>
        <w:t>Chương II</w:t>
      </w:r>
    </w:p>
    <w:p w:rsidR="00CB1684" w:rsidRPr="00FB4B19" w:rsidRDefault="00CB1684" w:rsidP="005A4D49">
      <w:pPr>
        <w:pStyle w:val="BodyText1"/>
        <w:shd w:val="clear" w:color="auto" w:fill="auto"/>
        <w:spacing w:before="100" w:after="0" w:line="240" w:lineRule="auto"/>
        <w:jc w:val="center"/>
        <w:rPr>
          <w:b/>
          <w:sz w:val="28"/>
          <w:szCs w:val="28"/>
        </w:rPr>
      </w:pPr>
      <w:r w:rsidRPr="00FB4B19">
        <w:rPr>
          <w:b/>
          <w:sz w:val="28"/>
          <w:szCs w:val="28"/>
        </w:rPr>
        <w:t>NHỮNG QUY ĐỊNH CỤ THỂ</w:t>
      </w:r>
    </w:p>
    <w:p w:rsidR="00CB1684" w:rsidRPr="00FB4B19" w:rsidRDefault="00CB1684" w:rsidP="005A4D49">
      <w:pPr>
        <w:pStyle w:val="BodyText1"/>
        <w:shd w:val="clear" w:color="auto" w:fill="auto"/>
        <w:spacing w:before="100" w:after="0" w:line="240" w:lineRule="auto"/>
        <w:jc w:val="center"/>
        <w:rPr>
          <w:b/>
          <w:sz w:val="28"/>
          <w:szCs w:val="28"/>
        </w:rPr>
      </w:pPr>
      <w:r w:rsidRPr="00FB4B19">
        <w:rPr>
          <w:b/>
          <w:sz w:val="28"/>
          <w:szCs w:val="28"/>
        </w:rPr>
        <w:t>Mục 1</w:t>
      </w:r>
    </w:p>
    <w:p w:rsidR="00CB1684" w:rsidRPr="00FB4B19" w:rsidRDefault="00CB1684" w:rsidP="005A4D49">
      <w:pPr>
        <w:pStyle w:val="BodyText1"/>
        <w:shd w:val="clear" w:color="auto" w:fill="auto"/>
        <w:spacing w:before="100" w:after="0" w:line="240" w:lineRule="auto"/>
        <w:jc w:val="center"/>
        <w:rPr>
          <w:b/>
          <w:sz w:val="28"/>
          <w:szCs w:val="28"/>
        </w:rPr>
      </w:pPr>
      <w:r w:rsidRPr="00FB4B19">
        <w:rPr>
          <w:b/>
          <w:sz w:val="28"/>
          <w:szCs w:val="28"/>
        </w:rPr>
        <w:t>BÌNH ỔN GIÁ</w:t>
      </w:r>
    </w:p>
    <w:p w:rsidR="00CB1684" w:rsidRPr="00A352D1" w:rsidRDefault="00CB1684" w:rsidP="005A4D49">
      <w:pPr>
        <w:pStyle w:val="BodyText1"/>
        <w:shd w:val="clear" w:color="auto" w:fill="auto"/>
        <w:spacing w:before="100" w:after="120" w:line="240" w:lineRule="auto"/>
        <w:ind w:left="20" w:right="40"/>
        <w:jc w:val="center"/>
        <w:rPr>
          <w:b/>
          <w:sz w:val="20"/>
          <w:szCs w:val="28"/>
        </w:rPr>
      </w:pPr>
    </w:p>
    <w:p w:rsidR="00CB1684" w:rsidRPr="00FB4B19" w:rsidRDefault="00CB1684" w:rsidP="005A4D49">
      <w:pPr>
        <w:pStyle w:val="BodyText1"/>
        <w:shd w:val="clear" w:color="auto" w:fill="auto"/>
        <w:spacing w:before="100" w:after="0" w:line="240" w:lineRule="auto"/>
        <w:ind w:firstLine="567"/>
        <w:rPr>
          <w:b/>
          <w:sz w:val="28"/>
          <w:szCs w:val="28"/>
        </w:rPr>
      </w:pPr>
      <w:r w:rsidRPr="00FB4B19">
        <w:rPr>
          <w:b/>
          <w:sz w:val="28"/>
          <w:szCs w:val="28"/>
        </w:rPr>
        <w:t>Điều 3. Danh mục hàng hóa, dịch vụ thực hiện bình ổn giá</w:t>
      </w:r>
    </w:p>
    <w:p w:rsidR="00CB1684" w:rsidRPr="00FB4B19" w:rsidRDefault="00C03A11" w:rsidP="005A4D49">
      <w:pPr>
        <w:pStyle w:val="BodyText1"/>
        <w:shd w:val="clear" w:color="auto" w:fill="auto"/>
        <w:spacing w:before="100" w:after="0" w:line="240" w:lineRule="auto"/>
        <w:ind w:firstLine="567"/>
        <w:rPr>
          <w:sz w:val="28"/>
          <w:szCs w:val="28"/>
        </w:rPr>
      </w:pPr>
      <w:r w:rsidRPr="00FB4B19">
        <w:rPr>
          <w:sz w:val="28"/>
          <w:szCs w:val="28"/>
        </w:rPr>
        <w:t>Danh mục h</w:t>
      </w:r>
      <w:r w:rsidR="00CB1684" w:rsidRPr="00FB4B19">
        <w:rPr>
          <w:sz w:val="28"/>
          <w:szCs w:val="28"/>
        </w:rPr>
        <w:t xml:space="preserve">àng hóa, dịch vụ thực hiện bình ổn giá </w:t>
      </w:r>
      <w:r w:rsidR="0088646B" w:rsidRPr="00FB4B19">
        <w:rPr>
          <w:sz w:val="28"/>
          <w:szCs w:val="28"/>
        </w:rPr>
        <w:t xml:space="preserve">thực hiện </w:t>
      </w:r>
      <w:r w:rsidR="00CB1684" w:rsidRPr="00FB4B19">
        <w:rPr>
          <w:sz w:val="28"/>
          <w:szCs w:val="28"/>
        </w:rPr>
        <w:t xml:space="preserve">theo quy định tại Điều 15 Luật </w:t>
      </w:r>
      <w:r w:rsidR="00F55DDE" w:rsidRPr="00FB4B19">
        <w:rPr>
          <w:sz w:val="28"/>
          <w:szCs w:val="28"/>
        </w:rPr>
        <w:t>G</w:t>
      </w:r>
      <w:r w:rsidR="00CB1684" w:rsidRPr="00FB4B19">
        <w:rPr>
          <w:sz w:val="28"/>
          <w:szCs w:val="28"/>
        </w:rPr>
        <w:t xml:space="preserve">iá, cụ thể như sau: </w:t>
      </w:r>
    </w:p>
    <w:p w:rsidR="00E174A5" w:rsidRPr="00FB4B19" w:rsidRDefault="00E174A5" w:rsidP="005A4D49">
      <w:pPr>
        <w:pStyle w:val="BodyText1"/>
        <w:shd w:val="clear" w:color="auto" w:fill="auto"/>
        <w:spacing w:before="100" w:after="0" w:line="240" w:lineRule="auto"/>
        <w:ind w:firstLine="567"/>
        <w:rPr>
          <w:sz w:val="28"/>
          <w:szCs w:val="28"/>
        </w:rPr>
      </w:pPr>
      <w:r w:rsidRPr="00FB4B19">
        <w:rPr>
          <w:sz w:val="28"/>
          <w:szCs w:val="28"/>
        </w:rPr>
        <w:t>1. Xăng, dầu thành phẩm tiêu thụ nội địa ở nhiệt độ thực tế bao gồm: Xăng, động cơ (không bao gồm xăng máy bay)</w:t>
      </w:r>
      <w:r w:rsidR="00E50B3E" w:rsidRPr="00FB4B19">
        <w:rPr>
          <w:sz w:val="28"/>
          <w:szCs w:val="28"/>
        </w:rPr>
        <w:t xml:space="preserve"> dầu hòa, dầu diezen, dầu mazut.</w:t>
      </w:r>
    </w:p>
    <w:p w:rsidR="00E174A5" w:rsidRPr="00FB4B19" w:rsidRDefault="00E174A5" w:rsidP="005A4D49">
      <w:pPr>
        <w:pStyle w:val="BodyText1"/>
        <w:shd w:val="clear" w:color="auto" w:fill="auto"/>
        <w:spacing w:before="100" w:after="0" w:line="240" w:lineRule="auto"/>
        <w:ind w:firstLine="567"/>
        <w:rPr>
          <w:sz w:val="28"/>
          <w:szCs w:val="28"/>
        </w:rPr>
      </w:pPr>
      <w:r w:rsidRPr="00FB4B19">
        <w:rPr>
          <w:sz w:val="28"/>
          <w:szCs w:val="28"/>
        </w:rPr>
        <w:t>2. Điện bán lẻ</w:t>
      </w:r>
      <w:r w:rsidR="00E50B3E" w:rsidRPr="00FB4B19">
        <w:rPr>
          <w:sz w:val="28"/>
          <w:szCs w:val="28"/>
        </w:rPr>
        <w:t>.</w:t>
      </w:r>
    </w:p>
    <w:p w:rsidR="00E174A5" w:rsidRPr="00FB4B19" w:rsidRDefault="00E174A5" w:rsidP="005A4D49">
      <w:pPr>
        <w:pStyle w:val="BodyText1"/>
        <w:shd w:val="clear" w:color="auto" w:fill="auto"/>
        <w:spacing w:before="100" w:after="0" w:line="240" w:lineRule="auto"/>
        <w:ind w:firstLine="567"/>
        <w:rPr>
          <w:sz w:val="28"/>
          <w:szCs w:val="28"/>
        </w:rPr>
      </w:pPr>
      <w:r w:rsidRPr="00FB4B19">
        <w:rPr>
          <w:sz w:val="28"/>
          <w:szCs w:val="28"/>
        </w:rPr>
        <w:t>3. Khí dầu mỏ hóa lỏng (LPG)</w:t>
      </w:r>
      <w:r w:rsidR="00E50B3E" w:rsidRPr="00FB4B19">
        <w:rPr>
          <w:sz w:val="28"/>
          <w:szCs w:val="28"/>
        </w:rPr>
        <w:t>.</w:t>
      </w:r>
    </w:p>
    <w:p w:rsidR="00E174A5" w:rsidRPr="00FB4B19" w:rsidRDefault="00E174A5" w:rsidP="005A4D49">
      <w:pPr>
        <w:pStyle w:val="BodyText1"/>
        <w:shd w:val="clear" w:color="auto" w:fill="auto"/>
        <w:spacing w:before="100" w:after="0" w:line="240" w:lineRule="auto"/>
        <w:ind w:firstLine="567"/>
        <w:rPr>
          <w:sz w:val="28"/>
          <w:szCs w:val="28"/>
        </w:rPr>
      </w:pPr>
      <w:r w:rsidRPr="00FB4B19">
        <w:rPr>
          <w:sz w:val="28"/>
          <w:szCs w:val="28"/>
        </w:rPr>
        <w:t>4. Phân đạm URE, phân NPK</w:t>
      </w:r>
      <w:r w:rsidR="00E50B3E" w:rsidRPr="00FB4B19">
        <w:rPr>
          <w:sz w:val="28"/>
          <w:szCs w:val="28"/>
        </w:rPr>
        <w:t>.</w:t>
      </w:r>
    </w:p>
    <w:p w:rsidR="00E174A5" w:rsidRPr="00A352D1" w:rsidRDefault="00E174A5" w:rsidP="005A4D49">
      <w:pPr>
        <w:pStyle w:val="BodyText1"/>
        <w:shd w:val="clear" w:color="auto" w:fill="auto"/>
        <w:spacing w:before="100" w:after="0" w:line="240" w:lineRule="auto"/>
        <w:ind w:firstLine="567"/>
        <w:rPr>
          <w:spacing w:val="-4"/>
          <w:sz w:val="28"/>
          <w:szCs w:val="28"/>
        </w:rPr>
      </w:pPr>
      <w:r w:rsidRPr="00A352D1">
        <w:rPr>
          <w:spacing w:val="-4"/>
          <w:sz w:val="28"/>
          <w:szCs w:val="28"/>
        </w:rPr>
        <w:t xml:space="preserve">5. </w:t>
      </w:r>
      <w:r w:rsidR="000C110D" w:rsidRPr="00A352D1">
        <w:rPr>
          <w:spacing w:val="-4"/>
          <w:sz w:val="28"/>
          <w:szCs w:val="28"/>
        </w:rPr>
        <w:t>Thuốc bảo vệ thực vật</w:t>
      </w:r>
      <w:r w:rsidR="00F17BE8" w:rsidRPr="00A352D1">
        <w:rPr>
          <w:spacing w:val="-4"/>
          <w:sz w:val="28"/>
          <w:szCs w:val="28"/>
        </w:rPr>
        <w:t>, bao gồm: Thuốc trừ sâ</w:t>
      </w:r>
      <w:r w:rsidR="00E50B3E" w:rsidRPr="00A352D1">
        <w:rPr>
          <w:spacing w:val="-4"/>
          <w:sz w:val="28"/>
          <w:szCs w:val="28"/>
        </w:rPr>
        <w:t>u, thuốc trừ bệnh, thuốc trừ cỏ.</w:t>
      </w:r>
    </w:p>
    <w:p w:rsidR="00F17BE8" w:rsidRPr="00FB4B19" w:rsidRDefault="00F17BE8" w:rsidP="005A4D49">
      <w:pPr>
        <w:pStyle w:val="BodyText1"/>
        <w:shd w:val="clear" w:color="auto" w:fill="auto"/>
        <w:spacing w:before="100" w:after="0" w:line="240" w:lineRule="auto"/>
        <w:ind w:firstLine="567"/>
        <w:rPr>
          <w:sz w:val="28"/>
          <w:szCs w:val="28"/>
        </w:rPr>
      </w:pPr>
      <w:r w:rsidRPr="00FB4B19">
        <w:rPr>
          <w:sz w:val="28"/>
          <w:szCs w:val="28"/>
        </w:rPr>
        <w:t>6. Văc xin phòng bệnh cho gia súc, gia cầm</w:t>
      </w:r>
      <w:r w:rsidR="00E50B3E" w:rsidRPr="00FB4B19">
        <w:rPr>
          <w:sz w:val="28"/>
          <w:szCs w:val="28"/>
        </w:rPr>
        <w:t>.</w:t>
      </w:r>
    </w:p>
    <w:p w:rsidR="00F17BE8" w:rsidRPr="00FB4B19" w:rsidRDefault="00F17BE8" w:rsidP="005A4D49">
      <w:pPr>
        <w:pStyle w:val="BodyText1"/>
        <w:shd w:val="clear" w:color="auto" w:fill="auto"/>
        <w:spacing w:before="100" w:after="0" w:line="240" w:lineRule="auto"/>
        <w:ind w:firstLine="567"/>
        <w:rPr>
          <w:sz w:val="28"/>
          <w:szCs w:val="28"/>
        </w:rPr>
      </w:pPr>
      <w:r w:rsidRPr="00FB4B19">
        <w:rPr>
          <w:sz w:val="28"/>
          <w:szCs w:val="28"/>
        </w:rPr>
        <w:t>7. Muối ăn</w:t>
      </w:r>
      <w:r w:rsidR="00E50B3E" w:rsidRPr="00FB4B19">
        <w:rPr>
          <w:sz w:val="28"/>
          <w:szCs w:val="28"/>
        </w:rPr>
        <w:t>.</w:t>
      </w:r>
    </w:p>
    <w:p w:rsidR="00F17BE8" w:rsidRPr="00FB4B19" w:rsidRDefault="00F17BE8" w:rsidP="005A4D49">
      <w:pPr>
        <w:pStyle w:val="BodyText1"/>
        <w:shd w:val="clear" w:color="auto" w:fill="auto"/>
        <w:spacing w:before="100" w:after="0" w:line="240" w:lineRule="auto"/>
        <w:ind w:firstLine="567"/>
        <w:rPr>
          <w:sz w:val="28"/>
          <w:szCs w:val="28"/>
        </w:rPr>
      </w:pPr>
      <w:r w:rsidRPr="00FB4B19">
        <w:rPr>
          <w:sz w:val="28"/>
          <w:szCs w:val="28"/>
        </w:rPr>
        <w:t>8. Sữa dành cho trẻ em dưới 06 tuổi</w:t>
      </w:r>
      <w:r w:rsidR="00E50B3E" w:rsidRPr="00FB4B19">
        <w:rPr>
          <w:sz w:val="28"/>
          <w:szCs w:val="28"/>
        </w:rPr>
        <w:t>.</w:t>
      </w:r>
    </w:p>
    <w:p w:rsidR="00F17BE8" w:rsidRPr="00FB4B19" w:rsidRDefault="00F17BE8" w:rsidP="005A4D49">
      <w:pPr>
        <w:pStyle w:val="BodyText1"/>
        <w:shd w:val="clear" w:color="auto" w:fill="auto"/>
        <w:spacing w:before="100" w:after="0" w:line="240" w:lineRule="auto"/>
        <w:ind w:firstLine="567"/>
        <w:rPr>
          <w:sz w:val="28"/>
          <w:szCs w:val="28"/>
        </w:rPr>
      </w:pPr>
      <w:r w:rsidRPr="00FB4B19">
        <w:rPr>
          <w:sz w:val="28"/>
          <w:szCs w:val="28"/>
        </w:rPr>
        <w:t>9. Đường ăn, bao gồm: Đường trắng và đường tinh luyện</w:t>
      </w:r>
      <w:r w:rsidR="00E50B3E" w:rsidRPr="00FB4B19">
        <w:rPr>
          <w:sz w:val="28"/>
          <w:szCs w:val="28"/>
        </w:rPr>
        <w:t>.</w:t>
      </w:r>
    </w:p>
    <w:p w:rsidR="00F17BE8" w:rsidRPr="00FB4B19" w:rsidRDefault="00F17BE8" w:rsidP="005A4D49">
      <w:pPr>
        <w:pStyle w:val="BodyText1"/>
        <w:shd w:val="clear" w:color="auto" w:fill="auto"/>
        <w:spacing w:before="100" w:after="0" w:line="240" w:lineRule="auto"/>
        <w:ind w:firstLine="567"/>
        <w:rPr>
          <w:sz w:val="28"/>
          <w:szCs w:val="28"/>
        </w:rPr>
      </w:pPr>
      <w:r w:rsidRPr="00FB4B19">
        <w:rPr>
          <w:sz w:val="28"/>
          <w:szCs w:val="28"/>
        </w:rPr>
        <w:t>10. Thóc, gạo tẻ thường</w:t>
      </w:r>
      <w:r w:rsidR="00E50B3E" w:rsidRPr="00FB4B19">
        <w:rPr>
          <w:sz w:val="28"/>
          <w:szCs w:val="28"/>
        </w:rPr>
        <w:t>.</w:t>
      </w:r>
    </w:p>
    <w:p w:rsidR="00F17BE8" w:rsidRPr="00A352D1" w:rsidRDefault="00F17BE8" w:rsidP="005A4D49">
      <w:pPr>
        <w:pStyle w:val="BodyText1"/>
        <w:shd w:val="clear" w:color="auto" w:fill="auto"/>
        <w:spacing w:before="100" w:after="0" w:line="240" w:lineRule="auto"/>
        <w:ind w:firstLine="567"/>
        <w:rPr>
          <w:spacing w:val="-4"/>
          <w:sz w:val="28"/>
          <w:szCs w:val="28"/>
        </w:rPr>
      </w:pPr>
      <w:r w:rsidRPr="00A352D1">
        <w:rPr>
          <w:spacing w:val="-4"/>
          <w:sz w:val="28"/>
          <w:szCs w:val="28"/>
        </w:rPr>
        <w:t xml:space="preserve">11. Thuốc phòng bệnh, chữa bệnh cho người thuộc danh mục thuốc chữa bệnh thiết yếu sử dụng tại cơ sở khám bệnh, </w:t>
      </w:r>
      <w:r w:rsidR="00405029" w:rsidRPr="00A352D1">
        <w:rPr>
          <w:spacing w:val="-4"/>
          <w:sz w:val="28"/>
          <w:szCs w:val="28"/>
        </w:rPr>
        <w:t xml:space="preserve">chữa bệnh theo quy định của pháp luật. </w:t>
      </w:r>
    </w:p>
    <w:p w:rsidR="00405029" w:rsidRPr="00FB4B19" w:rsidRDefault="00405029" w:rsidP="005A4D49">
      <w:pPr>
        <w:pStyle w:val="BodyText1"/>
        <w:shd w:val="clear" w:color="auto" w:fill="auto"/>
        <w:spacing w:before="100" w:after="0" w:line="240" w:lineRule="auto"/>
        <w:ind w:firstLine="567"/>
        <w:rPr>
          <w:b/>
          <w:sz w:val="28"/>
          <w:szCs w:val="28"/>
        </w:rPr>
      </w:pPr>
      <w:r w:rsidRPr="00FB4B19">
        <w:rPr>
          <w:b/>
          <w:sz w:val="28"/>
          <w:szCs w:val="28"/>
        </w:rPr>
        <w:t>Điều 4. Trường hợp thực hiện bình ổn giá</w:t>
      </w:r>
    </w:p>
    <w:p w:rsidR="00CC783D" w:rsidRPr="00A852D3" w:rsidRDefault="00405029" w:rsidP="005A4D49">
      <w:pPr>
        <w:pStyle w:val="BodyText1"/>
        <w:shd w:val="clear" w:color="auto" w:fill="auto"/>
        <w:spacing w:before="100" w:after="0" w:line="240" w:lineRule="auto"/>
        <w:ind w:firstLine="567"/>
        <w:rPr>
          <w:sz w:val="28"/>
          <w:szCs w:val="28"/>
        </w:rPr>
      </w:pPr>
      <w:r w:rsidRPr="00FB4B19">
        <w:rPr>
          <w:sz w:val="28"/>
          <w:szCs w:val="28"/>
        </w:rPr>
        <w:t xml:space="preserve">Trường hợp thực hiện bình ổn giá thực hiện theo quy định tại Điều 4 Nghị định số </w:t>
      </w:r>
      <w:r w:rsidR="00B62FEC" w:rsidRPr="00FB4B19">
        <w:rPr>
          <w:sz w:val="28"/>
          <w:szCs w:val="28"/>
        </w:rPr>
        <w:t>177/2013/NĐ-CP ngày 14</w:t>
      </w:r>
      <w:r w:rsidR="00A352D1">
        <w:rPr>
          <w:sz w:val="28"/>
          <w:szCs w:val="28"/>
        </w:rPr>
        <w:t>/</w:t>
      </w:r>
      <w:r w:rsidR="00B62FEC" w:rsidRPr="00FB4B19">
        <w:rPr>
          <w:sz w:val="28"/>
          <w:szCs w:val="28"/>
        </w:rPr>
        <w:t>11</w:t>
      </w:r>
      <w:r w:rsidR="00A352D1">
        <w:rPr>
          <w:sz w:val="28"/>
          <w:szCs w:val="28"/>
        </w:rPr>
        <w:t>/</w:t>
      </w:r>
      <w:r w:rsidR="00B62FEC" w:rsidRPr="00FB4B19">
        <w:rPr>
          <w:sz w:val="28"/>
          <w:szCs w:val="28"/>
        </w:rPr>
        <w:t>2</w:t>
      </w:r>
      <w:r w:rsidR="00966806" w:rsidRPr="00FB4B19">
        <w:rPr>
          <w:sz w:val="28"/>
          <w:szCs w:val="28"/>
        </w:rPr>
        <w:t>013 của Chính phủ</w:t>
      </w:r>
      <w:r w:rsidR="000A7BC5">
        <w:rPr>
          <w:sz w:val="28"/>
          <w:szCs w:val="28"/>
        </w:rPr>
        <w:t xml:space="preserve"> </w:t>
      </w:r>
      <w:r w:rsidR="005A4A14" w:rsidRPr="005A4A14">
        <w:rPr>
          <w:sz w:val="28"/>
          <w:szCs w:val="28"/>
        </w:rPr>
        <w:t>quy định chi tiết và hướng dẫn thi hành một số điều của Luật Giá</w:t>
      </w:r>
      <w:r w:rsidR="00EF3B7D">
        <w:rPr>
          <w:sz w:val="28"/>
          <w:szCs w:val="28"/>
        </w:rPr>
        <w:t xml:space="preserve">. </w:t>
      </w:r>
    </w:p>
    <w:p w:rsidR="00C24F9B" w:rsidRPr="00FB4B19" w:rsidRDefault="00C24F9B" w:rsidP="005A4D49">
      <w:pPr>
        <w:pStyle w:val="BodyText1"/>
        <w:shd w:val="clear" w:color="auto" w:fill="auto"/>
        <w:spacing w:before="100" w:after="0" w:line="240" w:lineRule="auto"/>
        <w:ind w:firstLine="567"/>
        <w:rPr>
          <w:b/>
          <w:sz w:val="28"/>
          <w:szCs w:val="28"/>
        </w:rPr>
      </w:pPr>
      <w:r w:rsidRPr="00FB4B19">
        <w:rPr>
          <w:b/>
          <w:sz w:val="28"/>
          <w:szCs w:val="28"/>
        </w:rPr>
        <w:t>Điều 5. Thẩm quyề</w:t>
      </w:r>
      <w:r w:rsidR="003617F2" w:rsidRPr="00FB4B19">
        <w:rPr>
          <w:b/>
          <w:sz w:val="28"/>
          <w:szCs w:val="28"/>
        </w:rPr>
        <w:t>n, trách nhiệm quyết định áp dụn</w:t>
      </w:r>
      <w:r w:rsidRPr="00FB4B19">
        <w:rPr>
          <w:b/>
          <w:sz w:val="28"/>
          <w:szCs w:val="28"/>
        </w:rPr>
        <w:t>g và thực hiện biện pháp bì</w:t>
      </w:r>
      <w:r w:rsidR="00C275A5" w:rsidRPr="00FB4B19">
        <w:rPr>
          <w:b/>
          <w:sz w:val="28"/>
          <w:szCs w:val="28"/>
        </w:rPr>
        <w:t>n</w:t>
      </w:r>
      <w:r w:rsidR="009A7DA9" w:rsidRPr="00FB4B19">
        <w:rPr>
          <w:b/>
          <w:sz w:val="28"/>
          <w:szCs w:val="28"/>
        </w:rPr>
        <w:t>h ổn giá</w:t>
      </w:r>
    </w:p>
    <w:p w:rsidR="00C24F9B" w:rsidRPr="00FB4B19" w:rsidRDefault="00C24F9B" w:rsidP="005A4D49">
      <w:pPr>
        <w:pStyle w:val="BodyText1"/>
        <w:shd w:val="clear" w:color="auto" w:fill="auto"/>
        <w:spacing w:before="100" w:after="0" w:line="240" w:lineRule="auto"/>
        <w:ind w:firstLine="567"/>
        <w:rPr>
          <w:sz w:val="28"/>
          <w:szCs w:val="28"/>
        </w:rPr>
      </w:pPr>
      <w:r w:rsidRPr="00FB4B19">
        <w:rPr>
          <w:sz w:val="28"/>
          <w:szCs w:val="28"/>
        </w:rPr>
        <w:t xml:space="preserve">1. Ủy ban nhân dân </w:t>
      </w:r>
      <w:r w:rsidR="00A23037" w:rsidRPr="00FB4B19">
        <w:rPr>
          <w:sz w:val="28"/>
          <w:szCs w:val="28"/>
        </w:rPr>
        <w:t>tỉnh</w:t>
      </w:r>
      <w:r w:rsidRPr="00FB4B19">
        <w:rPr>
          <w:sz w:val="28"/>
          <w:szCs w:val="28"/>
        </w:rPr>
        <w:t xml:space="preserve"> theo chức nă</w:t>
      </w:r>
      <w:r w:rsidR="00C275A5" w:rsidRPr="00FB4B19">
        <w:rPr>
          <w:sz w:val="28"/>
          <w:szCs w:val="28"/>
        </w:rPr>
        <w:t>n</w:t>
      </w:r>
      <w:r w:rsidRPr="00FB4B19">
        <w:rPr>
          <w:sz w:val="28"/>
          <w:szCs w:val="28"/>
        </w:rPr>
        <w:t>g, nhiệm v</w:t>
      </w:r>
      <w:r w:rsidR="00C275A5" w:rsidRPr="00FB4B19">
        <w:rPr>
          <w:sz w:val="28"/>
          <w:szCs w:val="28"/>
        </w:rPr>
        <w:t>ụ</w:t>
      </w:r>
      <w:r w:rsidRPr="00FB4B19">
        <w:rPr>
          <w:sz w:val="28"/>
          <w:szCs w:val="28"/>
        </w:rPr>
        <w:t xml:space="preserve">, quyền hạn </w:t>
      </w:r>
      <w:r w:rsidR="00EF3B7D">
        <w:rPr>
          <w:sz w:val="28"/>
          <w:szCs w:val="28"/>
        </w:rPr>
        <w:t>chỉ đạo</w:t>
      </w:r>
      <w:r w:rsidR="0022293E">
        <w:rPr>
          <w:sz w:val="28"/>
          <w:szCs w:val="28"/>
        </w:rPr>
        <w:t xml:space="preserve"> </w:t>
      </w:r>
      <w:r w:rsidRPr="00FB4B19">
        <w:rPr>
          <w:sz w:val="28"/>
          <w:szCs w:val="28"/>
        </w:rPr>
        <w:t>tổ chức triển khai thực hiện biện pháp bình ổn giá theo quy định của Luật Giá, chỉ đạo của Chính phủ, Thủ tướng Chính ph</w:t>
      </w:r>
      <w:r w:rsidR="001642A3" w:rsidRPr="00FB4B19">
        <w:rPr>
          <w:sz w:val="28"/>
          <w:szCs w:val="28"/>
        </w:rPr>
        <w:t>ủ</w:t>
      </w:r>
      <w:r w:rsidRPr="00FB4B19">
        <w:rPr>
          <w:sz w:val="28"/>
          <w:szCs w:val="28"/>
        </w:rPr>
        <w:t xml:space="preserve"> và hướng dẫn của Bộ Tài ch</w:t>
      </w:r>
      <w:r w:rsidR="00EF3858" w:rsidRPr="00FB4B19">
        <w:rPr>
          <w:sz w:val="28"/>
          <w:szCs w:val="28"/>
        </w:rPr>
        <w:t>í</w:t>
      </w:r>
      <w:r w:rsidRPr="00FB4B19">
        <w:rPr>
          <w:sz w:val="28"/>
          <w:szCs w:val="28"/>
        </w:rPr>
        <w:t>nh, các Bộ quản lý ngành liên quan; chủ động thực hiện chương trìn</w:t>
      </w:r>
      <w:r w:rsidR="00C275A5" w:rsidRPr="00FB4B19">
        <w:rPr>
          <w:sz w:val="28"/>
          <w:szCs w:val="28"/>
        </w:rPr>
        <w:t xml:space="preserve">h </w:t>
      </w:r>
      <w:r w:rsidRPr="00FB4B19">
        <w:rPr>
          <w:sz w:val="28"/>
          <w:szCs w:val="28"/>
        </w:rPr>
        <w:t>bình ổn thị trường phù hợp với tình hình thực t</w:t>
      </w:r>
      <w:r w:rsidR="00C275A5" w:rsidRPr="00FB4B19">
        <w:rPr>
          <w:sz w:val="28"/>
          <w:szCs w:val="28"/>
        </w:rPr>
        <w:t>ế</w:t>
      </w:r>
      <w:r w:rsidRPr="00FB4B19">
        <w:rPr>
          <w:sz w:val="28"/>
          <w:szCs w:val="28"/>
        </w:rPr>
        <w:t xml:space="preserve"> tại địa phương.</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lastRenderedPageBreak/>
        <w:t xml:space="preserve">2. Trong trường hợp thiên tai, hỏa hoạn, dịch bệnh, tai nạn bất ngờ, căn cứ vào tình hình </w:t>
      </w:r>
      <w:r w:rsidR="003617F2" w:rsidRPr="00FB4B19">
        <w:rPr>
          <w:sz w:val="28"/>
          <w:szCs w:val="28"/>
        </w:rPr>
        <w:t>thực</w:t>
      </w:r>
      <w:r w:rsidR="00815D8C" w:rsidRPr="00FB4B19">
        <w:rPr>
          <w:sz w:val="28"/>
          <w:szCs w:val="28"/>
        </w:rPr>
        <w:t xml:space="preserve"> tế tại địa phương Ủy ban nhân d</w:t>
      </w:r>
      <w:r w:rsidRPr="00FB4B19">
        <w:rPr>
          <w:sz w:val="28"/>
          <w:szCs w:val="28"/>
        </w:rPr>
        <w:t>ân tỉnh quyết định biện pháp bình ổn giá theo quy định</w:t>
      </w:r>
      <w:r w:rsidR="00197818" w:rsidRPr="00FB4B19">
        <w:rPr>
          <w:sz w:val="28"/>
          <w:szCs w:val="28"/>
        </w:rPr>
        <w:t xml:space="preserve"> tại Khoản 6 Điều 7 Nghị định số</w:t>
      </w:r>
      <w:r w:rsidRPr="00FB4B19">
        <w:rPr>
          <w:sz w:val="28"/>
          <w:szCs w:val="28"/>
        </w:rPr>
        <w:t xml:space="preserve"> 177/2013/NĐ-CP.</w:t>
      </w:r>
    </w:p>
    <w:p w:rsidR="00C24F9B" w:rsidRPr="00FB4B19" w:rsidRDefault="00C24F9B" w:rsidP="00BB2E24">
      <w:pPr>
        <w:pStyle w:val="BodyText1"/>
        <w:shd w:val="clear" w:color="auto" w:fill="auto"/>
        <w:spacing w:before="100" w:after="0" w:line="240" w:lineRule="auto"/>
        <w:ind w:firstLine="567"/>
        <w:rPr>
          <w:b/>
          <w:sz w:val="28"/>
          <w:szCs w:val="28"/>
        </w:rPr>
      </w:pPr>
      <w:r w:rsidRPr="00FB4B19">
        <w:rPr>
          <w:b/>
          <w:sz w:val="28"/>
          <w:szCs w:val="28"/>
        </w:rPr>
        <w:t>Điều 6. Phân công trách nhiệm trong việc thực hiện bình ổn giá</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1. Sở Tài ch</w:t>
      </w:r>
      <w:r w:rsidR="00291223" w:rsidRPr="00FB4B19">
        <w:rPr>
          <w:sz w:val="28"/>
          <w:szCs w:val="28"/>
        </w:rPr>
        <w:t>í</w:t>
      </w:r>
      <w:r w:rsidRPr="00FB4B19">
        <w:rPr>
          <w:sz w:val="28"/>
          <w:szCs w:val="28"/>
        </w:rPr>
        <w:t>nh</w:t>
      </w:r>
    </w:p>
    <w:p w:rsidR="00C24F9B" w:rsidRPr="00FB4B19" w:rsidRDefault="00FA7003" w:rsidP="00BB2E24">
      <w:pPr>
        <w:pStyle w:val="BodyText1"/>
        <w:shd w:val="clear" w:color="auto" w:fill="auto"/>
        <w:spacing w:before="100" w:after="0" w:line="240" w:lineRule="auto"/>
        <w:ind w:firstLine="567"/>
        <w:rPr>
          <w:sz w:val="28"/>
          <w:szCs w:val="28"/>
        </w:rPr>
      </w:pPr>
      <w:r w:rsidRPr="00FB4B19">
        <w:rPr>
          <w:sz w:val="28"/>
          <w:szCs w:val="28"/>
        </w:rPr>
        <w:t>a</w:t>
      </w:r>
      <w:r w:rsidR="00A85994" w:rsidRPr="00FB4B19">
        <w:rPr>
          <w:sz w:val="28"/>
          <w:szCs w:val="28"/>
        </w:rPr>
        <w:t>) Chủ trì</w:t>
      </w:r>
      <w:r w:rsidR="0096091F" w:rsidRPr="00FB4B19">
        <w:rPr>
          <w:sz w:val="28"/>
          <w:szCs w:val="28"/>
        </w:rPr>
        <w:t>, phối</w:t>
      </w:r>
      <w:r w:rsidR="00C24F9B" w:rsidRPr="00FB4B19">
        <w:rPr>
          <w:sz w:val="28"/>
          <w:szCs w:val="28"/>
        </w:rPr>
        <w:t xml:space="preserve"> hợp với các cơ qua</w:t>
      </w:r>
      <w:r w:rsidR="00753C5E" w:rsidRPr="00FB4B19">
        <w:rPr>
          <w:sz w:val="28"/>
          <w:szCs w:val="28"/>
        </w:rPr>
        <w:t>n</w:t>
      </w:r>
      <w:r w:rsidR="00C24F9B" w:rsidRPr="00FB4B19">
        <w:rPr>
          <w:sz w:val="28"/>
          <w:szCs w:val="28"/>
        </w:rPr>
        <w:t xml:space="preserve">, đơn vị liên quan </w:t>
      </w:r>
      <w:r w:rsidR="00F34874">
        <w:rPr>
          <w:sz w:val="28"/>
          <w:szCs w:val="28"/>
        </w:rPr>
        <w:t xml:space="preserve">trên địa bàn </w:t>
      </w:r>
      <w:r w:rsidR="00C24F9B" w:rsidRPr="00FB4B19">
        <w:rPr>
          <w:sz w:val="28"/>
          <w:szCs w:val="28"/>
        </w:rPr>
        <w:t>tỉnh tổ chức thực hiện biện pháp bình ổn giá theo chỉ đạo của Chính phủ, Thủ tư</w:t>
      </w:r>
      <w:r w:rsidR="0096091F" w:rsidRPr="00FB4B19">
        <w:rPr>
          <w:sz w:val="28"/>
          <w:szCs w:val="28"/>
        </w:rPr>
        <w:t>ớng Chính phủ, Bộ Tài chính</w:t>
      </w:r>
      <w:r w:rsidR="00A852D3">
        <w:rPr>
          <w:sz w:val="28"/>
          <w:szCs w:val="28"/>
        </w:rPr>
        <w:t xml:space="preserve">, </w:t>
      </w:r>
      <w:r w:rsidR="005A4A14" w:rsidRPr="005A4D49">
        <w:rPr>
          <w:sz w:val="28"/>
          <w:szCs w:val="28"/>
        </w:rPr>
        <w:t>các Bộ quản lý ngành liên quan</w:t>
      </w:r>
      <w:r w:rsidR="0096091F" w:rsidRPr="00FB4B19">
        <w:rPr>
          <w:sz w:val="28"/>
          <w:szCs w:val="28"/>
        </w:rPr>
        <w:t xml:space="preserve"> và Ủ</w:t>
      </w:r>
      <w:r w:rsidR="00C24F9B" w:rsidRPr="00FB4B19">
        <w:rPr>
          <w:sz w:val="28"/>
          <w:szCs w:val="28"/>
        </w:rPr>
        <w:t>y ba</w:t>
      </w:r>
      <w:r w:rsidR="00AC65D5" w:rsidRPr="00FB4B19">
        <w:rPr>
          <w:sz w:val="28"/>
          <w:szCs w:val="28"/>
        </w:rPr>
        <w:t>n</w:t>
      </w:r>
      <w:r w:rsidR="000A7BC5">
        <w:rPr>
          <w:sz w:val="28"/>
          <w:szCs w:val="28"/>
        </w:rPr>
        <w:t xml:space="preserve"> </w:t>
      </w:r>
      <w:r w:rsidR="00BB2E24">
        <w:rPr>
          <w:sz w:val="28"/>
          <w:szCs w:val="28"/>
        </w:rPr>
        <w:t>ban nhân dân tỉnh;</w:t>
      </w:r>
    </w:p>
    <w:p w:rsidR="00C24F9B" w:rsidRPr="00FB4B19" w:rsidRDefault="00FA7003" w:rsidP="00BB2E24">
      <w:pPr>
        <w:pStyle w:val="BodyText1"/>
        <w:shd w:val="clear" w:color="auto" w:fill="auto"/>
        <w:spacing w:before="100" w:after="0" w:line="240" w:lineRule="auto"/>
        <w:ind w:firstLine="567"/>
        <w:rPr>
          <w:sz w:val="28"/>
          <w:szCs w:val="28"/>
        </w:rPr>
      </w:pPr>
      <w:r w:rsidRPr="00FB4B19">
        <w:rPr>
          <w:sz w:val="28"/>
          <w:szCs w:val="28"/>
        </w:rPr>
        <w:t>b</w:t>
      </w:r>
      <w:r w:rsidR="00C24F9B" w:rsidRPr="00FB4B19">
        <w:rPr>
          <w:sz w:val="28"/>
          <w:szCs w:val="28"/>
        </w:rPr>
        <w:t>) Chủ trì, phối hợp với các cơ quan, đơn vị liên qu</w:t>
      </w:r>
      <w:r w:rsidR="006F6310" w:rsidRPr="00FB4B19">
        <w:rPr>
          <w:sz w:val="28"/>
          <w:szCs w:val="28"/>
        </w:rPr>
        <w:t>an hướng dẫn, kiểm tra việc thực</w:t>
      </w:r>
      <w:r w:rsidR="00C24F9B" w:rsidRPr="00FB4B19">
        <w:rPr>
          <w:sz w:val="28"/>
          <w:szCs w:val="28"/>
        </w:rPr>
        <w:t xml:space="preserve"> hiện các biện pháp </w:t>
      </w:r>
      <w:r w:rsidR="00141D4B" w:rsidRPr="00FB4B19">
        <w:rPr>
          <w:sz w:val="28"/>
          <w:szCs w:val="28"/>
        </w:rPr>
        <w:t>bình ổn</w:t>
      </w:r>
      <w:r w:rsidR="00C24F9B" w:rsidRPr="00FB4B19">
        <w:rPr>
          <w:sz w:val="28"/>
          <w:szCs w:val="28"/>
        </w:rPr>
        <w:t xml:space="preserve"> giá của </w:t>
      </w:r>
      <w:r w:rsidR="00F718E0" w:rsidRPr="00FB4B19">
        <w:rPr>
          <w:sz w:val="28"/>
          <w:szCs w:val="28"/>
        </w:rPr>
        <w:t>các cơ quan, tổ chức, cá nh</w:t>
      </w:r>
      <w:r w:rsidR="00C24F9B" w:rsidRPr="00FB4B19">
        <w:rPr>
          <w:sz w:val="28"/>
          <w:szCs w:val="28"/>
        </w:rPr>
        <w:t xml:space="preserve">ân trên </w:t>
      </w:r>
      <w:r w:rsidR="00F718E0" w:rsidRPr="00FB4B19">
        <w:rPr>
          <w:sz w:val="28"/>
          <w:szCs w:val="28"/>
        </w:rPr>
        <w:t>đị</w:t>
      </w:r>
      <w:r w:rsidR="00BB2E24">
        <w:rPr>
          <w:sz w:val="28"/>
          <w:szCs w:val="28"/>
        </w:rPr>
        <w:t>a bàn tỉnh;</w:t>
      </w:r>
    </w:p>
    <w:p w:rsidR="00C24F9B" w:rsidRPr="00FB4B19" w:rsidRDefault="00FA7003" w:rsidP="00BB2E24">
      <w:pPr>
        <w:pStyle w:val="BodyText1"/>
        <w:shd w:val="clear" w:color="auto" w:fill="auto"/>
        <w:spacing w:before="100" w:after="0" w:line="240" w:lineRule="auto"/>
        <w:ind w:firstLine="567"/>
        <w:rPr>
          <w:sz w:val="28"/>
          <w:szCs w:val="28"/>
        </w:rPr>
      </w:pPr>
      <w:r w:rsidRPr="00FB4B19">
        <w:rPr>
          <w:sz w:val="28"/>
          <w:szCs w:val="28"/>
        </w:rPr>
        <w:t>c</w:t>
      </w:r>
      <w:r w:rsidR="00C24F9B" w:rsidRPr="00FB4B19">
        <w:rPr>
          <w:sz w:val="28"/>
          <w:szCs w:val="28"/>
        </w:rPr>
        <w:t xml:space="preserve">) Báo cáo Bộ Tài chính, </w:t>
      </w:r>
      <w:r w:rsidR="00A44FA0" w:rsidRPr="00FB4B19">
        <w:rPr>
          <w:sz w:val="28"/>
          <w:szCs w:val="28"/>
        </w:rPr>
        <w:t>Ủy</w:t>
      </w:r>
      <w:r w:rsidR="00C24F9B" w:rsidRPr="00FB4B19">
        <w:rPr>
          <w:sz w:val="28"/>
          <w:szCs w:val="28"/>
        </w:rPr>
        <w:t xml:space="preserve"> ban nhân dân tỉnh về t</w:t>
      </w:r>
      <w:r w:rsidR="0022293E">
        <w:rPr>
          <w:sz w:val="28"/>
          <w:szCs w:val="28"/>
        </w:rPr>
        <w:t>ì</w:t>
      </w:r>
      <w:r w:rsidR="00C24F9B" w:rsidRPr="00FB4B19">
        <w:rPr>
          <w:sz w:val="28"/>
          <w:szCs w:val="28"/>
        </w:rPr>
        <w:t>nh h</w:t>
      </w:r>
      <w:r w:rsidR="00CC5671" w:rsidRPr="00FB4B19">
        <w:rPr>
          <w:sz w:val="28"/>
          <w:szCs w:val="28"/>
        </w:rPr>
        <w:t>ì</w:t>
      </w:r>
      <w:r w:rsidR="00C24F9B" w:rsidRPr="00FB4B19">
        <w:rPr>
          <w:sz w:val="28"/>
          <w:szCs w:val="28"/>
        </w:rPr>
        <w:t>nh tổ chức thực hiện các biện pháp bình ổn giá theo chỉ đạo c</w:t>
      </w:r>
      <w:r w:rsidR="003D1D66" w:rsidRPr="00FB4B19">
        <w:rPr>
          <w:sz w:val="28"/>
          <w:szCs w:val="28"/>
        </w:rPr>
        <w:t>ủ</w:t>
      </w:r>
      <w:r w:rsidR="00C24F9B" w:rsidRPr="00FB4B19">
        <w:rPr>
          <w:sz w:val="28"/>
          <w:szCs w:val="28"/>
        </w:rPr>
        <w:t>a Chính phủ, Thủ tướ</w:t>
      </w:r>
      <w:r w:rsidR="000E2C12" w:rsidRPr="00FB4B19">
        <w:rPr>
          <w:sz w:val="28"/>
          <w:szCs w:val="28"/>
        </w:rPr>
        <w:t>ng Chính phủ, Bộ Tài chính và Ủy</w:t>
      </w:r>
      <w:r w:rsidR="00C24F9B" w:rsidRPr="00FB4B19">
        <w:rPr>
          <w:sz w:val="28"/>
          <w:szCs w:val="28"/>
        </w:rPr>
        <w:t xml:space="preserve"> ban nhân dân tỉnh.</w:t>
      </w:r>
    </w:p>
    <w:p w:rsidR="00C24F9B" w:rsidRPr="00FB4B19" w:rsidRDefault="00BB2E24" w:rsidP="00BB2E24">
      <w:pPr>
        <w:pStyle w:val="BodyText1"/>
        <w:shd w:val="clear" w:color="auto" w:fill="auto"/>
        <w:spacing w:before="100" w:after="0" w:line="240" w:lineRule="auto"/>
        <w:ind w:firstLine="567"/>
        <w:rPr>
          <w:sz w:val="28"/>
          <w:szCs w:val="28"/>
        </w:rPr>
      </w:pPr>
      <w:r>
        <w:rPr>
          <w:sz w:val="28"/>
          <w:szCs w:val="28"/>
        </w:rPr>
        <w:t>2. Các s</w:t>
      </w:r>
      <w:r w:rsidR="00C24F9B" w:rsidRPr="00FB4B19">
        <w:rPr>
          <w:sz w:val="28"/>
          <w:szCs w:val="28"/>
        </w:rPr>
        <w:t xml:space="preserve">ở, ngành, </w:t>
      </w:r>
      <w:r w:rsidR="00A23897" w:rsidRPr="00FB4B19">
        <w:rPr>
          <w:sz w:val="28"/>
          <w:szCs w:val="28"/>
        </w:rPr>
        <w:t>Ủy</w:t>
      </w:r>
      <w:r w:rsidR="00DA517E">
        <w:rPr>
          <w:sz w:val="28"/>
          <w:szCs w:val="28"/>
        </w:rPr>
        <w:t xml:space="preserve"> </w:t>
      </w:r>
      <w:r w:rsidR="00972EB2" w:rsidRPr="00FB4B19">
        <w:rPr>
          <w:sz w:val="28"/>
          <w:szCs w:val="28"/>
        </w:rPr>
        <w:t>ban</w:t>
      </w:r>
      <w:r w:rsidR="00311137" w:rsidRPr="00FB4B19">
        <w:rPr>
          <w:sz w:val="28"/>
          <w:szCs w:val="28"/>
        </w:rPr>
        <w:t xml:space="preserve"> nhân dân các huyện</w:t>
      </w:r>
      <w:r w:rsidR="00336A1B" w:rsidRPr="00FB4B19">
        <w:rPr>
          <w:sz w:val="28"/>
          <w:szCs w:val="28"/>
        </w:rPr>
        <w:t xml:space="preserve">, </w:t>
      </w:r>
      <w:r w:rsidR="00311137" w:rsidRPr="00FB4B19">
        <w:rPr>
          <w:sz w:val="28"/>
          <w:szCs w:val="28"/>
        </w:rPr>
        <w:t>thành phố</w:t>
      </w:r>
      <w:r w:rsidR="005A4D49" w:rsidRPr="00FB4B19">
        <w:rPr>
          <w:sz w:val="28"/>
          <w:szCs w:val="28"/>
        </w:rPr>
        <w:t>, thị xã</w:t>
      </w:r>
      <w:r w:rsidR="00C24F9B" w:rsidRPr="00FB4B19">
        <w:rPr>
          <w:sz w:val="28"/>
          <w:szCs w:val="28"/>
        </w:rPr>
        <w:t xml:space="preserve"> và các cơ quan k</w:t>
      </w:r>
      <w:r w:rsidR="00497066" w:rsidRPr="00FB4B19">
        <w:rPr>
          <w:sz w:val="28"/>
          <w:szCs w:val="28"/>
        </w:rPr>
        <w:t>h</w:t>
      </w:r>
      <w:r w:rsidR="00C24F9B" w:rsidRPr="00FB4B19">
        <w:rPr>
          <w:sz w:val="28"/>
          <w:szCs w:val="28"/>
        </w:rPr>
        <w:t>ác có liên quan</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 xml:space="preserve">a) Thực hiện các biện pháp bình ổn giá theo quy </w:t>
      </w:r>
      <w:r w:rsidR="00052418" w:rsidRPr="00FB4B19">
        <w:rPr>
          <w:sz w:val="28"/>
          <w:szCs w:val="28"/>
        </w:rPr>
        <w:t xml:space="preserve">định của Chính phủ, </w:t>
      </w:r>
      <w:r w:rsidRPr="00FB4B19">
        <w:rPr>
          <w:sz w:val="28"/>
          <w:szCs w:val="28"/>
        </w:rPr>
        <w:t>Thủ tướng Chính ph</w:t>
      </w:r>
      <w:r w:rsidR="00F06FDF" w:rsidRPr="00FB4B19">
        <w:rPr>
          <w:sz w:val="28"/>
          <w:szCs w:val="28"/>
        </w:rPr>
        <w:t>ủ và hướng dẫn của Bộ Tài</w:t>
      </w:r>
      <w:r w:rsidR="000305F7" w:rsidRPr="00FB4B19">
        <w:rPr>
          <w:sz w:val="28"/>
          <w:szCs w:val="28"/>
        </w:rPr>
        <w:t xml:space="preserve"> chính</w:t>
      </w:r>
      <w:r w:rsidRPr="00FB4B19">
        <w:rPr>
          <w:sz w:val="28"/>
          <w:szCs w:val="28"/>
        </w:rPr>
        <w:t>, các Bộ quản lý ngành; các biện pháp bìn</w:t>
      </w:r>
      <w:r w:rsidR="000305F7" w:rsidRPr="00FB4B19">
        <w:rPr>
          <w:sz w:val="28"/>
          <w:szCs w:val="28"/>
        </w:rPr>
        <w:t>h ổn giá thuộc thẩm quyền của Ủy</w:t>
      </w:r>
      <w:r w:rsidRPr="00FB4B19">
        <w:rPr>
          <w:sz w:val="28"/>
          <w:szCs w:val="28"/>
        </w:rPr>
        <w:t xml:space="preserve"> ban nhân dân tỉnh theo ngành - lĩnh vực qu</w:t>
      </w:r>
      <w:r w:rsidR="00243846" w:rsidRPr="00FB4B19">
        <w:rPr>
          <w:sz w:val="28"/>
          <w:szCs w:val="28"/>
        </w:rPr>
        <w:t>ả</w:t>
      </w:r>
      <w:r w:rsidR="00BB2E24">
        <w:rPr>
          <w:sz w:val="28"/>
          <w:szCs w:val="28"/>
        </w:rPr>
        <w:t>n lý và nhiệm vụ được phân công;</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 xml:space="preserve">b) Tổ chức kiểm tra hoặc phối hợp với Sở Tài chính kiểm tra việc chấp hành quy </w:t>
      </w:r>
      <w:r w:rsidR="00F06FDF" w:rsidRPr="00FB4B19">
        <w:rPr>
          <w:sz w:val="28"/>
          <w:szCs w:val="28"/>
        </w:rPr>
        <w:t xml:space="preserve">định của </w:t>
      </w:r>
      <w:r w:rsidR="000B2B1D" w:rsidRPr="00FB4B19">
        <w:rPr>
          <w:sz w:val="28"/>
          <w:szCs w:val="28"/>
        </w:rPr>
        <w:t>N</w:t>
      </w:r>
      <w:r w:rsidR="00F06FDF" w:rsidRPr="00FB4B19">
        <w:rPr>
          <w:sz w:val="28"/>
          <w:szCs w:val="28"/>
        </w:rPr>
        <w:t>hà nước về bình ổn giá</w:t>
      </w:r>
      <w:r w:rsidRPr="00FB4B19">
        <w:rPr>
          <w:sz w:val="28"/>
          <w:szCs w:val="28"/>
        </w:rPr>
        <w:t xml:space="preserve"> đối với các mặt hà</w:t>
      </w:r>
      <w:r w:rsidR="00F06FDF" w:rsidRPr="00FB4B19">
        <w:rPr>
          <w:sz w:val="28"/>
          <w:szCs w:val="28"/>
        </w:rPr>
        <w:t>ng thuộc ngành, lĩnh vực quản lý</w:t>
      </w:r>
      <w:r w:rsidRPr="00FB4B19">
        <w:rPr>
          <w:sz w:val="28"/>
          <w:szCs w:val="28"/>
        </w:rPr>
        <w:t xml:space="preserve"> trong thời gian áp dụng biện pháp bình ổn giá</w:t>
      </w:r>
      <w:r w:rsidR="00BB2E24">
        <w:rPr>
          <w:sz w:val="28"/>
          <w:szCs w:val="28"/>
        </w:rPr>
        <w:t>;</w:t>
      </w:r>
    </w:p>
    <w:p w:rsidR="00C24F9B" w:rsidRPr="00FB4B19" w:rsidRDefault="00444070" w:rsidP="00BB2E24">
      <w:pPr>
        <w:pStyle w:val="BodyText1"/>
        <w:shd w:val="clear" w:color="auto" w:fill="auto"/>
        <w:spacing w:before="100" w:after="0" w:line="240" w:lineRule="auto"/>
        <w:ind w:firstLine="567"/>
        <w:rPr>
          <w:sz w:val="28"/>
          <w:szCs w:val="28"/>
        </w:rPr>
      </w:pPr>
      <w:r w:rsidRPr="00FB4B19">
        <w:rPr>
          <w:sz w:val="28"/>
          <w:szCs w:val="28"/>
        </w:rPr>
        <w:t>c) Chủ</w:t>
      </w:r>
      <w:r w:rsidR="00F06FDF" w:rsidRPr="00FB4B19">
        <w:rPr>
          <w:sz w:val="28"/>
          <w:szCs w:val="28"/>
        </w:rPr>
        <w:t xml:space="preserve"> động đề xuất Ủ</w:t>
      </w:r>
      <w:r w:rsidR="00C24F9B" w:rsidRPr="00FB4B19">
        <w:rPr>
          <w:sz w:val="28"/>
          <w:szCs w:val="28"/>
        </w:rPr>
        <w:t>y ban nhân dân tỉnh triển khai thực hiện các chương trình bì</w:t>
      </w:r>
      <w:r w:rsidR="00052418" w:rsidRPr="00FB4B19">
        <w:rPr>
          <w:sz w:val="28"/>
          <w:szCs w:val="28"/>
        </w:rPr>
        <w:t xml:space="preserve">nh ổn thị </w:t>
      </w:r>
      <w:r w:rsidR="00BB6335" w:rsidRPr="00FB4B19">
        <w:rPr>
          <w:sz w:val="28"/>
          <w:szCs w:val="28"/>
        </w:rPr>
        <w:t>trường phù hợp với tình h</w:t>
      </w:r>
      <w:r w:rsidR="00AD3ED4" w:rsidRPr="00FB4B19">
        <w:rPr>
          <w:sz w:val="28"/>
          <w:szCs w:val="28"/>
        </w:rPr>
        <w:t>ình thực tế tại địa phương</w:t>
      </w:r>
      <w:r w:rsidR="00BB2E24">
        <w:rPr>
          <w:sz w:val="28"/>
          <w:szCs w:val="28"/>
        </w:rPr>
        <w:t>;</w:t>
      </w:r>
    </w:p>
    <w:p w:rsidR="00C24F9B" w:rsidRPr="00FB4B19" w:rsidRDefault="00052418" w:rsidP="00BB2E24">
      <w:pPr>
        <w:pStyle w:val="BodyText1"/>
        <w:shd w:val="clear" w:color="auto" w:fill="auto"/>
        <w:spacing w:before="100" w:after="0" w:line="240" w:lineRule="auto"/>
        <w:ind w:firstLine="567"/>
        <w:rPr>
          <w:sz w:val="28"/>
          <w:szCs w:val="28"/>
        </w:rPr>
      </w:pPr>
      <w:r w:rsidRPr="00FB4B19">
        <w:rPr>
          <w:sz w:val="28"/>
          <w:szCs w:val="28"/>
        </w:rPr>
        <w:t>d) Báo cáo Ủy</w:t>
      </w:r>
      <w:r w:rsidR="00C24F9B" w:rsidRPr="00FB4B19">
        <w:rPr>
          <w:sz w:val="28"/>
          <w:szCs w:val="28"/>
        </w:rPr>
        <w:t xml:space="preserve"> ba</w:t>
      </w:r>
      <w:r w:rsidR="00727F46" w:rsidRPr="00FB4B19">
        <w:rPr>
          <w:sz w:val="28"/>
          <w:szCs w:val="28"/>
        </w:rPr>
        <w:t>n</w:t>
      </w:r>
      <w:r w:rsidR="00BB6335" w:rsidRPr="00FB4B19">
        <w:rPr>
          <w:sz w:val="28"/>
          <w:szCs w:val="28"/>
        </w:rPr>
        <w:t xml:space="preserve"> nhân dân tỉnh</w:t>
      </w:r>
      <w:r w:rsidR="00C24F9B" w:rsidRPr="00FB4B19">
        <w:rPr>
          <w:sz w:val="28"/>
          <w:szCs w:val="28"/>
        </w:rPr>
        <w:t>, S</w:t>
      </w:r>
      <w:r w:rsidR="00F0322F" w:rsidRPr="00FB4B19">
        <w:rPr>
          <w:sz w:val="28"/>
          <w:szCs w:val="28"/>
        </w:rPr>
        <w:t>ở</w:t>
      </w:r>
      <w:r w:rsidR="00C24F9B" w:rsidRPr="00FB4B19">
        <w:rPr>
          <w:sz w:val="28"/>
          <w:szCs w:val="28"/>
        </w:rPr>
        <w:t xml:space="preserve"> T</w:t>
      </w:r>
      <w:r w:rsidR="00930F10" w:rsidRPr="00FB4B19">
        <w:rPr>
          <w:sz w:val="28"/>
          <w:szCs w:val="28"/>
        </w:rPr>
        <w:t>à</w:t>
      </w:r>
      <w:r w:rsidR="00C24F9B" w:rsidRPr="00FB4B19">
        <w:rPr>
          <w:sz w:val="28"/>
          <w:szCs w:val="28"/>
        </w:rPr>
        <w:t>i chính về tình hình tổ chức thực hiện các biện ph</w:t>
      </w:r>
      <w:r w:rsidR="009A3DD7" w:rsidRPr="00FB4B19">
        <w:rPr>
          <w:sz w:val="28"/>
          <w:szCs w:val="28"/>
        </w:rPr>
        <w:t>á</w:t>
      </w:r>
      <w:r w:rsidR="00C24F9B" w:rsidRPr="00FB4B19">
        <w:rPr>
          <w:sz w:val="28"/>
          <w:szCs w:val="28"/>
        </w:rPr>
        <w:t>p bình ổn giá theo ngành, lĩnh vực quản lý và nhiệm vụ được phân công theo quy định.</w:t>
      </w:r>
    </w:p>
    <w:p w:rsidR="00C24F9B" w:rsidRPr="00FB4B19" w:rsidRDefault="00594D0A" w:rsidP="00BB2E24">
      <w:pPr>
        <w:pStyle w:val="BodyText1"/>
        <w:shd w:val="clear" w:color="auto" w:fill="auto"/>
        <w:spacing w:before="100" w:after="0" w:line="240" w:lineRule="auto"/>
        <w:ind w:firstLine="567"/>
        <w:rPr>
          <w:sz w:val="28"/>
          <w:szCs w:val="28"/>
        </w:rPr>
      </w:pPr>
      <w:r w:rsidRPr="00FB4B19">
        <w:rPr>
          <w:sz w:val="28"/>
          <w:szCs w:val="28"/>
        </w:rPr>
        <w:t>3. Tổ chức, cá nhân sản xu</w:t>
      </w:r>
      <w:r w:rsidR="00C24F9B" w:rsidRPr="00FB4B19">
        <w:rPr>
          <w:sz w:val="28"/>
          <w:szCs w:val="28"/>
        </w:rPr>
        <w:t>ất, kinh doanh hàng hóa, dịc</w:t>
      </w:r>
      <w:r w:rsidR="0003620D" w:rsidRPr="00FB4B19">
        <w:rPr>
          <w:sz w:val="28"/>
          <w:szCs w:val="28"/>
        </w:rPr>
        <w:t>h vụ thuộc danh mục bình ổn giá</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a) Thực hiện các biện pháp bình ổn giá t</w:t>
      </w:r>
      <w:r w:rsidR="00727F46" w:rsidRPr="00FB4B19">
        <w:rPr>
          <w:sz w:val="28"/>
          <w:szCs w:val="28"/>
        </w:rPr>
        <w:t>heo quy định của Chính phủ, Thủ</w:t>
      </w:r>
      <w:r w:rsidR="00DA517E">
        <w:rPr>
          <w:sz w:val="28"/>
          <w:szCs w:val="28"/>
        </w:rPr>
        <w:t xml:space="preserve"> </w:t>
      </w:r>
      <w:r w:rsidRPr="00FB4B19">
        <w:rPr>
          <w:sz w:val="28"/>
          <w:szCs w:val="28"/>
        </w:rPr>
        <w:t>tướn</w:t>
      </w:r>
      <w:r w:rsidR="00444070" w:rsidRPr="00FB4B19">
        <w:rPr>
          <w:sz w:val="28"/>
          <w:szCs w:val="28"/>
        </w:rPr>
        <w:t>g Chính phủ, hướng dẫn</w:t>
      </w:r>
      <w:r w:rsidRPr="00FB4B19">
        <w:rPr>
          <w:sz w:val="28"/>
          <w:szCs w:val="28"/>
        </w:rPr>
        <w:t xml:space="preserve"> của Bộ Tài chính, các Bộ qu</w:t>
      </w:r>
      <w:r w:rsidR="003938B6" w:rsidRPr="00FB4B19">
        <w:rPr>
          <w:sz w:val="28"/>
          <w:szCs w:val="28"/>
        </w:rPr>
        <w:t>ả</w:t>
      </w:r>
      <w:r w:rsidRPr="00FB4B19">
        <w:rPr>
          <w:sz w:val="28"/>
          <w:szCs w:val="28"/>
        </w:rPr>
        <w:t xml:space="preserve">n lý chuyên ngành và </w:t>
      </w:r>
      <w:r w:rsidR="00F37FD1" w:rsidRPr="00FB4B19">
        <w:rPr>
          <w:sz w:val="28"/>
          <w:szCs w:val="28"/>
        </w:rPr>
        <w:t>Ủy</w:t>
      </w:r>
      <w:r w:rsidRPr="00FB4B19">
        <w:rPr>
          <w:sz w:val="28"/>
          <w:szCs w:val="28"/>
        </w:rPr>
        <w:t xml:space="preserve"> ban nhân dân tỉnh</w:t>
      </w:r>
      <w:r w:rsidR="00BB2E24">
        <w:rPr>
          <w:sz w:val="28"/>
          <w:szCs w:val="28"/>
        </w:rPr>
        <w:t>;</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 xml:space="preserve">b) Chấp hành các quyết định của cơ quan </w:t>
      </w:r>
      <w:r w:rsidR="00C72212" w:rsidRPr="00FB4B19">
        <w:rPr>
          <w:sz w:val="28"/>
          <w:szCs w:val="28"/>
        </w:rPr>
        <w:t>có</w:t>
      </w:r>
      <w:r w:rsidRPr="00FB4B19">
        <w:rPr>
          <w:sz w:val="28"/>
          <w:szCs w:val="28"/>
        </w:rPr>
        <w:t xml:space="preserve"> thẩm quyền trong việc bìn</w:t>
      </w:r>
      <w:r w:rsidR="007D46C1" w:rsidRPr="00FB4B19">
        <w:rPr>
          <w:sz w:val="28"/>
          <w:szCs w:val="28"/>
        </w:rPr>
        <w:t>h</w:t>
      </w:r>
      <w:r w:rsidRPr="00FB4B19">
        <w:rPr>
          <w:sz w:val="28"/>
          <w:szCs w:val="28"/>
        </w:rPr>
        <w:t xml:space="preserve"> ổn giá, quản lý nhà nước về giá.</w:t>
      </w:r>
    </w:p>
    <w:p w:rsidR="00C24F9B" w:rsidRPr="00FB4B19" w:rsidRDefault="00C24F9B" w:rsidP="00BB2E24">
      <w:pPr>
        <w:pStyle w:val="BodyText1"/>
        <w:shd w:val="clear" w:color="auto" w:fill="auto"/>
        <w:spacing w:before="100" w:after="0" w:line="240" w:lineRule="auto"/>
        <w:ind w:firstLine="567"/>
        <w:rPr>
          <w:sz w:val="28"/>
          <w:szCs w:val="28"/>
        </w:rPr>
      </w:pPr>
      <w:r w:rsidRPr="00FB4B19">
        <w:rPr>
          <w:sz w:val="28"/>
          <w:szCs w:val="28"/>
        </w:rPr>
        <w:t xml:space="preserve">c) Khi cần </w:t>
      </w:r>
      <w:r w:rsidR="007162B9" w:rsidRPr="00FB4B19">
        <w:rPr>
          <w:sz w:val="28"/>
          <w:szCs w:val="28"/>
        </w:rPr>
        <w:t>thiết, theo yêu cầu bằng văn bản</w:t>
      </w:r>
      <w:r w:rsidRPr="00FB4B19">
        <w:rPr>
          <w:sz w:val="28"/>
          <w:szCs w:val="28"/>
        </w:rPr>
        <w:t xml:space="preserve"> của cơ quan quản lý nhà nước có thẩm quyền, tổ chức, cá nhân sản xuất, kinh doanh phải báo cáo: Các yếu tố hình thà</w:t>
      </w:r>
      <w:r w:rsidR="00A02D45" w:rsidRPr="00FB4B19">
        <w:rPr>
          <w:sz w:val="28"/>
          <w:szCs w:val="28"/>
        </w:rPr>
        <w:t>n</w:t>
      </w:r>
      <w:r w:rsidRPr="00FB4B19">
        <w:rPr>
          <w:sz w:val="28"/>
          <w:szCs w:val="28"/>
        </w:rPr>
        <w:t xml:space="preserve">h giá, giá thành, giá bán hàng hóa, </w:t>
      </w:r>
      <w:r w:rsidR="00B558DB" w:rsidRPr="00FB4B19">
        <w:rPr>
          <w:sz w:val="28"/>
          <w:szCs w:val="28"/>
        </w:rPr>
        <w:t>d</w:t>
      </w:r>
      <w:r w:rsidRPr="00FB4B19">
        <w:rPr>
          <w:sz w:val="28"/>
          <w:szCs w:val="28"/>
        </w:rPr>
        <w:t xml:space="preserve">ịch vụ thuộc </w:t>
      </w:r>
      <w:r w:rsidR="00C60904" w:rsidRPr="00FB4B19">
        <w:rPr>
          <w:sz w:val="28"/>
          <w:szCs w:val="28"/>
        </w:rPr>
        <w:t>d</w:t>
      </w:r>
      <w:r w:rsidRPr="00FB4B19">
        <w:rPr>
          <w:sz w:val="28"/>
          <w:szCs w:val="28"/>
        </w:rPr>
        <w:t>a</w:t>
      </w:r>
      <w:r w:rsidR="00127BD8" w:rsidRPr="00FB4B19">
        <w:rPr>
          <w:sz w:val="28"/>
          <w:szCs w:val="28"/>
        </w:rPr>
        <w:t>nh mục bình ổn giá, đăng ký giá,</w:t>
      </w:r>
      <w:r w:rsidRPr="00FB4B19">
        <w:rPr>
          <w:sz w:val="28"/>
          <w:szCs w:val="28"/>
        </w:rPr>
        <w:t xml:space="preserve"> kê khai giá.</w:t>
      </w:r>
    </w:p>
    <w:p w:rsidR="004675C4" w:rsidRPr="00FB4B19" w:rsidRDefault="00C24F9B" w:rsidP="00830BFF">
      <w:pPr>
        <w:pStyle w:val="BodyText1"/>
        <w:shd w:val="clear" w:color="auto" w:fill="auto"/>
        <w:spacing w:before="60" w:after="0" w:line="240" w:lineRule="auto"/>
        <w:ind w:firstLine="567"/>
        <w:rPr>
          <w:sz w:val="28"/>
          <w:szCs w:val="28"/>
        </w:rPr>
      </w:pPr>
      <w:r w:rsidRPr="00FB4B19">
        <w:rPr>
          <w:sz w:val="28"/>
          <w:szCs w:val="28"/>
        </w:rPr>
        <w:lastRenderedPageBreak/>
        <w:t>d) Thực hiện chế độ báo cáo theo định kỳ hoặc khi có yêu cầu của S</w:t>
      </w:r>
      <w:r w:rsidR="00400F1D" w:rsidRPr="00FB4B19">
        <w:rPr>
          <w:sz w:val="28"/>
          <w:szCs w:val="28"/>
        </w:rPr>
        <w:t>ở</w:t>
      </w:r>
      <w:r w:rsidRPr="00FB4B19">
        <w:rPr>
          <w:sz w:val="28"/>
          <w:szCs w:val="28"/>
        </w:rPr>
        <w:t xml:space="preserve"> Tài chính, Sở quản lý chuyên ngành, </w:t>
      </w:r>
      <w:r w:rsidR="00CD67C4" w:rsidRPr="00FB4B19">
        <w:rPr>
          <w:sz w:val="28"/>
          <w:szCs w:val="28"/>
        </w:rPr>
        <w:t>Ủy ban nhân dân các</w:t>
      </w:r>
      <w:r w:rsidRPr="00FB4B19">
        <w:rPr>
          <w:sz w:val="28"/>
          <w:szCs w:val="28"/>
        </w:rPr>
        <w:t xml:space="preserve"> huyện</w:t>
      </w:r>
      <w:r w:rsidR="00D32723" w:rsidRPr="00FB4B19">
        <w:rPr>
          <w:sz w:val="28"/>
          <w:szCs w:val="28"/>
        </w:rPr>
        <w:t xml:space="preserve">, </w:t>
      </w:r>
      <w:r w:rsidRPr="00FB4B19">
        <w:rPr>
          <w:sz w:val="28"/>
          <w:szCs w:val="28"/>
        </w:rPr>
        <w:t xml:space="preserve">thành phố </w:t>
      </w:r>
      <w:r w:rsidR="00BB2E24" w:rsidRPr="00FB4B19">
        <w:rPr>
          <w:sz w:val="28"/>
          <w:szCs w:val="28"/>
        </w:rPr>
        <w:t>, thị xã</w:t>
      </w:r>
      <w:r w:rsidR="00BB2E24">
        <w:rPr>
          <w:sz w:val="28"/>
          <w:szCs w:val="28"/>
        </w:rPr>
        <w:t xml:space="preserve"> </w:t>
      </w:r>
      <w:r w:rsidRPr="00FB4B19">
        <w:rPr>
          <w:sz w:val="28"/>
          <w:szCs w:val="28"/>
        </w:rPr>
        <w:t>và các cơ quan nhà nước khác có thẩm quyền.</w:t>
      </w:r>
    </w:p>
    <w:p w:rsidR="00C24F9B" w:rsidRPr="00FB4B19" w:rsidRDefault="00C24F9B" w:rsidP="00830BFF">
      <w:pPr>
        <w:pStyle w:val="BodyText1"/>
        <w:shd w:val="clear" w:color="auto" w:fill="auto"/>
        <w:spacing w:before="60" w:after="0" w:line="240" w:lineRule="auto"/>
        <w:ind w:firstLine="567"/>
        <w:rPr>
          <w:b/>
          <w:sz w:val="28"/>
          <w:szCs w:val="28"/>
        </w:rPr>
      </w:pPr>
      <w:r w:rsidRPr="00FB4B19">
        <w:rPr>
          <w:b/>
          <w:sz w:val="28"/>
          <w:szCs w:val="28"/>
        </w:rPr>
        <w:t>Điều 7. Đăng ký giá</w:t>
      </w:r>
    </w:p>
    <w:p w:rsidR="00C13F13" w:rsidRPr="00BB2E24" w:rsidRDefault="000B2B1D" w:rsidP="00830BFF">
      <w:pPr>
        <w:pStyle w:val="BodyText1"/>
        <w:shd w:val="clear" w:color="auto" w:fill="auto"/>
        <w:spacing w:before="60" w:after="0" w:line="240" w:lineRule="auto"/>
        <w:ind w:firstLine="567"/>
        <w:rPr>
          <w:rStyle w:val="Bodytext"/>
          <w:sz w:val="28"/>
          <w:szCs w:val="28"/>
          <w:lang w:eastAsia="vi-VN"/>
        </w:rPr>
      </w:pPr>
      <w:r w:rsidRPr="00FB4B19">
        <w:rPr>
          <w:sz w:val="28"/>
          <w:szCs w:val="28"/>
        </w:rPr>
        <w:t>Trong thời gian n</w:t>
      </w:r>
      <w:r w:rsidR="00C24F9B" w:rsidRPr="00FB4B19">
        <w:rPr>
          <w:sz w:val="28"/>
          <w:szCs w:val="28"/>
        </w:rPr>
        <w:t>hà nước áp dụng các biện pháp đăng ký giá để bình ổn giá đối với mặt hàng cụ thể thuộc danh mục hàng hóa, dịch vụ t</w:t>
      </w:r>
      <w:r w:rsidR="003036A7" w:rsidRPr="00FB4B19">
        <w:rPr>
          <w:sz w:val="28"/>
          <w:szCs w:val="28"/>
        </w:rPr>
        <w:t>hực hiện bình ổn giá tại Điều 3 Quy định này</w:t>
      </w:r>
      <w:r w:rsidR="00960FCD">
        <w:rPr>
          <w:rStyle w:val="Bodytext"/>
          <w:sz w:val="28"/>
          <w:szCs w:val="28"/>
          <w:lang w:eastAsia="vi-VN"/>
        </w:rPr>
        <w:t>, c</w:t>
      </w:r>
      <w:r w:rsidR="00C13F13" w:rsidRPr="00FB4B19">
        <w:rPr>
          <w:rStyle w:val="Bodytext"/>
          <w:sz w:val="28"/>
          <w:szCs w:val="28"/>
          <w:lang w:eastAsia="vi-VN"/>
        </w:rPr>
        <w:t xml:space="preserve">ác </w:t>
      </w:r>
      <w:r w:rsidR="00BB2E24">
        <w:rPr>
          <w:rStyle w:val="Bodytext"/>
          <w:sz w:val="28"/>
          <w:szCs w:val="28"/>
          <w:lang w:eastAsia="vi-VN"/>
        </w:rPr>
        <w:t>s</w:t>
      </w:r>
      <w:r w:rsidR="00C13F13" w:rsidRPr="00FB4B19">
        <w:rPr>
          <w:rStyle w:val="Bodytext"/>
          <w:sz w:val="28"/>
          <w:szCs w:val="28"/>
          <w:lang w:eastAsia="vi-VN"/>
        </w:rPr>
        <w:t>ở, ngà</w:t>
      </w:r>
      <w:r w:rsidR="00C0779D" w:rsidRPr="00FB4B19">
        <w:rPr>
          <w:rStyle w:val="Bodytext"/>
          <w:sz w:val="28"/>
          <w:szCs w:val="28"/>
          <w:lang w:eastAsia="vi-VN"/>
        </w:rPr>
        <w:t>nh, Ủ</w:t>
      </w:r>
      <w:r w:rsidR="00A82C22" w:rsidRPr="00FB4B19">
        <w:rPr>
          <w:rStyle w:val="Bodytext"/>
          <w:sz w:val="28"/>
          <w:szCs w:val="28"/>
          <w:lang w:eastAsia="vi-VN"/>
        </w:rPr>
        <w:t>y ban nhân dân các huyện</w:t>
      </w:r>
      <w:r w:rsidR="00C0779D" w:rsidRPr="00FB4B19">
        <w:rPr>
          <w:rStyle w:val="Bodytext"/>
          <w:sz w:val="28"/>
          <w:szCs w:val="28"/>
          <w:lang w:eastAsia="vi-VN"/>
        </w:rPr>
        <w:t xml:space="preserve">, </w:t>
      </w:r>
      <w:r w:rsidR="00C13F13" w:rsidRPr="00FB4B19">
        <w:rPr>
          <w:rStyle w:val="Bodytext"/>
          <w:sz w:val="28"/>
          <w:szCs w:val="28"/>
          <w:lang w:eastAsia="vi-VN"/>
        </w:rPr>
        <w:t>thành phố</w:t>
      </w:r>
      <w:r w:rsidR="00BB2E24" w:rsidRPr="00FB4B19">
        <w:rPr>
          <w:rStyle w:val="Bodytext"/>
          <w:sz w:val="28"/>
          <w:szCs w:val="28"/>
          <w:lang w:eastAsia="vi-VN"/>
        </w:rPr>
        <w:t>, thị xã</w:t>
      </w:r>
      <w:r w:rsidR="00C13F13" w:rsidRPr="00FB4B19">
        <w:rPr>
          <w:rStyle w:val="Bodytext"/>
          <w:sz w:val="28"/>
          <w:szCs w:val="28"/>
          <w:lang w:eastAsia="vi-VN"/>
        </w:rPr>
        <w:t xml:space="preserve"> tiếp nhận, rà soát Biểu mẫu đăng ký giá của các tổ chức, cá nhân sản xuất kinh doanh (bao gồm cả các đại lý có quyền quyết định giá, điều chỉnh giá) có</w:t>
      </w:r>
      <w:r w:rsidR="00C0779D" w:rsidRPr="00FB4B19">
        <w:rPr>
          <w:rStyle w:val="Bodytext"/>
          <w:sz w:val="28"/>
          <w:szCs w:val="28"/>
          <w:lang w:eastAsia="vi-VN"/>
        </w:rPr>
        <w:t xml:space="preserve"> trụ sở chính trên địa bàn tỉnh</w:t>
      </w:r>
      <w:r w:rsidR="00C13F13" w:rsidRPr="00FB4B19">
        <w:rPr>
          <w:rStyle w:val="Bodytext"/>
          <w:sz w:val="28"/>
          <w:szCs w:val="28"/>
          <w:lang w:eastAsia="vi-VN"/>
        </w:rPr>
        <w:t xml:space="preserve"> mà không có tên trong </w:t>
      </w:r>
      <w:r w:rsidR="009B5D63" w:rsidRPr="00FB4B19">
        <w:rPr>
          <w:rStyle w:val="Bodytext"/>
          <w:sz w:val="28"/>
          <w:szCs w:val="28"/>
          <w:lang w:eastAsia="vi-VN"/>
        </w:rPr>
        <w:t>d</w:t>
      </w:r>
      <w:r w:rsidR="00C13F13" w:rsidRPr="00FB4B19">
        <w:rPr>
          <w:rStyle w:val="Bodytext"/>
          <w:sz w:val="28"/>
          <w:szCs w:val="28"/>
          <w:lang w:eastAsia="vi-VN"/>
        </w:rPr>
        <w:t>anh sách thực hiện đăng ký giá tại Bộ Tài chính</w:t>
      </w:r>
      <w:r w:rsidR="003F0209">
        <w:rPr>
          <w:rStyle w:val="Bodytext"/>
          <w:sz w:val="28"/>
          <w:szCs w:val="28"/>
          <w:lang w:eastAsia="vi-VN"/>
        </w:rPr>
        <w:t xml:space="preserve"> và</w:t>
      </w:r>
      <w:r w:rsidR="003F0209" w:rsidRPr="00BB2E24">
        <w:rPr>
          <w:rStyle w:val="Bodytext"/>
          <w:sz w:val="28"/>
          <w:szCs w:val="28"/>
          <w:lang w:eastAsia="vi-VN"/>
        </w:rPr>
        <w:t xml:space="preserve"> các Bộ quản lý ngành liên quan</w:t>
      </w:r>
      <w:r w:rsidR="00C13F13" w:rsidRPr="00FB4B19">
        <w:rPr>
          <w:rStyle w:val="Bodytext"/>
          <w:sz w:val="28"/>
          <w:szCs w:val="28"/>
          <w:lang w:eastAsia="vi-VN"/>
        </w:rPr>
        <w:t xml:space="preserve"> như sau:</w:t>
      </w:r>
    </w:p>
    <w:p w:rsidR="00C13F13" w:rsidRPr="00FB4B19" w:rsidRDefault="00C13F13" w:rsidP="00830BFF">
      <w:pPr>
        <w:pStyle w:val="Bodytext60"/>
        <w:shd w:val="clear" w:color="auto" w:fill="auto"/>
        <w:spacing w:before="60" w:line="240" w:lineRule="auto"/>
        <w:ind w:firstLine="567"/>
        <w:jc w:val="both"/>
        <w:rPr>
          <w:sz w:val="28"/>
          <w:szCs w:val="28"/>
        </w:rPr>
      </w:pPr>
      <w:r w:rsidRPr="00FB4B19">
        <w:rPr>
          <w:rStyle w:val="Bodytext6"/>
          <w:sz w:val="28"/>
          <w:szCs w:val="28"/>
          <w:lang w:eastAsia="vi-VN"/>
        </w:rPr>
        <w:t xml:space="preserve">1. </w:t>
      </w:r>
      <w:r w:rsidR="00E0579F" w:rsidRPr="00FB4B19">
        <w:rPr>
          <w:rStyle w:val="Bodytext6"/>
          <w:sz w:val="28"/>
          <w:szCs w:val="28"/>
          <w:lang w:eastAsia="vi-VN"/>
        </w:rPr>
        <w:t xml:space="preserve">Sở </w:t>
      </w:r>
      <w:r w:rsidRPr="00FB4B19">
        <w:rPr>
          <w:rStyle w:val="Bodytext6"/>
          <w:sz w:val="28"/>
          <w:szCs w:val="28"/>
          <w:lang w:eastAsia="vi-VN"/>
        </w:rPr>
        <w:t>Tài chính</w:t>
      </w:r>
    </w:p>
    <w:p w:rsidR="00C13F13" w:rsidRPr="00FB4B19" w:rsidRDefault="00C13F13" w:rsidP="00830BFF">
      <w:pPr>
        <w:pStyle w:val="BodyText1"/>
        <w:shd w:val="clear" w:color="auto" w:fill="auto"/>
        <w:spacing w:before="60" w:after="0" w:line="240" w:lineRule="auto"/>
        <w:ind w:firstLine="567"/>
        <w:rPr>
          <w:sz w:val="28"/>
          <w:szCs w:val="28"/>
        </w:rPr>
      </w:pPr>
      <w:r w:rsidRPr="00FB4B19">
        <w:rPr>
          <w:rStyle w:val="Bodytext"/>
          <w:sz w:val="28"/>
          <w:szCs w:val="28"/>
          <w:lang w:eastAsia="vi-VN"/>
        </w:rPr>
        <w:t xml:space="preserve">a) </w:t>
      </w:r>
      <w:r w:rsidR="006177C4" w:rsidRPr="00FB4B19">
        <w:rPr>
          <w:rStyle w:val="Bodytext"/>
          <w:sz w:val="28"/>
          <w:szCs w:val="28"/>
          <w:lang w:eastAsia="vi-VN"/>
        </w:rPr>
        <w:t>Chủ trì</w:t>
      </w:r>
      <w:r w:rsidRPr="00FB4B19">
        <w:rPr>
          <w:rStyle w:val="Bodytext"/>
          <w:sz w:val="28"/>
          <w:szCs w:val="28"/>
          <w:lang w:eastAsia="vi-VN"/>
        </w:rPr>
        <w:t xml:space="preserve"> tiếp nh</w:t>
      </w:r>
      <w:r w:rsidR="00E0579F" w:rsidRPr="00FB4B19">
        <w:rPr>
          <w:rStyle w:val="Bodytext"/>
          <w:sz w:val="28"/>
          <w:szCs w:val="28"/>
          <w:lang w:eastAsia="vi-VN"/>
        </w:rPr>
        <w:t>ậ</w:t>
      </w:r>
      <w:r w:rsidRPr="00FB4B19">
        <w:rPr>
          <w:rStyle w:val="Bodytext"/>
          <w:sz w:val="28"/>
          <w:szCs w:val="28"/>
          <w:lang w:eastAsia="vi-VN"/>
        </w:rPr>
        <w:t>n, rà soát Biểu mẫu đăng ký giá của các tổ chức sản xuất</w:t>
      </w:r>
      <w:r w:rsidR="007646AC" w:rsidRPr="00FB4B19">
        <w:rPr>
          <w:rStyle w:val="Bodytext"/>
          <w:sz w:val="28"/>
          <w:szCs w:val="28"/>
          <w:lang w:eastAsia="vi-VN"/>
        </w:rPr>
        <w:t>,</w:t>
      </w:r>
      <w:r w:rsidRPr="00FB4B19">
        <w:rPr>
          <w:rStyle w:val="Bodytext"/>
          <w:sz w:val="28"/>
          <w:szCs w:val="28"/>
          <w:lang w:eastAsia="vi-VN"/>
        </w:rPr>
        <w:t xml:space="preserve"> kin</w:t>
      </w:r>
      <w:r w:rsidR="00F2419A" w:rsidRPr="00FB4B19">
        <w:rPr>
          <w:rStyle w:val="Bodytext"/>
          <w:sz w:val="28"/>
          <w:szCs w:val="28"/>
          <w:lang w:eastAsia="vi-VN"/>
        </w:rPr>
        <w:t>h</w:t>
      </w:r>
      <w:r w:rsidRPr="00FB4B19">
        <w:rPr>
          <w:rStyle w:val="Bodytext"/>
          <w:sz w:val="28"/>
          <w:szCs w:val="28"/>
          <w:lang w:eastAsia="vi-VN"/>
        </w:rPr>
        <w:t xml:space="preserve"> doanh có trụ sở chính trên địa bàn tỉnh đối với toàn bộ hàng hóa, </w:t>
      </w:r>
      <w:r w:rsidRPr="00FB4B19">
        <w:rPr>
          <w:rStyle w:val="Bodytext"/>
          <w:sz w:val="28"/>
          <w:szCs w:val="28"/>
          <w:lang w:val="de-DE" w:eastAsia="de-DE"/>
        </w:rPr>
        <w:t>d</w:t>
      </w:r>
      <w:r w:rsidR="00BF2A51" w:rsidRPr="00FB4B19">
        <w:rPr>
          <w:rStyle w:val="Bodytext"/>
          <w:sz w:val="28"/>
          <w:szCs w:val="28"/>
          <w:lang w:val="de-DE" w:eastAsia="de-DE"/>
        </w:rPr>
        <w:t>ị</w:t>
      </w:r>
      <w:r w:rsidRPr="00FB4B19">
        <w:rPr>
          <w:rStyle w:val="Bodytext"/>
          <w:sz w:val="28"/>
          <w:szCs w:val="28"/>
          <w:lang w:val="de-DE" w:eastAsia="de-DE"/>
        </w:rPr>
        <w:t xml:space="preserve">ch </w:t>
      </w:r>
      <w:r w:rsidR="00092569" w:rsidRPr="00FB4B19">
        <w:rPr>
          <w:rStyle w:val="Bodytext"/>
          <w:sz w:val="28"/>
          <w:szCs w:val="28"/>
          <w:lang w:eastAsia="vi-VN"/>
        </w:rPr>
        <w:t xml:space="preserve">vụ thực </w:t>
      </w:r>
      <w:r w:rsidRPr="00FB4B19">
        <w:rPr>
          <w:rStyle w:val="Bodytext"/>
          <w:sz w:val="28"/>
          <w:szCs w:val="28"/>
          <w:lang w:eastAsia="vi-VN"/>
        </w:rPr>
        <w:t>hiệ</w:t>
      </w:r>
      <w:r w:rsidR="00777ED6" w:rsidRPr="00FB4B19">
        <w:rPr>
          <w:rStyle w:val="Bodytext"/>
          <w:sz w:val="28"/>
          <w:szCs w:val="28"/>
          <w:lang w:eastAsia="vi-VN"/>
        </w:rPr>
        <w:t>n</w:t>
      </w:r>
      <w:r w:rsidRPr="00FB4B19">
        <w:rPr>
          <w:rStyle w:val="Bodytext"/>
          <w:sz w:val="28"/>
          <w:szCs w:val="28"/>
          <w:lang w:eastAsia="vi-VN"/>
        </w:rPr>
        <w:t xml:space="preserve"> bình </w:t>
      </w:r>
      <w:r w:rsidR="00777ED6" w:rsidRPr="00FB4B19">
        <w:rPr>
          <w:rStyle w:val="Bodytext"/>
          <w:sz w:val="28"/>
          <w:szCs w:val="28"/>
        </w:rPr>
        <w:t>ổ</w:t>
      </w:r>
      <w:r w:rsidRPr="00FB4B19">
        <w:rPr>
          <w:rStyle w:val="Bodytext"/>
          <w:sz w:val="28"/>
          <w:szCs w:val="28"/>
        </w:rPr>
        <w:t xml:space="preserve">n </w:t>
      </w:r>
      <w:r w:rsidRPr="00FB4B19">
        <w:rPr>
          <w:rStyle w:val="Bodytext"/>
          <w:sz w:val="28"/>
          <w:szCs w:val="28"/>
          <w:lang w:eastAsia="vi-VN"/>
        </w:rPr>
        <w:t xml:space="preserve">giá quy định tại </w:t>
      </w:r>
      <w:r w:rsidR="00804DEC" w:rsidRPr="00FB4B19">
        <w:rPr>
          <w:rStyle w:val="Bodytext"/>
          <w:sz w:val="28"/>
          <w:szCs w:val="28"/>
          <w:lang w:eastAsia="vi-VN"/>
        </w:rPr>
        <w:t>Khoản 1,</w:t>
      </w:r>
      <w:r w:rsidR="00BB2E24">
        <w:rPr>
          <w:rStyle w:val="Bodytext"/>
          <w:sz w:val="28"/>
          <w:szCs w:val="28"/>
          <w:lang w:eastAsia="vi-VN"/>
        </w:rPr>
        <w:t xml:space="preserve"> </w:t>
      </w:r>
      <w:r w:rsidR="00804DEC" w:rsidRPr="00FB4B19">
        <w:rPr>
          <w:rStyle w:val="Bodytext"/>
          <w:sz w:val="28"/>
          <w:szCs w:val="28"/>
          <w:lang w:eastAsia="vi-VN"/>
        </w:rPr>
        <w:t>2</w:t>
      </w:r>
      <w:r w:rsidR="00DC7DA6">
        <w:rPr>
          <w:rStyle w:val="Bodytext"/>
          <w:sz w:val="28"/>
          <w:szCs w:val="28"/>
          <w:lang w:eastAsia="vi-VN"/>
        </w:rPr>
        <w:t xml:space="preserve"> </w:t>
      </w:r>
      <w:r w:rsidRPr="00FB4B19">
        <w:rPr>
          <w:rStyle w:val="Bodytext"/>
          <w:sz w:val="28"/>
          <w:szCs w:val="28"/>
          <w:lang w:eastAsia="vi-VN"/>
        </w:rPr>
        <w:t>Điều 3 Quy định này</w:t>
      </w:r>
      <w:r w:rsidR="00BB2E24">
        <w:rPr>
          <w:rStyle w:val="Bodytext"/>
          <w:sz w:val="28"/>
          <w:szCs w:val="28"/>
          <w:lang w:eastAsia="vi-VN"/>
        </w:rPr>
        <w:t>;</w:t>
      </w:r>
    </w:p>
    <w:p w:rsidR="00C13F13" w:rsidRPr="00FB4B19" w:rsidRDefault="00C13F13" w:rsidP="00830BFF">
      <w:pPr>
        <w:pStyle w:val="BodyText1"/>
        <w:shd w:val="clear" w:color="auto" w:fill="auto"/>
        <w:spacing w:before="60" w:after="0" w:line="240" w:lineRule="auto"/>
        <w:ind w:firstLine="567"/>
        <w:rPr>
          <w:sz w:val="28"/>
          <w:szCs w:val="28"/>
        </w:rPr>
      </w:pPr>
      <w:r w:rsidRPr="00FB4B19">
        <w:rPr>
          <w:rStyle w:val="Bodytext"/>
          <w:sz w:val="28"/>
          <w:szCs w:val="28"/>
          <w:lang w:eastAsia="vi-VN"/>
        </w:rPr>
        <w:t xml:space="preserve">b) Chủ trì, </w:t>
      </w:r>
      <w:r w:rsidR="001C02C2" w:rsidRPr="00FB4B19">
        <w:rPr>
          <w:rStyle w:val="Bodytext"/>
          <w:sz w:val="28"/>
          <w:szCs w:val="28"/>
          <w:lang w:eastAsia="vi-VN"/>
        </w:rPr>
        <w:t>phối hợp với các cơ quan liên qu</w:t>
      </w:r>
      <w:r w:rsidRPr="00FB4B19">
        <w:rPr>
          <w:rStyle w:val="Bodytext"/>
          <w:sz w:val="28"/>
          <w:szCs w:val="28"/>
          <w:lang w:eastAsia="vi-VN"/>
        </w:rPr>
        <w:t xml:space="preserve">an </w:t>
      </w:r>
      <w:r w:rsidR="002F3EC1" w:rsidRPr="00FB4B19">
        <w:rPr>
          <w:rStyle w:val="Bodytext"/>
          <w:sz w:val="28"/>
          <w:szCs w:val="28"/>
          <w:lang w:eastAsia="vi-VN"/>
        </w:rPr>
        <w:t xml:space="preserve">tham mưu và trình UBND tỉnh </w:t>
      </w:r>
      <w:r w:rsidRPr="00FB4B19">
        <w:rPr>
          <w:rStyle w:val="Bodytext"/>
          <w:sz w:val="28"/>
          <w:szCs w:val="28"/>
          <w:lang w:eastAsia="vi-VN"/>
        </w:rPr>
        <w:t>thông báo các tổ chức thực hiện đ</w:t>
      </w:r>
      <w:r w:rsidR="00BF2A51" w:rsidRPr="00FB4B19">
        <w:rPr>
          <w:rStyle w:val="Bodytext"/>
          <w:sz w:val="28"/>
          <w:szCs w:val="28"/>
          <w:lang w:eastAsia="vi-VN"/>
        </w:rPr>
        <w:t>ă</w:t>
      </w:r>
      <w:r w:rsidRPr="00FB4B19">
        <w:rPr>
          <w:rStyle w:val="Bodytext"/>
          <w:sz w:val="28"/>
          <w:szCs w:val="28"/>
          <w:lang w:eastAsia="vi-VN"/>
        </w:rPr>
        <w:t xml:space="preserve">ng ký giá </w:t>
      </w:r>
      <w:r w:rsidR="00BF2A51" w:rsidRPr="00FB4B19">
        <w:rPr>
          <w:rStyle w:val="Bodytext"/>
          <w:sz w:val="28"/>
          <w:szCs w:val="28"/>
          <w:lang w:eastAsia="vi-VN"/>
        </w:rPr>
        <w:t>tr</w:t>
      </w:r>
      <w:r w:rsidRPr="00FB4B19">
        <w:rPr>
          <w:rStyle w:val="Bodytext"/>
          <w:sz w:val="28"/>
          <w:szCs w:val="28"/>
          <w:lang w:eastAsia="vi-VN"/>
        </w:rPr>
        <w:t>ên địa bàn t</w:t>
      </w:r>
      <w:r w:rsidR="00BF2A51" w:rsidRPr="00FB4B19">
        <w:rPr>
          <w:rStyle w:val="Bodytext"/>
          <w:sz w:val="28"/>
          <w:szCs w:val="28"/>
          <w:lang w:eastAsia="vi-VN"/>
        </w:rPr>
        <w:t>ỉ</w:t>
      </w:r>
      <w:r w:rsidRPr="00FB4B19">
        <w:rPr>
          <w:rStyle w:val="Bodytext"/>
          <w:sz w:val="28"/>
          <w:szCs w:val="28"/>
          <w:lang w:eastAsia="vi-VN"/>
        </w:rPr>
        <w:t>nh đối với hàng hóa, dịch vụ quy định tại</w:t>
      </w:r>
      <w:r w:rsidR="00AC53B2">
        <w:rPr>
          <w:rStyle w:val="Bodytext"/>
          <w:sz w:val="28"/>
          <w:szCs w:val="28"/>
          <w:lang w:eastAsia="vi-VN"/>
        </w:rPr>
        <w:t xml:space="preserve"> Khoản 1,</w:t>
      </w:r>
      <w:r w:rsidR="00BB2E24">
        <w:rPr>
          <w:rStyle w:val="Bodytext"/>
          <w:sz w:val="28"/>
          <w:szCs w:val="28"/>
          <w:lang w:eastAsia="vi-VN"/>
        </w:rPr>
        <w:t xml:space="preserve"> </w:t>
      </w:r>
      <w:r w:rsidR="00AC53B2">
        <w:rPr>
          <w:rStyle w:val="Bodytext"/>
          <w:sz w:val="28"/>
          <w:szCs w:val="28"/>
          <w:lang w:eastAsia="vi-VN"/>
        </w:rPr>
        <w:t>2,</w:t>
      </w:r>
      <w:r w:rsidR="00BB2E24">
        <w:rPr>
          <w:rStyle w:val="Bodytext"/>
          <w:sz w:val="28"/>
          <w:szCs w:val="28"/>
          <w:lang w:eastAsia="vi-VN"/>
        </w:rPr>
        <w:t xml:space="preserve"> </w:t>
      </w:r>
      <w:r w:rsidR="00AC53B2">
        <w:rPr>
          <w:rStyle w:val="Bodytext"/>
          <w:sz w:val="28"/>
          <w:szCs w:val="28"/>
          <w:lang w:eastAsia="vi-VN"/>
        </w:rPr>
        <w:t>3,</w:t>
      </w:r>
      <w:r w:rsidR="00BB2E24">
        <w:rPr>
          <w:rStyle w:val="Bodytext"/>
          <w:sz w:val="28"/>
          <w:szCs w:val="28"/>
          <w:lang w:eastAsia="vi-VN"/>
        </w:rPr>
        <w:t xml:space="preserve"> </w:t>
      </w:r>
      <w:r w:rsidR="00AC53B2">
        <w:rPr>
          <w:rStyle w:val="Bodytext"/>
          <w:sz w:val="28"/>
          <w:szCs w:val="28"/>
          <w:lang w:eastAsia="vi-VN"/>
        </w:rPr>
        <w:t>4,</w:t>
      </w:r>
      <w:r w:rsidR="00BB2E24">
        <w:rPr>
          <w:rStyle w:val="Bodytext"/>
          <w:sz w:val="28"/>
          <w:szCs w:val="28"/>
          <w:lang w:eastAsia="vi-VN"/>
        </w:rPr>
        <w:t xml:space="preserve"> </w:t>
      </w:r>
      <w:r w:rsidR="00AC53B2">
        <w:rPr>
          <w:rStyle w:val="Bodytext"/>
          <w:sz w:val="28"/>
          <w:szCs w:val="28"/>
          <w:lang w:eastAsia="vi-VN"/>
        </w:rPr>
        <w:t>5,</w:t>
      </w:r>
      <w:r w:rsidR="00BB2E24">
        <w:rPr>
          <w:rStyle w:val="Bodytext"/>
          <w:sz w:val="28"/>
          <w:szCs w:val="28"/>
          <w:lang w:eastAsia="vi-VN"/>
        </w:rPr>
        <w:t xml:space="preserve"> </w:t>
      </w:r>
      <w:r w:rsidR="00AC53B2">
        <w:rPr>
          <w:rStyle w:val="Bodytext"/>
          <w:sz w:val="28"/>
          <w:szCs w:val="28"/>
          <w:lang w:eastAsia="vi-VN"/>
        </w:rPr>
        <w:t>6,</w:t>
      </w:r>
      <w:r w:rsidR="00BB2E24">
        <w:rPr>
          <w:rStyle w:val="Bodytext"/>
          <w:sz w:val="28"/>
          <w:szCs w:val="28"/>
          <w:lang w:eastAsia="vi-VN"/>
        </w:rPr>
        <w:t xml:space="preserve"> </w:t>
      </w:r>
      <w:r w:rsidR="00AC53B2">
        <w:rPr>
          <w:rStyle w:val="Bodytext"/>
          <w:sz w:val="28"/>
          <w:szCs w:val="28"/>
          <w:lang w:eastAsia="vi-VN"/>
        </w:rPr>
        <w:t>7,</w:t>
      </w:r>
      <w:r w:rsidR="00BB2E24">
        <w:rPr>
          <w:rStyle w:val="Bodytext"/>
          <w:sz w:val="28"/>
          <w:szCs w:val="28"/>
          <w:lang w:eastAsia="vi-VN"/>
        </w:rPr>
        <w:t xml:space="preserve"> </w:t>
      </w:r>
      <w:r w:rsidR="00AC53B2">
        <w:rPr>
          <w:rStyle w:val="Bodytext"/>
          <w:sz w:val="28"/>
          <w:szCs w:val="28"/>
          <w:lang w:eastAsia="vi-VN"/>
        </w:rPr>
        <w:t>8,</w:t>
      </w:r>
      <w:r w:rsidR="00BB2E24">
        <w:rPr>
          <w:rStyle w:val="Bodytext"/>
          <w:sz w:val="28"/>
          <w:szCs w:val="28"/>
          <w:lang w:eastAsia="vi-VN"/>
        </w:rPr>
        <w:t xml:space="preserve"> </w:t>
      </w:r>
      <w:r w:rsidR="00AC53B2">
        <w:rPr>
          <w:rStyle w:val="Bodytext"/>
          <w:sz w:val="28"/>
          <w:szCs w:val="28"/>
          <w:lang w:eastAsia="vi-VN"/>
        </w:rPr>
        <w:t>9,</w:t>
      </w:r>
      <w:r w:rsidR="00BB2E24">
        <w:rPr>
          <w:rStyle w:val="Bodytext"/>
          <w:sz w:val="28"/>
          <w:szCs w:val="28"/>
          <w:lang w:eastAsia="vi-VN"/>
        </w:rPr>
        <w:t xml:space="preserve"> </w:t>
      </w:r>
      <w:r w:rsidR="00AC53B2">
        <w:rPr>
          <w:rStyle w:val="Bodytext"/>
          <w:sz w:val="28"/>
          <w:szCs w:val="28"/>
          <w:lang w:eastAsia="vi-VN"/>
        </w:rPr>
        <w:t>10</w:t>
      </w:r>
      <w:r w:rsidRPr="00FB4B19">
        <w:rPr>
          <w:rStyle w:val="Bodytext"/>
          <w:sz w:val="28"/>
          <w:szCs w:val="28"/>
          <w:lang w:eastAsia="vi-VN"/>
        </w:rPr>
        <w:t xml:space="preserve"> Điều 3 Quy định này</w:t>
      </w:r>
      <w:r w:rsidR="00BB2E24">
        <w:rPr>
          <w:rStyle w:val="Bodytext"/>
          <w:sz w:val="28"/>
          <w:szCs w:val="28"/>
          <w:lang w:eastAsia="vi-VN"/>
        </w:rPr>
        <w:t>;</w:t>
      </w:r>
    </w:p>
    <w:p w:rsidR="00C13F13" w:rsidRPr="00FB4B19" w:rsidRDefault="00C13F13" w:rsidP="00830BFF">
      <w:pPr>
        <w:pStyle w:val="BodyText1"/>
        <w:shd w:val="clear" w:color="auto" w:fill="auto"/>
        <w:spacing w:before="60" w:after="0" w:line="240" w:lineRule="auto"/>
        <w:ind w:firstLine="567"/>
        <w:rPr>
          <w:sz w:val="28"/>
          <w:szCs w:val="28"/>
        </w:rPr>
      </w:pPr>
      <w:r w:rsidRPr="00FB4B19">
        <w:rPr>
          <w:rStyle w:val="Bodytext"/>
          <w:sz w:val="28"/>
          <w:szCs w:val="28"/>
          <w:lang w:eastAsia="vi-VN"/>
        </w:rPr>
        <w:t>c)</w:t>
      </w:r>
      <w:r w:rsidR="006873B3">
        <w:rPr>
          <w:rStyle w:val="Bodytext"/>
          <w:sz w:val="28"/>
          <w:szCs w:val="28"/>
          <w:lang w:eastAsia="vi-VN"/>
        </w:rPr>
        <w:t xml:space="preserve"> </w:t>
      </w:r>
      <w:r w:rsidR="00AF046C" w:rsidRPr="00FB4B19">
        <w:rPr>
          <w:rStyle w:val="Bodytext"/>
          <w:sz w:val="28"/>
          <w:szCs w:val="28"/>
          <w:lang w:eastAsia="vi-VN"/>
        </w:rPr>
        <w:t>Tổng hợp,</w:t>
      </w:r>
      <w:r w:rsidR="003F0209">
        <w:rPr>
          <w:rStyle w:val="Bodytext"/>
          <w:sz w:val="28"/>
          <w:szCs w:val="28"/>
          <w:lang w:eastAsia="vi-VN"/>
        </w:rPr>
        <w:t xml:space="preserve"> </w:t>
      </w:r>
      <w:r w:rsidR="00AF046C" w:rsidRPr="00FB4B19">
        <w:rPr>
          <w:rStyle w:val="Bodytext"/>
          <w:sz w:val="28"/>
          <w:szCs w:val="28"/>
          <w:lang w:eastAsia="vi-VN"/>
        </w:rPr>
        <w:t>b</w:t>
      </w:r>
      <w:r w:rsidRPr="00FB4B19">
        <w:rPr>
          <w:rStyle w:val="Bodytext"/>
          <w:sz w:val="28"/>
          <w:szCs w:val="28"/>
          <w:lang w:eastAsia="vi-VN"/>
        </w:rPr>
        <w:t xml:space="preserve">áo cáo </w:t>
      </w:r>
      <w:r w:rsidR="002F75CB" w:rsidRPr="00FB4B19">
        <w:rPr>
          <w:rStyle w:val="Bodytext"/>
          <w:sz w:val="28"/>
          <w:szCs w:val="28"/>
          <w:lang w:eastAsia="vi-VN"/>
        </w:rPr>
        <w:t>Ủy</w:t>
      </w:r>
      <w:r w:rsidRPr="00FB4B19">
        <w:rPr>
          <w:rStyle w:val="Bodytext"/>
          <w:sz w:val="28"/>
          <w:szCs w:val="28"/>
          <w:lang w:eastAsia="vi-VN"/>
        </w:rPr>
        <w:t xml:space="preserve"> ban nhân dân tỉnh, Bộ Tài chính kết quả thực hiện đăng ký giá theo quy định.</w:t>
      </w:r>
    </w:p>
    <w:p w:rsidR="00C13F13" w:rsidRPr="00FB4B19" w:rsidRDefault="00C13F13" w:rsidP="00830BFF">
      <w:pPr>
        <w:pStyle w:val="BodyText1"/>
        <w:shd w:val="clear" w:color="auto" w:fill="auto"/>
        <w:spacing w:before="60" w:after="0" w:line="240" w:lineRule="auto"/>
        <w:ind w:firstLine="567"/>
        <w:rPr>
          <w:sz w:val="28"/>
          <w:szCs w:val="28"/>
        </w:rPr>
      </w:pPr>
      <w:r w:rsidRPr="00FB4B19">
        <w:rPr>
          <w:rStyle w:val="Bodytext"/>
          <w:sz w:val="28"/>
          <w:szCs w:val="28"/>
          <w:lang w:eastAsia="vi-VN"/>
        </w:rPr>
        <w:t xml:space="preserve">2. Sở Công </w:t>
      </w:r>
      <w:r w:rsidR="003F0209">
        <w:rPr>
          <w:rStyle w:val="Bodytext"/>
          <w:sz w:val="28"/>
          <w:szCs w:val="28"/>
          <w:lang w:eastAsia="vi-VN"/>
        </w:rPr>
        <w:t>T</w:t>
      </w:r>
      <w:r w:rsidR="003F0209" w:rsidRPr="00FB4B19">
        <w:rPr>
          <w:rStyle w:val="Bodytext"/>
          <w:sz w:val="28"/>
          <w:szCs w:val="28"/>
          <w:lang w:eastAsia="vi-VN"/>
        </w:rPr>
        <w:t>hương</w:t>
      </w:r>
    </w:p>
    <w:p w:rsidR="00C13F13" w:rsidRPr="00FB4B19" w:rsidRDefault="00C13F13" w:rsidP="00830BFF">
      <w:pPr>
        <w:pStyle w:val="BodyText1"/>
        <w:shd w:val="clear" w:color="auto" w:fill="auto"/>
        <w:spacing w:before="60" w:after="0" w:line="240" w:lineRule="auto"/>
        <w:ind w:firstLine="567"/>
        <w:rPr>
          <w:sz w:val="28"/>
          <w:szCs w:val="28"/>
        </w:rPr>
      </w:pPr>
      <w:r w:rsidRPr="00FB4B19">
        <w:rPr>
          <w:rStyle w:val="Bodytext"/>
          <w:sz w:val="28"/>
          <w:szCs w:val="28"/>
          <w:lang w:eastAsia="vi-VN"/>
        </w:rPr>
        <w:t xml:space="preserve">a) </w:t>
      </w:r>
      <w:r w:rsidR="00B56CAA" w:rsidRPr="00FB4B19">
        <w:rPr>
          <w:rStyle w:val="Bodytext"/>
          <w:sz w:val="28"/>
          <w:szCs w:val="28"/>
          <w:lang w:eastAsia="vi-VN"/>
        </w:rPr>
        <w:t>Chủ trì</w:t>
      </w:r>
      <w:r w:rsidR="00DA517E">
        <w:rPr>
          <w:rStyle w:val="Bodytext"/>
          <w:sz w:val="28"/>
          <w:szCs w:val="28"/>
          <w:lang w:eastAsia="vi-VN"/>
        </w:rPr>
        <w:t xml:space="preserve"> </w:t>
      </w:r>
      <w:r w:rsidRPr="00FB4B19">
        <w:rPr>
          <w:rStyle w:val="Bodytext"/>
          <w:sz w:val="28"/>
          <w:szCs w:val="28"/>
          <w:lang w:eastAsia="vi-VN"/>
        </w:rPr>
        <w:t>tiếp nhận, rà soát Biểu mẫu đăng ký giá của các tổ chức sản xuất kinh doanh có trụ sở chính trên địa bàn tỉnh đối với hàng h</w:t>
      </w:r>
      <w:r w:rsidR="001C02C2" w:rsidRPr="00FB4B19">
        <w:rPr>
          <w:rStyle w:val="Bodytext"/>
          <w:sz w:val="28"/>
          <w:szCs w:val="28"/>
          <w:lang w:eastAsia="vi-VN"/>
        </w:rPr>
        <w:t xml:space="preserve">óa quy định tại </w:t>
      </w:r>
      <w:r w:rsidRPr="00FB4B19">
        <w:rPr>
          <w:rStyle w:val="Bodytext"/>
          <w:sz w:val="28"/>
          <w:szCs w:val="28"/>
          <w:lang w:eastAsia="vi-VN"/>
        </w:rPr>
        <w:t>Khoản 8 Điều 3 Quy định này</w:t>
      </w:r>
      <w:r w:rsidR="00830BFF">
        <w:rPr>
          <w:rStyle w:val="Bodytext"/>
          <w:sz w:val="28"/>
          <w:szCs w:val="28"/>
          <w:lang w:eastAsia="vi-VN"/>
        </w:rPr>
        <w:t>;</w:t>
      </w:r>
    </w:p>
    <w:p w:rsidR="00C13F13" w:rsidRPr="00FB4B19" w:rsidRDefault="00C13F13" w:rsidP="00830BFF">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b) Phối hợp với Sở Tài chính</w:t>
      </w:r>
      <w:r w:rsidR="00C17F89" w:rsidRPr="00FB4B19">
        <w:rPr>
          <w:rStyle w:val="Bodytext"/>
          <w:sz w:val="28"/>
          <w:szCs w:val="28"/>
          <w:lang w:eastAsia="vi-VN"/>
        </w:rPr>
        <w:t xml:space="preserve"> cung cấp và</w:t>
      </w:r>
      <w:r w:rsidRPr="00FB4B19">
        <w:rPr>
          <w:rStyle w:val="Bodytext"/>
          <w:sz w:val="28"/>
          <w:szCs w:val="28"/>
          <w:lang w:eastAsia="vi-VN"/>
        </w:rPr>
        <w:t xml:space="preserve"> thông báo danh sách các tổ chức sản xuất, kinh doanh đ</w:t>
      </w:r>
      <w:r w:rsidR="00127293" w:rsidRPr="00FB4B19">
        <w:rPr>
          <w:rStyle w:val="Bodytext"/>
          <w:sz w:val="28"/>
          <w:szCs w:val="28"/>
          <w:lang w:eastAsia="vi-VN"/>
        </w:rPr>
        <w:t>ối với hàng hóa, dịch vụ thuộc d</w:t>
      </w:r>
      <w:r w:rsidRPr="00FB4B19">
        <w:rPr>
          <w:rStyle w:val="Bodytext"/>
          <w:sz w:val="28"/>
          <w:szCs w:val="28"/>
          <w:lang w:eastAsia="vi-VN"/>
        </w:rPr>
        <w:t>iện đăng ký giá quy định tại Khoản</w:t>
      </w:r>
      <w:r w:rsidR="00DA517E">
        <w:rPr>
          <w:rStyle w:val="Bodytext"/>
          <w:sz w:val="28"/>
          <w:szCs w:val="28"/>
          <w:lang w:eastAsia="vi-VN"/>
        </w:rPr>
        <w:t xml:space="preserve"> </w:t>
      </w:r>
      <w:r w:rsidRPr="00FB4B19">
        <w:rPr>
          <w:rStyle w:val="Bodytext"/>
          <w:sz w:val="28"/>
          <w:szCs w:val="28"/>
          <w:lang w:eastAsia="vi-VN"/>
        </w:rPr>
        <w:t>8 Điều 3 Quy định này.</w:t>
      </w:r>
    </w:p>
    <w:p w:rsidR="000E4338" w:rsidRPr="001E0354" w:rsidRDefault="000E4338" w:rsidP="00830BFF">
      <w:pPr>
        <w:pStyle w:val="BodyText1"/>
        <w:shd w:val="clear" w:color="auto" w:fill="auto"/>
        <w:spacing w:before="60" w:after="0" w:line="240" w:lineRule="auto"/>
        <w:ind w:firstLine="567"/>
        <w:rPr>
          <w:sz w:val="28"/>
          <w:szCs w:val="28"/>
          <w:lang w:val="nl-NL"/>
        </w:rPr>
      </w:pPr>
      <w:r w:rsidRPr="00FB4B19">
        <w:rPr>
          <w:rStyle w:val="Bodytext"/>
          <w:sz w:val="28"/>
          <w:szCs w:val="28"/>
          <w:lang w:eastAsia="vi-VN"/>
        </w:rPr>
        <w:t>c)</w:t>
      </w:r>
      <w:r w:rsidRPr="00FB4B19">
        <w:rPr>
          <w:sz w:val="28"/>
          <w:szCs w:val="28"/>
          <w:shd w:val="clear" w:color="auto" w:fill="FFFFFF"/>
          <w:lang w:val="nl-NL"/>
        </w:rPr>
        <w:t xml:space="preserve"> Định kỳ vào ngày 01 tháng 7 h</w:t>
      </w:r>
      <w:r w:rsidRPr="00FB4B19">
        <w:rPr>
          <w:sz w:val="28"/>
          <w:szCs w:val="28"/>
          <w:shd w:val="clear" w:color="auto" w:fill="FFFFFF"/>
          <w:lang w:val="vi-VN"/>
        </w:rPr>
        <w:t>ằ</w:t>
      </w:r>
      <w:r w:rsidRPr="00FB4B19">
        <w:rPr>
          <w:sz w:val="28"/>
          <w:szCs w:val="28"/>
          <w:shd w:val="clear" w:color="auto" w:fill="FFFFFF"/>
          <w:lang w:val="nl-NL"/>
        </w:rPr>
        <w:t xml:space="preserve">ng năm hoặc theo yêu cầu của Ủy ban nhân dân tỉnh, chủ trì phối hợp với Sở Kế hoạch và Đầu tư, Cục Thuế </w:t>
      </w:r>
      <w:r w:rsidR="00830BFF">
        <w:rPr>
          <w:sz w:val="28"/>
          <w:szCs w:val="28"/>
          <w:shd w:val="clear" w:color="auto" w:fill="FFFFFF"/>
          <w:lang w:val="nl-NL"/>
        </w:rPr>
        <w:t xml:space="preserve">tỉnh </w:t>
      </w:r>
      <w:r w:rsidRPr="00FB4B19">
        <w:rPr>
          <w:sz w:val="28"/>
          <w:szCs w:val="28"/>
          <w:shd w:val="clear" w:color="auto" w:fill="FFFFFF"/>
          <w:lang w:val="nl-NL"/>
        </w:rPr>
        <w:t>và các cơ quan chuyên môn củ</w:t>
      </w:r>
      <w:r w:rsidR="00C46BCA" w:rsidRPr="00FB4B19">
        <w:rPr>
          <w:sz w:val="28"/>
          <w:szCs w:val="28"/>
          <w:shd w:val="clear" w:color="auto" w:fill="FFFFFF"/>
          <w:lang w:val="nl-NL"/>
        </w:rPr>
        <w:t xml:space="preserve">a tỉnh rà soát, đề </w:t>
      </w:r>
      <w:r w:rsidRPr="00FB4B19">
        <w:rPr>
          <w:sz w:val="28"/>
          <w:szCs w:val="28"/>
          <w:shd w:val="clear" w:color="auto" w:fill="FFFFFF"/>
          <w:lang w:val="nl-NL"/>
        </w:rPr>
        <w:t xml:space="preserve">xuất </w:t>
      </w:r>
      <w:r w:rsidR="00C46BCA" w:rsidRPr="00FB4B19">
        <w:rPr>
          <w:sz w:val="28"/>
          <w:szCs w:val="28"/>
          <w:shd w:val="clear" w:color="auto" w:fill="FFFFFF"/>
          <w:lang w:val="nl-NL"/>
        </w:rPr>
        <w:t>đ</w:t>
      </w:r>
      <w:r w:rsidRPr="00FB4B19">
        <w:rPr>
          <w:sz w:val="28"/>
          <w:szCs w:val="28"/>
          <w:shd w:val="clear" w:color="auto" w:fill="FFFFFF"/>
          <w:lang w:val="nl-NL"/>
        </w:rPr>
        <w:t>iều chỉnh danh sách tổ chức đăng ký giá</w:t>
      </w:r>
      <w:r w:rsidR="00D80A87">
        <w:rPr>
          <w:sz w:val="28"/>
          <w:szCs w:val="28"/>
          <w:shd w:val="clear" w:color="auto" w:fill="FFFFFF"/>
          <w:lang w:val="nl-NL"/>
        </w:rPr>
        <w:t xml:space="preserve"> </w:t>
      </w:r>
      <w:r w:rsidR="00EF3B7D">
        <w:rPr>
          <w:sz w:val="28"/>
          <w:szCs w:val="28"/>
          <w:shd w:val="clear" w:color="auto" w:fill="FFFFFF"/>
          <w:lang w:val="nl-NL"/>
        </w:rPr>
        <w:t>đối vớ</w:t>
      </w:r>
      <w:r w:rsidR="005A4A14" w:rsidRPr="005A4A14">
        <w:rPr>
          <w:sz w:val="28"/>
          <w:szCs w:val="28"/>
          <w:shd w:val="clear" w:color="auto" w:fill="FFFFFF"/>
          <w:lang w:val="nl-NL"/>
        </w:rPr>
        <w:t xml:space="preserve">i </w:t>
      </w:r>
      <w:r w:rsidR="00EF3B7D">
        <w:rPr>
          <w:sz w:val="28"/>
          <w:szCs w:val="28"/>
          <w:shd w:val="clear" w:color="auto" w:fill="FFFFFF"/>
          <w:lang w:val="nl-NL"/>
        </w:rPr>
        <w:t>khoản 8 Điều 3 Quy định này tại địa phương</w:t>
      </w:r>
      <w:r w:rsidR="00DA517E">
        <w:rPr>
          <w:sz w:val="28"/>
          <w:szCs w:val="28"/>
          <w:shd w:val="clear" w:color="auto" w:fill="FFFFFF"/>
          <w:lang w:val="nl-NL"/>
        </w:rPr>
        <w:t xml:space="preserve"> </w:t>
      </w:r>
      <w:r w:rsidRPr="00FB4B19">
        <w:rPr>
          <w:sz w:val="28"/>
          <w:szCs w:val="28"/>
          <w:shd w:val="clear" w:color="auto" w:fill="FFFFFF"/>
          <w:lang w:val="nl-NL"/>
        </w:rPr>
        <w:t xml:space="preserve">gửi Sở Tài chính tổng hợp, chủ trì tham mưu và trình Ủy ban nhân dân tỉnh thông báo </w:t>
      </w:r>
      <w:r w:rsidR="00C46BCA" w:rsidRPr="00FB4B19">
        <w:rPr>
          <w:sz w:val="28"/>
          <w:szCs w:val="28"/>
          <w:shd w:val="clear" w:color="auto" w:fill="FFFFFF"/>
          <w:lang w:val="nl-NL"/>
        </w:rPr>
        <w:t>đ</w:t>
      </w:r>
      <w:r w:rsidRPr="00FB4B19">
        <w:rPr>
          <w:sz w:val="28"/>
          <w:szCs w:val="28"/>
          <w:shd w:val="clear" w:color="auto" w:fill="FFFFFF"/>
          <w:lang w:val="nl-NL"/>
        </w:rPr>
        <w:t>iều chỉnh danh sách các tổ chức, cá nhân đăng ký giá trên địa bàn</w:t>
      </w:r>
      <w:r w:rsidR="00DA517E">
        <w:rPr>
          <w:sz w:val="28"/>
          <w:szCs w:val="28"/>
          <w:shd w:val="clear" w:color="auto" w:fill="FFFFFF"/>
          <w:lang w:val="nl-NL"/>
        </w:rPr>
        <w:t xml:space="preserve"> </w:t>
      </w:r>
      <w:r w:rsidR="001E0354">
        <w:rPr>
          <w:sz w:val="28"/>
          <w:szCs w:val="28"/>
          <w:shd w:val="clear" w:color="auto" w:fill="FFFFFF"/>
          <w:lang w:val="nl-NL"/>
        </w:rPr>
        <w:t>tỉnh</w:t>
      </w:r>
      <w:r w:rsidRPr="00FB4B19">
        <w:rPr>
          <w:sz w:val="28"/>
          <w:szCs w:val="28"/>
          <w:shd w:val="clear" w:color="auto" w:fill="FFFFFF"/>
          <w:lang w:val="nl-NL"/>
        </w:rPr>
        <w:t>.</w:t>
      </w:r>
    </w:p>
    <w:p w:rsidR="00C13F13" w:rsidRPr="001E0354" w:rsidRDefault="000E4338" w:rsidP="00830BFF">
      <w:pPr>
        <w:pStyle w:val="BodyText1"/>
        <w:shd w:val="clear" w:color="auto" w:fill="auto"/>
        <w:spacing w:before="60" w:after="0" w:line="240" w:lineRule="auto"/>
        <w:ind w:firstLine="567"/>
        <w:rPr>
          <w:sz w:val="28"/>
          <w:szCs w:val="28"/>
          <w:lang w:val="nl-NL"/>
        </w:rPr>
      </w:pPr>
      <w:r w:rsidRPr="001E0354">
        <w:rPr>
          <w:rStyle w:val="Bodytext"/>
          <w:sz w:val="28"/>
          <w:szCs w:val="28"/>
          <w:lang w:val="nl-NL" w:eastAsia="vi-VN"/>
        </w:rPr>
        <w:t>d</w:t>
      </w:r>
      <w:r w:rsidR="002D71DC" w:rsidRPr="001E0354">
        <w:rPr>
          <w:rStyle w:val="Bodytext"/>
          <w:sz w:val="28"/>
          <w:szCs w:val="28"/>
          <w:lang w:val="nl-NL" w:eastAsia="vi-VN"/>
        </w:rPr>
        <w:t>) Báo cáo Ủy</w:t>
      </w:r>
      <w:r w:rsidR="00C13F13" w:rsidRPr="001E0354">
        <w:rPr>
          <w:rStyle w:val="Bodytext"/>
          <w:sz w:val="28"/>
          <w:szCs w:val="28"/>
          <w:lang w:val="nl-NL" w:eastAsia="vi-VN"/>
        </w:rPr>
        <w:t xml:space="preserve"> ban nhân dân</w:t>
      </w:r>
      <w:r w:rsidR="00DA517E">
        <w:rPr>
          <w:rStyle w:val="Bodytext"/>
          <w:sz w:val="28"/>
          <w:szCs w:val="28"/>
          <w:lang w:val="nl-NL" w:eastAsia="vi-VN"/>
        </w:rPr>
        <w:t xml:space="preserve"> tỉnh</w:t>
      </w:r>
      <w:r w:rsidR="00C13F13" w:rsidRPr="001E0354">
        <w:rPr>
          <w:rStyle w:val="Bodytext"/>
          <w:sz w:val="28"/>
          <w:szCs w:val="28"/>
          <w:lang w:val="nl-NL" w:eastAsia="vi-VN"/>
        </w:rPr>
        <w:t xml:space="preserve">, Sở Tài chính kết quả thực hiện đăng ký giá theo phân công tại Điểm </w:t>
      </w:r>
      <w:r w:rsidR="00C13F13" w:rsidRPr="001E0354">
        <w:rPr>
          <w:rStyle w:val="Bodytext"/>
          <w:sz w:val="28"/>
          <w:szCs w:val="28"/>
          <w:lang w:val="nl-NL" w:eastAsia="fr-FR"/>
        </w:rPr>
        <w:t xml:space="preserve">a </w:t>
      </w:r>
      <w:r w:rsidR="00C13F13" w:rsidRPr="001E0354">
        <w:rPr>
          <w:rStyle w:val="Bodytext"/>
          <w:sz w:val="28"/>
          <w:szCs w:val="28"/>
          <w:lang w:val="nl-NL" w:eastAsia="vi-VN"/>
        </w:rPr>
        <w:t>Khoản này.</w:t>
      </w:r>
    </w:p>
    <w:p w:rsidR="00C13F13" w:rsidRPr="001E0354" w:rsidRDefault="0085105C" w:rsidP="00830BFF">
      <w:pPr>
        <w:pStyle w:val="Bodytext60"/>
        <w:shd w:val="clear" w:color="auto" w:fill="auto"/>
        <w:spacing w:before="60" w:line="240" w:lineRule="auto"/>
        <w:ind w:firstLine="567"/>
        <w:jc w:val="both"/>
        <w:rPr>
          <w:sz w:val="28"/>
          <w:szCs w:val="28"/>
          <w:lang w:val="nl-NL"/>
        </w:rPr>
      </w:pPr>
      <w:r w:rsidRPr="001E0354">
        <w:rPr>
          <w:rStyle w:val="Bodytext6"/>
          <w:sz w:val="28"/>
          <w:szCs w:val="28"/>
          <w:lang w:val="nl-NL" w:eastAsia="vi-VN"/>
        </w:rPr>
        <w:t>3</w:t>
      </w:r>
      <w:r w:rsidR="00C13F13" w:rsidRPr="001E0354">
        <w:rPr>
          <w:rStyle w:val="Bodytext6"/>
          <w:sz w:val="28"/>
          <w:szCs w:val="28"/>
          <w:lang w:val="nl-NL" w:eastAsia="vi-VN"/>
        </w:rPr>
        <w:t xml:space="preserve">. Sở </w:t>
      </w:r>
      <w:r w:rsidR="00C13F13" w:rsidRPr="001E0354">
        <w:rPr>
          <w:rStyle w:val="Bodytext6"/>
          <w:sz w:val="28"/>
          <w:szCs w:val="28"/>
          <w:lang w:val="nl-NL" w:eastAsia="fr-FR"/>
        </w:rPr>
        <w:t xml:space="preserve">Y </w:t>
      </w:r>
      <w:r w:rsidR="00C13F13" w:rsidRPr="001E0354">
        <w:rPr>
          <w:rStyle w:val="Bodytext6"/>
          <w:sz w:val="28"/>
          <w:szCs w:val="28"/>
          <w:lang w:val="nl-NL" w:eastAsia="vi-VN"/>
        </w:rPr>
        <w:t>tế</w:t>
      </w:r>
    </w:p>
    <w:p w:rsidR="005A4A14" w:rsidRDefault="00C13F13" w:rsidP="00830BFF">
      <w:pPr>
        <w:pStyle w:val="BodyText1"/>
        <w:shd w:val="clear" w:color="auto" w:fill="auto"/>
        <w:spacing w:before="60" w:after="0" w:line="240" w:lineRule="auto"/>
        <w:ind w:firstLine="567"/>
        <w:rPr>
          <w:rStyle w:val="Bodytext"/>
          <w:sz w:val="28"/>
          <w:szCs w:val="28"/>
          <w:lang w:val="nl-NL" w:eastAsia="vi-VN"/>
        </w:rPr>
      </w:pPr>
      <w:r w:rsidRPr="001E0354">
        <w:rPr>
          <w:rStyle w:val="Bodytext"/>
          <w:sz w:val="28"/>
          <w:szCs w:val="28"/>
          <w:lang w:val="nl-NL" w:eastAsia="vi-VN"/>
        </w:rPr>
        <w:t xml:space="preserve">a) </w:t>
      </w:r>
      <w:r w:rsidR="00ED4E5B" w:rsidRPr="001E0354">
        <w:rPr>
          <w:rStyle w:val="Bodytext"/>
          <w:sz w:val="28"/>
          <w:szCs w:val="28"/>
          <w:lang w:val="nl-NL" w:eastAsia="vi-VN"/>
        </w:rPr>
        <w:t xml:space="preserve">Chủ trì </w:t>
      </w:r>
      <w:r w:rsidRPr="001E0354">
        <w:rPr>
          <w:rStyle w:val="Bodytext"/>
          <w:sz w:val="28"/>
          <w:szCs w:val="28"/>
          <w:lang w:val="nl-NL" w:eastAsia="vi-VN"/>
        </w:rPr>
        <w:t>tiếp</w:t>
      </w:r>
      <w:r w:rsidR="00E0328D" w:rsidRPr="001E0354">
        <w:rPr>
          <w:rStyle w:val="Bodytext"/>
          <w:sz w:val="28"/>
          <w:szCs w:val="28"/>
          <w:lang w:val="nl-NL" w:eastAsia="vi-VN"/>
        </w:rPr>
        <w:t xml:space="preserve"> nhận, rà soát Biểu mẫu</w:t>
      </w:r>
      <w:r w:rsidR="00A4513A">
        <w:rPr>
          <w:rStyle w:val="Bodytext"/>
          <w:sz w:val="28"/>
          <w:szCs w:val="28"/>
          <w:lang w:val="nl-NL" w:eastAsia="vi-VN"/>
        </w:rPr>
        <w:t xml:space="preserve"> </w:t>
      </w:r>
      <w:r w:rsidR="007E41E6" w:rsidRPr="001E0354">
        <w:rPr>
          <w:rStyle w:val="Bodytext"/>
          <w:sz w:val="28"/>
          <w:szCs w:val="28"/>
          <w:lang w:val="nl-NL" w:eastAsia="vi-VN"/>
        </w:rPr>
        <w:t xml:space="preserve">đăng </w:t>
      </w:r>
      <w:r w:rsidR="00E0328D" w:rsidRPr="001E0354">
        <w:rPr>
          <w:rStyle w:val="Bodytext"/>
          <w:sz w:val="28"/>
          <w:szCs w:val="28"/>
          <w:lang w:val="nl-NL" w:eastAsia="vi-VN"/>
        </w:rPr>
        <w:t xml:space="preserve">ký </w:t>
      </w:r>
      <w:r w:rsidRPr="001E0354">
        <w:rPr>
          <w:rStyle w:val="Bodytext"/>
          <w:sz w:val="28"/>
          <w:szCs w:val="28"/>
          <w:lang w:val="nl-NL" w:eastAsia="vi-VN"/>
        </w:rPr>
        <w:t>giá của</w:t>
      </w:r>
      <w:r w:rsidR="00DA517E">
        <w:rPr>
          <w:rStyle w:val="Bodytext"/>
          <w:sz w:val="28"/>
          <w:szCs w:val="28"/>
          <w:lang w:val="nl-NL" w:eastAsia="vi-VN"/>
        </w:rPr>
        <w:t xml:space="preserve"> </w:t>
      </w:r>
      <w:r w:rsidRPr="001E0354">
        <w:rPr>
          <w:rStyle w:val="Bodytext"/>
          <w:sz w:val="28"/>
          <w:szCs w:val="28"/>
          <w:lang w:val="nl-NL" w:eastAsia="vi-VN"/>
        </w:rPr>
        <w:t>các tổ chức</w:t>
      </w:r>
      <w:r w:rsidR="003A5F4E">
        <w:rPr>
          <w:rStyle w:val="Bodytext"/>
          <w:sz w:val="28"/>
          <w:szCs w:val="28"/>
          <w:lang w:val="nl-NL" w:eastAsia="vi-VN"/>
        </w:rPr>
        <w:t xml:space="preserve"> </w:t>
      </w:r>
      <w:r w:rsidRPr="001E0354">
        <w:rPr>
          <w:rStyle w:val="Bodytext"/>
          <w:sz w:val="28"/>
          <w:szCs w:val="28"/>
          <w:lang w:val="nl-NL" w:eastAsia="vi-VN"/>
        </w:rPr>
        <w:t>sản xuất</w:t>
      </w:r>
      <w:r w:rsidR="008F6010" w:rsidRPr="001E0354">
        <w:rPr>
          <w:rStyle w:val="Bodytext"/>
          <w:sz w:val="28"/>
          <w:szCs w:val="28"/>
          <w:lang w:val="nl-NL" w:eastAsia="vi-VN"/>
        </w:rPr>
        <w:t>,</w:t>
      </w:r>
      <w:r w:rsidRPr="001E0354">
        <w:rPr>
          <w:rStyle w:val="Bodytext"/>
          <w:sz w:val="28"/>
          <w:szCs w:val="28"/>
          <w:lang w:val="nl-NL" w:eastAsia="vi-VN"/>
        </w:rPr>
        <w:t xml:space="preserve"> kinh doanh</w:t>
      </w:r>
      <w:r w:rsidR="00101D80" w:rsidRPr="001E0354">
        <w:rPr>
          <w:rStyle w:val="Bodytext"/>
          <w:sz w:val="28"/>
          <w:szCs w:val="28"/>
          <w:lang w:val="nl-NL" w:eastAsia="vi-VN"/>
        </w:rPr>
        <w:t xml:space="preserve"> đối với hàng hóa, dịch vụ thuộc diện đăng ký giá quy định tại Khoản </w:t>
      </w:r>
      <w:r w:rsidR="00B06032" w:rsidRPr="001E0354">
        <w:rPr>
          <w:rStyle w:val="Bodytext"/>
          <w:sz w:val="28"/>
          <w:szCs w:val="28"/>
          <w:lang w:val="nl-NL" w:eastAsia="vi-VN"/>
        </w:rPr>
        <w:t>11 Điều 3 Quy định này.</w:t>
      </w:r>
    </w:p>
    <w:p w:rsidR="00101D80" w:rsidRPr="001E0354" w:rsidRDefault="005B5DE4" w:rsidP="00830BFF">
      <w:pPr>
        <w:pStyle w:val="BodyText1"/>
        <w:shd w:val="clear" w:color="auto" w:fill="auto"/>
        <w:spacing w:before="60" w:after="0" w:line="240" w:lineRule="auto"/>
        <w:ind w:firstLine="567"/>
        <w:rPr>
          <w:rStyle w:val="Bodytext"/>
          <w:sz w:val="28"/>
          <w:szCs w:val="28"/>
          <w:lang w:val="nl-NL"/>
        </w:rPr>
      </w:pPr>
      <w:r w:rsidRPr="001E0354">
        <w:rPr>
          <w:rStyle w:val="Bodytext"/>
          <w:sz w:val="28"/>
          <w:szCs w:val="28"/>
          <w:lang w:val="nl-NL" w:eastAsia="vi-VN"/>
        </w:rPr>
        <w:t>b)</w:t>
      </w:r>
      <w:r w:rsidR="00AC53B2">
        <w:rPr>
          <w:rStyle w:val="Bodytext"/>
          <w:sz w:val="28"/>
          <w:szCs w:val="28"/>
          <w:lang w:val="nl-NL" w:eastAsia="vi-VN"/>
        </w:rPr>
        <w:t xml:space="preserve"> Tham mưu UBND tỉnh và</w:t>
      </w:r>
      <w:r w:rsidRPr="001E0354">
        <w:rPr>
          <w:rStyle w:val="Bodytext"/>
          <w:sz w:val="28"/>
          <w:szCs w:val="28"/>
          <w:lang w:val="nl-NL" w:eastAsia="vi-VN"/>
        </w:rPr>
        <w:t xml:space="preserve"> </w:t>
      </w:r>
      <w:r w:rsidR="00AC53B2">
        <w:rPr>
          <w:rStyle w:val="Bodytext"/>
          <w:sz w:val="28"/>
          <w:szCs w:val="28"/>
          <w:lang w:val="nl-NL" w:eastAsia="vi-VN"/>
        </w:rPr>
        <w:t>t</w:t>
      </w:r>
      <w:r w:rsidRPr="001E0354">
        <w:rPr>
          <w:rStyle w:val="Bodytext"/>
          <w:sz w:val="28"/>
          <w:szCs w:val="28"/>
          <w:lang w:val="nl-NL" w:eastAsia="vi-VN"/>
        </w:rPr>
        <w:t>hông báo danh sách các tổ chức sản xuất, kinh doanh đối với hàng hóa, dịch vụ thuộc diện đăng ký giá quy định tại Khoản 11 Điều 3 Quy định này.</w:t>
      </w:r>
    </w:p>
    <w:p w:rsidR="00C13F13" w:rsidRPr="001E0354" w:rsidRDefault="00180D0B" w:rsidP="002B46A4">
      <w:pPr>
        <w:pStyle w:val="BodyText1"/>
        <w:shd w:val="clear" w:color="auto" w:fill="auto"/>
        <w:spacing w:before="80" w:after="0" w:line="240" w:lineRule="auto"/>
        <w:ind w:firstLine="567"/>
        <w:rPr>
          <w:sz w:val="28"/>
          <w:szCs w:val="28"/>
          <w:lang w:val="nl-NL"/>
        </w:rPr>
      </w:pPr>
      <w:r w:rsidRPr="001E0354">
        <w:rPr>
          <w:rStyle w:val="Bodytext"/>
          <w:sz w:val="28"/>
          <w:szCs w:val="28"/>
          <w:lang w:val="nl-NL" w:eastAsia="vi-VN"/>
        </w:rPr>
        <w:lastRenderedPageBreak/>
        <w:t>c</w:t>
      </w:r>
      <w:r w:rsidR="00C13F13" w:rsidRPr="001E0354">
        <w:rPr>
          <w:rStyle w:val="Bodytext"/>
          <w:sz w:val="28"/>
          <w:szCs w:val="28"/>
          <w:lang w:val="nl-NL" w:eastAsia="vi-VN"/>
        </w:rPr>
        <w:t xml:space="preserve">) Báo cáo </w:t>
      </w:r>
      <w:r w:rsidR="002D71DC" w:rsidRPr="001E0354">
        <w:rPr>
          <w:rStyle w:val="Bodytext"/>
          <w:sz w:val="28"/>
          <w:szCs w:val="28"/>
          <w:lang w:val="nl-NL" w:eastAsia="vi-VN"/>
        </w:rPr>
        <w:t>Ủy</w:t>
      </w:r>
      <w:r w:rsidR="00C13F13" w:rsidRPr="001E0354">
        <w:rPr>
          <w:rStyle w:val="Bodytext"/>
          <w:sz w:val="28"/>
          <w:szCs w:val="28"/>
          <w:lang w:val="nl-NL" w:eastAsia="vi-VN"/>
        </w:rPr>
        <w:t xml:space="preserve"> ban nhân dân tỉnh, Sở Tài chính kết quả thực hiện đăng ký gi</w:t>
      </w:r>
      <w:r w:rsidR="00A169A7" w:rsidRPr="001E0354">
        <w:rPr>
          <w:rStyle w:val="Bodytext"/>
          <w:sz w:val="28"/>
          <w:szCs w:val="28"/>
          <w:lang w:val="nl-NL" w:eastAsia="vi-VN"/>
        </w:rPr>
        <w:t>á</w:t>
      </w:r>
      <w:r w:rsidR="00C13F13" w:rsidRPr="001E0354">
        <w:rPr>
          <w:rStyle w:val="Bodytext"/>
          <w:sz w:val="28"/>
          <w:szCs w:val="28"/>
          <w:lang w:val="nl-NL" w:eastAsia="vi-VN"/>
        </w:rPr>
        <w:t xml:space="preserve"> theo phân công tại Điểm </w:t>
      </w:r>
      <w:r w:rsidR="00C13F13" w:rsidRPr="001E0354">
        <w:rPr>
          <w:rStyle w:val="Bodytext"/>
          <w:sz w:val="28"/>
          <w:szCs w:val="28"/>
          <w:lang w:val="nl-NL" w:eastAsia="fr-FR"/>
        </w:rPr>
        <w:t xml:space="preserve">a </w:t>
      </w:r>
      <w:r w:rsidR="00C13F13" w:rsidRPr="001E0354">
        <w:rPr>
          <w:rStyle w:val="Bodytext"/>
          <w:sz w:val="28"/>
          <w:szCs w:val="28"/>
          <w:lang w:val="nl-NL" w:eastAsia="vi-VN"/>
        </w:rPr>
        <w:t>K</w:t>
      </w:r>
      <w:r w:rsidR="00A169A7" w:rsidRPr="001E0354">
        <w:rPr>
          <w:rStyle w:val="Bodytext"/>
          <w:sz w:val="28"/>
          <w:szCs w:val="28"/>
          <w:lang w:val="nl-NL" w:eastAsia="vi-VN"/>
        </w:rPr>
        <w:t>h</w:t>
      </w:r>
      <w:r w:rsidR="00C13F13" w:rsidRPr="001E0354">
        <w:rPr>
          <w:rStyle w:val="Bodytext"/>
          <w:sz w:val="28"/>
          <w:szCs w:val="28"/>
          <w:lang w:val="nl-NL" w:eastAsia="vi-VN"/>
        </w:rPr>
        <w:t>oản này.</w:t>
      </w:r>
    </w:p>
    <w:p w:rsidR="00C13F13" w:rsidRPr="00900DE4" w:rsidRDefault="000515A5" w:rsidP="002B46A4">
      <w:pPr>
        <w:pStyle w:val="BodyText1"/>
        <w:shd w:val="clear" w:color="auto" w:fill="auto"/>
        <w:spacing w:before="80" w:after="0" w:line="240" w:lineRule="auto"/>
        <w:ind w:firstLine="567"/>
        <w:rPr>
          <w:sz w:val="28"/>
          <w:szCs w:val="28"/>
          <w:lang w:val="nl-NL"/>
        </w:rPr>
      </w:pPr>
      <w:r w:rsidRPr="001E0354">
        <w:rPr>
          <w:rStyle w:val="Bodytext"/>
          <w:sz w:val="28"/>
          <w:szCs w:val="28"/>
          <w:lang w:val="nl-NL" w:eastAsia="vi-VN"/>
        </w:rPr>
        <w:t>4</w:t>
      </w:r>
      <w:r w:rsidR="00C13F13" w:rsidRPr="001E0354">
        <w:rPr>
          <w:rStyle w:val="Bodytext"/>
          <w:sz w:val="28"/>
          <w:szCs w:val="28"/>
          <w:lang w:val="nl-NL" w:eastAsia="vi-VN"/>
        </w:rPr>
        <w:t xml:space="preserve">. Ủy </w:t>
      </w:r>
      <w:r w:rsidR="00C13F13" w:rsidRPr="00FB4B19">
        <w:rPr>
          <w:rStyle w:val="Bodytext"/>
          <w:sz w:val="28"/>
          <w:szCs w:val="28"/>
          <w:lang w:val="de-DE" w:eastAsia="de-DE"/>
        </w:rPr>
        <w:t xml:space="preserve">ban </w:t>
      </w:r>
      <w:r w:rsidR="005A4A14" w:rsidRPr="005A4A14">
        <w:rPr>
          <w:rStyle w:val="Bodytext"/>
          <w:sz w:val="28"/>
          <w:szCs w:val="28"/>
          <w:lang w:val="nl-NL" w:eastAsia="vi-VN"/>
        </w:rPr>
        <w:t>nhân dân các huyện, thành phố</w:t>
      </w:r>
      <w:r w:rsidR="00830BFF" w:rsidRPr="005A4A14">
        <w:rPr>
          <w:rStyle w:val="Bodytext"/>
          <w:sz w:val="28"/>
          <w:szCs w:val="28"/>
          <w:lang w:val="nl-NL" w:eastAsia="vi-VN"/>
        </w:rPr>
        <w:t>, thị xã</w:t>
      </w:r>
    </w:p>
    <w:p w:rsidR="00C13F13" w:rsidRDefault="005A4A14" w:rsidP="002B46A4">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a) Ủy ban nhân dân các huyện, thành phố</w:t>
      </w:r>
      <w:r w:rsidR="00830BFF" w:rsidRPr="005A4A14">
        <w:rPr>
          <w:rStyle w:val="Bodytext"/>
          <w:sz w:val="28"/>
          <w:szCs w:val="28"/>
          <w:lang w:val="nl-NL" w:eastAsia="vi-VN"/>
        </w:rPr>
        <w:t>, thị xã</w:t>
      </w:r>
      <w:r w:rsidRPr="005A4A14">
        <w:rPr>
          <w:rStyle w:val="Bodytext"/>
          <w:sz w:val="28"/>
          <w:szCs w:val="28"/>
          <w:lang w:val="nl-NL" w:eastAsia="vi-VN"/>
        </w:rPr>
        <w:t xml:space="preserve"> tiếp nhận, rà soát Biểu mẫu đăng ký giá của các cá nhân sản xuất, kinh doanh có trụ sở chính trên địa bàn đối với danh mục hàng hóa, </w:t>
      </w:r>
      <w:r w:rsidR="00C13F13" w:rsidRPr="00FB4B19">
        <w:rPr>
          <w:rStyle w:val="Bodytext"/>
          <w:sz w:val="28"/>
          <w:szCs w:val="28"/>
          <w:lang w:val="de-DE" w:eastAsia="de-DE"/>
        </w:rPr>
        <w:t>d</w:t>
      </w:r>
      <w:r w:rsidR="009F1650" w:rsidRPr="00FB4B19">
        <w:rPr>
          <w:rStyle w:val="Bodytext"/>
          <w:sz w:val="28"/>
          <w:szCs w:val="28"/>
          <w:lang w:val="de-DE" w:eastAsia="de-DE"/>
        </w:rPr>
        <w:t>ị</w:t>
      </w:r>
      <w:r w:rsidR="00C13F13" w:rsidRPr="00FB4B19">
        <w:rPr>
          <w:rStyle w:val="Bodytext"/>
          <w:sz w:val="28"/>
          <w:szCs w:val="28"/>
          <w:lang w:val="de-DE" w:eastAsia="de-DE"/>
        </w:rPr>
        <w:t xml:space="preserve">ch </w:t>
      </w:r>
      <w:r w:rsidRPr="005A4A14">
        <w:rPr>
          <w:rStyle w:val="Bodytext"/>
          <w:sz w:val="28"/>
          <w:szCs w:val="28"/>
          <w:lang w:val="nl-NL" w:eastAsia="vi-VN"/>
        </w:rPr>
        <w:t>vụ quy đinh tại</w:t>
      </w:r>
      <w:r w:rsidR="00A479F8">
        <w:rPr>
          <w:rStyle w:val="Bodytext"/>
          <w:sz w:val="28"/>
          <w:szCs w:val="28"/>
          <w:lang w:val="nl-NL" w:eastAsia="vi-VN"/>
        </w:rPr>
        <w:t xml:space="preserve"> </w:t>
      </w:r>
      <w:r w:rsidR="004B2047">
        <w:rPr>
          <w:rStyle w:val="Bodytext"/>
          <w:sz w:val="28"/>
          <w:szCs w:val="28"/>
          <w:lang w:val="nl-NL" w:eastAsia="vi-VN"/>
        </w:rPr>
        <w:t>K</w:t>
      </w:r>
      <w:r w:rsidR="00A479F8">
        <w:rPr>
          <w:rStyle w:val="Bodytext"/>
          <w:sz w:val="28"/>
          <w:szCs w:val="28"/>
          <w:lang w:val="nl-NL" w:eastAsia="vi-VN"/>
        </w:rPr>
        <w:t>hoản 1,</w:t>
      </w:r>
      <w:r w:rsidR="00830BFF">
        <w:rPr>
          <w:rStyle w:val="Bodytext"/>
          <w:sz w:val="28"/>
          <w:szCs w:val="28"/>
          <w:lang w:val="nl-NL" w:eastAsia="vi-VN"/>
        </w:rPr>
        <w:t xml:space="preserve"> </w:t>
      </w:r>
      <w:r w:rsidR="00A479F8">
        <w:rPr>
          <w:rStyle w:val="Bodytext"/>
          <w:sz w:val="28"/>
          <w:szCs w:val="28"/>
          <w:lang w:val="nl-NL" w:eastAsia="vi-VN"/>
        </w:rPr>
        <w:t>2</w:t>
      </w:r>
      <w:r w:rsidR="004B2047">
        <w:rPr>
          <w:rStyle w:val="Bodytext"/>
          <w:sz w:val="28"/>
          <w:szCs w:val="28"/>
          <w:lang w:val="nl-NL" w:eastAsia="vi-VN"/>
        </w:rPr>
        <w:t>,</w:t>
      </w:r>
      <w:r w:rsidR="00830BFF">
        <w:rPr>
          <w:rStyle w:val="Bodytext"/>
          <w:sz w:val="28"/>
          <w:szCs w:val="28"/>
          <w:lang w:val="nl-NL" w:eastAsia="vi-VN"/>
        </w:rPr>
        <w:t xml:space="preserve"> </w:t>
      </w:r>
      <w:r w:rsidR="00215E73">
        <w:rPr>
          <w:rStyle w:val="Bodytext"/>
          <w:sz w:val="28"/>
          <w:szCs w:val="28"/>
          <w:lang w:val="nl-NL" w:eastAsia="vi-VN"/>
        </w:rPr>
        <w:t>3,</w:t>
      </w:r>
      <w:r w:rsidR="00830BFF">
        <w:rPr>
          <w:rStyle w:val="Bodytext"/>
          <w:sz w:val="28"/>
          <w:szCs w:val="28"/>
          <w:lang w:val="nl-NL" w:eastAsia="vi-VN"/>
        </w:rPr>
        <w:t xml:space="preserve"> </w:t>
      </w:r>
      <w:r w:rsidR="00215E73">
        <w:rPr>
          <w:rStyle w:val="Bodytext"/>
          <w:sz w:val="28"/>
          <w:szCs w:val="28"/>
          <w:lang w:val="nl-NL" w:eastAsia="vi-VN"/>
        </w:rPr>
        <w:t>4,</w:t>
      </w:r>
      <w:r w:rsidR="00830BFF">
        <w:rPr>
          <w:rStyle w:val="Bodytext"/>
          <w:sz w:val="28"/>
          <w:szCs w:val="28"/>
          <w:lang w:val="nl-NL" w:eastAsia="vi-VN"/>
        </w:rPr>
        <w:t xml:space="preserve"> </w:t>
      </w:r>
      <w:r w:rsidR="00215E73">
        <w:rPr>
          <w:rStyle w:val="Bodytext"/>
          <w:sz w:val="28"/>
          <w:szCs w:val="28"/>
          <w:lang w:val="nl-NL" w:eastAsia="vi-VN"/>
        </w:rPr>
        <w:t>5,</w:t>
      </w:r>
      <w:r w:rsidR="00830BFF">
        <w:rPr>
          <w:rStyle w:val="Bodytext"/>
          <w:sz w:val="28"/>
          <w:szCs w:val="28"/>
          <w:lang w:val="nl-NL" w:eastAsia="vi-VN"/>
        </w:rPr>
        <w:t xml:space="preserve"> </w:t>
      </w:r>
      <w:r w:rsidR="00215E73">
        <w:rPr>
          <w:rStyle w:val="Bodytext"/>
          <w:sz w:val="28"/>
          <w:szCs w:val="28"/>
          <w:lang w:val="nl-NL" w:eastAsia="vi-VN"/>
        </w:rPr>
        <w:t>6,</w:t>
      </w:r>
      <w:r w:rsidR="00830BFF">
        <w:rPr>
          <w:rStyle w:val="Bodytext"/>
          <w:sz w:val="28"/>
          <w:szCs w:val="28"/>
          <w:lang w:val="nl-NL" w:eastAsia="vi-VN"/>
        </w:rPr>
        <w:t xml:space="preserve"> </w:t>
      </w:r>
      <w:r w:rsidR="004B2047">
        <w:rPr>
          <w:rStyle w:val="Bodytext"/>
          <w:sz w:val="28"/>
          <w:szCs w:val="28"/>
          <w:lang w:val="nl-NL" w:eastAsia="vi-VN"/>
        </w:rPr>
        <w:t>8</w:t>
      </w:r>
      <w:r w:rsidR="003A5F4E">
        <w:rPr>
          <w:rStyle w:val="Bodytext"/>
          <w:sz w:val="28"/>
          <w:szCs w:val="28"/>
          <w:lang w:val="nl-NL" w:eastAsia="vi-VN"/>
        </w:rPr>
        <w:t>,</w:t>
      </w:r>
      <w:r w:rsidR="00830BFF">
        <w:rPr>
          <w:rStyle w:val="Bodytext"/>
          <w:sz w:val="28"/>
          <w:szCs w:val="28"/>
          <w:lang w:val="nl-NL" w:eastAsia="vi-VN"/>
        </w:rPr>
        <w:t xml:space="preserve"> </w:t>
      </w:r>
      <w:r w:rsidR="00215E73">
        <w:rPr>
          <w:rStyle w:val="Bodytext"/>
          <w:sz w:val="28"/>
          <w:szCs w:val="28"/>
          <w:lang w:val="nl-NL" w:eastAsia="vi-VN"/>
        </w:rPr>
        <w:t>10,</w:t>
      </w:r>
      <w:r w:rsidR="00830BFF">
        <w:rPr>
          <w:rStyle w:val="Bodytext"/>
          <w:sz w:val="28"/>
          <w:szCs w:val="28"/>
          <w:lang w:val="nl-NL" w:eastAsia="vi-VN"/>
        </w:rPr>
        <w:t xml:space="preserve"> </w:t>
      </w:r>
      <w:r w:rsidR="003A5F4E">
        <w:rPr>
          <w:rStyle w:val="Bodytext"/>
          <w:sz w:val="28"/>
          <w:szCs w:val="28"/>
          <w:lang w:val="nl-NL" w:eastAsia="vi-VN"/>
        </w:rPr>
        <w:t>11</w:t>
      </w:r>
      <w:r w:rsidRPr="005A4A14">
        <w:rPr>
          <w:rStyle w:val="Bodytext"/>
          <w:sz w:val="28"/>
          <w:szCs w:val="28"/>
          <w:lang w:val="nl-NL" w:eastAsia="vi-VN"/>
        </w:rPr>
        <w:t xml:space="preserve"> Điề</w:t>
      </w:r>
      <w:r w:rsidR="00830BFF">
        <w:rPr>
          <w:rStyle w:val="Bodytext"/>
          <w:sz w:val="28"/>
          <w:szCs w:val="28"/>
          <w:lang w:val="nl-NL" w:eastAsia="vi-VN"/>
        </w:rPr>
        <w:t>u 3 Quy định này;</w:t>
      </w:r>
    </w:p>
    <w:p w:rsidR="00A479F8" w:rsidRPr="00A479F8" w:rsidRDefault="00A479F8" w:rsidP="002B46A4">
      <w:pPr>
        <w:pStyle w:val="BodyText1"/>
        <w:shd w:val="clear" w:color="auto" w:fill="auto"/>
        <w:spacing w:before="80" w:after="0" w:line="240" w:lineRule="auto"/>
        <w:ind w:firstLine="567"/>
        <w:rPr>
          <w:sz w:val="28"/>
          <w:szCs w:val="28"/>
          <w:lang w:val="nl-NL"/>
        </w:rPr>
      </w:pPr>
      <w:r>
        <w:rPr>
          <w:rStyle w:val="Bodytext"/>
          <w:sz w:val="28"/>
          <w:szCs w:val="28"/>
          <w:lang w:val="nl-NL" w:eastAsia="vi-VN"/>
        </w:rPr>
        <w:t xml:space="preserve">b) </w:t>
      </w:r>
      <w:r w:rsidRPr="00EF3B7D">
        <w:rPr>
          <w:rStyle w:val="Bodytext"/>
          <w:sz w:val="28"/>
          <w:szCs w:val="28"/>
          <w:lang w:val="nl-NL" w:eastAsia="vi-VN"/>
        </w:rPr>
        <w:t>Ủy ban nhân dân các huyện, thành phố</w:t>
      </w:r>
      <w:r w:rsidR="00830BFF" w:rsidRPr="00EF3B7D">
        <w:rPr>
          <w:rStyle w:val="Bodytext"/>
          <w:sz w:val="28"/>
          <w:szCs w:val="28"/>
          <w:lang w:val="nl-NL" w:eastAsia="vi-VN"/>
        </w:rPr>
        <w:t>, thị xã</w:t>
      </w:r>
      <w:r w:rsidRPr="00EF3B7D">
        <w:rPr>
          <w:rStyle w:val="Bodytext"/>
          <w:sz w:val="28"/>
          <w:szCs w:val="28"/>
          <w:lang w:val="nl-NL" w:eastAsia="vi-VN"/>
        </w:rPr>
        <w:t xml:space="preserve"> tiếp nhận, rà soát Biểu mẫu đăng ký giá của</w:t>
      </w:r>
      <w:r>
        <w:rPr>
          <w:rStyle w:val="Bodytext"/>
          <w:sz w:val="28"/>
          <w:szCs w:val="28"/>
          <w:lang w:val="nl-NL" w:eastAsia="vi-VN"/>
        </w:rPr>
        <w:t xml:space="preserve"> các tổ chức</w:t>
      </w:r>
      <w:r w:rsidRPr="00EF3B7D">
        <w:rPr>
          <w:rStyle w:val="Bodytext"/>
          <w:sz w:val="28"/>
          <w:szCs w:val="28"/>
          <w:lang w:val="nl-NL" w:eastAsia="vi-VN"/>
        </w:rPr>
        <w:t xml:space="preserve"> sản xuất, kinh doanh có trụ sở chính trên địa bàn đối với danh mục hàng hóa, </w:t>
      </w:r>
      <w:r w:rsidRPr="00FB4B19">
        <w:rPr>
          <w:rStyle w:val="Bodytext"/>
          <w:sz w:val="28"/>
          <w:szCs w:val="28"/>
          <w:lang w:val="de-DE" w:eastAsia="de-DE"/>
        </w:rPr>
        <w:t xml:space="preserve">dịch </w:t>
      </w:r>
      <w:r w:rsidRPr="00EF3B7D">
        <w:rPr>
          <w:rStyle w:val="Bodytext"/>
          <w:sz w:val="28"/>
          <w:szCs w:val="28"/>
          <w:lang w:val="nl-NL" w:eastAsia="vi-VN"/>
        </w:rPr>
        <w:t>vụ quy đinh tại</w:t>
      </w:r>
      <w:r>
        <w:rPr>
          <w:rStyle w:val="Bodytext"/>
          <w:sz w:val="28"/>
          <w:szCs w:val="28"/>
          <w:lang w:val="nl-NL" w:eastAsia="vi-VN"/>
        </w:rPr>
        <w:t xml:space="preserve"> Khoản 3,</w:t>
      </w:r>
      <w:r w:rsidR="00830BFF">
        <w:rPr>
          <w:rStyle w:val="Bodytext"/>
          <w:sz w:val="28"/>
          <w:szCs w:val="28"/>
          <w:lang w:val="nl-NL" w:eastAsia="vi-VN"/>
        </w:rPr>
        <w:t xml:space="preserve"> </w:t>
      </w:r>
      <w:r>
        <w:rPr>
          <w:rStyle w:val="Bodytext"/>
          <w:sz w:val="28"/>
          <w:szCs w:val="28"/>
          <w:lang w:val="nl-NL" w:eastAsia="vi-VN"/>
        </w:rPr>
        <w:t>4,</w:t>
      </w:r>
      <w:r w:rsidR="00830BFF">
        <w:rPr>
          <w:rStyle w:val="Bodytext"/>
          <w:sz w:val="28"/>
          <w:szCs w:val="28"/>
          <w:lang w:val="nl-NL" w:eastAsia="vi-VN"/>
        </w:rPr>
        <w:t xml:space="preserve"> </w:t>
      </w:r>
      <w:r>
        <w:rPr>
          <w:rStyle w:val="Bodytext"/>
          <w:sz w:val="28"/>
          <w:szCs w:val="28"/>
          <w:lang w:val="nl-NL" w:eastAsia="vi-VN"/>
        </w:rPr>
        <w:t>5,</w:t>
      </w:r>
      <w:r w:rsidR="00830BFF">
        <w:rPr>
          <w:rStyle w:val="Bodytext"/>
          <w:sz w:val="28"/>
          <w:szCs w:val="28"/>
          <w:lang w:val="nl-NL" w:eastAsia="vi-VN"/>
        </w:rPr>
        <w:t xml:space="preserve"> </w:t>
      </w:r>
      <w:r>
        <w:rPr>
          <w:rStyle w:val="Bodytext"/>
          <w:sz w:val="28"/>
          <w:szCs w:val="28"/>
          <w:lang w:val="nl-NL" w:eastAsia="vi-VN"/>
        </w:rPr>
        <w:t>6,</w:t>
      </w:r>
      <w:r w:rsidR="00830BFF">
        <w:rPr>
          <w:rStyle w:val="Bodytext"/>
          <w:sz w:val="28"/>
          <w:szCs w:val="28"/>
          <w:lang w:val="nl-NL" w:eastAsia="vi-VN"/>
        </w:rPr>
        <w:t xml:space="preserve"> </w:t>
      </w:r>
      <w:r>
        <w:rPr>
          <w:rStyle w:val="Bodytext"/>
          <w:sz w:val="28"/>
          <w:szCs w:val="28"/>
          <w:lang w:val="nl-NL" w:eastAsia="vi-VN"/>
        </w:rPr>
        <w:t>7,</w:t>
      </w:r>
      <w:r w:rsidR="00830BFF">
        <w:rPr>
          <w:rStyle w:val="Bodytext"/>
          <w:sz w:val="28"/>
          <w:szCs w:val="28"/>
          <w:lang w:val="nl-NL" w:eastAsia="vi-VN"/>
        </w:rPr>
        <w:t xml:space="preserve"> </w:t>
      </w:r>
      <w:r>
        <w:rPr>
          <w:rStyle w:val="Bodytext"/>
          <w:sz w:val="28"/>
          <w:szCs w:val="28"/>
          <w:lang w:val="nl-NL" w:eastAsia="vi-VN"/>
        </w:rPr>
        <w:t>9,</w:t>
      </w:r>
      <w:r w:rsidR="00830BFF">
        <w:rPr>
          <w:rStyle w:val="Bodytext"/>
          <w:sz w:val="28"/>
          <w:szCs w:val="28"/>
          <w:lang w:val="nl-NL" w:eastAsia="vi-VN"/>
        </w:rPr>
        <w:t xml:space="preserve"> </w:t>
      </w:r>
      <w:r>
        <w:rPr>
          <w:rStyle w:val="Bodytext"/>
          <w:sz w:val="28"/>
          <w:szCs w:val="28"/>
          <w:lang w:val="nl-NL" w:eastAsia="vi-VN"/>
        </w:rPr>
        <w:t xml:space="preserve">10 </w:t>
      </w:r>
      <w:r w:rsidR="005A4A14" w:rsidRPr="005A4A14">
        <w:rPr>
          <w:rStyle w:val="Bodytext"/>
          <w:sz w:val="28"/>
          <w:szCs w:val="28"/>
          <w:lang w:val="nl-NL" w:eastAsia="vi-VN"/>
        </w:rPr>
        <w:t>Điều 3 Quy định này</w:t>
      </w:r>
      <w:r w:rsidR="00830BFF">
        <w:rPr>
          <w:rStyle w:val="Bodytext"/>
          <w:sz w:val="28"/>
          <w:szCs w:val="28"/>
          <w:lang w:val="nl-NL" w:eastAsia="vi-VN"/>
        </w:rPr>
        <w:t>;</w:t>
      </w:r>
    </w:p>
    <w:p w:rsidR="00C13F13" w:rsidRPr="00900DE4" w:rsidRDefault="004B2047" w:rsidP="002B46A4">
      <w:pPr>
        <w:pStyle w:val="BodyText1"/>
        <w:shd w:val="clear" w:color="auto" w:fill="auto"/>
        <w:spacing w:before="80" w:after="0" w:line="240" w:lineRule="auto"/>
        <w:ind w:firstLine="567"/>
        <w:rPr>
          <w:sz w:val="28"/>
          <w:szCs w:val="28"/>
          <w:lang w:val="nl-NL"/>
        </w:rPr>
      </w:pPr>
      <w:r>
        <w:rPr>
          <w:rStyle w:val="Bodytext"/>
          <w:sz w:val="28"/>
          <w:szCs w:val="28"/>
          <w:lang w:val="nl-NL" w:eastAsia="vi-VN"/>
        </w:rPr>
        <w:t>c</w:t>
      </w:r>
      <w:r w:rsidR="005A4A14" w:rsidRPr="005A4A14">
        <w:rPr>
          <w:rStyle w:val="Bodytext"/>
          <w:sz w:val="28"/>
          <w:szCs w:val="28"/>
          <w:lang w:val="nl-NL" w:eastAsia="vi-VN"/>
        </w:rPr>
        <w:t>) Thông báo danh sách các cá nhân sản xuất, kinh doanh trên địa bàn thực hiện đăng ký giá đối với hàng hóa, dịch vụ quy định tại Điều 3 Quy định này</w:t>
      </w:r>
      <w:r w:rsidR="00830BFF">
        <w:rPr>
          <w:rStyle w:val="Bodytext"/>
          <w:sz w:val="28"/>
          <w:szCs w:val="28"/>
          <w:lang w:val="nl-NL" w:eastAsia="vi-VN"/>
        </w:rPr>
        <w:t>;</w:t>
      </w:r>
    </w:p>
    <w:p w:rsidR="00C13F13" w:rsidRPr="00900DE4" w:rsidRDefault="004B2047" w:rsidP="002B46A4">
      <w:pPr>
        <w:pStyle w:val="BodyText1"/>
        <w:shd w:val="clear" w:color="auto" w:fill="auto"/>
        <w:spacing w:before="80" w:after="0" w:line="240" w:lineRule="auto"/>
        <w:ind w:firstLine="567"/>
        <w:rPr>
          <w:sz w:val="28"/>
          <w:szCs w:val="28"/>
          <w:lang w:val="nl-NL"/>
        </w:rPr>
      </w:pPr>
      <w:r>
        <w:rPr>
          <w:rStyle w:val="Bodytext"/>
          <w:sz w:val="28"/>
          <w:szCs w:val="28"/>
          <w:lang w:val="nl-NL" w:eastAsia="vi-VN"/>
        </w:rPr>
        <w:t>d</w:t>
      </w:r>
      <w:r w:rsidR="005A4A14" w:rsidRPr="005A4A14">
        <w:rPr>
          <w:rStyle w:val="Bodytext"/>
          <w:sz w:val="28"/>
          <w:szCs w:val="28"/>
          <w:lang w:val="nl-NL" w:eastAsia="vi-VN"/>
        </w:rPr>
        <w:t>) Báo cáo tình hình tổ chức thực hiện đăng ký giá, kê khai giá theo chỉ đạo của Ủy</w:t>
      </w:r>
      <w:r w:rsidR="00DA517E">
        <w:rPr>
          <w:rStyle w:val="Bodytext"/>
          <w:sz w:val="28"/>
          <w:szCs w:val="28"/>
          <w:lang w:val="nl-NL" w:eastAsia="vi-VN"/>
        </w:rPr>
        <w:t xml:space="preserve"> </w:t>
      </w:r>
      <w:r w:rsidR="00C13F13" w:rsidRPr="00FB4B19">
        <w:rPr>
          <w:rStyle w:val="Bodytext"/>
          <w:sz w:val="28"/>
          <w:szCs w:val="28"/>
          <w:lang w:val="de-DE" w:eastAsia="de-DE"/>
        </w:rPr>
        <w:t>ba</w:t>
      </w:r>
      <w:r w:rsidR="000D53EE" w:rsidRPr="00FB4B19">
        <w:rPr>
          <w:rStyle w:val="Bodytext"/>
          <w:sz w:val="28"/>
          <w:szCs w:val="28"/>
          <w:lang w:val="de-DE" w:eastAsia="de-DE"/>
        </w:rPr>
        <w:t>n</w:t>
      </w:r>
      <w:r w:rsidR="00DA517E">
        <w:rPr>
          <w:rStyle w:val="Bodytext"/>
          <w:sz w:val="28"/>
          <w:szCs w:val="28"/>
          <w:lang w:val="de-DE" w:eastAsia="de-DE"/>
        </w:rPr>
        <w:t xml:space="preserve"> </w:t>
      </w:r>
      <w:r w:rsidR="005A4A14" w:rsidRPr="005A4A14">
        <w:rPr>
          <w:rStyle w:val="Bodytext"/>
          <w:sz w:val="28"/>
          <w:szCs w:val="28"/>
          <w:lang w:val="nl-NL" w:eastAsia="vi-VN"/>
        </w:rPr>
        <w:t>nhân dân tỉnh; Tổ chức theo dõi và báo cáo tình hình gi</w:t>
      </w:r>
      <w:r w:rsidR="00F34874">
        <w:rPr>
          <w:rStyle w:val="Bodytext"/>
          <w:sz w:val="28"/>
          <w:szCs w:val="28"/>
          <w:lang w:val="nl-NL" w:eastAsia="vi-VN"/>
        </w:rPr>
        <w:t>á</w:t>
      </w:r>
      <w:r w:rsidR="005A4A14" w:rsidRPr="005A4A14">
        <w:rPr>
          <w:rStyle w:val="Bodytext"/>
          <w:sz w:val="28"/>
          <w:szCs w:val="28"/>
          <w:lang w:val="nl-NL" w:eastAsia="vi-VN"/>
        </w:rPr>
        <w:t xml:space="preserve"> cả thị trường tại địa phương về Ủy ban nhân dân tỉnh và Sở Tài chính theo quy định.</w:t>
      </w:r>
    </w:p>
    <w:p w:rsidR="00C13F13" w:rsidRPr="00900DE4" w:rsidRDefault="005A4A14" w:rsidP="002B46A4">
      <w:pPr>
        <w:pStyle w:val="BodyText1"/>
        <w:shd w:val="clear" w:color="auto" w:fill="auto"/>
        <w:spacing w:before="80" w:after="0" w:line="240" w:lineRule="auto"/>
        <w:ind w:firstLine="567"/>
        <w:rPr>
          <w:sz w:val="28"/>
          <w:szCs w:val="28"/>
          <w:lang w:val="nl-NL"/>
        </w:rPr>
      </w:pPr>
      <w:r w:rsidRPr="005A4A14">
        <w:rPr>
          <w:rStyle w:val="Bodytext"/>
          <w:sz w:val="28"/>
          <w:szCs w:val="28"/>
          <w:lang w:val="nl-NL" w:eastAsia="vi-VN"/>
        </w:rPr>
        <w:t>5. Cục Thuế tỉnh</w:t>
      </w:r>
      <w:r w:rsidR="004B2047">
        <w:rPr>
          <w:rStyle w:val="Bodytext"/>
          <w:sz w:val="28"/>
          <w:szCs w:val="28"/>
          <w:lang w:val="nl-NL" w:eastAsia="vi-VN"/>
        </w:rPr>
        <w:t xml:space="preserve">, </w:t>
      </w:r>
      <w:r w:rsidR="004B2047" w:rsidRPr="00EF3B7D">
        <w:rPr>
          <w:rStyle w:val="Bodytext"/>
          <w:sz w:val="28"/>
          <w:szCs w:val="28"/>
          <w:lang w:val="nl-NL" w:eastAsia="vi-VN"/>
        </w:rPr>
        <w:t>Sở Kế hoạch và Đầu tư</w:t>
      </w:r>
    </w:p>
    <w:p w:rsidR="00C13F13" w:rsidRPr="00900DE4" w:rsidRDefault="005A4A14" w:rsidP="002B46A4">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 xml:space="preserve">Phối hợp và cung cấp danh sách các tổ chức trên địa bàn tỉnh đăng ký sản xuất, kinh doanh các loại hàng hóa, </w:t>
      </w:r>
      <w:r w:rsidR="00C13F13" w:rsidRPr="00FB4B19">
        <w:rPr>
          <w:rStyle w:val="Bodytext"/>
          <w:sz w:val="28"/>
          <w:szCs w:val="28"/>
          <w:lang w:val="de-DE" w:eastAsia="de-DE"/>
        </w:rPr>
        <w:t>d</w:t>
      </w:r>
      <w:r w:rsidR="00A911A5" w:rsidRPr="00FB4B19">
        <w:rPr>
          <w:rStyle w:val="Bodytext"/>
          <w:sz w:val="28"/>
          <w:szCs w:val="28"/>
          <w:lang w:val="de-DE" w:eastAsia="de-DE"/>
        </w:rPr>
        <w:t>ị</w:t>
      </w:r>
      <w:r w:rsidR="00C13F13" w:rsidRPr="00FB4B19">
        <w:rPr>
          <w:rStyle w:val="Bodytext"/>
          <w:sz w:val="28"/>
          <w:szCs w:val="28"/>
          <w:lang w:val="de-DE" w:eastAsia="de-DE"/>
        </w:rPr>
        <w:t xml:space="preserve">ch </w:t>
      </w:r>
      <w:r w:rsidRPr="005A4A14">
        <w:rPr>
          <w:rStyle w:val="Bodytext"/>
          <w:sz w:val="28"/>
          <w:szCs w:val="28"/>
          <w:lang w:val="nl-NL" w:eastAsia="vi-VN"/>
        </w:rPr>
        <w:t>vụ thuộc danh mục các loại hàng hóa, dịch vụ phải đăng ký giá quy định tại Điều 3 Quy định này về Sở Tài chính để tổng hợp, thông báo theo quy định.</w:t>
      </w:r>
    </w:p>
    <w:p w:rsidR="00C13F13" w:rsidRPr="00900DE4" w:rsidRDefault="005A4A14" w:rsidP="002B46A4">
      <w:pPr>
        <w:pStyle w:val="BodyText1"/>
        <w:shd w:val="clear" w:color="auto" w:fill="auto"/>
        <w:spacing w:before="80" w:after="0" w:line="240" w:lineRule="auto"/>
        <w:ind w:firstLine="567"/>
        <w:rPr>
          <w:sz w:val="28"/>
          <w:szCs w:val="28"/>
          <w:lang w:val="nl-NL"/>
        </w:rPr>
      </w:pPr>
      <w:r w:rsidRPr="005A4A14">
        <w:rPr>
          <w:rStyle w:val="Bodytext"/>
          <w:sz w:val="28"/>
          <w:szCs w:val="28"/>
          <w:lang w:val="nl-NL" w:eastAsia="vi-VN"/>
        </w:rPr>
        <w:t>6. Đài Phát thanh - Truyền hình</w:t>
      </w:r>
      <w:r w:rsidR="00F34874">
        <w:rPr>
          <w:rStyle w:val="Bodytext"/>
          <w:sz w:val="28"/>
          <w:szCs w:val="28"/>
          <w:lang w:val="nl-NL" w:eastAsia="vi-VN"/>
        </w:rPr>
        <w:t xml:space="preserve"> tỉnh</w:t>
      </w:r>
      <w:r w:rsidRPr="005A4A14">
        <w:rPr>
          <w:rStyle w:val="Bodytext"/>
          <w:sz w:val="28"/>
          <w:szCs w:val="28"/>
          <w:lang w:val="nl-NL" w:eastAsia="vi-VN"/>
        </w:rPr>
        <w:t>, Báo Hà Tĩnh</w:t>
      </w:r>
    </w:p>
    <w:p w:rsidR="0075080A" w:rsidRPr="00900DE4" w:rsidRDefault="00375C47" w:rsidP="002B46A4">
      <w:pPr>
        <w:pStyle w:val="BodyText1"/>
        <w:shd w:val="clear" w:color="auto" w:fill="auto"/>
        <w:spacing w:before="80" w:after="0" w:line="240" w:lineRule="auto"/>
        <w:ind w:firstLine="567"/>
        <w:rPr>
          <w:rStyle w:val="Bodytext"/>
          <w:sz w:val="28"/>
          <w:szCs w:val="28"/>
          <w:lang w:val="nl-NL"/>
        </w:rPr>
      </w:pPr>
      <w:r>
        <w:rPr>
          <w:rStyle w:val="Bodytext"/>
          <w:sz w:val="28"/>
          <w:szCs w:val="28"/>
          <w:lang w:val="nl-NL" w:eastAsia="vi-VN"/>
        </w:rPr>
        <w:t>Phối hợp với các s</w:t>
      </w:r>
      <w:r w:rsidR="005A4A14" w:rsidRPr="005A4A14">
        <w:rPr>
          <w:rStyle w:val="Bodytext"/>
          <w:sz w:val="28"/>
          <w:szCs w:val="28"/>
          <w:lang w:val="nl-NL" w:eastAsia="vi-VN"/>
        </w:rPr>
        <w:t>ở, ngành, UBND các huyện, thành phố</w:t>
      </w:r>
      <w:r w:rsidRPr="005A4A14">
        <w:rPr>
          <w:rStyle w:val="Bodytext"/>
          <w:sz w:val="28"/>
          <w:szCs w:val="28"/>
          <w:lang w:val="nl-NL" w:eastAsia="vi-VN"/>
        </w:rPr>
        <w:t>, thị xã</w:t>
      </w:r>
      <w:r w:rsidR="005A4A14" w:rsidRPr="005A4A14">
        <w:rPr>
          <w:rStyle w:val="Bodytext"/>
          <w:sz w:val="28"/>
          <w:szCs w:val="28"/>
          <w:lang w:val="nl-NL" w:eastAsia="vi-VN"/>
        </w:rPr>
        <w:t xml:space="preserve"> tăng cường công tác tuyên truyền, xây dựng chuyên trang, chuyên mục để thông báo các biện pháp, chính sách của nhà nước đối với công tác quản lý giá theo quy định.</w:t>
      </w:r>
    </w:p>
    <w:p w:rsidR="00C13F13" w:rsidRPr="00900DE4" w:rsidRDefault="005A4A14" w:rsidP="002B46A4">
      <w:pPr>
        <w:pStyle w:val="BodyText1"/>
        <w:shd w:val="clear" w:color="auto" w:fill="auto"/>
        <w:spacing w:before="80" w:after="0" w:line="240" w:lineRule="auto"/>
        <w:ind w:firstLine="567"/>
        <w:rPr>
          <w:sz w:val="28"/>
          <w:szCs w:val="28"/>
          <w:lang w:val="nl-NL"/>
        </w:rPr>
      </w:pPr>
      <w:r w:rsidRPr="005A4A14">
        <w:rPr>
          <w:rStyle w:val="Bodytext"/>
          <w:sz w:val="28"/>
          <w:szCs w:val="28"/>
          <w:lang w:val="nl-NL" w:eastAsia="vi-VN"/>
        </w:rPr>
        <w:t>7. Cục Hải quan</w:t>
      </w:r>
      <w:r w:rsidR="00375C47">
        <w:rPr>
          <w:rStyle w:val="Bodytext"/>
          <w:sz w:val="28"/>
          <w:szCs w:val="28"/>
          <w:lang w:val="nl-NL" w:eastAsia="vi-VN"/>
        </w:rPr>
        <w:t xml:space="preserve"> tỉnh</w:t>
      </w:r>
    </w:p>
    <w:p w:rsidR="00551626" w:rsidRPr="00900DE4" w:rsidRDefault="005A4A14" w:rsidP="002B46A4">
      <w:pPr>
        <w:spacing w:before="80"/>
        <w:ind w:firstLine="567"/>
        <w:jc w:val="both"/>
        <w:rPr>
          <w:rStyle w:val="Bodytext"/>
          <w:sz w:val="28"/>
          <w:szCs w:val="28"/>
          <w:lang w:val="nl-NL" w:eastAsia="vi-VN"/>
        </w:rPr>
      </w:pPr>
      <w:r w:rsidRPr="005A4A14">
        <w:rPr>
          <w:rStyle w:val="Bodytext"/>
          <w:sz w:val="28"/>
          <w:szCs w:val="28"/>
          <w:lang w:val="nl-NL" w:eastAsia="vi-VN"/>
        </w:rPr>
        <w:t xml:space="preserve">Định kỳ hàng tháng khi có phát sinh và khi có yêu cầu đột xuất của cơ quan có thẩm quyền quyết định việc thực hiện bình ổn giá, Cục Hải quan </w:t>
      </w:r>
      <w:r w:rsidR="00E52932">
        <w:rPr>
          <w:rStyle w:val="Bodytext"/>
          <w:sz w:val="28"/>
          <w:szCs w:val="28"/>
          <w:lang w:val="nl-NL" w:eastAsia="vi-VN"/>
        </w:rPr>
        <w:t>tỉnh</w:t>
      </w:r>
      <w:r w:rsidRPr="005A4A14">
        <w:rPr>
          <w:rStyle w:val="Bodytext"/>
          <w:sz w:val="28"/>
          <w:szCs w:val="28"/>
          <w:lang w:val="nl-NL" w:eastAsia="vi-VN"/>
        </w:rPr>
        <w:t xml:space="preserve"> có trách nhiệm gửi bản thống kê giá hàng hóa xuất khẩu, nhập khẩu đối với các loại hàng hóa thuộc danh mục hàng hóa thực hiện bình ổn giá theo Điều 3 Quy định này về Sở T</w:t>
      </w:r>
      <w:r w:rsidR="003F0209">
        <w:rPr>
          <w:rStyle w:val="Bodytext"/>
          <w:sz w:val="28"/>
          <w:szCs w:val="28"/>
          <w:lang w:val="nl-NL" w:eastAsia="vi-VN"/>
        </w:rPr>
        <w:t>ài</w:t>
      </w:r>
      <w:r w:rsidRPr="005A4A14">
        <w:rPr>
          <w:rStyle w:val="Bodytext"/>
          <w:sz w:val="28"/>
          <w:szCs w:val="28"/>
          <w:lang w:val="nl-NL" w:eastAsia="vi-VN"/>
        </w:rPr>
        <w:t xml:space="preserve"> chính tổng hợp báo cáo giá theo quy định.</w:t>
      </w:r>
    </w:p>
    <w:p w:rsidR="00551626" w:rsidRPr="00900DE4" w:rsidRDefault="005A4A14" w:rsidP="002B46A4">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8. Đối tượng thực hiện đăng ký giá bao gồm</w:t>
      </w:r>
    </w:p>
    <w:p w:rsidR="00551626" w:rsidRPr="00900DE4" w:rsidRDefault="005A4A14" w:rsidP="002B46A4">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a) Tổ chức, cá nhân (bao gồm cả các đại lý có quyền quyết định giá, điều chỉnh giá) có trụ sở chính trên địa bàn tỉnh mà không có tên trong danh sách thực hiện đăng ký giá ở Trung ương, không có tên trong văn bản hướng dẫn riêng về việc đăng ký giá của các</w:t>
      </w:r>
      <w:r w:rsidR="00A4513A">
        <w:rPr>
          <w:rStyle w:val="Bodytext"/>
          <w:sz w:val="28"/>
          <w:szCs w:val="28"/>
          <w:lang w:val="nl-NL" w:eastAsia="vi-VN"/>
        </w:rPr>
        <w:t xml:space="preserve"> </w:t>
      </w:r>
      <w:r w:rsidR="00E52932">
        <w:rPr>
          <w:rStyle w:val="Bodytext"/>
          <w:sz w:val="28"/>
          <w:szCs w:val="28"/>
          <w:lang w:val="nl-NL" w:eastAsia="vi-VN"/>
        </w:rPr>
        <w:t>B</w:t>
      </w:r>
      <w:r w:rsidRPr="005A4A14">
        <w:rPr>
          <w:rStyle w:val="Bodytext"/>
          <w:sz w:val="28"/>
          <w:szCs w:val="28"/>
          <w:lang w:val="nl-NL" w:eastAsia="vi-VN"/>
        </w:rPr>
        <w:t>ộ quản lý chuyên ngành theo thẩm quyền</w:t>
      </w:r>
      <w:r w:rsidR="00E52932">
        <w:rPr>
          <w:rStyle w:val="Bodytext"/>
          <w:sz w:val="28"/>
          <w:szCs w:val="28"/>
          <w:lang w:val="nl-NL" w:eastAsia="vi-VN"/>
        </w:rPr>
        <w:t>;</w:t>
      </w:r>
    </w:p>
    <w:p w:rsidR="00551626" w:rsidRPr="00900DE4" w:rsidRDefault="005A4A14" w:rsidP="002B46A4">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b) Tổ chức, cá nhân là chi nhánh, đại lý không có quyền quyết định giá, điều chỉnh giá (ký hợp đồng phân phối trực tiếp với nhà cung cấp và mua, bán hàng hóa, dịch vụ theo đúng giá do nhà cung cấp quyết định) không phải đăng ký giá nhưng có nghĩa vụ thông báo bằng văn bản gửi Sở Tài chính, Sở quản lý ngành, Ủy ban nhân dân các huyện, thành phố</w:t>
      </w:r>
      <w:r w:rsidR="00E52932" w:rsidRPr="005A4A14">
        <w:rPr>
          <w:rStyle w:val="Bodytext"/>
          <w:sz w:val="28"/>
          <w:szCs w:val="28"/>
          <w:lang w:val="nl-NL" w:eastAsia="vi-VN"/>
        </w:rPr>
        <w:t>, thị xã</w:t>
      </w:r>
      <w:r w:rsidRPr="005A4A14">
        <w:rPr>
          <w:rStyle w:val="Bodytext"/>
          <w:sz w:val="28"/>
          <w:szCs w:val="28"/>
          <w:lang w:val="nl-NL" w:eastAsia="vi-VN"/>
        </w:rPr>
        <w:t xml:space="preserve"> theo phân công của Ủy ban nhân </w:t>
      </w:r>
      <w:r w:rsidRPr="005A4A14">
        <w:rPr>
          <w:rStyle w:val="Bodytext"/>
          <w:sz w:val="28"/>
          <w:szCs w:val="28"/>
          <w:lang w:val="nl-NL" w:eastAsia="vi-VN"/>
        </w:rPr>
        <w:lastRenderedPageBreak/>
        <w:t>dân tỉnh tại địa phương nơi</w:t>
      </w:r>
      <w:r w:rsidR="004C34BE">
        <w:rPr>
          <w:rStyle w:val="Bodytext"/>
          <w:sz w:val="28"/>
          <w:szCs w:val="28"/>
          <w:lang w:val="nl-NL" w:eastAsia="vi-VN"/>
        </w:rPr>
        <w:t xml:space="preserve"> </w:t>
      </w:r>
      <w:r w:rsidRPr="005A4A14">
        <w:rPr>
          <w:rStyle w:val="Bodytext"/>
          <w:sz w:val="28"/>
          <w:szCs w:val="28"/>
          <w:lang w:val="nl-NL" w:eastAsia="vi-VN"/>
        </w:rPr>
        <w:t>chi nhánh, đại lý đặt trụ sở chính về việc chi nhánh, đại lý không có quyền quyết định giá, điều chỉnh giá; cung cấp thông tin về mức giá của nhà cung cấp cho Sở Tài chính, sở quản lý ngành,</w:t>
      </w:r>
      <w:r w:rsidR="00A4513A">
        <w:rPr>
          <w:rStyle w:val="Bodytext"/>
          <w:sz w:val="28"/>
          <w:szCs w:val="28"/>
          <w:lang w:val="nl-NL" w:eastAsia="vi-VN"/>
        </w:rPr>
        <w:t xml:space="preserve"> </w:t>
      </w:r>
      <w:r w:rsidRPr="005A4A14">
        <w:rPr>
          <w:rStyle w:val="Bodytext"/>
          <w:sz w:val="28"/>
          <w:szCs w:val="28"/>
          <w:lang w:val="nl-NL" w:eastAsia="vi-VN"/>
        </w:rPr>
        <w:t>Ủy ban nhân dân các huyện, thành phố</w:t>
      </w:r>
      <w:r w:rsidR="00E52932" w:rsidRPr="005A4A14">
        <w:rPr>
          <w:rStyle w:val="Bodytext"/>
          <w:sz w:val="28"/>
          <w:szCs w:val="28"/>
          <w:lang w:val="nl-NL" w:eastAsia="vi-VN"/>
        </w:rPr>
        <w:t>, thị xã</w:t>
      </w:r>
      <w:r w:rsidRPr="005A4A14">
        <w:rPr>
          <w:rStyle w:val="Bodytext"/>
          <w:sz w:val="28"/>
          <w:szCs w:val="28"/>
          <w:lang w:val="nl-NL" w:eastAsia="vi-VN"/>
        </w:rPr>
        <w:t xml:space="preserve"> theo phân công của Ủy ban nhân dân tỉnh sau khi nhận được quyết định hoặc thông báo điều chỉnh giá của nhà cung cấp và phải chịu trách nhiệm về tính chính xác, trung thực của việc cung cấp thông tin.</w:t>
      </w:r>
    </w:p>
    <w:p w:rsidR="001A0CFB" w:rsidRPr="00900DE4" w:rsidRDefault="005A4A14" w:rsidP="002B46A4">
      <w:pPr>
        <w:pStyle w:val="BodyText1"/>
        <w:shd w:val="clear" w:color="auto" w:fill="auto"/>
        <w:spacing w:before="80" w:after="0" w:line="240" w:lineRule="auto"/>
        <w:ind w:firstLine="567"/>
        <w:jc w:val="center"/>
        <w:rPr>
          <w:rStyle w:val="Bodytext"/>
          <w:b/>
          <w:sz w:val="28"/>
          <w:szCs w:val="28"/>
          <w:lang w:val="nl-NL" w:eastAsia="vi-VN"/>
        </w:rPr>
      </w:pPr>
      <w:r w:rsidRPr="005A4A14">
        <w:rPr>
          <w:rStyle w:val="Bodytext"/>
          <w:b/>
          <w:sz w:val="28"/>
          <w:szCs w:val="28"/>
          <w:lang w:val="nl-NL" w:eastAsia="vi-VN"/>
        </w:rPr>
        <w:t>Mục 2</w:t>
      </w:r>
    </w:p>
    <w:p w:rsidR="001A0CFB" w:rsidRPr="00900DE4" w:rsidRDefault="005A4A14" w:rsidP="002B46A4">
      <w:pPr>
        <w:pStyle w:val="BodyText1"/>
        <w:shd w:val="clear" w:color="auto" w:fill="auto"/>
        <w:spacing w:before="80" w:after="0" w:line="240" w:lineRule="auto"/>
        <w:ind w:firstLine="567"/>
        <w:jc w:val="center"/>
        <w:rPr>
          <w:rStyle w:val="Bodytext"/>
          <w:b/>
          <w:sz w:val="28"/>
          <w:szCs w:val="28"/>
          <w:lang w:val="nl-NL" w:eastAsia="vi-VN"/>
        </w:rPr>
      </w:pPr>
      <w:r w:rsidRPr="005A4A14">
        <w:rPr>
          <w:rStyle w:val="Bodytext"/>
          <w:b/>
          <w:sz w:val="28"/>
          <w:szCs w:val="28"/>
          <w:lang w:val="nl-NL" w:eastAsia="vi-VN"/>
        </w:rPr>
        <w:t>ĐỊNH GIÁ</w:t>
      </w:r>
    </w:p>
    <w:p w:rsidR="007C67E7" w:rsidRPr="00900DE4" w:rsidRDefault="005A4A14" w:rsidP="001D76FC">
      <w:pPr>
        <w:pStyle w:val="BodyText1"/>
        <w:shd w:val="clear" w:color="auto" w:fill="auto"/>
        <w:spacing w:before="80" w:after="0" w:line="240" w:lineRule="auto"/>
        <w:ind w:firstLine="567"/>
        <w:rPr>
          <w:rStyle w:val="Bodytext"/>
          <w:b/>
          <w:sz w:val="28"/>
          <w:szCs w:val="28"/>
          <w:lang w:val="nl-NL" w:eastAsia="vi-VN"/>
        </w:rPr>
      </w:pPr>
      <w:r w:rsidRPr="005A4A14">
        <w:rPr>
          <w:rStyle w:val="Bodytext"/>
          <w:b/>
          <w:sz w:val="28"/>
          <w:szCs w:val="28"/>
          <w:lang w:val="nl-NL" w:eastAsia="vi-VN"/>
        </w:rPr>
        <w:t>Điều 8. Danh mục hàng hóa, dịch vụ thuộc thẩm quyền quy định giá của Ủy ban nhân dân tỉnh</w:t>
      </w:r>
    </w:p>
    <w:p w:rsidR="00551626" w:rsidRPr="00900DE4" w:rsidRDefault="005A4A14" w:rsidP="001D76FC">
      <w:pPr>
        <w:pStyle w:val="BodyText1"/>
        <w:shd w:val="clear" w:color="auto" w:fill="auto"/>
        <w:spacing w:before="80" w:after="0" w:line="240" w:lineRule="auto"/>
        <w:ind w:firstLine="567"/>
        <w:rPr>
          <w:rStyle w:val="Bodytext"/>
          <w:sz w:val="28"/>
          <w:szCs w:val="28"/>
          <w:lang w:val="nl-NL" w:eastAsia="vi-VN"/>
        </w:rPr>
      </w:pPr>
      <w:r w:rsidRPr="005A4A14">
        <w:rPr>
          <w:rStyle w:val="Bodytext"/>
          <w:sz w:val="28"/>
          <w:szCs w:val="28"/>
          <w:lang w:val="nl-NL" w:eastAsia="vi-VN"/>
        </w:rPr>
        <w:t>Danh mục hàng hóa, dịch vụ thuộc thẩm quyền quy định giá của Ủy ban nhân dân tỉnh thực hiện theo quy định tại Khoản 7 Điều 1 Nghị định số 149/2016/NĐ-CP</w:t>
      </w:r>
      <w:r w:rsidR="005B5785">
        <w:rPr>
          <w:rStyle w:val="Bodytext"/>
          <w:sz w:val="28"/>
          <w:szCs w:val="28"/>
          <w:lang w:val="nl-NL" w:eastAsia="vi-VN"/>
        </w:rPr>
        <w:t xml:space="preserve"> </w:t>
      </w:r>
      <w:r w:rsidRPr="005A4A14">
        <w:rPr>
          <w:sz w:val="28"/>
          <w:szCs w:val="28"/>
          <w:lang w:val="nl-NL"/>
        </w:rPr>
        <w:t>ngày 11</w:t>
      </w:r>
      <w:r w:rsidR="00E52932">
        <w:rPr>
          <w:sz w:val="28"/>
          <w:szCs w:val="28"/>
          <w:lang w:val="nl-NL"/>
        </w:rPr>
        <w:t>/</w:t>
      </w:r>
      <w:r w:rsidRPr="005A4A14">
        <w:rPr>
          <w:sz w:val="28"/>
          <w:szCs w:val="28"/>
          <w:lang w:val="nl-NL"/>
        </w:rPr>
        <w:t>11</w:t>
      </w:r>
      <w:r w:rsidR="00E52932">
        <w:rPr>
          <w:sz w:val="28"/>
          <w:szCs w:val="28"/>
          <w:lang w:val="nl-NL"/>
        </w:rPr>
        <w:t>/</w:t>
      </w:r>
      <w:r w:rsidRPr="005A4A14">
        <w:rPr>
          <w:sz w:val="28"/>
          <w:szCs w:val="28"/>
          <w:lang w:val="nl-NL"/>
        </w:rPr>
        <w:t xml:space="preserve">2016 của Chính phủ </w:t>
      </w:r>
      <w:r w:rsidRPr="005A4A14">
        <w:rPr>
          <w:rStyle w:val="Emphasis"/>
          <w:i w:val="0"/>
          <w:sz w:val="28"/>
          <w:szCs w:val="28"/>
          <w:bdr w:val="none" w:sz="0" w:space="0" w:color="auto" w:frame="1"/>
          <w:shd w:val="clear" w:color="auto" w:fill="FBFBFB"/>
          <w:lang w:val="nl-NL"/>
        </w:rPr>
        <w:t>sửa đổi, bổ sung một số điều của Nghị định số 177/2013/NĐ-CP</w:t>
      </w:r>
      <w:r w:rsidRPr="005A4A14">
        <w:rPr>
          <w:sz w:val="28"/>
          <w:szCs w:val="28"/>
          <w:lang w:val="nl-NL"/>
        </w:rPr>
        <w:t xml:space="preserve"> ngày 14</w:t>
      </w:r>
      <w:r w:rsidR="00E52932">
        <w:rPr>
          <w:sz w:val="28"/>
          <w:szCs w:val="28"/>
          <w:lang w:val="nl-NL"/>
        </w:rPr>
        <w:t>/</w:t>
      </w:r>
      <w:r w:rsidRPr="005A4A14">
        <w:rPr>
          <w:sz w:val="28"/>
          <w:szCs w:val="28"/>
          <w:lang w:val="nl-NL"/>
        </w:rPr>
        <w:t>11</w:t>
      </w:r>
      <w:r w:rsidR="00E52932">
        <w:rPr>
          <w:sz w:val="28"/>
          <w:szCs w:val="28"/>
          <w:lang w:val="nl-NL"/>
        </w:rPr>
        <w:t>/</w:t>
      </w:r>
      <w:r w:rsidRPr="005A4A14">
        <w:rPr>
          <w:sz w:val="28"/>
          <w:szCs w:val="28"/>
          <w:lang w:val="nl-NL"/>
        </w:rPr>
        <w:t>2013 của Chính phủ quy định chi tiết và hướng dẫn thi hành một số điều của Luật Giá</w:t>
      </w:r>
      <w:r w:rsidR="00E52932">
        <w:rPr>
          <w:sz w:val="28"/>
          <w:szCs w:val="28"/>
          <w:lang w:val="nl-NL"/>
        </w:rPr>
        <w:t>,</w:t>
      </w:r>
      <w:r w:rsidR="00AD3D2B">
        <w:rPr>
          <w:rStyle w:val="Bodytext"/>
          <w:sz w:val="28"/>
          <w:szCs w:val="28"/>
          <w:lang w:val="nl-NL" w:eastAsia="vi-VN"/>
        </w:rPr>
        <w:t xml:space="preserve"> </w:t>
      </w:r>
      <w:r w:rsidR="00E52932">
        <w:rPr>
          <w:rStyle w:val="Bodytext"/>
          <w:sz w:val="28"/>
          <w:szCs w:val="28"/>
          <w:lang w:val="nl-NL" w:eastAsia="vi-VN"/>
        </w:rPr>
        <w:t>c</w:t>
      </w:r>
      <w:r w:rsidRPr="005A4A14">
        <w:rPr>
          <w:rStyle w:val="Bodytext"/>
          <w:sz w:val="28"/>
          <w:szCs w:val="28"/>
          <w:lang w:val="nl-NL" w:eastAsia="vi-VN"/>
        </w:rPr>
        <w:t>ụ thể:</w:t>
      </w:r>
    </w:p>
    <w:p w:rsidR="008B5E9C" w:rsidRPr="00900DE4" w:rsidRDefault="005A4A14" w:rsidP="00E4195B">
      <w:pPr>
        <w:pStyle w:val="NormalWeb"/>
        <w:shd w:val="clear" w:color="auto" w:fill="FFFFFF"/>
        <w:spacing w:before="120" w:beforeAutospacing="0" w:after="0" w:afterAutospacing="0" w:line="234" w:lineRule="atLeast"/>
        <w:jc w:val="both"/>
        <w:rPr>
          <w:sz w:val="28"/>
          <w:szCs w:val="28"/>
          <w:lang w:val="nl-NL"/>
        </w:rPr>
      </w:pPr>
      <w:r w:rsidRPr="005A4A14">
        <w:rPr>
          <w:rStyle w:val="Bodytext"/>
          <w:sz w:val="28"/>
          <w:szCs w:val="28"/>
          <w:lang w:val="nl-NL" w:eastAsia="vi-VN"/>
        </w:rPr>
        <w:tab/>
      </w:r>
      <w:r w:rsidRPr="005A4A14">
        <w:rPr>
          <w:sz w:val="28"/>
          <w:szCs w:val="28"/>
          <w:lang w:val="nl-NL"/>
        </w:rPr>
        <w:t>1.</w:t>
      </w:r>
      <w:r w:rsidR="000D46CB" w:rsidRPr="00FB4B19">
        <w:rPr>
          <w:sz w:val="28"/>
          <w:szCs w:val="28"/>
          <w:lang w:val="vi-VN"/>
        </w:rPr>
        <w:t xml:space="preserve"> Giá các loại đất</w:t>
      </w:r>
      <w:r w:rsidRPr="005A4A14">
        <w:rPr>
          <w:sz w:val="28"/>
          <w:szCs w:val="28"/>
          <w:lang w:val="nl-NL"/>
        </w:rPr>
        <w:t>.</w:t>
      </w:r>
    </w:p>
    <w:p w:rsidR="008B5E9C" w:rsidRPr="00900DE4" w:rsidRDefault="005A4A14" w:rsidP="00E4195B">
      <w:pPr>
        <w:pStyle w:val="NormalWeb"/>
        <w:shd w:val="clear" w:color="auto" w:fill="FFFFFF"/>
        <w:spacing w:before="120" w:beforeAutospacing="0" w:after="0" w:afterAutospacing="0" w:line="234" w:lineRule="atLeast"/>
        <w:ind w:firstLine="720"/>
        <w:jc w:val="both"/>
        <w:rPr>
          <w:sz w:val="28"/>
          <w:szCs w:val="28"/>
          <w:lang w:val="nl-NL"/>
        </w:rPr>
      </w:pPr>
      <w:r w:rsidRPr="005A4A14">
        <w:rPr>
          <w:sz w:val="28"/>
          <w:szCs w:val="28"/>
          <w:lang w:val="nl-NL"/>
        </w:rPr>
        <w:t>2.</w:t>
      </w:r>
      <w:r w:rsidR="008B5E9C" w:rsidRPr="00FB4B19">
        <w:rPr>
          <w:sz w:val="28"/>
          <w:szCs w:val="28"/>
          <w:lang w:val="vi-VN"/>
        </w:rPr>
        <w:t xml:space="preserve"> Giá cho thuê đất, thuê mặt nước</w:t>
      </w:r>
      <w:r w:rsidRPr="005A4A14">
        <w:rPr>
          <w:sz w:val="28"/>
          <w:szCs w:val="28"/>
          <w:lang w:val="nl-NL"/>
        </w:rPr>
        <w:t>.</w:t>
      </w:r>
    </w:p>
    <w:p w:rsidR="008B5E9C" w:rsidRPr="00900DE4" w:rsidRDefault="005A4A14" w:rsidP="00E4195B">
      <w:pPr>
        <w:pStyle w:val="NormalWeb"/>
        <w:shd w:val="clear" w:color="auto" w:fill="FFFFFF"/>
        <w:spacing w:before="120" w:beforeAutospacing="0" w:after="0" w:afterAutospacing="0" w:line="234" w:lineRule="atLeast"/>
        <w:ind w:firstLine="720"/>
        <w:jc w:val="both"/>
        <w:rPr>
          <w:sz w:val="28"/>
          <w:szCs w:val="28"/>
          <w:lang w:val="nl-NL"/>
        </w:rPr>
      </w:pPr>
      <w:r w:rsidRPr="005A4A14">
        <w:rPr>
          <w:sz w:val="28"/>
          <w:szCs w:val="28"/>
          <w:lang w:val="nl-NL"/>
        </w:rPr>
        <w:t>3.</w:t>
      </w:r>
      <w:r w:rsidR="008B5E9C" w:rsidRPr="00FB4B19">
        <w:rPr>
          <w:sz w:val="28"/>
          <w:szCs w:val="28"/>
          <w:lang w:val="vi-VN"/>
        </w:rPr>
        <w:t xml:space="preserve"> Giá rừng bao gồm rừng sản xuất, rừng phòng hộ và rừng đặc</w:t>
      </w:r>
      <w:r w:rsidR="000B2B1D" w:rsidRPr="00FB4B19">
        <w:rPr>
          <w:sz w:val="28"/>
          <w:szCs w:val="28"/>
          <w:lang w:val="vi-VN"/>
        </w:rPr>
        <w:t xml:space="preserve"> dụng thuộc sở hữu toàn dân do </w:t>
      </w:r>
      <w:r w:rsidRPr="005A4A14">
        <w:rPr>
          <w:sz w:val="28"/>
          <w:szCs w:val="28"/>
          <w:lang w:val="nl-NL"/>
        </w:rPr>
        <w:t>N</w:t>
      </w:r>
      <w:r w:rsidR="008B5E9C" w:rsidRPr="00FB4B19">
        <w:rPr>
          <w:sz w:val="28"/>
          <w:szCs w:val="28"/>
          <w:lang w:val="vi-VN"/>
        </w:rPr>
        <w:t>hà nước làm đại diện chủ sở hữu</w:t>
      </w:r>
      <w:r w:rsidRPr="005A4A14">
        <w:rPr>
          <w:sz w:val="28"/>
          <w:szCs w:val="28"/>
          <w:lang w:val="nl-NL"/>
        </w:rPr>
        <w:t>.</w:t>
      </w:r>
    </w:p>
    <w:p w:rsidR="008B5E9C" w:rsidRPr="00900DE4" w:rsidRDefault="001D76FC" w:rsidP="00E4195B">
      <w:pPr>
        <w:pStyle w:val="NormalWeb"/>
        <w:shd w:val="clear" w:color="auto" w:fill="FFFFFF"/>
        <w:spacing w:before="120" w:beforeAutospacing="0" w:after="0" w:afterAutospacing="0" w:line="234" w:lineRule="atLeast"/>
        <w:ind w:firstLine="720"/>
        <w:jc w:val="both"/>
        <w:rPr>
          <w:sz w:val="28"/>
          <w:szCs w:val="28"/>
          <w:lang w:val="nl-NL"/>
        </w:rPr>
      </w:pPr>
      <w:r w:rsidRPr="00FB4B19">
        <w:rPr>
          <w:sz w:val="28"/>
          <w:szCs w:val="28"/>
          <w:lang w:val="vi-VN"/>
        </w:rPr>
        <w:t>4.</w:t>
      </w:r>
      <w:r w:rsidR="008B5E9C" w:rsidRPr="00FB4B19">
        <w:rPr>
          <w:sz w:val="28"/>
          <w:szCs w:val="28"/>
          <w:lang w:val="vi-VN"/>
        </w:rPr>
        <w:t xml:space="preserve"> Giá cho thuê, thuê mua nhà ở xã hội, nhà ở công vụ được đầu tư xây dựng từ ngân sách nhà nước; giá bán hoặc giá cho thuê nhà ở thuộc sở hữu nhà nước theo </w:t>
      </w:r>
      <w:r w:rsidR="000D46CB" w:rsidRPr="00FB4B19">
        <w:rPr>
          <w:sz w:val="28"/>
          <w:szCs w:val="28"/>
          <w:lang w:val="vi-VN"/>
        </w:rPr>
        <w:t>quy định của pháp luật về nhà ở</w:t>
      </w:r>
      <w:r w:rsidR="005A4A14" w:rsidRPr="005A4A14">
        <w:rPr>
          <w:sz w:val="28"/>
          <w:szCs w:val="28"/>
          <w:lang w:val="nl-NL"/>
        </w:rPr>
        <w:t>.</w:t>
      </w:r>
    </w:p>
    <w:p w:rsidR="008B5E9C" w:rsidRPr="00FB4B19" w:rsidRDefault="001D76FC" w:rsidP="001D76FC">
      <w:pPr>
        <w:pStyle w:val="NormalWeb"/>
        <w:shd w:val="clear" w:color="auto" w:fill="FFFFFF"/>
        <w:spacing w:before="120" w:beforeAutospacing="0" w:after="0" w:afterAutospacing="0" w:line="234" w:lineRule="atLeast"/>
        <w:ind w:firstLine="720"/>
        <w:jc w:val="both"/>
        <w:rPr>
          <w:sz w:val="28"/>
          <w:szCs w:val="28"/>
        </w:rPr>
      </w:pPr>
      <w:r w:rsidRPr="00FB4B19">
        <w:rPr>
          <w:sz w:val="28"/>
          <w:szCs w:val="28"/>
          <w:lang w:val="vi-VN"/>
        </w:rPr>
        <w:t>5.</w:t>
      </w:r>
      <w:r w:rsidR="000D46CB" w:rsidRPr="00FB4B19">
        <w:rPr>
          <w:sz w:val="28"/>
          <w:szCs w:val="28"/>
          <w:lang w:val="vi-VN"/>
        </w:rPr>
        <w:t xml:space="preserve"> Giá nước sạch sinh hoạt</w:t>
      </w:r>
      <w:r w:rsidR="000D46CB" w:rsidRPr="00FB4B19">
        <w:rPr>
          <w:sz w:val="28"/>
          <w:szCs w:val="28"/>
        </w:rPr>
        <w:t>.</w:t>
      </w:r>
    </w:p>
    <w:p w:rsidR="008B5E9C" w:rsidRPr="00FB4B19" w:rsidRDefault="001D76FC" w:rsidP="00E4195B">
      <w:pPr>
        <w:pStyle w:val="NormalWeb"/>
        <w:shd w:val="clear" w:color="auto" w:fill="FFFFFF"/>
        <w:spacing w:before="120" w:beforeAutospacing="0" w:after="0" w:afterAutospacing="0" w:line="234" w:lineRule="atLeast"/>
        <w:ind w:firstLine="720"/>
        <w:jc w:val="both"/>
        <w:rPr>
          <w:sz w:val="28"/>
          <w:szCs w:val="28"/>
        </w:rPr>
      </w:pPr>
      <w:r w:rsidRPr="00FB4B19">
        <w:rPr>
          <w:sz w:val="28"/>
          <w:szCs w:val="28"/>
          <w:lang w:val="vi-VN"/>
        </w:rPr>
        <w:t>6.</w:t>
      </w:r>
      <w:r w:rsidR="008B5E9C" w:rsidRPr="00FB4B19">
        <w:rPr>
          <w:sz w:val="28"/>
          <w:szCs w:val="28"/>
          <w:lang w:val="vi-VN"/>
        </w:rPr>
        <w:t xml:space="preserve"> Giá cho thuê tài sản Nhà nước là công trình kết cấu hạ tầng đầu t</w:t>
      </w:r>
      <w:r w:rsidR="000D46CB" w:rsidRPr="00FB4B19">
        <w:rPr>
          <w:sz w:val="28"/>
          <w:szCs w:val="28"/>
          <w:lang w:val="vi-VN"/>
        </w:rPr>
        <w:t>ư từ nguồn ngân sách địa phương</w:t>
      </w:r>
      <w:r w:rsidR="000D46CB" w:rsidRPr="00FB4B19">
        <w:rPr>
          <w:sz w:val="28"/>
          <w:szCs w:val="28"/>
        </w:rPr>
        <w:t>.</w:t>
      </w:r>
    </w:p>
    <w:p w:rsidR="008B5E9C" w:rsidRPr="00FB4B19" w:rsidRDefault="001D76FC" w:rsidP="00E4195B">
      <w:pPr>
        <w:pStyle w:val="NormalWeb"/>
        <w:shd w:val="clear" w:color="auto" w:fill="FFFFFF"/>
        <w:spacing w:before="120" w:beforeAutospacing="0" w:after="0" w:afterAutospacing="0" w:line="234" w:lineRule="atLeast"/>
        <w:ind w:firstLine="720"/>
        <w:jc w:val="both"/>
        <w:rPr>
          <w:sz w:val="28"/>
          <w:szCs w:val="28"/>
        </w:rPr>
      </w:pPr>
      <w:r w:rsidRPr="00FB4B19">
        <w:rPr>
          <w:sz w:val="28"/>
          <w:szCs w:val="28"/>
          <w:lang w:val="vi-VN"/>
        </w:rPr>
        <w:t>7.</w:t>
      </w:r>
      <w:r w:rsidR="008B5E9C" w:rsidRPr="00FB4B19">
        <w:rPr>
          <w:sz w:val="28"/>
          <w:szCs w:val="28"/>
          <w:lang w:val="vi-VN"/>
        </w:rPr>
        <w:t xml:space="preserve"> Giá sản phẩm, dịch vụ công ích, dịch vụ sự nghiệp công và hàng hóa, dịch vụ được địa phương đặt hàng, giao kế hoạch sản xuất, kinh doanh sử dụng ngân sách địa phương theo quy định của pháp luật</w:t>
      </w:r>
      <w:r w:rsidR="000D46CB" w:rsidRPr="00FB4B19">
        <w:rPr>
          <w:sz w:val="28"/>
          <w:szCs w:val="28"/>
        </w:rPr>
        <w:t>.</w:t>
      </w:r>
    </w:p>
    <w:p w:rsidR="008B5E9C" w:rsidRPr="00FB4B19" w:rsidRDefault="001D76FC" w:rsidP="00E4195B">
      <w:pPr>
        <w:pStyle w:val="NormalWeb"/>
        <w:shd w:val="clear" w:color="auto" w:fill="FFFFFF"/>
        <w:spacing w:before="120" w:beforeAutospacing="0" w:after="0" w:afterAutospacing="0" w:line="234" w:lineRule="atLeast"/>
        <w:ind w:firstLine="720"/>
        <w:jc w:val="both"/>
        <w:rPr>
          <w:sz w:val="28"/>
          <w:szCs w:val="28"/>
        </w:rPr>
      </w:pPr>
      <w:r w:rsidRPr="00FB4B19">
        <w:rPr>
          <w:sz w:val="28"/>
          <w:szCs w:val="28"/>
          <w:lang w:val="vi-VN"/>
        </w:rPr>
        <w:t>8.</w:t>
      </w:r>
      <w:r w:rsidR="008B5E9C" w:rsidRPr="00FB4B19">
        <w:rPr>
          <w:sz w:val="28"/>
          <w:szCs w:val="28"/>
          <w:lang w:val="vi-VN"/>
        </w:rPr>
        <w:t xml:space="preserve"> Giá cụ thể đối với: Sản phẩm, dịch vụ công ích thủy lợi do địa phương quản lý;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 dịch vụ sử dụng diện tích bán hàng tại chợ, dịch vụ trông giữ xe được đầu tư bằng nguồn vốn ngân sách nhà nước</w:t>
      </w:r>
      <w:r w:rsidR="000D46CB" w:rsidRPr="00FB4B19">
        <w:rPr>
          <w:sz w:val="28"/>
          <w:szCs w:val="28"/>
        </w:rPr>
        <w:t>.</w:t>
      </w:r>
    </w:p>
    <w:p w:rsidR="008B5E9C" w:rsidRPr="00FB4B19" w:rsidRDefault="001D76FC" w:rsidP="00E4195B">
      <w:pPr>
        <w:pStyle w:val="NormalWeb"/>
        <w:shd w:val="clear" w:color="auto" w:fill="FFFFFF"/>
        <w:spacing w:before="120" w:beforeAutospacing="0" w:after="0" w:afterAutospacing="0" w:line="234" w:lineRule="atLeast"/>
        <w:ind w:firstLine="720"/>
        <w:jc w:val="both"/>
        <w:rPr>
          <w:sz w:val="28"/>
          <w:szCs w:val="28"/>
        </w:rPr>
      </w:pPr>
      <w:r w:rsidRPr="00FB4B19">
        <w:rPr>
          <w:sz w:val="28"/>
          <w:szCs w:val="28"/>
          <w:lang w:val="vi-VN"/>
        </w:rPr>
        <w:t>9.</w:t>
      </w:r>
      <w:r w:rsidR="008B5E9C" w:rsidRPr="00FB4B19">
        <w:rPr>
          <w:sz w:val="28"/>
          <w:szCs w:val="28"/>
          <w:lang w:val="vi-VN"/>
        </w:rPr>
        <w:t xml:space="preserve"> Giá tối đa đối với: Dịch vụ sử dụng đường bộ do địa phương quản lý các dự án đầu tư xây dựng đường bộ để kinh doanh; dịch vụ sử dụng đò, phà được đầu tư bằng nguồn vốn ngoài ngân sách nhà nước, do địa phương quản lý; dịch vụ sử dụng diện tích bán hàng tại chợ, dịch vụ trông giữ xe được</w:t>
      </w:r>
      <w:r w:rsidR="008B5E9C" w:rsidRPr="00FB4B19">
        <w:rPr>
          <w:rStyle w:val="apple-converted-space"/>
          <w:sz w:val="28"/>
          <w:szCs w:val="28"/>
          <w:lang w:val="vi-VN"/>
        </w:rPr>
        <w:t> </w:t>
      </w:r>
      <w:r w:rsidR="008B5E9C" w:rsidRPr="00FB4B19">
        <w:rPr>
          <w:sz w:val="28"/>
          <w:szCs w:val="28"/>
          <w:shd w:val="clear" w:color="auto" w:fill="FFFFFF"/>
          <w:lang w:val="vi-VN"/>
        </w:rPr>
        <w:t>đầu tư</w:t>
      </w:r>
      <w:r w:rsidR="008B5E9C" w:rsidRPr="00FB4B19">
        <w:rPr>
          <w:rStyle w:val="apple-converted-space"/>
          <w:sz w:val="28"/>
          <w:szCs w:val="28"/>
          <w:lang w:val="vi-VN"/>
        </w:rPr>
        <w:t> </w:t>
      </w:r>
      <w:r w:rsidR="008B5E9C" w:rsidRPr="00FB4B19">
        <w:rPr>
          <w:sz w:val="28"/>
          <w:szCs w:val="28"/>
          <w:lang w:val="vi-VN"/>
        </w:rPr>
        <w:t>bằng nguồn vốn ngoài ngân sách nhà nước; dịch vụ xử lý chất thải rắn sinh hoạt sử dụng nguồn vốn ngân sách nhà nước; dịch vụ thu gom, vận chuyển rác thải sinh hoạt sử dụ</w:t>
      </w:r>
      <w:r w:rsidR="000D46CB" w:rsidRPr="00FB4B19">
        <w:rPr>
          <w:sz w:val="28"/>
          <w:szCs w:val="28"/>
          <w:lang w:val="vi-VN"/>
        </w:rPr>
        <w:t>ng nguồn vốn ngân sách nhà nước</w:t>
      </w:r>
      <w:r w:rsidR="000D46CB" w:rsidRPr="00FB4B19">
        <w:rPr>
          <w:sz w:val="28"/>
          <w:szCs w:val="28"/>
        </w:rPr>
        <w:t>.</w:t>
      </w:r>
    </w:p>
    <w:p w:rsidR="008B5E9C" w:rsidRPr="00FB4B19" w:rsidRDefault="001D76FC" w:rsidP="00E11996">
      <w:pPr>
        <w:pStyle w:val="NormalWeb"/>
        <w:shd w:val="clear" w:color="auto" w:fill="FFFFFF"/>
        <w:spacing w:before="60" w:beforeAutospacing="0" w:after="0" w:afterAutospacing="0" w:line="234" w:lineRule="atLeast"/>
        <w:ind w:firstLine="720"/>
        <w:jc w:val="both"/>
        <w:rPr>
          <w:sz w:val="28"/>
          <w:szCs w:val="28"/>
        </w:rPr>
      </w:pPr>
      <w:r w:rsidRPr="00FB4B19">
        <w:rPr>
          <w:sz w:val="28"/>
          <w:szCs w:val="28"/>
          <w:lang w:val="vi-VN"/>
        </w:rPr>
        <w:lastRenderedPageBreak/>
        <w:t>10.</w:t>
      </w:r>
      <w:r w:rsidR="008B5E9C" w:rsidRPr="00FB4B19">
        <w:rPr>
          <w:sz w:val="28"/>
          <w:szCs w:val="28"/>
          <w:lang w:val="vi-VN"/>
        </w:rPr>
        <w:t xml:space="preserve"> Khung giá đối với: Dịch vụ sử dụng đò, phà được đầu tư bằng nguồn vốn ngân sách nhà nước, do địa phương quản lý; dịch vụ sử dụng cảng, nhà ga (bao gồm dịch vụ sử dụng cầu, bến, phao neo, dịch vụ bốc dỡ</w:t>
      </w:r>
      <w:r w:rsidR="008B5E9C" w:rsidRPr="00FB4B19">
        <w:rPr>
          <w:rStyle w:val="apple-converted-space"/>
          <w:sz w:val="28"/>
          <w:szCs w:val="28"/>
          <w:lang w:val="vi-VN"/>
        </w:rPr>
        <w:t> </w:t>
      </w:r>
      <w:r w:rsidR="008B5E9C" w:rsidRPr="00FB4B19">
        <w:rPr>
          <w:sz w:val="28"/>
          <w:szCs w:val="28"/>
          <w:lang w:val="vi-VN"/>
        </w:rPr>
        <w:t xml:space="preserve">container, dịch vụ lai dắt thuộc khu vực cảng biển) do địa phương quản lý; dịch vụ sử dụng cảng, nhà ga (bao gồm cảng, bến thủy nội địa; cảng cá) được đầu tư bằng nguồn vốn ngân sách </w:t>
      </w:r>
      <w:r w:rsidR="000D46CB" w:rsidRPr="00FB4B19">
        <w:rPr>
          <w:sz w:val="28"/>
          <w:szCs w:val="28"/>
          <w:lang w:val="vi-VN"/>
        </w:rPr>
        <w:t>nhà nước, do địa phương quản lý</w:t>
      </w:r>
      <w:r w:rsidR="000D46CB" w:rsidRPr="00FB4B19">
        <w:rPr>
          <w:sz w:val="28"/>
          <w:szCs w:val="28"/>
        </w:rPr>
        <w:t>.</w:t>
      </w:r>
    </w:p>
    <w:p w:rsidR="001D76FC" w:rsidRDefault="001D76FC" w:rsidP="00E11996">
      <w:pPr>
        <w:pStyle w:val="NormalWeb"/>
        <w:shd w:val="clear" w:color="auto" w:fill="FFFFFF"/>
        <w:spacing w:before="60" w:beforeAutospacing="0" w:after="0" w:afterAutospacing="0" w:line="234" w:lineRule="atLeast"/>
        <w:ind w:firstLine="720"/>
        <w:jc w:val="both"/>
        <w:rPr>
          <w:sz w:val="28"/>
          <w:szCs w:val="28"/>
        </w:rPr>
      </w:pPr>
      <w:r w:rsidRPr="00FB4B19">
        <w:rPr>
          <w:sz w:val="28"/>
          <w:szCs w:val="28"/>
          <w:lang w:val="vi-VN"/>
        </w:rPr>
        <w:t>11.</w:t>
      </w:r>
      <w:r w:rsidR="008B5E9C" w:rsidRPr="00FB4B19">
        <w:rPr>
          <w:sz w:val="28"/>
          <w:szCs w:val="28"/>
          <w:lang w:val="vi-VN"/>
        </w:rPr>
        <w:t xml:space="preserve">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 và hải </w:t>
      </w:r>
      <w:r w:rsidR="000D46CB" w:rsidRPr="00FB4B19">
        <w:rPr>
          <w:sz w:val="28"/>
          <w:szCs w:val="28"/>
          <w:lang w:val="vi-VN"/>
        </w:rPr>
        <w:t>đảo</w:t>
      </w:r>
      <w:r w:rsidR="000D46CB" w:rsidRPr="00FB4B19">
        <w:rPr>
          <w:sz w:val="28"/>
          <w:szCs w:val="28"/>
        </w:rPr>
        <w:t>.</w:t>
      </w:r>
    </w:p>
    <w:p w:rsidR="004B2047" w:rsidRPr="00FB4B19" w:rsidRDefault="004B2047" w:rsidP="00E11996">
      <w:pPr>
        <w:pStyle w:val="NormalWeb"/>
        <w:shd w:val="clear" w:color="auto" w:fill="FFFFFF"/>
        <w:spacing w:before="60" w:beforeAutospacing="0" w:after="0" w:afterAutospacing="0" w:line="234" w:lineRule="atLeast"/>
        <w:ind w:firstLine="720"/>
        <w:jc w:val="both"/>
        <w:rPr>
          <w:sz w:val="28"/>
          <w:szCs w:val="28"/>
        </w:rPr>
      </w:pPr>
      <w:r>
        <w:rPr>
          <w:sz w:val="28"/>
          <w:szCs w:val="28"/>
        </w:rPr>
        <w:t xml:space="preserve">12. </w:t>
      </w:r>
      <w:r w:rsidR="00B94A0D">
        <w:rPr>
          <w:sz w:val="28"/>
          <w:szCs w:val="28"/>
        </w:rPr>
        <w:t>Giá hàng hóa, dịch vụ khác theo quy định của pháp luật chuyên ngành.</w:t>
      </w:r>
    </w:p>
    <w:p w:rsidR="001203FF" w:rsidRPr="00FB4B19" w:rsidRDefault="001203FF" w:rsidP="00E11996">
      <w:pPr>
        <w:pStyle w:val="BodyText1"/>
        <w:shd w:val="clear" w:color="auto" w:fill="auto"/>
        <w:spacing w:before="60" w:after="0" w:line="240" w:lineRule="auto"/>
        <w:ind w:firstLine="567"/>
        <w:rPr>
          <w:rStyle w:val="Bodytext"/>
          <w:b/>
          <w:sz w:val="28"/>
          <w:szCs w:val="28"/>
          <w:lang w:val="vi-VN" w:eastAsia="vi-VN"/>
        </w:rPr>
      </w:pPr>
      <w:r w:rsidRPr="00FB4B19">
        <w:rPr>
          <w:rStyle w:val="Bodytext"/>
          <w:b/>
          <w:sz w:val="28"/>
          <w:szCs w:val="28"/>
          <w:lang w:val="vi-VN" w:eastAsia="vi-VN"/>
        </w:rPr>
        <w:t>Điều 9. Nguyên tắc, căn cứ, phương pháp định giá</w:t>
      </w:r>
    </w:p>
    <w:p w:rsidR="006D2BF4" w:rsidRPr="00FB4B19" w:rsidRDefault="006D2BF4" w:rsidP="00E11996">
      <w:pPr>
        <w:pStyle w:val="BodyText1"/>
        <w:shd w:val="clear" w:color="auto" w:fill="auto"/>
        <w:spacing w:before="60" w:after="0" w:line="240" w:lineRule="auto"/>
        <w:ind w:firstLine="567"/>
        <w:rPr>
          <w:rStyle w:val="Bodytext"/>
          <w:sz w:val="28"/>
          <w:szCs w:val="28"/>
          <w:lang w:val="vi-VN" w:eastAsia="vi-VN"/>
        </w:rPr>
      </w:pPr>
      <w:r w:rsidRPr="00FB4B19">
        <w:rPr>
          <w:rStyle w:val="Bodytext"/>
          <w:sz w:val="28"/>
          <w:szCs w:val="28"/>
          <w:lang w:val="vi-VN" w:eastAsia="vi-VN"/>
        </w:rPr>
        <w:t>Thực</w:t>
      </w:r>
      <w:r w:rsidR="002F2D47">
        <w:rPr>
          <w:rStyle w:val="Bodytext"/>
          <w:sz w:val="28"/>
          <w:szCs w:val="28"/>
          <w:lang w:val="vi-VN" w:eastAsia="vi-VN"/>
        </w:rPr>
        <w:t xml:space="preserve"> hiện theo Điều 20, 21 Luật Giá</w:t>
      </w:r>
      <w:r w:rsidR="002F2D47">
        <w:rPr>
          <w:rStyle w:val="Bodytext"/>
          <w:sz w:val="28"/>
          <w:szCs w:val="28"/>
          <w:lang w:eastAsia="vi-VN"/>
        </w:rPr>
        <w:t>,</w:t>
      </w:r>
      <w:r w:rsidR="00C05DF7" w:rsidRPr="00FB4B19">
        <w:rPr>
          <w:rStyle w:val="Bodytext"/>
          <w:sz w:val="28"/>
          <w:szCs w:val="28"/>
          <w:lang w:val="vi-VN" w:eastAsia="vi-VN"/>
        </w:rPr>
        <w:t xml:space="preserve"> </w:t>
      </w:r>
      <w:r w:rsidR="002F2D47">
        <w:rPr>
          <w:rStyle w:val="Bodytext"/>
          <w:sz w:val="28"/>
          <w:szCs w:val="28"/>
          <w:lang w:eastAsia="vi-VN"/>
        </w:rPr>
        <w:t>c</w:t>
      </w:r>
      <w:r w:rsidR="00C05DF7" w:rsidRPr="00FB4B19">
        <w:rPr>
          <w:rStyle w:val="Bodytext"/>
          <w:sz w:val="28"/>
          <w:szCs w:val="28"/>
          <w:lang w:val="vi-VN" w:eastAsia="vi-VN"/>
        </w:rPr>
        <w:t>ụ thể:</w:t>
      </w:r>
    </w:p>
    <w:p w:rsidR="00C05DF7" w:rsidRPr="00FB4B19" w:rsidRDefault="00C05DF7" w:rsidP="00E11996">
      <w:pPr>
        <w:spacing w:before="60" w:after="90"/>
        <w:jc w:val="both"/>
        <w:rPr>
          <w:lang w:val="vi-VN"/>
        </w:rPr>
      </w:pPr>
      <w:r w:rsidRPr="00FB4B19">
        <w:rPr>
          <w:bCs/>
          <w:lang w:val="vi-VN"/>
        </w:rPr>
        <w:tab/>
      </w:r>
      <w:r w:rsidR="00687AAF" w:rsidRPr="00FB4B19">
        <w:rPr>
          <w:bCs/>
          <w:lang w:val="vi-VN"/>
        </w:rPr>
        <w:t>1</w:t>
      </w:r>
      <w:r w:rsidRPr="00FB4B19">
        <w:rPr>
          <w:bCs/>
          <w:lang w:val="vi-VN"/>
        </w:rPr>
        <w:t>. Nguyên tắc định giá của Nhà nước</w:t>
      </w:r>
    </w:p>
    <w:p w:rsidR="00C05DF7" w:rsidRPr="00BC2BBC" w:rsidRDefault="00C05DF7" w:rsidP="00E11996">
      <w:pPr>
        <w:spacing w:before="60" w:after="90"/>
        <w:jc w:val="both"/>
      </w:pPr>
      <w:r w:rsidRPr="00FB4B19">
        <w:rPr>
          <w:lang w:val="vi-VN"/>
        </w:rPr>
        <w:tab/>
      </w:r>
      <w:r w:rsidR="008B4E29" w:rsidRPr="00FB4B19">
        <w:rPr>
          <w:lang w:val="vi-VN"/>
        </w:rPr>
        <w:t>a)</w:t>
      </w:r>
      <w:r w:rsidR="005A4A14" w:rsidRPr="005A4A14">
        <w:rPr>
          <w:lang w:val="vi-VN"/>
        </w:rPr>
        <w:t xml:space="preserve"> </w:t>
      </w:r>
      <w:r w:rsidRPr="00FB4B19">
        <w:rPr>
          <w:lang w:val="vi-VN"/>
        </w:rPr>
        <w:t xml:space="preserve">Bảo đảm bù đắp chi phí sản xuất, kinh doanh thực tế hợp lý, có lợi nhuận phù hợp với mặt bằng giá thị trường và chủ trương, chính sách phát triển kinh tế - xã hội </w:t>
      </w:r>
      <w:r w:rsidR="00BC2BBC">
        <w:rPr>
          <w:lang w:val="vi-VN"/>
        </w:rPr>
        <w:t>của Nhà nước trong từng thời kỳ</w:t>
      </w:r>
      <w:r w:rsidR="00BC2BBC">
        <w:t>;</w:t>
      </w:r>
    </w:p>
    <w:p w:rsidR="00C05DF7" w:rsidRPr="00FB4B19" w:rsidRDefault="00C05DF7" w:rsidP="00E11996">
      <w:pPr>
        <w:spacing w:before="60" w:after="90"/>
        <w:jc w:val="both"/>
        <w:rPr>
          <w:lang w:val="vi-VN"/>
        </w:rPr>
      </w:pPr>
      <w:r w:rsidRPr="00FB4B19">
        <w:rPr>
          <w:lang w:val="vi-VN"/>
        </w:rPr>
        <w:tab/>
      </w:r>
      <w:r w:rsidR="008B4E29" w:rsidRPr="00FB4B19">
        <w:rPr>
          <w:lang w:val="vi-VN"/>
        </w:rPr>
        <w:t>b)</w:t>
      </w:r>
      <w:r w:rsidRPr="00FB4B19">
        <w:rPr>
          <w:lang w:val="vi-VN"/>
        </w:rPr>
        <w:t xml:space="preserve"> Kịp thời điều chỉnh giá khi các yếu tố hình thành giá thay đổi.</w:t>
      </w:r>
    </w:p>
    <w:p w:rsidR="00C05DF7" w:rsidRPr="00FB4B19" w:rsidRDefault="00C05DF7" w:rsidP="00E11996">
      <w:pPr>
        <w:spacing w:before="60" w:after="90"/>
        <w:jc w:val="both"/>
        <w:rPr>
          <w:lang w:val="vi-VN"/>
        </w:rPr>
      </w:pPr>
      <w:r w:rsidRPr="00FB4B19">
        <w:rPr>
          <w:bCs/>
          <w:lang w:val="vi-VN"/>
        </w:rPr>
        <w:tab/>
      </w:r>
      <w:r w:rsidR="00687AAF" w:rsidRPr="00FB4B19">
        <w:rPr>
          <w:bCs/>
          <w:lang w:val="vi-VN"/>
        </w:rPr>
        <w:t>2</w:t>
      </w:r>
      <w:r w:rsidRPr="00FB4B19">
        <w:rPr>
          <w:bCs/>
          <w:lang w:val="vi-VN"/>
        </w:rPr>
        <w:t>. Căn cứ, phương pháp định giá</w:t>
      </w:r>
    </w:p>
    <w:p w:rsidR="00C05DF7" w:rsidRPr="00FB4B19" w:rsidRDefault="00C05DF7" w:rsidP="00E11996">
      <w:pPr>
        <w:spacing w:before="60" w:after="90"/>
        <w:jc w:val="both"/>
      </w:pPr>
      <w:r w:rsidRPr="00FB4B19">
        <w:rPr>
          <w:lang w:val="vi-VN"/>
        </w:rPr>
        <w:tab/>
      </w:r>
      <w:r w:rsidR="00820198" w:rsidRPr="00FB4B19">
        <w:t>a)</w:t>
      </w:r>
      <w:r w:rsidRPr="00FB4B19">
        <w:rPr>
          <w:lang w:val="vi-VN"/>
        </w:rPr>
        <w:t xml:space="preserve"> Căn cứ định giá:</w:t>
      </w:r>
    </w:p>
    <w:p w:rsidR="00C05DF7" w:rsidRPr="00FB4B19" w:rsidRDefault="00C05DF7" w:rsidP="00E11996">
      <w:pPr>
        <w:spacing w:before="60" w:after="90"/>
        <w:jc w:val="both"/>
      </w:pPr>
      <w:r w:rsidRPr="00FB4B19">
        <w:tab/>
      </w:r>
      <w:r w:rsidR="00820198" w:rsidRPr="00FB4B19">
        <w:t>-</w:t>
      </w:r>
      <w:r w:rsidRPr="00FB4B19">
        <w:rPr>
          <w:lang w:val="vi-VN"/>
        </w:rPr>
        <w:t xml:space="preserve"> Giá thành toàn bộ, chất lượng của hàng hoá, dịch vụ tại thời điểm định giá; mức lợi nhuận dự kiến;</w:t>
      </w:r>
    </w:p>
    <w:p w:rsidR="00C05DF7" w:rsidRPr="00FB4B19" w:rsidRDefault="00C05DF7" w:rsidP="00E11996">
      <w:pPr>
        <w:spacing w:before="60" w:after="90"/>
        <w:jc w:val="both"/>
      </w:pPr>
      <w:r w:rsidRPr="00FB4B19">
        <w:tab/>
      </w:r>
      <w:r w:rsidR="00820198" w:rsidRPr="00FB4B19">
        <w:t>-</w:t>
      </w:r>
      <w:r w:rsidRPr="00FB4B19">
        <w:rPr>
          <w:lang w:val="vi-VN"/>
        </w:rPr>
        <w:t xml:space="preserve"> Quan hệ cung cầu của hàng hóa, dịch vụ và sức mua của đồng tiền; khả năng thanh toán của người tiêu dùng;</w:t>
      </w:r>
    </w:p>
    <w:p w:rsidR="00C05DF7" w:rsidRPr="0053139B" w:rsidRDefault="00C05DF7" w:rsidP="00E11996">
      <w:pPr>
        <w:spacing w:before="60" w:after="90"/>
        <w:jc w:val="both"/>
      </w:pPr>
      <w:r w:rsidRPr="00FB4B19">
        <w:tab/>
      </w:r>
      <w:r w:rsidR="00820198" w:rsidRPr="00FB4B19">
        <w:t>-</w:t>
      </w:r>
      <w:r w:rsidRPr="00FB4B19">
        <w:rPr>
          <w:lang w:val="vi-VN"/>
        </w:rPr>
        <w:t xml:space="preserve"> Giá thị trường trong nước, thế giới và khả năng cạnh tranh của hàng hoá,</w:t>
      </w:r>
      <w:r w:rsidR="0053139B">
        <w:rPr>
          <w:lang w:val="vi-VN"/>
        </w:rPr>
        <w:t xml:space="preserve"> dịch vụ tại thời điểm định giá</w:t>
      </w:r>
      <w:r w:rsidR="0053139B">
        <w:t>.</w:t>
      </w:r>
    </w:p>
    <w:p w:rsidR="00C05DF7" w:rsidRPr="00FB4B19" w:rsidRDefault="00C05DF7" w:rsidP="00E11996">
      <w:pPr>
        <w:spacing w:before="60" w:after="90"/>
        <w:jc w:val="both"/>
      </w:pPr>
      <w:r w:rsidRPr="00FB4B19">
        <w:tab/>
      </w:r>
      <w:r w:rsidR="004E32C3" w:rsidRPr="00FB4B19">
        <w:t>b)</w:t>
      </w:r>
      <w:r w:rsidRPr="00FB4B19">
        <w:rPr>
          <w:lang w:val="vi-VN"/>
        </w:rPr>
        <w:t xml:space="preserve"> Phương pháp định giá:</w:t>
      </w:r>
    </w:p>
    <w:p w:rsidR="00C05DF7" w:rsidRPr="00FB4B19" w:rsidRDefault="00C05DF7" w:rsidP="00E11996">
      <w:pPr>
        <w:spacing w:before="60" w:after="90"/>
        <w:jc w:val="both"/>
        <w:rPr>
          <w:rStyle w:val="Bodytext"/>
          <w:sz w:val="28"/>
          <w:szCs w:val="28"/>
        </w:rPr>
      </w:pPr>
      <w:r w:rsidRPr="00FB4B19">
        <w:tab/>
      </w:r>
      <w:r w:rsidR="00820198" w:rsidRPr="00FB4B19">
        <w:t>Thực hiện theo Thô</w:t>
      </w:r>
      <w:r w:rsidR="006F1307" w:rsidRPr="00FB4B19">
        <w:t>ng tư số 25/2014/TT-BTC ngày 17</w:t>
      </w:r>
      <w:r w:rsidR="0065285A">
        <w:t>/</w:t>
      </w:r>
      <w:r w:rsidR="006F1307" w:rsidRPr="00FB4B19">
        <w:t>02</w:t>
      </w:r>
      <w:r w:rsidR="0065285A">
        <w:t>/</w:t>
      </w:r>
      <w:r w:rsidR="00820198" w:rsidRPr="00FB4B19">
        <w:t>2014 của Bộ Tài chính quy định phương pháp định giá chung đối với hàng hóa, dịch vụ.</w:t>
      </w:r>
      <w:r w:rsidR="002D727B" w:rsidRPr="00FB4B19">
        <w:t xml:space="preserve"> N</w:t>
      </w:r>
      <w:r w:rsidR="00820198" w:rsidRPr="00FB4B19">
        <w:t xml:space="preserve">ếu có quy định riêng về phương pháp định giá do cơ quan có thẩm quyền ban hành theo quy định của pháp luật </w:t>
      </w:r>
      <w:r w:rsidR="00CD3F05" w:rsidRPr="00FB4B19">
        <w:t>thực hiện theo các quy định đó.</w:t>
      </w:r>
    </w:p>
    <w:p w:rsidR="00993670" w:rsidRPr="00FB4B19" w:rsidRDefault="00886BAE" w:rsidP="00E11996">
      <w:pPr>
        <w:pStyle w:val="BodyText1"/>
        <w:shd w:val="clear" w:color="auto" w:fill="auto"/>
        <w:spacing w:before="60" w:after="0" w:line="240" w:lineRule="auto"/>
        <w:ind w:firstLine="567"/>
        <w:rPr>
          <w:rStyle w:val="Bodytext"/>
          <w:b/>
          <w:sz w:val="28"/>
          <w:szCs w:val="28"/>
          <w:lang w:eastAsia="vi-VN"/>
        </w:rPr>
      </w:pPr>
      <w:r w:rsidRPr="00FB4B19">
        <w:rPr>
          <w:rStyle w:val="Bodytext"/>
          <w:b/>
          <w:sz w:val="28"/>
          <w:szCs w:val="28"/>
          <w:lang w:eastAsia="vi-VN"/>
        </w:rPr>
        <w:tab/>
      </w:r>
      <w:r w:rsidR="00993670" w:rsidRPr="00FB4B19">
        <w:rPr>
          <w:rStyle w:val="Bodytext"/>
          <w:b/>
          <w:sz w:val="28"/>
          <w:szCs w:val="28"/>
          <w:lang w:eastAsia="vi-VN"/>
        </w:rPr>
        <w:t>Điều 10.</w:t>
      </w:r>
      <w:r w:rsidR="003F0209">
        <w:rPr>
          <w:rStyle w:val="Bodytext"/>
          <w:b/>
          <w:sz w:val="28"/>
          <w:szCs w:val="28"/>
          <w:lang w:eastAsia="vi-VN"/>
        </w:rPr>
        <w:t xml:space="preserve"> </w:t>
      </w:r>
      <w:r w:rsidR="00BF23FA" w:rsidRPr="00FB4B19">
        <w:rPr>
          <w:rStyle w:val="Bodytext"/>
          <w:b/>
          <w:sz w:val="28"/>
          <w:szCs w:val="28"/>
          <w:lang w:eastAsia="vi-VN"/>
        </w:rPr>
        <w:t xml:space="preserve">Trình </w:t>
      </w:r>
      <w:r w:rsidR="004D159F" w:rsidRPr="00FB4B19">
        <w:rPr>
          <w:rStyle w:val="Bodytext"/>
          <w:b/>
          <w:sz w:val="28"/>
          <w:szCs w:val="28"/>
          <w:lang w:eastAsia="vi-VN"/>
        </w:rPr>
        <w:t>tự, thời hạn quyết định giá</w:t>
      </w:r>
    </w:p>
    <w:p w:rsidR="00886BAE" w:rsidRPr="00FB4B19" w:rsidRDefault="00886BAE" w:rsidP="00E11996">
      <w:pPr>
        <w:pStyle w:val="NormalWeb"/>
        <w:shd w:val="clear" w:color="auto" w:fill="FFFFFF"/>
        <w:spacing w:before="60" w:beforeAutospacing="0" w:after="0" w:afterAutospacing="0" w:line="234" w:lineRule="atLeast"/>
        <w:rPr>
          <w:rStyle w:val="Bodytext"/>
          <w:sz w:val="28"/>
          <w:szCs w:val="28"/>
          <w:lang w:eastAsia="vi-VN"/>
        </w:rPr>
      </w:pPr>
      <w:r w:rsidRPr="00FB4B19">
        <w:rPr>
          <w:rStyle w:val="Bodytext"/>
          <w:sz w:val="28"/>
          <w:szCs w:val="28"/>
          <w:lang w:eastAsia="vi-VN"/>
        </w:rPr>
        <w:tab/>
        <w:t>1. Trình và thẩm định phương án giá</w:t>
      </w:r>
    </w:p>
    <w:p w:rsidR="00465766" w:rsidRPr="00FB4B19" w:rsidRDefault="00886BAE" w:rsidP="00E11996">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ab/>
        <w:t>Hàng hóa, dịch vụ thuộc thẩm quyền quyết định giá của Ủy ban nhân dân tỉnh do Ủy ban nhân dân tỉnh quy định trình, thẩm định và quyết định giá.</w:t>
      </w:r>
      <w:r w:rsidR="003F0209">
        <w:rPr>
          <w:rStyle w:val="Bodytext"/>
          <w:sz w:val="28"/>
          <w:szCs w:val="28"/>
          <w:lang w:eastAsia="vi-VN"/>
        </w:rPr>
        <w:t xml:space="preserve"> </w:t>
      </w:r>
      <w:r w:rsidR="00EC2BC2">
        <w:rPr>
          <w:rStyle w:val="Bodytext"/>
          <w:sz w:val="28"/>
          <w:szCs w:val="28"/>
          <w:lang w:eastAsia="vi-VN"/>
        </w:rPr>
        <w:t>Trường hợp c</w:t>
      </w:r>
      <w:r w:rsidR="00D24D6F" w:rsidRPr="00FB4B19">
        <w:rPr>
          <w:rStyle w:val="Bodytext"/>
          <w:sz w:val="28"/>
          <w:szCs w:val="28"/>
          <w:lang w:eastAsia="vi-VN"/>
        </w:rPr>
        <w:t xml:space="preserve">ác </w:t>
      </w:r>
      <w:r w:rsidRPr="00FB4B19">
        <w:rPr>
          <w:rStyle w:val="Bodytext"/>
          <w:sz w:val="28"/>
          <w:szCs w:val="28"/>
          <w:lang w:eastAsia="vi-VN"/>
        </w:rPr>
        <w:t>Sở quản lý ngành, lĩnh vực, đơn vị sản xuất, kinh doanh</w:t>
      </w:r>
      <w:r w:rsidR="00D24D6F" w:rsidRPr="00FB4B19">
        <w:rPr>
          <w:rStyle w:val="Bodytext"/>
          <w:sz w:val="28"/>
          <w:szCs w:val="28"/>
          <w:lang w:eastAsia="vi-VN"/>
        </w:rPr>
        <w:t xml:space="preserve"> theo phân công</w:t>
      </w:r>
      <w:r w:rsidRPr="00FB4B19">
        <w:rPr>
          <w:rStyle w:val="Bodytext"/>
          <w:sz w:val="28"/>
          <w:szCs w:val="28"/>
          <w:lang w:eastAsia="vi-VN"/>
        </w:rPr>
        <w:t xml:space="preserve"> trình phương án giá để Ủy ban nhân dân t</w:t>
      </w:r>
      <w:r w:rsidR="00D24D6F" w:rsidRPr="00FB4B19">
        <w:rPr>
          <w:rStyle w:val="Bodytext"/>
          <w:sz w:val="28"/>
          <w:szCs w:val="28"/>
          <w:lang w:eastAsia="vi-VN"/>
        </w:rPr>
        <w:t>ỉnh xem xét, quyết định</w:t>
      </w:r>
      <w:r w:rsidR="00AB3B52">
        <w:rPr>
          <w:rStyle w:val="Bodytext"/>
          <w:sz w:val="28"/>
          <w:szCs w:val="28"/>
          <w:lang w:eastAsia="vi-VN"/>
        </w:rPr>
        <w:t xml:space="preserve"> sau khi </w:t>
      </w:r>
      <w:r w:rsidRPr="00FB4B19">
        <w:rPr>
          <w:rStyle w:val="Bodytext"/>
          <w:sz w:val="28"/>
          <w:szCs w:val="28"/>
          <w:lang w:eastAsia="vi-VN"/>
        </w:rPr>
        <w:t>có ý kiến thẩm định bằng văn bản của Sở Tài chính</w:t>
      </w:r>
      <w:r w:rsidR="00465766" w:rsidRPr="00FB4B19">
        <w:rPr>
          <w:rStyle w:val="Bodytext"/>
          <w:sz w:val="28"/>
          <w:szCs w:val="28"/>
          <w:lang w:eastAsia="vi-VN"/>
        </w:rPr>
        <w:t>.</w:t>
      </w:r>
    </w:p>
    <w:p w:rsidR="00886BAE" w:rsidRDefault="00715257" w:rsidP="00E11996">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Trường</w:t>
      </w:r>
      <w:r w:rsidR="004575C6" w:rsidRPr="00FB4B19">
        <w:rPr>
          <w:rStyle w:val="Bodytext"/>
          <w:sz w:val="28"/>
          <w:szCs w:val="28"/>
          <w:lang w:eastAsia="vi-VN"/>
        </w:rPr>
        <w:t xml:space="preserve"> hợp thẩm định bảng giá đất, phương án giá đất thực hiện theo quy định của pháp luật về đất đai</w:t>
      </w:r>
      <w:r w:rsidR="00886BAE" w:rsidRPr="00FB4B19">
        <w:rPr>
          <w:rStyle w:val="Bodytext"/>
          <w:sz w:val="28"/>
          <w:szCs w:val="28"/>
          <w:lang w:eastAsia="vi-VN"/>
        </w:rPr>
        <w:t>.</w:t>
      </w:r>
    </w:p>
    <w:p w:rsidR="00886BAE" w:rsidRPr="00FB4B19" w:rsidRDefault="00886BAE" w:rsidP="00BF1DEF">
      <w:pPr>
        <w:pStyle w:val="BodyText1"/>
        <w:shd w:val="clear" w:color="auto" w:fill="auto"/>
        <w:spacing w:before="100" w:after="0" w:line="240" w:lineRule="auto"/>
        <w:ind w:firstLine="567"/>
        <w:rPr>
          <w:rStyle w:val="Bodytext"/>
          <w:sz w:val="28"/>
          <w:szCs w:val="28"/>
          <w:lang w:eastAsia="vi-VN"/>
        </w:rPr>
      </w:pPr>
      <w:r w:rsidRPr="00FB4B19">
        <w:rPr>
          <w:rStyle w:val="Bodytext"/>
          <w:sz w:val="28"/>
          <w:szCs w:val="28"/>
          <w:lang w:eastAsia="vi-VN"/>
        </w:rPr>
        <w:lastRenderedPageBreak/>
        <w:tab/>
        <w:t>2. Thời hạn thẩm định phương án giá và thời hạn quyết định giá</w:t>
      </w:r>
    </w:p>
    <w:p w:rsidR="00886BAE" w:rsidRPr="00FB4B19" w:rsidRDefault="00886BAE" w:rsidP="00BF1DEF">
      <w:pPr>
        <w:pStyle w:val="BodyText1"/>
        <w:shd w:val="clear" w:color="auto" w:fill="auto"/>
        <w:spacing w:before="100" w:after="0" w:line="240" w:lineRule="auto"/>
        <w:ind w:firstLine="567"/>
        <w:rPr>
          <w:rStyle w:val="Bodytext"/>
          <w:sz w:val="28"/>
          <w:szCs w:val="28"/>
          <w:lang w:eastAsia="vi-VN"/>
        </w:rPr>
      </w:pPr>
      <w:r w:rsidRPr="00FB4B19">
        <w:rPr>
          <w:rStyle w:val="Bodytext"/>
          <w:sz w:val="28"/>
          <w:szCs w:val="28"/>
          <w:lang w:eastAsia="vi-VN"/>
        </w:rPr>
        <w:tab/>
        <w:t>a) </w:t>
      </w:r>
      <w:r w:rsidR="00465766" w:rsidRPr="00FB4B19">
        <w:rPr>
          <w:rStyle w:val="Bodytext"/>
          <w:sz w:val="28"/>
          <w:szCs w:val="28"/>
          <w:lang w:eastAsia="vi-VN"/>
        </w:rPr>
        <w:t>Sở Tài chính</w:t>
      </w:r>
      <w:r w:rsidRPr="00FB4B19">
        <w:rPr>
          <w:rStyle w:val="Bodytext"/>
          <w:sz w:val="28"/>
          <w:szCs w:val="28"/>
          <w:lang w:eastAsia="vi-VN"/>
        </w:rPr>
        <w:t xml:space="preserve"> thẩm định phương án giá quy định tại khoản 1 Điều này phải có ý kiến thẩm định bằng văn bản về nội dung phương án giá chậm nhất là 15 ngày làm việc, kể từ ngày nhận đủ Hồ sơ phương án giá theo quy định;</w:t>
      </w:r>
    </w:p>
    <w:p w:rsidR="005A4A14" w:rsidRDefault="00886BAE"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b) Kể từ ngày nhận được phương án giá đã có ý kiến của cơ quan có liên quan và văn bản thẩm</w:t>
      </w:r>
      <w:r w:rsidR="001C00BF" w:rsidRPr="00FB4B19">
        <w:rPr>
          <w:rStyle w:val="Bodytext"/>
          <w:sz w:val="28"/>
          <w:szCs w:val="28"/>
          <w:lang w:eastAsia="vi-VN"/>
        </w:rPr>
        <w:t xml:space="preserve"> định của </w:t>
      </w:r>
      <w:r w:rsidR="00465766" w:rsidRPr="00FB4B19">
        <w:rPr>
          <w:rStyle w:val="Bodytext"/>
          <w:sz w:val="28"/>
          <w:szCs w:val="28"/>
          <w:lang w:eastAsia="vi-VN"/>
        </w:rPr>
        <w:t>Sở Tài chính</w:t>
      </w:r>
      <w:r w:rsidR="00EF3B7D">
        <w:rPr>
          <w:rStyle w:val="Bodytext"/>
          <w:sz w:val="28"/>
          <w:szCs w:val="28"/>
          <w:lang w:eastAsia="vi-VN"/>
        </w:rPr>
        <w:t>, đơn vị xây dựng phương án giá  trình UBND tỉnh quyết định (Đối với quyết định về giá cần b</w:t>
      </w:r>
      <w:r w:rsidR="003F0209">
        <w:rPr>
          <w:rStyle w:val="Bodytext"/>
          <w:sz w:val="28"/>
          <w:szCs w:val="28"/>
          <w:lang w:eastAsia="vi-VN"/>
        </w:rPr>
        <w:t>an</w:t>
      </w:r>
      <w:r w:rsidR="00EF3B7D">
        <w:rPr>
          <w:rStyle w:val="Bodytext"/>
          <w:sz w:val="28"/>
          <w:szCs w:val="28"/>
          <w:lang w:eastAsia="vi-VN"/>
        </w:rPr>
        <w:t xml:space="preserve"> hành văn bản quy phạm pháp luật thì phải có ý kiến thẩm định của Sở Tư pháp).</w:t>
      </w:r>
      <w:r w:rsidR="00452227">
        <w:rPr>
          <w:rStyle w:val="Bodytext"/>
          <w:sz w:val="28"/>
          <w:szCs w:val="28"/>
          <w:lang w:eastAsia="vi-VN"/>
        </w:rPr>
        <w:t xml:space="preserve"> </w:t>
      </w:r>
      <w:r w:rsidR="001C00BF" w:rsidRPr="00FB4B19">
        <w:rPr>
          <w:rStyle w:val="Bodytext"/>
          <w:sz w:val="28"/>
          <w:szCs w:val="28"/>
          <w:lang w:eastAsia="vi-VN"/>
        </w:rPr>
        <w:t>Ủy ban nhân dân tỉnh quyết định giá tố</w:t>
      </w:r>
      <w:r w:rsidR="00E11996">
        <w:rPr>
          <w:rStyle w:val="Bodytext"/>
          <w:sz w:val="28"/>
          <w:szCs w:val="28"/>
          <w:lang w:eastAsia="vi-VN"/>
        </w:rPr>
        <w:t>i đa không quá 10 ngày làm việc;</w:t>
      </w:r>
    </w:p>
    <w:p w:rsidR="005A4A14" w:rsidRDefault="00886BAE"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 xml:space="preserve">c) Trường hợp cần thiết phải kéo dài thêm thời gian thẩm định phương án giá, quyết định giá thì </w:t>
      </w:r>
      <w:r w:rsidR="00EF3B7D">
        <w:rPr>
          <w:rStyle w:val="Bodytext"/>
          <w:sz w:val="28"/>
          <w:szCs w:val="28"/>
          <w:lang w:eastAsia="vi-VN"/>
        </w:rPr>
        <w:t>Sở Tài chính</w:t>
      </w:r>
      <w:r w:rsidR="005A4A14" w:rsidRPr="005A4A14">
        <w:rPr>
          <w:rStyle w:val="Bodytext"/>
          <w:i/>
          <w:sz w:val="28"/>
          <w:szCs w:val="28"/>
          <w:lang w:eastAsia="vi-VN"/>
        </w:rPr>
        <w:t xml:space="preserve"> </w:t>
      </w:r>
      <w:r w:rsidRPr="00FB4B19">
        <w:rPr>
          <w:rStyle w:val="Bodytext"/>
          <w:sz w:val="28"/>
          <w:szCs w:val="28"/>
          <w:lang w:eastAsia="vi-VN"/>
        </w:rPr>
        <w:t xml:space="preserve">thẩm định phương án giá hoặc </w:t>
      </w:r>
      <w:r w:rsidR="00E11996">
        <w:rPr>
          <w:rStyle w:val="Bodytext"/>
          <w:sz w:val="28"/>
          <w:szCs w:val="28"/>
          <w:lang w:eastAsia="vi-VN"/>
        </w:rPr>
        <w:t>UBND</w:t>
      </w:r>
      <w:r w:rsidR="00EF3B7D">
        <w:rPr>
          <w:rStyle w:val="Bodytext"/>
          <w:sz w:val="28"/>
          <w:szCs w:val="28"/>
          <w:lang w:eastAsia="vi-VN"/>
        </w:rPr>
        <w:t xml:space="preserve"> tỉnh</w:t>
      </w:r>
      <w:r w:rsidR="005A4A14" w:rsidRPr="005A4A14">
        <w:rPr>
          <w:rStyle w:val="Bodytext"/>
          <w:i/>
          <w:sz w:val="28"/>
          <w:szCs w:val="28"/>
          <w:lang w:eastAsia="vi-VN"/>
        </w:rPr>
        <w:t xml:space="preserve"> </w:t>
      </w:r>
      <w:r w:rsidRPr="00FB4B19">
        <w:rPr>
          <w:rStyle w:val="Bodytext"/>
          <w:sz w:val="28"/>
          <w:szCs w:val="28"/>
          <w:lang w:eastAsia="vi-VN"/>
        </w:rPr>
        <w:t>quyết định giá phải thông báo bằng văn bản và nêu rõ lý do phải kéo dài cho cơ quan trình phương án giá biết; thời gian kéo dài không quá 15 ngày làm việc.</w:t>
      </w:r>
    </w:p>
    <w:p w:rsidR="005A4A14" w:rsidRDefault="00886BAE" w:rsidP="00BF1DEF">
      <w:pPr>
        <w:pStyle w:val="BodyText1"/>
        <w:shd w:val="clear" w:color="auto" w:fill="auto"/>
        <w:spacing w:before="100" w:after="0" w:line="240" w:lineRule="auto"/>
        <w:ind w:firstLine="720"/>
        <w:rPr>
          <w:rStyle w:val="Bodytext"/>
          <w:sz w:val="28"/>
          <w:szCs w:val="28"/>
          <w:lang w:eastAsia="vi-VN"/>
        </w:rPr>
      </w:pPr>
      <w:bookmarkStart w:id="1" w:name="khoan_23"/>
      <w:r w:rsidRPr="00FB4B19">
        <w:rPr>
          <w:rStyle w:val="Bodytext"/>
          <w:sz w:val="28"/>
          <w:szCs w:val="28"/>
          <w:lang w:eastAsia="vi-VN"/>
        </w:rPr>
        <w:t>3. Hồ sơ phương án giá</w:t>
      </w:r>
      <w:bookmarkEnd w:id="1"/>
    </w:p>
    <w:p w:rsidR="005A4A14" w:rsidRDefault="00B21529"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 xml:space="preserve">Hồ sơ phương </w:t>
      </w:r>
      <w:r w:rsidR="004A0263" w:rsidRPr="00FB4B19">
        <w:rPr>
          <w:rStyle w:val="Bodytext"/>
          <w:sz w:val="28"/>
          <w:szCs w:val="28"/>
          <w:lang w:eastAsia="vi-VN"/>
        </w:rPr>
        <w:t xml:space="preserve">án giá </w:t>
      </w:r>
      <w:r w:rsidR="009C5487" w:rsidRPr="00FB4B19">
        <w:rPr>
          <w:rStyle w:val="Bodytext"/>
          <w:sz w:val="28"/>
          <w:szCs w:val="28"/>
          <w:lang w:eastAsia="vi-VN"/>
        </w:rPr>
        <w:t>thực hiện theo</w:t>
      </w:r>
      <w:r w:rsidR="004A0263" w:rsidRPr="00FB4B19">
        <w:rPr>
          <w:rStyle w:val="Bodytext"/>
          <w:sz w:val="28"/>
          <w:szCs w:val="28"/>
          <w:lang w:eastAsia="vi-VN"/>
        </w:rPr>
        <w:t xml:space="preserve"> quy định tại Điều 9</w:t>
      </w:r>
      <w:r w:rsidRPr="00FB4B19">
        <w:rPr>
          <w:rStyle w:val="Bodytext"/>
          <w:sz w:val="28"/>
          <w:szCs w:val="28"/>
          <w:lang w:eastAsia="vi-VN"/>
        </w:rPr>
        <w:t xml:space="preserve"> Thông tư</w:t>
      </w:r>
      <w:r w:rsidR="004A0263" w:rsidRPr="00FB4B19">
        <w:rPr>
          <w:rStyle w:val="Bodytext"/>
          <w:sz w:val="28"/>
          <w:szCs w:val="28"/>
          <w:lang w:eastAsia="vi-VN"/>
        </w:rPr>
        <w:t xml:space="preserve"> số</w:t>
      </w:r>
      <w:r w:rsidRPr="00FB4B19">
        <w:rPr>
          <w:rStyle w:val="Bodytext"/>
          <w:sz w:val="28"/>
          <w:szCs w:val="28"/>
          <w:lang w:eastAsia="vi-VN"/>
        </w:rPr>
        <w:t xml:space="preserve"> 56/2014/TT-BTC </w:t>
      </w:r>
      <w:r w:rsidR="009C5487" w:rsidRPr="00FB4B19">
        <w:rPr>
          <w:rStyle w:val="Bodytext"/>
          <w:sz w:val="28"/>
          <w:szCs w:val="28"/>
          <w:lang w:eastAsia="vi-VN"/>
        </w:rPr>
        <w:t xml:space="preserve">ngày 28 tháng 4 năm </w:t>
      </w:r>
      <w:r w:rsidR="004A0263" w:rsidRPr="00FB4B19">
        <w:rPr>
          <w:rStyle w:val="Bodytext"/>
          <w:sz w:val="28"/>
          <w:szCs w:val="28"/>
          <w:lang w:eastAsia="vi-VN"/>
        </w:rPr>
        <w:t>2014 của Bộ Tài chính.</w:t>
      </w:r>
    </w:p>
    <w:p w:rsidR="005A4A14" w:rsidRDefault="00C93FD8" w:rsidP="00BF1DEF">
      <w:pPr>
        <w:pStyle w:val="Bodytext60"/>
        <w:shd w:val="clear" w:color="auto" w:fill="auto"/>
        <w:spacing w:before="100" w:line="240" w:lineRule="auto"/>
        <w:ind w:firstLine="720"/>
        <w:jc w:val="both"/>
        <w:rPr>
          <w:rStyle w:val="Bodytext"/>
          <w:b w:val="0"/>
          <w:bCs w:val="0"/>
          <w:sz w:val="28"/>
          <w:szCs w:val="28"/>
          <w:lang w:eastAsia="vi-VN"/>
        </w:rPr>
      </w:pPr>
      <w:r w:rsidRPr="00FB4B19">
        <w:rPr>
          <w:rStyle w:val="Bodytext"/>
          <w:sz w:val="28"/>
          <w:szCs w:val="28"/>
        </w:rPr>
        <w:t>Điều 11</w:t>
      </w:r>
      <w:r w:rsidR="00551626" w:rsidRPr="00FB4B19">
        <w:rPr>
          <w:rStyle w:val="Bodytext"/>
          <w:sz w:val="28"/>
          <w:szCs w:val="28"/>
        </w:rPr>
        <w:t>. Phân công trách nhiệm của các cơ quan trong việ</w:t>
      </w:r>
      <w:r w:rsidR="00C8631C" w:rsidRPr="00FB4B19">
        <w:rPr>
          <w:rStyle w:val="Bodytext"/>
          <w:sz w:val="28"/>
          <w:szCs w:val="28"/>
        </w:rPr>
        <w:t xml:space="preserve">c xây dựng  phương án giá, thẩm </w:t>
      </w:r>
      <w:r w:rsidR="00551626" w:rsidRPr="00FB4B19">
        <w:rPr>
          <w:rStyle w:val="Bodytext"/>
          <w:sz w:val="28"/>
          <w:szCs w:val="28"/>
        </w:rPr>
        <w:t>định, trình và quyết định giá đối với hàng hóa, dịch vụ thuộc thẩm</w:t>
      </w:r>
      <w:r w:rsidR="006867BF" w:rsidRPr="00FB4B19">
        <w:rPr>
          <w:rStyle w:val="Bodytext"/>
          <w:sz w:val="28"/>
          <w:szCs w:val="28"/>
        </w:rPr>
        <w:t xml:space="preserve"> quyền định giá của Ủ</w:t>
      </w:r>
      <w:r w:rsidR="00551626" w:rsidRPr="00FB4B19">
        <w:rPr>
          <w:rStyle w:val="Bodytext"/>
          <w:sz w:val="28"/>
          <w:szCs w:val="28"/>
        </w:rPr>
        <w:t>y ban nhân dân tỉnh</w:t>
      </w:r>
    </w:p>
    <w:p w:rsidR="005A4A14" w:rsidRDefault="00551626"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1. Sở Tài chính:</w:t>
      </w:r>
    </w:p>
    <w:p w:rsidR="005A4A14" w:rsidRDefault="00551626"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a)  Xây dựng, t</w:t>
      </w:r>
      <w:r w:rsidR="00F13B52" w:rsidRPr="00FB4B19">
        <w:rPr>
          <w:rStyle w:val="Bodytext"/>
          <w:sz w:val="28"/>
          <w:szCs w:val="28"/>
          <w:lang w:eastAsia="vi-VN"/>
        </w:rPr>
        <w:t>r</w:t>
      </w:r>
      <w:r w:rsidRPr="00FB4B19">
        <w:rPr>
          <w:rStyle w:val="Bodytext"/>
          <w:sz w:val="28"/>
          <w:szCs w:val="28"/>
          <w:lang w:eastAsia="vi-VN"/>
        </w:rPr>
        <w:t xml:space="preserve">ình </w:t>
      </w:r>
      <w:r w:rsidR="00081372" w:rsidRPr="00FB4B19">
        <w:rPr>
          <w:rStyle w:val="Bodytext"/>
          <w:sz w:val="28"/>
          <w:szCs w:val="28"/>
          <w:lang w:eastAsia="vi-VN"/>
        </w:rPr>
        <w:t>Ủy</w:t>
      </w:r>
      <w:r w:rsidRPr="00FB4B19">
        <w:rPr>
          <w:rStyle w:val="Bodytext"/>
          <w:sz w:val="28"/>
          <w:szCs w:val="28"/>
          <w:lang w:eastAsia="vi-VN"/>
        </w:rPr>
        <w:t xml:space="preserve"> ban nhân dân tỉnh quy định:</w:t>
      </w:r>
    </w:p>
    <w:p w:rsidR="005A4A14" w:rsidRDefault="00551626"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 Hệ số điều chỉnh giá đất quy định tại Điểm a Khoản 2 Điều 18 Nghị định số 44/2014/NĐ-CP ngày 15</w:t>
      </w:r>
      <w:r w:rsidR="00BF1DEF">
        <w:rPr>
          <w:rStyle w:val="Bodytext"/>
          <w:sz w:val="28"/>
          <w:szCs w:val="28"/>
          <w:lang w:eastAsia="vi-VN"/>
        </w:rPr>
        <w:t>/</w:t>
      </w:r>
      <w:r w:rsidRPr="00FB4B19">
        <w:rPr>
          <w:rStyle w:val="Bodytext"/>
          <w:sz w:val="28"/>
          <w:szCs w:val="28"/>
          <w:lang w:eastAsia="vi-VN"/>
        </w:rPr>
        <w:t>5</w:t>
      </w:r>
      <w:r w:rsidR="00BF1DEF">
        <w:rPr>
          <w:rStyle w:val="Bodytext"/>
          <w:sz w:val="28"/>
          <w:szCs w:val="28"/>
          <w:lang w:eastAsia="vi-VN"/>
        </w:rPr>
        <w:t>/</w:t>
      </w:r>
      <w:r w:rsidRPr="00FB4B19">
        <w:rPr>
          <w:rStyle w:val="Bodytext"/>
          <w:sz w:val="28"/>
          <w:szCs w:val="28"/>
          <w:lang w:eastAsia="vi-VN"/>
        </w:rPr>
        <w:t>2014 của Chính phủ quy định về giá đất;</w:t>
      </w:r>
    </w:p>
    <w:p w:rsidR="005A4A14" w:rsidRDefault="00551626" w:rsidP="00BF1DEF">
      <w:pPr>
        <w:spacing w:before="100"/>
        <w:ind w:firstLine="720"/>
        <w:jc w:val="both"/>
        <w:rPr>
          <w:rStyle w:val="Bodytext"/>
          <w:sz w:val="28"/>
          <w:szCs w:val="28"/>
        </w:rPr>
      </w:pPr>
      <w:r w:rsidRPr="00FB4B19">
        <w:rPr>
          <w:rStyle w:val="Bodytext"/>
          <w:sz w:val="28"/>
          <w:szCs w:val="28"/>
        </w:rPr>
        <w:t>- Tỷ lệ phần trăm (%) làm cơ sở xác định đơ</w:t>
      </w:r>
      <w:r w:rsidR="00935CF8" w:rsidRPr="00FB4B19">
        <w:rPr>
          <w:rStyle w:val="Bodytext"/>
          <w:sz w:val="28"/>
          <w:szCs w:val="28"/>
        </w:rPr>
        <w:t>n giá cho thuê đất, cho thuê mặt</w:t>
      </w:r>
      <w:r w:rsidRPr="00FB4B19">
        <w:rPr>
          <w:rStyle w:val="Bodytext"/>
          <w:sz w:val="28"/>
          <w:szCs w:val="28"/>
        </w:rPr>
        <w:t xml:space="preserve"> nước trên đia bàn tỉnh</w:t>
      </w:r>
      <w:r w:rsidR="000C323C" w:rsidRPr="00FB4B19">
        <w:rPr>
          <w:rStyle w:val="Bodytext"/>
          <w:sz w:val="28"/>
          <w:szCs w:val="28"/>
        </w:rPr>
        <w:t>;</w:t>
      </w:r>
    </w:p>
    <w:p w:rsidR="005A4A14" w:rsidRDefault="00EF423D" w:rsidP="00BF1DEF">
      <w:pPr>
        <w:pStyle w:val="BodyText1"/>
        <w:shd w:val="clear" w:color="auto" w:fill="auto"/>
        <w:spacing w:before="100" w:after="0" w:line="240" w:lineRule="auto"/>
        <w:ind w:firstLine="720"/>
        <w:rPr>
          <w:sz w:val="28"/>
          <w:szCs w:val="28"/>
        </w:rPr>
      </w:pPr>
      <w:r w:rsidRPr="00FB4B19">
        <w:rPr>
          <w:rStyle w:val="Bodytext"/>
          <w:sz w:val="28"/>
          <w:szCs w:val="28"/>
          <w:lang w:eastAsia="vi-VN"/>
        </w:rPr>
        <w:t xml:space="preserve">- Giá sản phẩm, </w:t>
      </w:r>
      <w:r w:rsidR="00460442" w:rsidRPr="00FB4B19">
        <w:rPr>
          <w:rStyle w:val="Bodytext"/>
          <w:sz w:val="28"/>
          <w:szCs w:val="28"/>
          <w:lang w:eastAsia="vi-VN"/>
        </w:rPr>
        <w:t>d</w:t>
      </w:r>
      <w:r w:rsidRPr="00FB4B19">
        <w:rPr>
          <w:rStyle w:val="Bodytext"/>
          <w:sz w:val="28"/>
          <w:szCs w:val="28"/>
          <w:lang w:eastAsia="vi-VN"/>
        </w:rPr>
        <w:t>ịch vụ công ích, dịch</w:t>
      </w:r>
      <w:r w:rsidR="003950FA" w:rsidRPr="00FB4B19">
        <w:rPr>
          <w:rStyle w:val="Bodytext"/>
          <w:sz w:val="28"/>
          <w:szCs w:val="28"/>
          <w:lang w:eastAsia="vi-VN"/>
        </w:rPr>
        <w:t xml:space="preserve"> vụ sự nghiệp công và hàng hóa, </w:t>
      </w:r>
      <w:r w:rsidRPr="00FB4B19">
        <w:rPr>
          <w:rStyle w:val="Bodytext"/>
          <w:sz w:val="28"/>
          <w:szCs w:val="28"/>
          <w:lang w:eastAsia="vi-VN"/>
        </w:rPr>
        <w:t>dịch vụ được địa phương đặt hàng, giao kế hoạc</w:t>
      </w:r>
      <w:r w:rsidR="009A4C12" w:rsidRPr="00FB4B19">
        <w:rPr>
          <w:rStyle w:val="Bodytext"/>
          <w:sz w:val="28"/>
          <w:szCs w:val="28"/>
          <w:lang w:eastAsia="vi-VN"/>
        </w:rPr>
        <w:t xml:space="preserve">h sản xuất, kinh doanh sử dụng </w:t>
      </w:r>
      <w:r w:rsidRPr="00FB4B19">
        <w:rPr>
          <w:rStyle w:val="Bodytext"/>
          <w:sz w:val="28"/>
          <w:szCs w:val="28"/>
          <w:lang w:eastAsia="vi-VN"/>
        </w:rPr>
        <w:t>ngân sách địa phương theo quy địn</w:t>
      </w:r>
      <w:r w:rsidR="009A4C12" w:rsidRPr="00FB4B19">
        <w:rPr>
          <w:rStyle w:val="Bodytext"/>
          <w:sz w:val="28"/>
          <w:szCs w:val="28"/>
          <w:lang w:eastAsia="vi-VN"/>
        </w:rPr>
        <w:t>h</w:t>
      </w:r>
      <w:r w:rsidRPr="00FB4B19">
        <w:rPr>
          <w:rStyle w:val="Bodytext"/>
          <w:sz w:val="28"/>
          <w:szCs w:val="28"/>
          <w:lang w:eastAsia="vi-VN"/>
        </w:rPr>
        <w:t xml:space="preserve"> của pháp luật;</w:t>
      </w:r>
    </w:p>
    <w:p w:rsidR="005A4A14" w:rsidRDefault="00EF423D" w:rsidP="00BF1DEF">
      <w:pPr>
        <w:pStyle w:val="BodyText1"/>
        <w:shd w:val="clear" w:color="auto" w:fill="auto"/>
        <w:spacing w:before="100" w:after="0" w:line="240" w:lineRule="auto"/>
        <w:ind w:firstLine="720"/>
        <w:rPr>
          <w:sz w:val="28"/>
          <w:szCs w:val="28"/>
        </w:rPr>
      </w:pPr>
      <w:r w:rsidRPr="00FB4B19">
        <w:rPr>
          <w:rStyle w:val="Bodytext"/>
          <w:sz w:val="28"/>
          <w:szCs w:val="28"/>
          <w:lang w:eastAsia="vi-VN"/>
        </w:rPr>
        <w:t xml:space="preserve">- </w:t>
      </w:r>
      <w:r w:rsidR="005A459C" w:rsidRPr="00FB4B19">
        <w:rPr>
          <w:sz w:val="28"/>
          <w:szCs w:val="28"/>
          <w:lang w:val="vi-VN"/>
        </w:rPr>
        <w:t>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 và hải đảo</w:t>
      </w:r>
      <w:r w:rsidRPr="00FB4B19">
        <w:rPr>
          <w:rStyle w:val="Bodytext"/>
          <w:sz w:val="28"/>
          <w:szCs w:val="28"/>
          <w:lang w:eastAsia="vi-VN"/>
        </w:rPr>
        <w:t>;</w:t>
      </w:r>
    </w:p>
    <w:p w:rsidR="005A4A14" w:rsidRDefault="00EF423D" w:rsidP="00BF1DEF">
      <w:pPr>
        <w:pStyle w:val="BodyText1"/>
        <w:shd w:val="clear" w:color="auto" w:fill="auto"/>
        <w:spacing w:before="100" w:after="0" w:line="240" w:lineRule="auto"/>
        <w:ind w:firstLine="720"/>
        <w:rPr>
          <w:sz w:val="28"/>
          <w:szCs w:val="28"/>
        </w:rPr>
      </w:pPr>
      <w:r w:rsidRPr="00FB4B19">
        <w:rPr>
          <w:rStyle w:val="Bodytext"/>
          <w:sz w:val="28"/>
          <w:szCs w:val="28"/>
          <w:lang w:eastAsia="vi-VN"/>
        </w:rPr>
        <w:t>- Giá nước sạch sinh hoạt</w:t>
      </w:r>
      <w:r w:rsidR="00F34874">
        <w:rPr>
          <w:rStyle w:val="Bodytext"/>
          <w:sz w:val="28"/>
          <w:szCs w:val="28"/>
          <w:lang w:eastAsia="vi-VN"/>
        </w:rPr>
        <w:t>.</w:t>
      </w:r>
    </w:p>
    <w:p w:rsidR="005A4A14" w:rsidRDefault="00EF423D" w:rsidP="00BF1DEF">
      <w:pPr>
        <w:pStyle w:val="BodyText1"/>
        <w:shd w:val="clear" w:color="auto" w:fill="auto"/>
        <w:spacing w:before="100" w:after="0" w:line="240" w:lineRule="auto"/>
        <w:ind w:firstLine="720"/>
        <w:rPr>
          <w:rStyle w:val="Bodytext"/>
          <w:sz w:val="28"/>
          <w:szCs w:val="28"/>
          <w:lang w:eastAsia="vi-VN"/>
        </w:rPr>
      </w:pPr>
      <w:r w:rsidRPr="00FB4B19">
        <w:rPr>
          <w:rStyle w:val="Bodytext"/>
          <w:sz w:val="28"/>
          <w:szCs w:val="28"/>
          <w:lang w:eastAsia="vi-VN"/>
        </w:rPr>
        <w:t xml:space="preserve">b) </w:t>
      </w:r>
      <w:r w:rsidR="00C97054" w:rsidRPr="00FB4B19">
        <w:rPr>
          <w:rStyle w:val="Bodytext"/>
          <w:sz w:val="28"/>
          <w:szCs w:val="28"/>
          <w:lang w:eastAsia="vi-VN"/>
        </w:rPr>
        <w:t>T</w:t>
      </w:r>
      <w:r w:rsidRPr="00FB4B19">
        <w:rPr>
          <w:rStyle w:val="Bodytext"/>
          <w:sz w:val="28"/>
          <w:szCs w:val="28"/>
          <w:lang w:eastAsia="vi-VN"/>
        </w:rPr>
        <w:t xml:space="preserve">hẩm định phương án giá của các </w:t>
      </w:r>
      <w:r w:rsidR="00FF5D84">
        <w:rPr>
          <w:rStyle w:val="Bodytext"/>
          <w:sz w:val="28"/>
          <w:szCs w:val="28"/>
          <w:lang w:eastAsia="vi-VN"/>
        </w:rPr>
        <w:t>s</w:t>
      </w:r>
      <w:r w:rsidRPr="00FB4B19">
        <w:rPr>
          <w:rStyle w:val="Bodytext"/>
          <w:sz w:val="28"/>
          <w:szCs w:val="28"/>
          <w:lang w:eastAsia="vi-VN"/>
        </w:rPr>
        <w:t>ở, ngành, cơ quan và các đơ</w:t>
      </w:r>
      <w:r w:rsidR="007A0A5C" w:rsidRPr="00FB4B19">
        <w:rPr>
          <w:rStyle w:val="Bodytext"/>
          <w:sz w:val="28"/>
          <w:szCs w:val="28"/>
          <w:lang w:eastAsia="vi-VN"/>
        </w:rPr>
        <w:t xml:space="preserve">n vị có liên quan lập </w:t>
      </w:r>
      <w:r w:rsidR="00AB3B52">
        <w:rPr>
          <w:rStyle w:val="Bodytext"/>
          <w:sz w:val="28"/>
          <w:szCs w:val="28"/>
          <w:lang w:eastAsia="vi-VN"/>
        </w:rPr>
        <w:t>xây dựng</w:t>
      </w:r>
      <w:r w:rsidRPr="00FB4B19">
        <w:rPr>
          <w:rStyle w:val="Bodytext"/>
          <w:sz w:val="28"/>
          <w:szCs w:val="28"/>
          <w:lang w:eastAsia="vi-VN"/>
        </w:rPr>
        <w:t xml:space="preserve"> đối với các loại tài sản, hàng hóa, </w:t>
      </w:r>
      <w:r w:rsidR="00D31CB7" w:rsidRPr="00FB4B19">
        <w:rPr>
          <w:rStyle w:val="Bodytext"/>
          <w:sz w:val="28"/>
          <w:szCs w:val="28"/>
          <w:lang w:eastAsia="vi-VN"/>
        </w:rPr>
        <w:t>dịch</w:t>
      </w:r>
      <w:r w:rsidRPr="00FB4B19">
        <w:rPr>
          <w:rStyle w:val="Bodytext"/>
          <w:sz w:val="28"/>
          <w:szCs w:val="28"/>
          <w:lang w:eastAsia="vi-VN"/>
        </w:rPr>
        <w:t xml:space="preserve"> vụ quy </w:t>
      </w:r>
      <w:r w:rsidR="00EE1781" w:rsidRPr="00FB4B19">
        <w:rPr>
          <w:rStyle w:val="Bodytext"/>
          <w:sz w:val="28"/>
          <w:szCs w:val="28"/>
          <w:lang w:eastAsia="vi-VN"/>
        </w:rPr>
        <w:t>định</w:t>
      </w:r>
      <w:r w:rsidRPr="00FB4B19">
        <w:rPr>
          <w:rStyle w:val="Bodytext"/>
          <w:sz w:val="28"/>
          <w:szCs w:val="28"/>
          <w:lang w:eastAsia="vi-VN"/>
        </w:rPr>
        <w:t xml:space="preserve"> </w:t>
      </w:r>
      <w:r w:rsidR="00F34874">
        <w:rPr>
          <w:rStyle w:val="Bodytext"/>
          <w:sz w:val="28"/>
          <w:szCs w:val="28"/>
          <w:lang w:eastAsia="vi-VN"/>
        </w:rPr>
        <w:t>t</w:t>
      </w:r>
      <w:r w:rsidRPr="00FB4B19">
        <w:rPr>
          <w:rStyle w:val="Bodytext"/>
          <w:sz w:val="28"/>
          <w:szCs w:val="28"/>
          <w:lang w:eastAsia="vi-VN"/>
        </w:rPr>
        <w:t>ại Khoản 2 Điều này</w:t>
      </w:r>
      <w:r w:rsidR="00AB3B52">
        <w:rPr>
          <w:rStyle w:val="Bodytext"/>
          <w:sz w:val="28"/>
          <w:szCs w:val="28"/>
          <w:lang w:eastAsia="vi-VN"/>
        </w:rPr>
        <w:t>.</w:t>
      </w:r>
      <w:r w:rsidRPr="00FB4B19">
        <w:rPr>
          <w:rStyle w:val="Bodytext"/>
          <w:sz w:val="28"/>
          <w:szCs w:val="28"/>
          <w:lang w:eastAsia="vi-VN"/>
        </w:rPr>
        <w:t xml:space="preserve"> </w:t>
      </w:r>
    </w:p>
    <w:p w:rsidR="00EF423D" w:rsidRPr="00FB4B19" w:rsidRDefault="00BA10B5" w:rsidP="00BF1DEF">
      <w:pPr>
        <w:pStyle w:val="BodyText1"/>
        <w:shd w:val="clear" w:color="auto" w:fill="auto"/>
        <w:spacing w:before="100" w:after="0" w:line="240" w:lineRule="auto"/>
        <w:ind w:firstLine="567"/>
        <w:rPr>
          <w:sz w:val="28"/>
          <w:szCs w:val="28"/>
        </w:rPr>
      </w:pPr>
      <w:r w:rsidRPr="00FB4B19">
        <w:rPr>
          <w:rStyle w:val="Bodytext"/>
          <w:sz w:val="28"/>
          <w:szCs w:val="28"/>
          <w:lang w:eastAsia="vi-VN"/>
        </w:rPr>
        <w:t>2. Các Sở, ngành, Ủ</w:t>
      </w:r>
      <w:r w:rsidR="00EF423D" w:rsidRPr="00FB4B19">
        <w:rPr>
          <w:rStyle w:val="Bodytext"/>
          <w:sz w:val="28"/>
          <w:szCs w:val="28"/>
          <w:lang w:eastAsia="vi-VN"/>
        </w:rPr>
        <w:t xml:space="preserve">y </w:t>
      </w:r>
      <w:r w:rsidR="00EF423D" w:rsidRPr="00FB4B19">
        <w:rPr>
          <w:rStyle w:val="Bodytext"/>
          <w:sz w:val="28"/>
          <w:szCs w:val="28"/>
        </w:rPr>
        <w:t>ba</w:t>
      </w:r>
      <w:r w:rsidR="00A00D14" w:rsidRPr="00FB4B19">
        <w:rPr>
          <w:rStyle w:val="Bodytext"/>
          <w:sz w:val="28"/>
          <w:szCs w:val="28"/>
        </w:rPr>
        <w:t>n</w:t>
      </w:r>
      <w:r w:rsidR="00A852D3">
        <w:rPr>
          <w:rStyle w:val="Bodytext"/>
          <w:sz w:val="28"/>
          <w:szCs w:val="28"/>
        </w:rPr>
        <w:t xml:space="preserve"> </w:t>
      </w:r>
      <w:r w:rsidR="00EF423D" w:rsidRPr="00FB4B19">
        <w:rPr>
          <w:rStyle w:val="Bodytext"/>
          <w:sz w:val="28"/>
          <w:szCs w:val="28"/>
          <w:lang w:eastAsia="vi-VN"/>
        </w:rPr>
        <w:t>nhân dân các huyện</w:t>
      </w:r>
      <w:r w:rsidR="00674828" w:rsidRPr="00FB4B19">
        <w:rPr>
          <w:rStyle w:val="Bodytext"/>
          <w:sz w:val="28"/>
          <w:szCs w:val="28"/>
          <w:lang w:eastAsia="vi-VN"/>
        </w:rPr>
        <w:t>,</w:t>
      </w:r>
      <w:r w:rsidR="00EF423D" w:rsidRPr="00FB4B19">
        <w:rPr>
          <w:rStyle w:val="Bodytext"/>
          <w:sz w:val="28"/>
          <w:szCs w:val="28"/>
          <w:lang w:eastAsia="vi-VN"/>
        </w:rPr>
        <w:t xml:space="preserve"> thành phố</w:t>
      </w:r>
      <w:r w:rsidR="00BF1DEF" w:rsidRPr="00FB4B19">
        <w:rPr>
          <w:rStyle w:val="Bodytext"/>
          <w:sz w:val="28"/>
          <w:szCs w:val="28"/>
          <w:lang w:eastAsia="vi-VN"/>
        </w:rPr>
        <w:t>,thị xã</w:t>
      </w:r>
      <w:r w:rsidR="00CB34CD" w:rsidRPr="00FB4B19">
        <w:rPr>
          <w:rStyle w:val="Bodytext"/>
          <w:sz w:val="28"/>
          <w:szCs w:val="28"/>
          <w:lang w:eastAsia="vi-VN"/>
        </w:rPr>
        <w:t xml:space="preserve"> chủ trì phối hợp với các đơn vị liên quan</w:t>
      </w:r>
      <w:r w:rsidR="00EF423D" w:rsidRPr="00FB4B19">
        <w:rPr>
          <w:rStyle w:val="Bodytext"/>
          <w:sz w:val="28"/>
          <w:szCs w:val="28"/>
          <w:lang w:eastAsia="vi-VN"/>
        </w:rPr>
        <w:t xml:space="preserve"> xây dựng, t</w:t>
      </w:r>
      <w:r w:rsidR="00475698" w:rsidRPr="00FB4B19">
        <w:rPr>
          <w:rStyle w:val="Bodytext"/>
          <w:sz w:val="28"/>
          <w:szCs w:val="28"/>
          <w:lang w:eastAsia="vi-VN"/>
        </w:rPr>
        <w:t>rì</w:t>
      </w:r>
      <w:r w:rsidRPr="00FB4B19">
        <w:rPr>
          <w:rStyle w:val="Bodytext"/>
          <w:sz w:val="28"/>
          <w:szCs w:val="28"/>
          <w:lang w:eastAsia="vi-VN"/>
        </w:rPr>
        <w:t>nh Ủ</w:t>
      </w:r>
      <w:r w:rsidR="00EF423D" w:rsidRPr="00FB4B19">
        <w:rPr>
          <w:rStyle w:val="Bodytext"/>
          <w:sz w:val="28"/>
          <w:szCs w:val="28"/>
          <w:lang w:eastAsia="vi-VN"/>
        </w:rPr>
        <w:t>y ban nhân dân t</w:t>
      </w:r>
      <w:r w:rsidR="00740812" w:rsidRPr="00FB4B19">
        <w:rPr>
          <w:rStyle w:val="Bodytext"/>
          <w:sz w:val="28"/>
          <w:szCs w:val="28"/>
          <w:lang w:eastAsia="vi-VN"/>
        </w:rPr>
        <w:t xml:space="preserve">ỉnh quy định giá </w:t>
      </w:r>
      <w:r w:rsidR="006B2B7A" w:rsidRPr="00FB4B19">
        <w:rPr>
          <w:rStyle w:val="Bodytext"/>
          <w:sz w:val="28"/>
          <w:szCs w:val="28"/>
          <w:lang w:eastAsia="vi-VN"/>
        </w:rPr>
        <w:t>sau</w:t>
      </w:r>
      <w:r w:rsidR="00AB3B52">
        <w:rPr>
          <w:rStyle w:val="Bodytext"/>
          <w:sz w:val="28"/>
          <w:szCs w:val="28"/>
          <w:lang w:eastAsia="vi-VN"/>
        </w:rPr>
        <w:t xml:space="preserve"> khi</w:t>
      </w:r>
      <w:r w:rsidR="006B2B7A" w:rsidRPr="00FB4B19">
        <w:rPr>
          <w:rStyle w:val="Bodytext"/>
          <w:sz w:val="28"/>
          <w:szCs w:val="28"/>
          <w:lang w:eastAsia="vi-VN"/>
        </w:rPr>
        <w:t xml:space="preserve"> có ý kiến thẩm định bằng văn bản của Sở Tài chính</w:t>
      </w:r>
      <w:r w:rsidR="00081372" w:rsidRPr="00FB4B19">
        <w:rPr>
          <w:rStyle w:val="Bodytext"/>
          <w:sz w:val="28"/>
          <w:szCs w:val="28"/>
          <w:lang w:eastAsia="vi-VN"/>
        </w:rPr>
        <w:t>,</w:t>
      </w:r>
      <w:r w:rsidR="00EF423D" w:rsidRPr="00FB4B19">
        <w:rPr>
          <w:rStyle w:val="Bodytext"/>
          <w:sz w:val="28"/>
          <w:szCs w:val="28"/>
          <w:lang w:eastAsia="vi-VN"/>
        </w:rPr>
        <w:t xml:space="preserve"> cụ thể như sau:</w:t>
      </w:r>
    </w:p>
    <w:p w:rsidR="00EF423D" w:rsidRPr="00FB4B19" w:rsidRDefault="00EF423D" w:rsidP="00BF1DEF">
      <w:pPr>
        <w:pStyle w:val="BodyText1"/>
        <w:shd w:val="clear" w:color="auto" w:fill="auto"/>
        <w:spacing w:before="100" w:after="0" w:line="240" w:lineRule="auto"/>
        <w:ind w:firstLine="567"/>
        <w:rPr>
          <w:sz w:val="28"/>
          <w:szCs w:val="28"/>
        </w:rPr>
      </w:pPr>
      <w:r w:rsidRPr="00FB4B19">
        <w:rPr>
          <w:rStyle w:val="Bodytext"/>
          <w:sz w:val="28"/>
          <w:szCs w:val="28"/>
          <w:lang w:eastAsia="vi-VN"/>
        </w:rPr>
        <w:lastRenderedPageBreak/>
        <w:t>a) Sở Nông nghiệp và Phát triể</w:t>
      </w:r>
      <w:r w:rsidR="00813CD1" w:rsidRPr="00FB4B19">
        <w:rPr>
          <w:rStyle w:val="Bodytext"/>
          <w:sz w:val="28"/>
          <w:szCs w:val="28"/>
          <w:lang w:eastAsia="vi-VN"/>
        </w:rPr>
        <w:t>n nông thôn</w:t>
      </w:r>
      <w:r w:rsidRPr="00FB4B19">
        <w:rPr>
          <w:rStyle w:val="Bodytext"/>
          <w:sz w:val="28"/>
          <w:szCs w:val="28"/>
          <w:lang w:eastAsia="vi-VN"/>
        </w:rPr>
        <w:t>:</w:t>
      </w:r>
    </w:p>
    <w:p w:rsidR="00EF423D" w:rsidRPr="00FB4B19" w:rsidRDefault="00EF423D" w:rsidP="00BF1DEF">
      <w:pPr>
        <w:pStyle w:val="BodyText1"/>
        <w:shd w:val="clear" w:color="auto" w:fill="auto"/>
        <w:spacing w:before="100" w:after="0" w:line="240" w:lineRule="auto"/>
        <w:ind w:firstLine="567"/>
        <w:rPr>
          <w:rStyle w:val="Bodytext"/>
          <w:sz w:val="28"/>
          <w:szCs w:val="28"/>
          <w:lang w:eastAsia="vi-VN"/>
        </w:rPr>
      </w:pPr>
      <w:r w:rsidRPr="00FB4B19">
        <w:rPr>
          <w:rStyle w:val="Bodytext"/>
          <w:sz w:val="28"/>
          <w:szCs w:val="28"/>
          <w:lang w:eastAsia="vi-VN"/>
        </w:rPr>
        <w:t>- Giá các loại rừng bao gồm rừng sản xuất, rừng phòng hộ và rừng đặc dụng thuộc sở hữu toàn dân do Nhà nước làm đại diện chủ sở hữu</w:t>
      </w:r>
      <w:r w:rsidR="003F0209">
        <w:rPr>
          <w:rStyle w:val="Bodytext"/>
          <w:sz w:val="28"/>
          <w:szCs w:val="28"/>
          <w:lang w:eastAsia="vi-VN"/>
        </w:rPr>
        <w:t>;</w:t>
      </w:r>
    </w:p>
    <w:p w:rsidR="00957715" w:rsidRPr="00E114C7" w:rsidRDefault="00957715" w:rsidP="002B46A4">
      <w:pPr>
        <w:pStyle w:val="BodyText1"/>
        <w:shd w:val="clear" w:color="auto" w:fill="auto"/>
        <w:spacing w:before="80" w:after="0" w:line="240" w:lineRule="auto"/>
        <w:ind w:firstLine="567"/>
        <w:rPr>
          <w:spacing w:val="-4"/>
          <w:sz w:val="28"/>
          <w:szCs w:val="28"/>
          <w:shd w:val="clear" w:color="auto" w:fill="FFFFFF"/>
        </w:rPr>
      </w:pPr>
      <w:r w:rsidRPr="00E114C7">
        <w:rPr>
          <w:rStyle w:val="Bodytext"/>
          <w:spacing w:val="-4"/>
          <w:sz w:val="28"/>
          <w:szCs w:val="28"/>
          <w:lang w:eastAsia="vi-VN"/>
        </w:rPr>
        <w:t xml:space="preserve">- </w:t>
      </w:r>
      <w:r w:rsidR="00141557" w:rsidRPr="00E114C7">
        <w:rPr>
          <w:spacing w:val="-4"/>
          <w:sz w:val="28"/>
          <w:szCs w:val="28"/>
          <w:shd w:val="clear" w:color="auto" w:fill="FFFFFF"/>
        </w:rPr>
        <w:t>Giá cụ thể đối với sản phẩm, dịch vụ công ích thủy lợi do địa phương quản lý.</w:t>
      </w:r>
    </w:p>
    <w:p w:rsidR="00EF423D" w:rsidRPr="00FB4B19" w:rsidRDefault="00EF423D"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b) Sở Xây dựng:</w:t>
      </w:r>
    </w:p>
    <w:p w:rsidR="00EF423D" w:rsidRPr="00FB4B19" w:rsidRDefault="00EF423D"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 xml:space="preserve">- Giá cho thuê, thuê mua </w:t>
      </w:r>
      <w:r w:rsidR="00BF02D7" w:rsidRPr="00FB4B19">
        <w:rPr>
          <w:rStyle w:val="Bodytext"/>
          <w:sz w:val="28"/>
          <w:szCs w:val="28"/>
          <w:lang w:eastAsia="vi-VN"/>
        </w:rPr>
        <w:t>nhà</w:t>
      </w:r>
      <w:r w:rsidRPr="00FB4B19">
        <w:rPr>
          <w:rStyle w:val="Bodytext"/>
          <w:sz w:val="28"/>
          <w:szCs w:val="28"/>
          <w:lang w:eastAsia="vi-VN"/>
        </w:rPr>
        <w:t xml:space="preserve"> ở xã hội, nhà </w:t>
      </w:r>
      <w:r w:rsidR="00A63450" w:rsidRPr="00FB4B19">
        <w:rPr>
          <w:rStyle w:val="Bodytext"/>
          <w:sz w:val="28"/>
          <w:szCs w:val="28"/>
          <w:lang w:eastAsia="vi-VN"/>
        </w:rPr>
        <w:t>ở</w:t>
      </w:r>
      <w:r w:rsidRPr="00FB4B19">
        <w:rPr>
          <w:rStyle w:val="Bodytext"/>
          <w:sz w:val="28"/>
          <w:szCs w:val="28"/>
          <w:lang w:eastAsia="vi-VN"/>
        </w:rPr>
        <w:t xml:space="preserve"> công vụ </w:t>
      </w:r>
      <w:r w:rsidR="00C719B4" w:rsidRPr="00FB4B19">
        <w:rPr>
          <w:rStyle w:val="Bodytext"/>
          <w:sz w:val="28"/>
          <w:szCs w:val="28"/>
          <w:lang w:eastAsia="vi-VN"/>
        </w:rPr>
        <w:t>đ</w:t>
      </w:r>
      <w:r w:rsidRPr="00FB4B19">
        <w:rPr>
          <w:rStyle w:val="Bodytext"/>
          <w:sz w:val="28"/>
          <w:szCs w:val="28"/>
          <w:lang w:eastAsia="vi-VN"/>
        </w:rPr>
        <w:t xml:space="preserve">ược đầu tư xây dựng từ ngân sách </w:t>
      </w:r>
      <w:r w:rsidR="00C719B4" w:rsidRPr="00FB4B19">
        <w:rPr>
          <w:rStyle w:val="Bodytext"/>
          <w:sz w:val="28"/>
          <w:szCs w:val="28"/>
          <w:lang w:eastAsia="vi-VN"/>
        </w:rPr>
        <w:t>N</w:t>
      </w:r>
      <w:r w:rsidRPr="00FB4B19">
        <w:rPr>
          <w:rStyle w:val="Bodytext"/>
          <w:sz w:val="28"/>
          <w:szCs w:val="28"/>
          <w:lang w:eastAsia="vi-VN"/>
        </w:rPr>
        <w:t>h</w:t>
      </w:r>
      <w:r w:rsidR="00C719B4" w:rsidRPr="00FB4B19">
        <w:rPr>
          <w:rStyle w:val="Bodytext"/>
          <w:sz w:val="28"/>
          <w:szCs w:val="28"/>
          <w:lang w:eastAsia="vi-VN"/>
        </w:rPr>
        <w:t>à</w:t>
      </w:r>
      <w:r w:rsidRPr="00FB4B19">
        <w:rPr>
          <w:rStyle w:val="Bodytext"/>
          <w:sz w:val="28"/>
          <w:szCs w:val="28"/>
          <w:lang w:eastAsia="vi-VN"/>
        </w:rPr>
        <w:t xml:space="preserve"> nước; giá bán hoặc giá cho thuê nhà ở thuộc s</w:t>
      </w:r>
      <w:r w:rsidR="00616B23" w:rsidRPr="00FB4B19">
        <w:rPr>
          <w:rStyle w:val="Bodytext"/>
          <w:sz w:val="28"/>
          <w:szCs w:val="28"/>
          <w:lang w:eastAsia="vi-VN"/>
        </w:rPr>
        <w:t>ở</w:t>
      </w:r>
      <w:r w:rsidRPr="00FB4B19">
        <w:rPr>
          <w:rStyle w:val="Bodytext"/>
          <w:sz w:val="28"/>
          <w:szCs w:val="28"/>
          <w:lang w:eastAsia="vi-VN"/>
        </w:rPr>
        <w:t xml:space="preserve"> hữu nhà nước theo quy định của pháp luật về nhà ở;</w:t>
      </w:r>
    </w:p>
    <w:p w:rsidR="00EF423D" w:rsidRPr="00FB4B19" w:rsidRDefault="00EF423D"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 xml:space="preserve">- </w:t>
      </w:r>
      <w:r w:rsidR="00FE0318" w:rsidRPr="00FB4B19">
        <w:rPr>
          <w:rStyle w:val="Bodytext"/>
          <w:sz w:val="28"/>
          <w:szCs w:val="28"/>
          <w:lang w:eastAsia="vi-VN"/>
        </w:rPr>
        <w:t>Giá cho thuê</w:t>
      </w:r>
      <w:r w:rsidRPr="00FB4B19">
        <w:rPr>
          <w:rStyle w:val="Bodytext"/>
          <w:sz w:val="28"/>
          <w:szCs w:val="28"/>
          <w:lang w:eastAsia="vi-VN"/>
        </w:rPr>
        <w:t xml:space="preserve"> tài sản Nhà nước là công trình kết c</w:t>
      </w:r>
      <w:r w:rsidR="00FE0318" w:rsidRPr="00FB4B19">
        <w:rPr>
          <w:rStyle w:val="Bodytext"/>
          <w:sz w:val="28"/>
          <w:szCs w:val="28"/>
          <w:lang w:eastAsia="vi-VN"/>
        </w:rPr>
        <w:t>ấ</w:t>
      </w:r>
      <w:r w:rsidRPr="00FB4B19">
        <w:rPr>
          <w:rStyle w:val="Bodytext"/>
          <w:sz w:val="28"/>
          <w:szCs w:val="28"/>
          <w:lang w:eastAsia="vi-VN"/>
        </w:rPr>
        <w:t>u hạ tầng đầu tư từ nguồn ngân sách địa phương</w:t>
      </w:r>
      <w:r w:rsidR="003F0209">
        <w:rPr>
          <w:rStyle w:val="Bodytext"/>
          <w:sz w:val="28"/>
          <w:szCs w:val="28"/>
          <w:lang w:eastAsia="vi-VN"/>
        </w:rPr>
        <w:t>.</w:t>
      </w:r>
    </w:p>
    <w:p w:rsidR="00EF423D" w:rsidRPr="00FB4B19" w:rsidRDefault="00EF423D"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c) Sở Tài nguyên và Môi trường:</w:t>
      </w:r>
    </w:p>
    <w:p w:rsidR="00EF423D" w:rsidRPr="00FB4B19" w:rsidRDefault="00990538"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 Hệ số đ</w:t>
      </w:r>
      <w:r w:rsidR="00EF423D" w:rsidRPr="00FB4B19">
        <w:rPr>
          <w:rStyle w:val="Bodytext"/>
          <w:sz w:val="28"/>
          <w:szCs w:val="28"/>
          <w:lang w:eastAsia="vi-VN"/>
        </w:rPr>
        <w:t xml:space="preserve">iều chỉnh giá đất để tính bồi thường khi </w:t>
      </w:r>
      <w:r w:rsidR="007E4F2C" w:rsidRPr="00FB4B19">
        <w:rPr>
          <w:rStyle w:val="Bodytext"/>
          <w:sz w:val="28"/>
          <w:szCs w:val="28"/>
          <w:lang w:eastAsia="vi-VN"/>
        </w:rPr>
        <w:t>N</w:t>
      </w:r>
      <w:r w:rsidR="00EF423D" w:rsidRPr="00FB4B19">
        <w:rPr>
          <w:rStyle w:val="Bodytext"/>
          <w:sz w:val="28"/>
          <w:szCs w:val="28"/>
          <w:lang w:eastAsia="vi-VN"/>
        </w:rPr>
        <w:t>hà nước thu hồi đất;</w:t>
      </w:r>
    </w:p>
    <w:p w:rsidR="00812527" w:rsidRPr="00DE668F" w:rsidRDefault="006E168E" w:rsidP="00812527">
      <w:pPr>
        <w:pStyle w:val="BodyText1"/>
        <w:shd w:val="clear" w:color="auto" w:fill="auto"/>
        <w:spacing w:before="80" w:after="0" w:line="240" w:lineRule="auto"/>
        <w:ind w:firstLine="567"/>
        <w:rPr>
          <w:spacing w:val="-2"/>
          <w:sz w:val="28"/>
          <w:szCs w:val="28"/>
        </w:rPr>
      </w:pPr>
      <w:r w:rsidRPr="00DE668F">
        <w:rPr>
          <w:spacing w:val="-2"/>
          <w:sz w:val="28"/>
          <w:szCs w:val="28"/>
        </w:rPr>
        <w:t xml:space="preserve">- Giá cụ thể </w:t>
      </w:r>
      <w:r w:rsidR="00812527" w:rsidRPr="00DE668F">
        <w:rPr>
          <w:spacing w:val="-2"/>
          <w:sz w:val="28"/>
          <w:szCs w:val="28"/>
        </w:rPr>
        <w:t xml:space="preserve">đối với </w:t>
      </w:r>
      <w:r w:rsidR="00812527" w:rsidRPr="00DE668F">
        <w:rPr>
          <w:spacing w:val="-2"/>
          <w:sz w:val="28"/>
          <w:szCs w:val="28"/>
          <w:lang w:val="vi-VN"/>
        </w:rP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r w:rsidR="003F0209" w:rsidRPr="00DE668F">
        <w:rPr>
          <w:spacing w:val="-2"/>
          <w:sz w:val="28"/>
          <w:szCs w:val="28"/>
        </w:rPr>
        <w:t>;</w:t>
      </w:r>
    </w:p>
    <w:p w:rsidR="00866936" w:rsidRPr="00FB4B19" w:rsidRDefault="00866936" w:rsidP="00812527">
      <w:pPr>
        <w:pStyle w:val="BodyText1"/>
        <w:shd w:val="clear" w:color="auto" w:fill="auto"/>
        <w:spacing w:before="80" w:after="0" w:line="240" w:lineRule="auto"/>
        <w:ind w:firstLine="567"/>
        <w:rPr>
          <w:sz w:val="28"/>
          <w:szCs w:val="28"/>
          <w:shd w:val="clear" w:color="auto" w:fill="FFFFFF"/>
        </w:rPr>
      </w:pPr>
      <w:r w:rsidRPr="00FB4B19">
        <w:rPr>
          <w:sz w:val="28"/>
          <w:szCs w:val="28"/>
          <w:shd w:val="clear" w:color="auto" w:fill="FFFFFF"/>
        </w:rPr>
        <w:t xml:space="preserve">- </w:t>
      </w:r>
      <w:r w:rsidRPr="00FB4B19">
        <w:rPr>
          <w:sz w:val="28"/>
          <w:szCs w:val="28"/>
          <w:shd w:val="clear" w:color="auto" w:fill="FFFFFF"/>
          <w:lang w:val="vi-VN"/>
        </w:rPr>
        <w:t xml:space="preserve">Giá tối đa đối với: </w:t>
      </w:r>
      <w:r w:rsidRPr="00FB4B19">
        <w:rPr>
          <w:sz w:val="28"/>
          <w:szCs w:val="28"/>
          <w:shd w:val="clear" w:color="auto" w:fill="FFFFFF"/>
        </w:rPr>
        <w:t>D</w:t>
      </w:r>
      <w:r w:rsidRPr="00FB4B19">
        <w:rPr>
          <w:sz w:val="28"/>
          <w:szCs w:val="28"/>
          <w:shd w:val="clear" w:color="auto" w:fill="FFFFFF"/>
          <w:lang w:val="vi-VN"/>
        </w:rPr>
        <w:t>ịch vụ xử lý chất thải rắn sinh hoạt sử dụng ngu</w:t>
      </w:r>
      <w:r w:rsidRPr="00FB4B19">
        <w:rPr>
          <w:sz w:val="28"/>
          <w:szCs w:val="28"/>
          <w:shd w:val="clear" w:color="auto" w:fill="FFFFFF"/>
        </w:rPr>
        <w:t>ồ</w:t>
      </w:r>
      <w:r w:rsidRPr="00FB4B19">
        <w:rPr>
          <w:sz w:val="28"/>
          <w:szCs w:val="28"/>
          <w:shd w:val="clear" w:color="auto" w:fill="FFFFFF"/>
          <w:lang w:val="vi-VN"/>
        </w:rPr>
        <w:t>n v</w:t>
      </w:r>
      <w:r w:rsidRPr="00FB4B19">
        <w:rPr>
          <w:sz w:val="28"/>
          <w:szCs w:val="28"/>
          <w:shd w:val="clear" w:color="auto" w:fill="FFFFFF"/>
        </w:rPr>
        <w:t>ố</w:t>
      </w:r>
      <w:r w:rsidRPr="00FB4B19">
        <w:rPr>
          <w:sz w:val="28"/>
          <w:szCs w:val="28"/>
          <w:shd w:val="clear" w:color="auto" w:fill="FFFFFF"/>
          <w:lang w:val="vi-VN"/>
        </w:rPr>
        <w:t>n ngân sách nhà nước; dịch vụ thu gom, vận chuy</w:t>
      </w:r>
      <w:r w:rsidRPr="00FB4B19">
        <w:rPr>
          <w:sz w:val="28"/>
          <w:szCs w:val="28"/>
          <w:shd w:val="clear" w:color="auto" w:fill="FFFFFF"/>
        </w:rPr>
        <w:t>ể</w:t>
      </w:r>
      <w:r w:rsidRPr="00FB4B19">
        <w:rPr>
          <w:sz w:val="28"/>
          <w:szCs w:val="28"/>
          <w:shd w:val="clear" w:color="auto" w:fill="FFFFFF"/>
          <w:lang w:val="vi-VN"/>
        </w:rPr>
        <w:t>n rác thải sinh hoạt sử dụng nguồn vốn ngân sách nhà nước</w:t>
      </w:r>
      <w:r w:rsidR="003F0209">
        <w:rPr>
          <w:sz w:val="28"/>
          <w:szCs w:val="28"/>
          <w:shd w:val="clear" w:color="auto" w:fill="FFFFFF"/>
        </w:rPr>
        <w:t>;</w:t>
      </w:r>
    </w:p>
    <w:p w:rsidR="003C341D" w:rsidRPr="00FB4B19" w:rsidRDefault="003C341D" w:rsidP="003C341D">
      <w:pPr>
        <w:pStyle w:val="BodyText1"/>
        <w:shd w:val="clear" w:color="auto" w:fill="auto"/>
        <w:spacing w:before="80" w:after="0" w:line="240" w:lineRule="auto"/>
        <w:ind w:firstLine="567"/>
        <w:rPr>
          <w:sz w:val="28"/>
          <w:szCs w:val="28"/>
        </w:rPr>
      </w:pPr>
      <w:r w:rsidRPr="00FB4B19">
        <w:rPr>
          <w:sz w:val="28"/>
          <w:szCs w:val="28"/>
          <w:shd w:val="clear" w:color="auto" w:fill="FFFFFF"/>
        </w:rPr>
        <w:t xml:space="preserve">- Riêng việc xây dựng và thẩm định </w:t>
      </w:r>
      <w:r w:rsidRPr="00FB4B19">
        <w:rPr>
          <w:rStyle w:val="Bodytext"/>
          <w:sz w:val="28"/>
          <w:szCs w:val="28"/>
          <w:lang w:eastAsia="vi-VN"/>
        </w:rPr>
        <w:t xml:space="preserve">Bảng giá </w:t>
      </w:r>
      <w:r w:rsidRPr="00FB4B19">
        <w:rPr>
          <w:rStyle w:val="Bodytext"/>
          <w:bCs/>
          <w:sz w:val="28"/>
          <w:szCs w:val="28"/>
        </w:rPr>
        <w:t>các</w:t>
      </w:r>
      <w:r w:rsidR="00DA517E">
        <w:rPr>
          <w:rStyle w:val="Bodytext"/>
          <w:bCs/>
          <w:sz w:val="28"/>
          <w:szCs w:val="28"/>
        </w:rPr>
        <w:t xml:space="preserve"> </w:t>
      </w:r>
      <w:r w:rsidRPr="00FB4B19">
        <w:rPr>
          <w:rStyle w:val="Bodytext"/>
          <w:sz w:val="28"/>
          <w:szCs w:val="28"/>
          <w:lang w:eastAsia="vi-VN"/>
        </w:rPr>
        <w:t>loại đất; bảng giá đất điều chỉnh trên địa bàn tỉnh Hà Tĩnh; Giá đất cụ thể thực hiện thực hiện theo quy định của Luật Đất đai và các văn bản quy phạm pháp luật hướng dẫn thi hành.</w:t>
      </w:r>
    </w:p>
    <w:p w:rsidR="00383C36" w:rsidRPr="00FB4B19" w:rsidRDefault="00EF423D" w:rsidP="005759E8">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 xml:space="preserve">d) Sở </w:t>
      </w:r>
      <w:r w:rsidR="00383C36" w:rsidRPr="00FB4B19">
        <w:rPr>
          <w:rStyle w:val="Bodytext"/>
          <w:sz w:val="28"/>
          <w:szCs w:val="28"/>
          <w:lang w:eastAsia="fr-FR"/>
        </w:rPr>
        <w:t xml:space="preserve">Công </w:t>
      </w:r>
      <w:r w:rsidR="003F0209">
        <w:rPr>
          <w:rStyle w:val="Bodytext"/>
          <w:sz w:val="28"/>
          <w:szCs w:val="28"/>
          <w:lang w:eastAsia="fr-FR"/>
        </w:rPr>
        <w:t>T</w:t>
      </w:r>
      <w:r w:rsidR="00383C36" w:rsidRPr="00FB4B19">
        <w:rPr>
          <w:rStyle w:val="Bodytext"/>
          <w:sz w:val="28"/>
          <w:szCs w:val="28"/>
          <w:lang w:eastAsia="fr-FR"/>
        </w:rPr>
        <w:t>hương</w:t>
      </w:r>
      <w:r w:rsidR="00383C36" w:rsidRPr="00FB4B19">
        <w:rPr>
          <w:rStyle w:val="Bodytext"/>
          <w:sz w:val="28"/>
          <w:szCs w:val="28"/>
          <w:lang w:eastAsia="vi-VN"/>
        </w:rPr>
        <w:t>:</w:t>
      </w:r>
    </w:p>
    <w:p w:rsidR="00E02C8C" w:rsidRPr="00FB4B19" w:rsidRDefault="00017DA5" w:rsidP="001F77FB">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 </w:t>
      </w:r>
      <w:r w:rsidR="00E02C8C" w:rsidRPr="00FB4B19">
        <w:rPr>
          <w:sz w:val="28"/>
          <w:szCs w:val="28"/>
          <w:lang w:val="vi-VN"/>
        </w:rPr>
        <w:t>Giá cụ thể đối với:</w:t>
      </w:r>
      <w:r w:rsidR="00A4513A">
        <w:rPr>
          <w:sz w:val="28"/>
          <w:szCs w:val="28"/>
        </w:rPr>
        <w:t xml:space="preserve"> </w:t>
      </w:r>
      <w:r w:rsidR="009B4B20" w:rsidRPr="00FB4B19">
        <w:rPr>
          <w:sz w:val="28"/>
          <w:szCs w:val="28"/>
        </w:rPr>
        <w:t>D</w:t>
      </w:r>
      <w:r w:rsidR="00E02C8C" w:rsidRPr="00FB4B19">
        <w:rPr>
          <w:sz w:val="28"/>
          <w:szCs w:val="28"/>
          <w:lang w:val="vi-VN"/>
        </w:rPr>
        <w:t xml:space="preserve">ịch vụ sử dụng diện tích bán hàng </w:t>
      </w:r>
      <w:r w:rsidR="00D5176C" w:rsidRPr="00FB4B19">
        <w:rPr>
          <w:sz w:val="28"/>
          <w:szCs w:val="28"/>
        </w:rPr>
        <w:t xml:space="preserve">và </w:t>
      </w:r>
      <w:r w:rsidR="00E02C8C" w:rsidRPr="00FB4B19">
        <w:rPr>
          <w:sz w:val="28"/>
          <w:szCs w:val="28"/>
          <w:lang w:val="vi-VN"/>
        </w:rPr>
        <w:t>dịch vụ trông giữ xe</w:t>
      </w:r>
      <w:r w:rsidR="00592886">
        <w:rPr>
          <w:sz w:val="28"/>
          <w:szCs w:val="28"/>
        </w:rPr>
        <w:t xml:space="preserve"> </w:t>
      </w:r>
      <w:r w:rsidR="00D5176C" w:rsidRPr="00FB4B19">
        <w:rPr>
          <w:sz w:val="28"/>
          <w:szCs w:val="28"/>
        </w:rPr>
        <w:t xml:space="preserve">tại chợ hạng 1 </w:t>
      </w:r>
      <w:r w:rsidR="00E02C8C" w:rsidRPr="00FB4B19">
        <w:rPr>
          <w:sz w:val="28"/>
          <w:szCs w:val="28"/>
          <w:lang w:val="vi-VN"/>
        </w:rPr>
        <w:t>được đầu tư b</w:t>
      </w:r>
      <w:r w:rsidR="00E02C8C" w:rsidRPr="00FB4B19">
        <w:rPr>
          <w:sz w:val="28"/>
          <w:szCs w:val="28"/>
        </w:rPr>
        <w:t>ằ</w:t>
      </w:r>
      <w:r w:rsidR="00E02C8C" w:rsidRPr="00FB4B19">
        <w:rPr>
          <w:sz w:val="28"/>
          <w:szCs w:val="28"/>
          <w:lang w:val="vi-VN"/>
        </w:rPr>
        <w:t>ng ngu</w:t>
      </w:r>
      <w:r w:rsidR="00E02C8C" w:rsidRPr="00FB4B19">
        <w:rPr>
          <w:sz w:val="28"/>
          <w:szCs w:val="28"/>
        </w:rPr>
        <w:t>ồ</w:t>
      </w:r>
      <w:r w:rsidR="00E02C8C" w:rsidRPr="00FB4B19">
        <w:rPr>
          <w:sz w:val="28"/>
          <w:szCs w:val="28"/>
          <w:lang w:val="vi-VN"/>
        </w:rPr>
        <w:t>n v</w:t>
      </w:r>
      <w:r w:rsidR="00E02C8C" w:rsidRPr="00FB4B19">
        <w:rPr>
          <w:sz w:val="28"/>
          <w:szCs w:val="28"/>
        </w:rPr>
        <w:t>ố</w:t>
      </w:r>
      <w:r w:rsidR="00E02C8C" w:rsidRPr="00FB4B19">
        <w:rPr>
          <w:sz w:val="28"/>
          <w:szCs w:val="28"/>
          <w:lang w:val="vi-VN"/>
        </w:rPr>
        <w:t>n ngân sách nhà</w:t>
      </w:r>
      <w:r w:rsidR="00D5176C" w:rsidRPr="00FB4B19">
        <w:rPr>
          <w:sz w:val="28"/>
          <w:szCs w:val="28"/>
        </w:rPr>
        <w:t xml:space="preserve"> nước</w:t>
      </w:r>
      <w:r w:rsidR="00E02C8C" w:rsidRPr="00FB4B19">
        <w:rPr>
          <w:sz w:val="28"/>
          <w:szCs w:val="28"/>
          <w:lang w:val="vi-VN"/>
        </w:rPr>
        <w:t>;</w:t>
      </w:r>
    </w:p>
    <w:p w:rsidR="00E02C8C" w:rsidRPr="00FB4B19" w:rsidRDefault="00017DA5" w:rsidP="001F77FB">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 </w:t>
      </w:r>
      <w:r w:rsidR="00E02C8C" w:rsidRPr="00FB4B19">
        <w:rPr>
          <w:sz w:val="28"/>
          <w:szCs w:val="28"/>
          <w:lang w:val="vi-VN"/>
        </w:rPr>
        <w:t xml:space="preserve"> Giá tối đa đối với: </w:t>
      </w:r>
      <w:r w:rsidR="009B4B20" w:rsidRPr="00FB4B19">
        <w:rPr>
          <w:sz w:val="28"/>
          <w:szCs w:val="28"/>
        </w:rPr>
        <w:t>D</w:t>
      </w:r>
      <w:r w:rsidR="00E02C8C" w:rsidRPr="00FB4B19">
        <w:rPr>
          <w:sz w:val="28"/>
          <w:szCs w:val="28"/>
          <w:lang w:val="vi-VN"/>
        </w:rPr>
        <w:t xml:space="preserve">ịch vụ sử dụng diện tích bán hàng </w:t>
      </w:r>
      <w:r w:rsidR="00D5176C" w:rsidRPr="00FB4B19">
        <w:rPr>
          <w:sz w:val="28"/>
          <w:szCs w:val="28"/>
        </w:rPr>
        <w:t xml:space="preserve">và </w:t>
      </w:r>
      <w:r w:rsidR="00E02C8C" w:rsidRPr="00FB4B19">
        <w:rPr>
          <w:sz w:val="28"/>
          <w:szCs w:val="28"/>
          <w:lang w:val="vi-VN"/>
        </w:rPr>
        <w:t>dịch vụ trông giữ xe</w:t>
      </w:r>
      <w:r w:rsidR="00D5176C" w:rsidRPr="00FB4B19">
        <w:rPr>
          <w:sz w:val="28"/>
          <w:szCs w:val="28"/>
        </w:rPr>
        <w:t xml:space="preserve"> tại chợ hạng 1</w:t>
      </w:r>
      <w:r w:rsidR="00E02C8C" w:rsidRPr="00FB4B19">
        <w:rPr>
          <w:sz w:val="28"/>
          <w:szCs w:val="28"/>
          <w:lang w:val="vi-VN"/>
        </w:rPr>
        <w:t xml:space="preserve"> được</w:t>
      </w:r>
      <w:r w:rsidR="00E02C8C" w:rsidRPr="00FB4B19">
        <w:rPr>
          <w:rStyle w:val="apple-converted-space"/>
          <w:sz w:val="28"/>
          <w:szCs w:val="28"/>
          <w:lang w:val="vi-VN"/>
        </w:rPr>
        <w:t> </w:t>
      </w:r>
      <w:r w:rsidR="00E02C8C" w:rsidRPr="00FB4B19">
        <w:rPr>
          <w:sz w:val="28"/>
          <w:szCs w:val="28"/>
          <w:shd w:val="clear" w:color="auto" w:fill="FFFFFF"/>
          <w:lang w:val="vi-VN"/>
        </w:rPr>
        <w:t>đầu tư</w:t>
      </w:r>
      <w:r w:rsidR="00E02C8C" w:rsidRPr="00FB4B19">
        <w:rPr>
          <w:rStyle w:val="apple-converted-space"/>
          <w:sz w:val="28"/>
          <w:szCs w:val="28"/>
          <w:lang w:val="vi-VN"/>
        </w:rPr>
        <w:t> </w:t>
      </w:r>
      <w:r w:rsidR="00E02C8C" w:rsidRPr="00FB4B19">
        <w:rPr>
          <w:sz w:val="28"/>
          <w:szCs w:val="28"/>
          <w:lang w:val="vi-VN"/>
        </w:rPr>
        <w:t>bằng nguồn vốn ngoài ngân sách nhà nước</w:t>
      </w:r>
      <w:r w:rsidR="001F77FB" w:rsidRPr="00FB4B19">
        <w:rPr>
          <w:sz w:val="28"/>
          <w:szCs w:val="28"/>
        </w:rPr>
        <w:t>.</w:t>
      </w:r>
    </w:p>
    <w:p w:rsidR="005F62FE" w:rsidRPr="00FB4B19" w:rsidRDefault="00EF423D" w:rsidP="005F62FE">
      <w:pPr>
        <w:pStyle w:val="BodyText1"/>
        <w:shd w:val="clear" w:color="auto" w:fill="auto"/>
        <w:spacing w:before="80" w:after="0" w:line="240" w:lineRule="auto"/>
        <w:ind w:left="567"/>
        <w:rPr>
          <w:rStyle w:val="Bodytext"/>
          <w:sz w:val="28"/>
          <w:szCs w:val="28"/>
          <w:lang w:eastAsia="vi-VN"/>
        </w:rPr>
      </w:pPr>
      <w:r w:rsidRPr="00FB4B19">
        <w:rPr>
          <w:rStyle w:val="Bodytext"/>
          <w:sz w:val="28"/>
          <w:szCs w:val="28"/>
          <w:lang w:eastAsia="vi-VN"/>
        </w:rPr>
        <w:t xml:space="preserve">đ) Sở </w:t>
      </w:r>
      <w:r w:rsidR="005F62FE" w:rsidRPr="00FB4B19">
        <w:rPr>
          <w:rStyle w:val="Bodytext"/>
          <w:sz w:val="28"/>
          <w:szCs w:val="28"/>
          <w:lang w:eastAsia="vi-VN"/>
        </w:rPr>
        <w:t>Giao thông V</w:t>
      </w:r>
      <w:r w:rsidR="003747B9" w:rsidRPr="00FB4B19">
        <w:rPr>
          <w:rStyle w:val="Bodytext"/>
          <w:sz w:val="28"/>
          <w:szCs w:val="28"/>
          <w:lang w:eastAsia="vi-VN"/>
        </w:rPr>
        <w:t>ận tải</w:t>
      </w:r>
      <w:r w:rsidR="005F62FE" w:rsidRPr="00FB4B19">
        <w:rPr>
          <w:rStyle w:val="Bodytext"/>
          <w:sz w:val="28"/>
          <w:szCs w:val="28"/>
          <w:lang w:eastAsia="vi-VN"/>
        </w:rPr>
        <w:t>:</w:t>
      </w:r>
    </w:p>
    <w:p w:rsidR="0082172C" w:rsidRPr="00FB4B19" w:rsidRDefault="0082172C" w:rsidP="00266C75">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w:t>
      </w:r>
      <w:r w:rsidRPr="00FB4B19">
        <w:rPr>
          <w:sz w:val="28"/>
          <w:szCs w:val="28"/>
          <w:lang w:val="vi-VN"/>
        </w:rPr>
        <w:t xml:space="preserve"> Giá tối đa đối với: Dịch vụ sử dụng đường bộ do địa phương quản lý các dự án đầu tư xây dựng đường bộ để kinh doanh; dịch vụ sử dụng đò, phà được đầu tư bằng nguồn vốn ngoài ngân sách nhà nước, do địa phương quản lý;</w:t>
      </w:r>
    </w:p>
    <w:p w:rsidR="0082172C" w:rsidRPr="00FB4B19" w:rsidRDefault="0082172C" w:rsidP="00266C75">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 </w:t>
      </w:r>
      <w:r w:rsidRPr="00FB4B19">
        <w:rPr>
          <w:sz w:val="28"/>
          <w:szCs w:val="28"/>
          <w:lang w:val="vi-VN"/>
        </w:rPr>
        <w:t xml:space="preserve"> Khung giá đối với: Dịch vụ sử dụng đò, phà được đầu tư bằng nguồn vốn ngân sách nhà nước, do địa phương quản lý; dịch vụ sử dụng cảng, nhà ga (bao gồm dịch vụ sử dụng cầu, bến, phao neo, dịch vụ bốc dỡ</w:t>
      </w:r>
      <w:r w:rsidRPr="00FB4B19">
        <w:rPr>
          <w:rStyle w:val="apple-converted-space"/>
          <w:sz w:val="28"/>
          <w:szCs w:val="28"/>
          <w:lang w:val="vi-VN"/>
        </w:rPr>
        <w:t> </w:t>
      </w:r>
      <w:r w:rsidRPr="00FB4B19">
        <w:rPr>
          <w:sz w:val="28"/>
          <w:szCs w:val="28"/>
        </w:rPr>
        <w:t>c</w:t>
      </w:r>
      <w:r w:rsidRPr="00FB4B19">
        <w:rPr>
          <w:sz w:val="28"/>
          <w:szCs w:val="28"/>
          <w:lang w:val="vi-VN"/>
        </w:rPr>
        <w:t xml:space="preserve">ontainer, dịch vụ lai dắt thuộc khu vực cảng biển) do địa phương quản lý; dịch vụ sử dụng cảng, nhà ga (bao gồm cảng, bến thủy nội địa; cảng cá) được đầu tư bằng nguồn vốn ngân sách </w:t>
      </w:r>
      <w:r w:rsidR="00266C75" w:rsidRPr="00FB4B19">
        <w:rPr>
          <w:sz w:val="28"/>
          <w:szCs w:val="28"/>
          <w:lang w:val="vi-VN"/>
        </w:rPr>
        <w:t>nhà nước, do địa phương quản lý</w:t>
      </w:r>
      <w:r w:rsidR="00266C75" w:rsidRPr="00FB4B19">
        <w:rPr>
          <w:sz w:val="28"/>
          <w:szCs w:val="28"/>
        </w:rPr>
        <w:t>.</w:t>
      </w:r>
    </w:p>
    <w:p w:rsidR="00EF423D" w:rsidRPr="00FB4B19" w:rsidRDefault="00EF423D" w:rsidP="005F62FE">
      <w:pPr>
        <w:pStyle w:val="BodyText1"/>
        <w:shd w:val="clear" w:color="auto" w:fill="auto"/>
        <w:spacing w:before="80" w:after="0" w:line="240" w:lineRule="auto"/>
        <w:ind w:left="567"/>
        <w:rPr>
          <w:rStyle w:val="Bodytext"/>
          <w:sz w:val="28"/>
          <w:szCs w:val="28"/>
          <w:lang w:eastAsia="vi-VN"/>
        </w:rPr>
      </w:pPr>
      <w:r w:rsidRPr="00FB4B19">
        <w:rPr>
          <w:rStyle w:val="Bodytext"/>
          <w:sz w:val="28"/>
          <w:szCs w:val="28"/>
          <w:lang w:eastAsia="vi-VN"/>
        </w:rPr>
        <w:t>e) Uỷ ban nhân dân các huyện</w:t>
      </w:r>
      <w:r w:rsidR="00B76FE0">
        <w:rPr>
          <w:rStyle w:val="Bodytext"/>
          <w:sz w:val="28"/>
          <w:szCs w:val="28"/>
          <w:lang w:eastAsia="vi-VN"/>
        </w:rPr>
        <w:t>,</w:t>
      </w:r>
      <w:r w:rsidRPr="00FB4B19">
        <w:rPr>
          <w:rStyle w:val="Bodytext"/>
          <w:sz w:val="28"/>
          <w:szCs w:val="28"/>
          <w:lang w:eastAsia="vi-VN"/>
        </w:rPr>
        <w:t xml:space="preserve"> thành phố</w:t>
      </w:r>
      <w:r w:rsidR="00B76FE0" w:rsidRPr="00FB4B19">
        <w:rPr>
          <w:rStyle w:val="Bodytext"/>
          <w:sz w:val="28"/>
          <w:szCs w:val="28"/>
          <w:lang w:eastAsia="vi-VN"/>
        </w:rPr>
        <w:t>, thị xã</w:t>
      </w:r>
      <w:r w:rsidR="00B76FE0">
        <w:rPr>
          <w:rStyle w:val="Bodytext"/>
          <w:sz w:val="28"/>
          <w:szCs w:val="28"/>
          <w:lang w:eastAsia="vi-VN"/>
        </w:rPr>
        <w:t>:</w:t>
      </w:r>
    </w:p>
    <w:p w:rsidR="000F13F5" w:rsidRPr="00FB4B19" w:rsidRDefault="00AB6270" w:rsidP="002B46A4">
      <w:pPr>
        <w:pStyle w:val="BodyText1"/>
        <w:shd w:val="clear" w:color="auto" w:fill="auto"/>
        <w:spacing w:before="80" w:after="0" w:line="240" w:lineRule="auto"/>
        <w:ind w:firstLine="567"/>
        <w:rPr>
          <w:sz w:val="28"/>
          <w:szCs w:val="28"/>
        </w:rPr>
      </w:pPr>
      <w:r w:rsidRPr="00FB4B19">
        <w:rPr>
          <w:sz w:val="28"/>
          <w:szCs w:val="28"/>
        </w:rPr>
        <w:t xml:space="preserve">- Xác định giá đất cụ thể </w:t>
      </w:r>
      <w:r w:rsidR="00C93FD8" w:rsidRPr="00FB4B19">
        <w:rPr>
          <w:sz w:val="28"/>
          <w:szCs w:val="28"/>
        </w:rPr>
        <w:t xml:space="preserve">khi có sự ủy quyền </w:t>
      </w:r>
      <w:r w:rsidRPr="00FB4B19">
        <w:rPr>
          <w:sz w:val="28"/>
          <w:szCs w:val="28"/>
        </w:rPr>
        <w:t>c</w:t>
      </w:r>
      <w:r w:rsidR="00C74B48" w:rsidRPr="00FB4B19">
        <w:rPr>
          <w:sz w:val="28"/>
          <w:szCs w:val="28"/>
        </w:rPr>
        <w:t>ủa Ủy ban nhân dân tỉnh Hà Tĩnh trong phạm vi thời gian được ủy quyền.</w:t>
      </w:r>
    </w:p>
    <w:p w:rsidR="00EC2BC7" w:rsidRPr="00FB4B19" w:rsidRDefault="00EC2BC7" w:rsidP="00C34F2D">
      <w:pPr>
        <w:pStyle w:val="NormalWeb"/>
        <w:shd w:val="clear" w:color="auto" w:fill="FFFFFF"/>
        <w:spacing w:before="60" w:beforeAutospacing="0" w:after="0" w:afterAutospacing="0" w:line="234" w:lineRule="atLeast"/>
        <w:ind w:firstLine="567"/>
        <w:jc w:val="both"/>
        <w:rPr>
          <w:sz w:val="28"/>
          <w:szCs w:val="28"/>
        </w:rPr>
      </w:pPr>
      <w:r w:rsidRPr="00FB4B19">
        <w:rPr>
          <w:sz w:val="28"/>
          <w:szCs w:val="28"/>
        </w:rPr>
        <w:lastRenderedPageBreak/>
        <w:t xml:space="preserve">- </w:t>
      </w:r>
      <w:r w:rsidRPr="00FB4B19">
        <w:rPr>
          <w:sz w:val="28"/>
          <w:szCs w:val="28"/>
          <w:lang w:val="vi-VN"/>
        </w:rPr>
        <w:t xml:space="preserve">Giá cụ thể đối với: </w:t>
      </w:r>
      <w:r w:rsidRPr="00FB4B19">
        <w:rPr>
          <w:sz w:val="28"/>
          <w:szCs w:val="28"/>
        </w:rPr>
        <w:t>D</w:t>
      </w:r>
      <w:r w:rsidRPr="00FB4B19">
        <w:rPr>
          <w:sz w:val="28"/>
          <w:szCs w:val="28"/>
          <w:lang w:val="vi-VN"/>
        </w:rPr>
        <w:t>ịch vụ sử dụng diện tích bán hàng tại chợ</w:t>
      </w:r>
      <w:r w:rsidR="00551457" w:rsidRPr="00FB4B19">
        <w:rPr>
          <w:sz w:val="28"/>
          <w:szCs w:val="28"/>
          <w:lang w:val="vi-VN"/>
        </w:rPr>
        <w:t xml:space="preserve"> được đầu tư b</w:t>
      </w:r>
      <w:r w:rsidR="00551457" w:rsidRPr="00FB4B19">
        <w:rPr>
          <w:sz w:val="28"/>
          <w:szCs w:val="28"/>
        </w:rPr>
        <w:t>ằ</w:t>
      </w:r>
      <w:r w:rsidR="00551457" w:rsidRPr="00FB4B19">
        <w:rPr>
          <w:sz w:val="28"/>
          <w:szCs w:val="28"/>
          <w:lang w:val="vi-VN"/>
        </w:rPr>
        <w:t>ng ngu</w:t>
      </w:r>
      <w:r w:rsidR="00551457" w:rsidRPr="00FB4B19">
        <w:rPr>
          <w:sz w:val="28"/>
          <w:szCs w:val="28"/>
        </w:rPr>
        <w:t>ồ</w:t>
      </w:r>
      <w:r w:rsidR="00551457" w:rsidRPr="00FB4B19">
        <w:rPr>
          <w:sz w:val="28"/>
          <w:szCs w:val="28"/>
          <w:lang w:val="vi-VN"/>
        </w:rPr>
        <w:t>n v</w:t>
      </w:r>
      <w:r w:rsidR="00551457" w:rsidRPr="00FB4B19">
        <w:rPr>
          <w:sz w:val="28"/>
          <w:szCs w:val="28"/>
        </w:rPr>
        <w:t>ố</w:t>
      </w:r>
      <w:r w:rsidR="00551457" w:rsidRPr="00FB4B19">
        <w:rPr>
          <w:sz w:val="28"/>
          <w:szCs w:val="28"/>
          <w:lang w:val="vi-VN"/>
        </w:rPr>
        <w:t>n ngân sách nhà nước</w:t>
      </w:r>
      <w:r w:rsidRPr="00FB4B19">
        <w:rPr>
          <w:sz w:val="28"/>
          <w:szCs w:val="28"/>
        </w:rPr>
        <w:t xml:space="preserve"> (Chợ </w:t>
      </w:r>
      <w:r w:rsidR="00551457" w:rsidRPr="00FB4B19">
        <w:rPr>
          <w:sz w:val="28"/>
          <w:szCs w:val="28"/>
        </w:rPr>
        <w:t xml:space="preserve">hạng </w:t>
      </w:r>
      <w:r w:rsidR="00BE2C1F" w:rsidRPr="00FB4B19">
        <w:rPr>
          <w:sz w:val="28"/>
          <w:szCs w:val="28"/>
        </w:rPr>
        <w:t xml:space="preserve">2, </w:t>
      </w:r>
      <w:r w:rsidR="00551457" w:rsidRPr="00FB4B19">
        <w:rPr>
          <w:sz w:val="28"/>
          <w:szCs w:val="28"/>
        </w:rPr>
        <w:t>hạng 3</w:t>
      </w:r>
      <w:r w:rsidRPr="00FB4B19">
        <w:rPr>
          <w:sz w:val="28"/>
          <w:szCs w:val="28"/>
        </w:rPr>
        <w:t>)</w:t>
      </w:r>
      <w:r w:rsidR="00551457" w:rsidRPr="00FB4B19">
        <w:rPr>
          <w:sz w:val="28"/>
          <w:szCs w:val="28"/>
        </w:rPr>
        <w:t>;</w:t>
      </w:r>
      <w:r w:rsidR="00551457" w:rsidRPr="00FB4B19">
        <w:rPr>
          <w:iCs/>
          <w:sz w:val="28"/>
          <w:szCs w:val="28"/>
        </w:rPr>
        <w:t>Dịch vụ trông giữ xe được đầu tư bằng nguồn vốn ngân sách nhà nước (tại chợ hạng 2, hạng 3; siêu thị; bệnh viện)</w:t>
      </w:r>
      <w:r w:rsidRPr="00FB4B19">
        <w:rPr>
          <w:sz w:val="28"/>
          <w:szCs w:val="28"/>
          <w:lang w:val="vi-VN"/>
        </w:rPr>
        <w:t>;</w:t>
      </w:r>
    </w:p>
    <w:p w:rsidR="00EC2BC7" w:rsidRPr="00FB4B19" w:rsidRDefault="00EC2BC7" w:rsidP="00C34F2D">
      <w:pPr>
        <w:pStyle w:val="NormalWeb"/>
        <w:shd w:val="clear" w:color="auto" w:fill="FFFFFF"/>
        <w:spacing w:before="60" w:beforeAutospacing="0" w:after="0" w:afterAutospacing="0" w:line="234" w:lineRule="atLeast"/>
        <w:ind w:firstLine="567"/>
        <w:jc w:val="both"/>
        <w:rPr>
          <w:sz w:val="28"/>
          <w:szCs w:val="28"/>
        </w:rPr>
      </w:pPr>
      <w:r w:rsidRPr="00FB4B19">
        <w:rPr>
          <w:sz w:val="28"/>
          <w:szCs w:val="28"/>
        </w:rPr>
        <w:t xml:space="preserve">- </w:t>
      </w:r>
      <w:r w:rsidRPr="00FB4B19">
        <w:rPr>
          <w:sz w:val="28"/>
          <w:szCs w:val="28"/>
          <w:lang w:val="vi-VN"/>
        </w:rPr>
        <w:t xml:space="preserve"> Giá tối đa đối với: </w:t>
      </w:r>
      <w:r w:rsidR="00551457" w:rsidRPr="00FB4B19">
        <w:rPr>
          <w:iCs/>
          <w:sz w:val="28"/>
          <w:szCs w:val="28"/>
        </w:rPr>
        <w:t>Dịch vụ sử dụng diện tích bán hàng tại chợ được đầu tư bằng nguồn vốn ngoài ngân sách nhà nước (chợ hạng 2, chợ hạng 3)</w:t>
      </w:r>
      <w:r w:rsidRPr="00FB4B19">
        <w:rPr>
          <w:sz w:val="28"/>
          <w:szCs w:val="28"/>
          <w:lang w:val="vi-VN"/>
        </w:rPr>
        <w:t>, dịch vụ trông giữ xe được</w:t>
      </w:r>
      <w:r w:rsidRPr="00FB4B19">
        <w:rPr>
          <w:rStyle w:val="apple-converted-space"/>
          <w:sz w:val="28"/>
          <w:szCs w:val="28"/>
          <w:lang w:val="vi-VN"/>
        </w:rPr>
        <w:t> </w:t>
      </w:r>
      <w:r w:rsidRPr="00FB4B19">
        <w:rPr>
          <w:sz w:val="28"/>
          <w:szCs w:val="28"/>
          <w:shd w:val="clear" w:color="auto" w:fill="FFFFFF"/>
          <w:lang w:val="vi-VN"/>
        </w:rPr>
        <w:t>đầu tư</w:t>
      </w:r>
      <w:r w:rsidRPr="00FB4B19">
        <w:rPr>
          <w:rStyle w:val="apple-converted-space"/>
          <w:sz w:val="28"/>
          <w:szCs w:val="28"/>
          <w:lang w:val="vi-VN"/>
        </w:rPr>
        <w:t> </w:t>
      </w:r>
      <w:r w:rsidRPr="00FB4B19">
        <w:rPr>
          <w:sz w:val="28"/>
          <w:szCs w:val="28"/>
          <w:lang w:val="vi-VN"/>
        </w:rPr>
        <w:t>bằng nguồn vốn ngoài ngân sách nhà nước</w:t>
      </w:r>
      <w:r w:rsidRPr="00FB4B19">
        <w:rPr>
          <w:sz w:val="28"/>
          <w:szCs w:val="28"/>
        </w:rPr>
        <w:t xml:space="preserve"> (</w:t>
      </w:r>
      <w:r w:rsidR="00BE2C1F" w:rsidRPr="00FB4B19">
        <w:rPr>
          <w:iCs/>
          <w:sz w:val="28"/>
          <w:szCs w:val="28"/>
        </w:rPr>
        <w:t xml:space="preserve">tại chợ </w:t>
      </w:r>
      <w:r w:rsidR="00551457" w:rsidRPr="00FB4B19">
        <w:rPr>
          <w:iCs/>
          <w:sz w:val="28"/>
          <w:szCs w:val="28"/>
        </w:rPr>
        <w:t xml:space="preserve">hạng </w:t>
      </w:r>
      <w:r w:rsidR="00BE2C1F" w:rsidRPr="00FB4B19">
        <w:rPr>
          <w:iCs/>
          <w:sz w:val="28"/>
          <w:szCs w:val="28"/>
        </w:rPr>
        <w:t xml:space="preserve">2, </w:t>
      </w:r>
      <w:r w:rsidR="00551457" w:rsidRPr="00FB4B19">
        <w:rPr>
          <w:iCs/>
          <w:sz w:val="28"/>
          <w:szCs w:val="28"/>
        </w:rPr>
        <w:t>hạng</w:t>
      </w:r>
      <w:r w:rsidR="00BE2C1F" w:rsidRPr="00FB4B19">
        <w:rPr>
          <w:iCs/>
          <w:sz w:val="28"/>
          <w:szCs w:val="28"/>
        </w:rPr>
        <w:t xml:space="preserve"> 3; siêu thị; bệnh viện)</w:t>
      </w:r>
      <w:r w:rsidRPr="00FB4B19">
        <w:rPr>
          <w:sz w:val="28"/>
          <w:szCs w:val="28"/>
        </w:rPr>
        <w:t>.</w:t>
      </w:r>
    </w:p>
    <w:p w:rsidR="00EF423D" w:rsidRPr="00FB4B19" w:rsidRDefault="00EF423D" w:rsidP="00C34F2D">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 xml:space="preserve">Khi có yêu cầu của </w:t>
      </w:r>
      <w:r w:rsidR="00EC0A1D" w:rsidRPr="00FB4B19">
        <w:rPr>
          <w:rStyle w:val="Bodytext"/>
          <w:sz w:val="28"/>
          <w:szCs w:val="28"/>
          <w:lang w:eastAsia="vi-VN"/>
        </w:rPr>
        <w:t>Ủy</w:t>
      </w:r>
      <w:r w:rsidRPr="00FB4B19">
        <w:rPr>
          <w:rStyle w:val="Bodytext"/>
          <w:sz w:val="28"/>
          <w:szCs w:val="28"/>
          <w:lang w:eastAsia="vi-VN"/>
        </w:rPr>
        <w:t xml:space="preserve"> ban </w:t>
      </w:r>
      <w:r w:rsidR="00FB3BEC" w:rsidRPr="00FB4B19">
        <w:rPr>
          <w:rStyle w:val="Bodytext"/>
          <w:sz w:val="28"/>
          <w:szCs w:val="28"/>
          <w:lang w:eastAsia="vi-VN"/>
        </w:rPr>
        <w:t>nhân</w:t>
      </w:r>
      <w:r w:rsidR="00682FC0" w:rsidRPr="00FB4B19">
        <w:rPr>
          <w:rStyle w:val="Bodytext"/>
          <w:sz w:val="28"/>
          <w:szCs w:val="28"/>
          <w:lang w:eastAsia="vi-VN"/>
        </w:rPr>
        <w:t xml:space="preserve"> dân tỉnh và </w:t>
      </w:r>
      <w:r w:rsidR="000F13F5" w:rsidRPr="00FB4B19">
        <w:rPr>
          <w:rStyle w:val="Bodytext"/>
          <w:sz w:val="28"/>
          <w:szCs w:val="28"/>
          <w:lang w:eastAsia="vi-VN"/>
        </w:rPr>
        <w:t>các S</w:t>
      </w:r>
      <w:r w:rsidRPr="00FB4B19">
        <w:rPr>
          <w:rStyle w:val="Bodytext"/>
          <w:sz w:val="28"/>
          <w:szCs w:val="28"/>
          <w:lang w:eastAsia="vi-VN"/>
        </w:rPr>
        <w:t>ở, n</w:t>
      </w:r>
      <w:r w:rsidR="004C7175" w:rsidRPr="00FB4B19">
        <w:rPr>
          <w:rStyle w:val="Bodytext"/>
          <w:sz w:val="28"/>
          <w:szCs w:val="28"/>
          <w:lang w:eastAsia="vi-VN"/>
        </w:rPr>
        <w:t xml:space="preserve">gành chuyên môn </w:t>
      </w:r>
      <w:r w:rsidR="00682FC0" w:rsidRPr="00FB4B19">
        <w:rPr>
          <w:rStyle w:val="Bodytext"/>
          <w:sz w:val="28"/>
          <w:szCs w:val="28"/>
          <w:lang w:eastAsia="vi-VN"/>
        </w:rPr>
        <w:t>cấp tỉnh,</w:t>
      </w:r>
      <w:r w:rsidR="004C7175" w:rsidRPr="00FB4B19">
        <w:rPr>
          <w:rStyle w:val="Bodytext"/>
          <w:sz w:val="28"/>
          <w:szCs w:val="28"/>
          <w:lang w:eastAsia="vi-VN"/>
        </w:rPr>
        <w:t xml:space="preserve"> Ủ</w:t>
      </w:r>
      <w:r w:rsidRPr="00FB4B19">
        <w:rPr>
          <w:rStyle w:val="Bodytext"/>
          <w:sz w:val="28"/>
          <w:szCs w:val="28"/>
          <w:lang w:eastAsia="vi-VN"/>
        </w:rPr>
        <w:t>y ban nhân dân các huyện</w:t>
      </w:r>
      <w:r w:rsidR="00EC0A1D" w:rsidRPr="00FB4B19">
        <w:rPr>
          <w:rStyle w:val="Bodytext"/>
          <w:sz w:val="28"/>
          <w:szCs w:val="28"/>
          <w:lang w:eastAsia="vi-VN"/>
        </w:rPr>
        <w:t>,</w:t>
      </w:r>
      <w:r w:rsidRPr="00FB4B19">
        <w:rPr>
          <w:rStyle w:val="Bodytext"/>
          <w:sz w:val="28"/>
          <w:szCs w:val="28"/>
          <w:lang w:eastAsia="vi-VN"/>
        </w:rPr>
        <w:t xml:space="preserve"> thành phố</w:t>
      </w:r>
      <w:r w:rsidR="00B76FE0" w:rsidRPr="00FB4B19">
        <w:rPr>
          <w:rStyle w:val="Bodytext"/>
          <w:sz w:val="28"/>
          <w:szCs w:val="28"/>
          <w:lang w:eastAsia="vi-VN"/>
        </w:rPr>
        <w:t>, thị xã</w:t>
      </w:r>
      <w:r w:rsidRPr="00FB4B19">
        <w:rPr>
          <w:rStyle w:val="Bodytext"/>
          <w:sz w:val="28"/>
          <w:szCs w:val="28"/>
          <w:lang w:eastAsia="vi-VN"/>
        </w:rPr>
        <w:t xml:space="preserve"> có trách nhiệm tham gia xây dựng, đề xuất phương án giá đối với hàng hóa, dịch vụ thu</w:t>
      </w:r>
      <w:r w:rsidR="00A956F6" w:rsidRPr="00FB4B19">
        <w:rPr>
          <w:rStyle w:val="Bodytext"/>
          <w:sz w:val="28"/>
          <w:szCs w:val="28"/>
          <w:lang w:eastAsia="vi-VN"/>
        </w:rPr>
        <w:t>ộc thẩm quyền quy định giá của Ủ</w:t>
      </w:r>
      <w:r w:rsidRPr="00FB4B19">
        <w:rPr>
          <w:rStyle w:val="Bodytext"/>
          <w:sz w:val="28"/>
          <w:szCs w:val="28"/>
          <w:lang w:eastAsia="vi-VN"/>
        </w:rPr>
        <w:t>y ban nhân dân tỉnh quy định tại Điều 8 Quy định này.</w:t>
      </w:r>
    </w:p>
    <w:p w:rsidR="00EF423D" w:rsidRPr="00FB4B19" w:rsidRDefault="00EF423D" w:rsidP="00C34F2D">
      <w:pPr>
        <w:pStyle w:val="Bodytext60"/>
        <w:shd w:val="clear" w:color="auto" w:fill="auto"/>
        <w:spacing w:before="60" w:line="240" w:lineRule="auto"/>
        <w:ind w:firstLine="567"/>
        <w:jc w:val="both"/>
        <w:rPr>
          <w:b w:val="0"/>
          <w:sz w:val="28"/>
          <w:szCs w:val="28"/>
        </w:rPr>
      </w:pPr>
      <w:r w:rsidRPr="00FB4B19">
        <w:rPr>
          <w:rStyle w:val="Bodytext6"/>
          <w:b/>
          <w:sz w:val="28"/>
          <w:szCs w:val="28"/>
          <w:lang w:eastAsia="vi-VN"/>
        </w:rPr>
        <w:t>Điề</w:t>
      </w:r>
      <w:r w:rsidR="00D479DC" w:rsidRPr="00FB4B19">
        <w:rPr>
          <w:rStyle w:val="Bodytext6"/>
          <w:b/>
          <w:sz w:val="28"/>
          <w:szCs w:val="28"/>
          <w:lang w:eastAsia="vi-VN"/>
        </w:rPr>
        <w:t>u</w:t>
      </w:r>
      <w:r w:rsidR="00C93FD8" w:rsidRPr="00FB4B19">
        <w:rPr>
          <w:rStyle w:val="Bodytext6"/>
          <w:b/>
          <w:sz w:val="28"/>
          <w:szCs w:val="28"/>
          <w:lang w:eastAsia="vi-VN"/>
        </w:rPr>
        <w:t xml:space="preserve"> 12</w:t>
      </w:r>
      <w:r w:rsidRPr="00FB4B19">
        <w:rPr>
          <w:rStyle w:val="Bodytext6"/>
          <w:b/>
          <w:sz w:val="28"/>
          <w:szCs w:val="28"/>
          <w:lang w:eastAsia="vi-VN"/>
        </w:rPr>
        <w:t>. Điều chỉnh giá</w:t>
      </w:r>
    </w:p>
    <w:p w:rsidR="00B00957" w:rsidRPr="00FB4B19" w:rsidRDefault="00EF423D" w:rsidP="00C34F2D">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 xml:space="preserve">1. Khi các yếu tố hình thành giá có biến động ảnh hưởng đến sản xuất, đời sống phải kịp thời điều chỉnh giá các loại hàng hoá, dịch vụ quy định tại Điều 8 Quy định này. </w:t>
      </w:r>
    </w:p>
    <w:p w:rsidR="00EF423D" w:rsidRPr="00FB4B19" w:rsidRDefault="00EF423D"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2. Tổ ch</w:t>
      </w:r>
      <w:r w:rsidR="006867BF" w:rsidRPr="00FB4B19">
        <w:rPr>
          <w:rStyle w:val="Bodytext"/>
          <w:sz w:val="28"/>
          <w:szCs w:val="28"/>
          <w:lang w:eastAsia="vi-VN"/>
        </w:rPr>
        <w:t>ức, cá nhân có quyền kiến nghị Ủ</w:t>
      </w:r>
      <w:r w:rsidRPr="00FB4B19">
        <w:rPr>
          <w:rStyle w:val="Bodytext"/>
          <w:sz w:val="28"/>
          <w:szCs w:val="28"/>
          <w:lang w:eastAsia="vi-VN"/>
        </w:rPr>
        <w:t>y ban nhân dân tỉnh điều chỉnh mức giá theo quy định của pháp luật. Tổ chức, cá nhân sản xu</w:t>
      </w:r>
      <w:r w:rsidR="00112DA5" w:rsidRPr="00FB4B19">
        <w:rPr>
          <w:rStyle w:val="Bodytext"/>
          <w:sz w:val="28"/>
          <w:szCs w:val="28"/>
          <w:lang w:eastAsia="vi-VN"/>
        </w:rPr>
        <w:t>ất, kinh doanh những hàng hóa, d</w:t>
      </w:r>
      <w:r w:rsidRPr="00FB4B19">
        <w:rPr>
          <w:rStyle w:val="Bodytext"/>
          <w:sz w:val="28"/>
          <w:szCs w:val="28"/>
          <w:lang w:eastAsia="vi-VN"/>
        </w:rPr>
        <w:t xml:space="preserve">ịch vụ do Nhà nước định giá khi </w:t>
      </w:r>
      <w:r w:rsidR="00D30E57" w:rsidRPr="00FB4B19">
        <w:rPr>
          <w:rStyle w:val="Bodytext"/>
          <w:sz w:val="28"/>
          <w:szCs w:val="28"/>
          <w:lang w:eastAsia="vi-VN"/>
        </w:rPr>
        <w:t>kiến nghị Ủy</w:t>
      </w:r>
      <w:r w:rsidRPr="00FB4B19">
        <w:rPr>
          <w:rStyle w:val="Bodytext"/>
          <w:sz w:val="28"/>
          <w:szCs w:val="28"/>
          <w:lang w:eastAsia="vi-VN"/>
        </w:rPr>
        <w:t xml:space="preserve"> ban nhân dân tỉnh điều chỉnh gi</w:t>
      </w:r>
      <w:r w:rsidR="00663634">
        <w:rPr>
          <w:rStyle w:val="Bodytext"/>
          <w:sz w:val="28"/>
          <w:szCs w:val="28"/>
          <w:lang w:eastAsia="vi-VN"/>
        </w:rPr>
        <w:t>á</w:t>
      </w:r>
      <w:r w:rsidR="00112DA5" w:rsidRPr="00FB4B19">
        <w:rPr>
          <w:rStyle w:val="Bodytext"/>
          <w:sz w:val="28"/>
          <w:szCs w:val="28"/>
          <w:lang w:eastAsia="vi-VN"/>
        </w:rPr>
        <w:t xml:space="preserve"> thì phải nêu rõ lý do và cơ sở</w:t>
      </w:r>
      <w:r w:rsidRPr="00FB4B19">
        <w:rPr>
          <w:rStyle w:val="Bodytext"/>
          <w:sz w:val="28"/>
          <w:szCs w:val="28"/>
          <w:lang w:eastAsia="vi-VN"/>
        </w:rPr>
        <w:t xml:space="preserve"> xác định mức giá đề nghị điều chỉnh.</w:t>
      </w:r>
    </w:p>
    <w:p w:rsidR="00EF423D" w:rsidRPr="00FB4B19" w:rsidRDefault="002820FA" w:rsidP="00C34F2D">
      <w:pPr>
        <w:pStyle w:val="BodyText1"/>
        <w:shd w:val="clear" w:color="auto" w:fill="auto"/>
        <w:spacing w:before="60" w:after="0" w:line="240" w:lineRule="auto"/>
        <w:ind w:firstLine="567"/>
        <w:rPr>
          <w:rStyle w:val="Bodytext"/>
          <w:sz w:val="28"/>
          <w:szCs w:val="28"/>
          <w:lang w:eastAsia="vi-VN"/>
        </w:rPr>
      </w:pPr>
      <w:r w:rsidRPr="00FB4B19">
        <w:rPr>
          <w:rStyle w:val="Bodytext"/>
          <w:sz w:val="28"/>
          <w:szCs w:val="28"/>
          <w:lang w:eastAsia="vi-VN"/>
        </w:rPr>
        <w:t>3. Các Sở, ngành, Ủ</w:t>
      </w:r>
      <w:r w:rsidR="00EF423D" w:rsidRPr="00FB4B19">
        <w:rPr>
          <w:rStyle w:val="Bodytext"/>
          <w:sz w:val="28"/>
          <w:szCs w:val="28"/>
          <w:lang w:eastAsia="vi-VN"/>
        </w:rPr>
        <w:t>y ban nhân dân các huyện</w:t>
      </w:r>
      <w:r w:rsidRPr="00FB4B19">
        <w:rPr>
          <w:rStyle w:val="Bodytext"/>
          <w:sz w:val="28"/>
          <w:szCs w:val="28"/>
          <w:lang w:eastAsia="vi-VN"/>
        </w:rPr>
        <w:t xml:space="preserve">, </w:t>
      </w:r>
      <w:r w:rsidR="00EF423D" w:rsidRPr="00FB4B19">
        <w:rPr>
          <w:rStyle w:val="Bodytext"/>
          <w:sz w:val="28"/>
          <w:szCs w:val="28"/>
          <w:lang w:eastAsia="vi-VN"/>
        </w:rPr>
        <w:t>thành phố</w:t>
      </w:r>
      <w:r w:rsidR="00B76FE0" w:rsidRPr="00FB4B19">
        <w:rPr>
          <w:rStyle w:val="Bodytext"/>
          <w:sz w:val="28"/>
          <w:szCs w:val="28"/>
          <w:lang w:eastAsia="vi-VN"/>
        </w:rPr>
        <w:t>, thị xã</w:t>
      </w:r>
      <w:r w:rsidR="00EF423D" w:rsidRPr="00FB4B19">
        <w:rPr>
          <w:rStyle w:val="Bodytext"/>
          <w:sz w:val="28"/>
          <w:szCs w:val="28"/>
          <w:lang w:eastAsia="vi-VN"/>
        </w:rPr>
        <w:t xml:space="preserve"> theo phân công trách nhiệm quy định tại Điều </w:t>
      </w:r>
      <w:r w:rsidR="00663634">
        <w:rPr>
          <w:rStyle w:val="Bodytext"/>
          <w:sz w:val="28"/>
          <w:szCs w:val="28"/>
          <w:lang w:eastAsia="vi-VN"/>
        </w:rPr>
        <w:t>11</w:t>
      </w:r>
      <w:r w:rsidR="00663634" w:rsidRPr="00FB4B19">
        <w:rPr>
          <w:rStyle w:val="Bodytext"/>
          <w:sz w:val="28"/>
          <w:szCs w:val="28"/>
          <w:lang w:eastAsia="vi-VN"/>
        </w:rPr>
        <w:t xml:space="preserve"> </w:t>
      </w:r>
      <w:r w:rsidR="00EF423D" w:rsidRPr="00FB4B19">
        <w:rPr>
          <w:rStyle w:val="Bodytext"/>
          <w:sz w:val="28"/>
          <w:szCs w:val="28"/>
          <w:lang w:eastAsia="vi-VN"/>
        </w:rPr>
        <w:t>Quy</w:t>
      </w:r>
      <w:r w:rsidR="00F22644" w:rsidRPr="00FB4B19">
        <w:rPr>
          <w:rStyle w:val="Bodytext"/>
          <w:sz w:val="28"/>
          <w:szCs w:val="28"/>
          <w:lang w:eastAsia="vi-VN"/>
        </w:rPr>
        <w:t xml:space="preserve"> định này để tham mưu, đề xuất Ủ</w:t>
      </w:r>
      <w:r w:rsidR="00EF423D" w:rsidRPr="00FB4B19">
        <w:rPr>
          <w:rStyle w:val="Bodytext"/>
          <w:sz w:val="28"/>
          <w:szCs w:val="28"/>
          <w:lang w:eastAsia="vi-VN"/>
        </w:rPr>
        <w:t xml:space="preserve">y ban nhân dân </w:t>
      </w:r>
      <w:r w:rsidR="0007561D" w:rsidRPr="00FB4B19">
        <w:rPr>
          <w:rStyle w:val="Bodytext"/>
          <w:sz w:val="28"/>
          <w:szCs w:val="28"/>
          <w:lang w:eastAsia="vi-VN"/>
        </w:rPr>
        <w:t>tỉnh</w:t>
      </w:r>
      <w:r w:rsidR="00EF423D" w:rsidRPr="00FB4B19">
        <w:rPr>
          <w:rStyle w:val="Bodytext"/>
          <w:sz w:val="28"/>
          <w:szCs w:val="28"/>
          <w:lang w:eastAsia="vi-VN"/>
        </w:rPr>
        <w:t xml:space="preserve"> điều chỉnh giá.</w:t>
      </w:r>
    </w:p>
    <w:p w:rsidR="00FB0403" w:rsidRPr="00FB4B19" w:rsidRDefault="003A725D" w:rsidP="00C34F2D">
      <w:pPr>
        <w:pStyle w:val="BodyText1"/>
        <w:shd w:val="clear" w:color="auto" w:fill="auto"/>
        <w:spacing w:before="60" w:after="0" w:line="240" w:lineRule="auto"/>
        <w:ind w:firstLine="567"/>
        <w:jc w:val="center"/>
        <w:rPr>
          <w:rStyle w:val="Bodytext"/>
          <w:b/>
          <w:sz w:val="28"/>
          <w:szCs w:val="28"/>
          <w:lang w:eastAsia="vi-VN"/>
        </w:rPr>
      </w:pPr>
      <w:r w:rsidRPr="00FB4B19">
        <w:rPr>
          <w:rStyle w:val="Bodytext"/>
          <w:b/>
          <w:sz w:val="28"/>
          <w:szCs w:val="28"/>
          <w:lang w:eastAsia="vi-VN"/>
        </w:rPr>
        <w:t>Mục</w:t>
      </w:r>
      <w:r w:rsidR="00FB0403" w:rsidRPr="00FB4B19">
        <w:rPr>
          <w:rStyle w:val="Bodytext"/>
          <w:b/>
          <w:sz w:val="28"/>
          <w:szCs w:val="28"/>
          <w:lang w:eastAsia="vi-VN"/>
        </w:rPr>
        <w:t xml:space="preserve"> 3</w:t>
      </w:r>
    </w:p>
    <w:p w:rsidR="00FB0403" w:rsidRPr="00FB4B19" w:rsidRDefault="00FB0403" w:rsidP="00C34F2D">
      <w:pPr>
        <w:pStyle w:val="BodyText1"/>
        <w:shd w:val="clear" w:color="auto" w:fill="auto"/>
        <w:spacing w:before="60" w:after="0" w:line="240" w:lineRule="auto"/>
        <w:ind w:firstLine="567"/>
        <w:jc w:val="center"/>
        <w:rPr>
          <w:rStyle w:val="Bodytext"/>
          <w:b/>
          <w:sz w:val="28"/>
          <w:szCs w:val="28"/>
          <w:lang w:eastAsia="vi-VN"/>
        </w:rPr>
      </w:pPr>
      <w:r w:rsidRPr="00FB4B19">
        <w:rPr>
          <w:rStyle w:val="Bodytext"/>
          <w:b/>
          <w:sz w:val="28"/>
          <w:szCs w:val="28"/>
          <w:lang w:eastAsia="vi-VN"/>
        </w:rPr>
        <w:t>HIỆP THƯƠNG GIÁ</w:t>
      </w:r>
    </w:p>
    <w:p w:rsidR="00FB0403" w:rsidRPr="00FB4B19" w:rsidRDefault="00C93FD8" w:rsidP="00C34F2D">
      <w:pPr>
        <w:pStyle w:val="BodyText1"/>
        <w:shd w:val="clear" w:color="auto" w:fill="auto"/>
        <w:spacing w:before="60" w:after="0" w:line="240" w:lineRule="auto"/>
        <w:ind w:firstLine="567"/>
        <w:rPr>
          <w:rStyle w:val="Bodytext"/>
          <w:b/>
          <w:sz w:val="28"/>
          <w:szCs w:val="28"/>
          <w:lang w:eastAsia="vi-VN"/>
        </w:rPr>
      </w:pPr>
      <w:r w:rsidRPr="00FB4B19">
        <w:rPr>
          <w:rStyle w:val="Bodytext"/>
          <w:b/>
          <w:sz w:val="28"/>
          <w:szCs w:val="28"/>
          <w:lang w:eastAsia="vi-VN"/>
        </w:rPr>
        <w:t>Điều 13</w:t>
      </w:r>
      <w:r w:rsidR="00FB0403" w:rsidRPr="00FB4B19">
        <w:rPr>
          <w:rStyle w:val="Bodytext"/>
          <w:b/>
          <w:sz w:val="28"/>
          <w:szCs w:val="28"/>
          <w:lang w:eastAsia="vi-VN"/>
        </w:rPr>
        <w:t>. Trường hợp tổ chức hiệp thương giá</w:t>
      </w:r>
    </w:p>
    <w:p w:rsidR="00604502" w:rsidRPr="00FB4B19" w:rsidRDefault="00604502"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1. Hiệp thương giá thực hiện đối với hàng hóa, dịch vụ đáp ứng các điều kiện theo quy định t</w:t>
      </w:r>
      <w:r w:rsidR="00C22BB9" w:rsidRPr="00FB4B19">
        <w:rPr>
          <w:rStyle w:val="Bodytext"/>
          <w:sz w:val="28"/>
          <w:szCs w:val="28"/>
          <w:lang w:eastAsia="vi-VN"/>
        </w:rPr>
        <w:t>ại Khoản 1 Điều 23 của Luật Giá. C</w:t>
      </w:r>
      <w:r w:rsidRPr="00FB4B19">
        <w:rPr>
          <w:rStyle w:val="Bodytext"/>
          <w:sz w:val="28"/>
          <w:szCs w:val="28"/>
          <w:lang w:eastAsia="vi-VN"/>
        </w:rPr>
        <w:t>ụ thể như sau:</w:t>
      </w:r>
    </w:p>
    <w:p w:rsidR="00604502" w:rsidRPr="00FB4B19" w:rsidRDefault="00604502"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a) Hàng hóa, dịch vụ không thuộc Danh mục hàng hóa, dịch vụ do Nhà nước định giá;</w:t>
      </w:r>
    </w:p>
    <w:p w:rsidR="00604502" w:rsidRPr="00FB4B19" w:rsidRDefault="00604502"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b) Hàng hóa, dịch vụ quan trọng được sản xuất, kinh doanh trong điều kiện đặc thù hoặc có thị trường cạnh tranh hạn chế; có tính chất độc quyền mua hoặc độc quyền bán hoặc bên mua, bên bán phụ thuộc nhau không thể thay thế được.</w:t>
      </w:r>
    </w:p>
    <w:p w:rsidR="00604502" w:rsidRPr="00FB4B19" w:rsidRDefault="00604502"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2. Sở Tài chính chủ trì tổ chức hiệp thương giá đối với hàng hóa, dịch vụ được quy định tại Khoản 1 Điều này trong các trường hợp sau:</w:t>
      </w:r>
    </w:p>
    <w:p w:rsidR="00604502" w:rsidRPr="00FB4B19" w:rsidRDefault="00604502" w:rsidP="00C34F2D">
      <w:pPr>
        <w:pStyle w:val="BodyText1"/>
        <w:shd w:val="clear" w:color="auto" w:fill="auto"/>
        <w:spacing w:before="60" w:after="0" w:line="240" w:lineRule="auto"/>
        <w:ind w:firstLine="567"/>
        <w:rPr>
          <w:sz w:val="28"/>
          <w:szCs w:val="28"/>
        </w:rPr>
      </w:pPr>
      <w:r w:rsidRPr="00FB4B19">
        <w:rPr>
          <w:rStyle w:val="Bodytext"/>
          <w:sz w:val="28"/>
          <w:szCs w:val="28"/>
          <w:lang w:eastAsia="vi-VN"/>
        </w:rPr>
        <w:t xml:space="preserve">a) </w:t>
      </w:r>
      <w:r w:rsidR="00495B4B" w:rsidRPr="00FB4B19">
        <w:rPr>
          <w:rStyle w:val="Bodytext"/>
          <w:sz w:val="28"/>
          <w:szCs w:val="28"/>
          <w:lang w:eastAsia="vi-VN"/>
        </w:rPr>
        <w:t>Khi có yêu cầu của Chủ tịch Ủ</w:t>
      </w:r>
      <w:r w:rsidRPr="00FB4B19">
        <w:rPr>
          <w:rStyle w:val="Bodytext"/>
          <w:sz w:val="28"/>
          <w:szCs w:val="28"/>
          <w:lang w:eastAsia="vi-VN"/>
        </w:rPr>
        <w:t xml:space="preserve">y </w:t>
      </w:r>
      <w:r w:rsidRPr="00FB4B19">
        <w:rPr>
          <w:rStyle w:val="Bodytext"/>
          <w:sz w:val="28"/>
          <w:szCs w:val="28"/>
        </w:rPr>
        <w:t xml:space="preserve">ban </w:t>
      </w:r>
      <w:r w:rsidRPr="00FB4B19">
        <w:rPr>
          <w:rStyle w:val="Bodytext"/>
          <w:sz w:val="28"/>
          <w:szCs w:val="28"/>
          <w:lang w:eastAsia="vi-VN"/>
        </w:rPr>
        <w:t>nhân dân tỉnh</w:t>
      </w:r>
      <w:r w:rsidR="00C34F2D">
        <w:rPr>
          <w:rStyle w:val="Bodytext"/>
          <w:sz w:val="28"/>
          <w:szCs w:val="28"/>
          <w:lang w:eastAsia="vi-VN"/>
        </w:rPr>
        <w:t>;</w:t>
      </w:r>
    </w:p>
    <w:p w:rsidR="00604502" w:rsidRPr="00C34F2D" w:rsidRDefault="00604502" w:rsidP="00C34F2D">
      <w:pPr>
        <w:pStyle w:val="BodyText1"/>
        <w:shd w:val="clear" w:color="auto" w:fill="auto"/>
        <w:spacing w:before="60" w:after="0" w:line="240" w:lineRule="auto"/>
        <w:ind w:firstLine="567"/>
        <w:rPr>
          <w:rStyle w:val="Bodytext"/>
          <w:spacing w:val="-2"/>
          <w:sz w:val="28"/>
          <w:szCs w:val="28"/>
          <w:lang w:eastAsia="vi-VN"/>
        </w:rPr>
      </w:pPr>
      <w:r w:rsidRPr="00C34F2D">
        <w:rPr>
          <w:rStyle w:val="Bodytext"/>
          <w:spacing w:val="-2"/>
          <w:sz w:val="28"/>
          <w:szCs w:val="28"/>
          <w:lang w:eastAsia="vi-VN"/>
        </w:rPr>
        <w:t>b) Khi có đề nghị của bên mua hoặc bên bán hoặc cả hai bên mua và bán có trụ sở đóng trên địa bàn t</w:t>
      </w:r>
      <w:r w:rsidR="00361759" w:rsidRPr="00C34F2D">
        <w:rPr>
          <w:rStyle w:val="Bodytext"/>
          <w:spacing w:val="-2"/>
          <w:sz w:val="28"/>
          <w:szCs w:val="28"/>
          <w:lang w:eastAsia="vi-VN"/>
        </w:rPr>
        <w:t>ỉ</w:t>
      </w:r>
      <w:r w:rsidRPr="00C34F2D">
        <w:rPr>
          <w:rStyle w:val="Bodytext"/>
          <w:spacing w:val="-2"/>
          <w:sz w:val="28"/>
          <w:szCs w:val="28"/>
          <w:lang w:eastAsia="vi-VN"/>
        </w:rPr>
        <w:t xml:space="preserve">nh </w:t>
      </w:r>
      <w:r w:rsidR="004248AB" w:rsidRPr="00C34F2D">
        <w:rPr>
          <w:rStyle w:val="Bodytext"/>
          <w:spacing w:val="-2"/>
          <w:sz w:val="28"/>
          <w:szCs w:val="28"/>
          <w:lang w:eastAsia="vi-VN"/>
        </w:rPr>
        <w:t>Hà Tĩnh</w:t>
      </w:r>
      <w:r w:rsidRPr="00C34F2D">
        <w:rPr>
          <w:rStyle w:val="Bodytext"/>
          <w:spacing w:val="-2"/>
          <w:sz w:val="28"/>
          <w:szCs w:val="28"/>
          <w:lang w:eastAsia="vi-VN"/>
        </w:rPr>
        <w:t xml:space="preserve">. Trong trường hợp bên mua và bên bán có trụ sở đóng tại hai tỉnh khác nhau </w:t>
      </w:r>
      <w:r w:rsidR="00DF43EF" w:rsidRPr="00C34F2D">
        <w:rPr>
          <w:rStyle w:val="Bodytext"/>
          <w:spacing w:val="-2"/>
          <w:sz w:val="28"/>
          <w:szCs w:val="28"/>
          <w:lang w:eastAsia="vi-VN"/>
        </w:rPr>
        <w:t xml:space="preserve">cùng đề nghị hiệp thương thì </w:t>
      </w:r>
      <w:r w:rsidRPr="00C34F2D">
        <w:rPr>
          <w:rStyle w:val="Bodytext"/>
          <w:spacing w:val="-2"/>
          <w:sz w:val="28"/>
          <w:szCs w:val="28"/>
          <w:lang w:eastAsia="vi-VN"/>
        </w:rPr>
        <w:t xml:space="preserve">hai bên cùng thống nhất đề nghị </w:t>
      </w:r>
      <w:r w:rsidR="00DF43EF" w:rsidRPr="00C34F2D">
        <w:rPr>
          <w:rStyle w:val="Bodytext"/>
          <w:spacing w:val="-2"/>
          <w:sz w:val="28"/>
          <w:szCs w:val="28"/>
          <w:lang w:eastAsia="vi-VN"/>
        </w:rPr>
        <w:t>một trong hai</w:t>
      </w:r>
      <w:r w:rsidRPr="00C34F2D">
        <w:rPr>
          <w:rStyle w:val="Bodytext"/>
          <w:spacing w:val="-2"/>
          <w:sz w:val="28"/>
          <w:szCs w:val="28"/>
          <w:lang w:eastAsia="vi-VN"/>
        </w:rPr>
        <w:t xml:space="preserve"> Sở Tài chính chủ trì hiệp thương; trường hợp không thống nhất được thì Sở</w:t>
      </w:r>
      <w:r w:rsidR="00145982" w:rsidRPr="00C34F2D">
        <w:rPr>
          <w:rStyle w:val="Bodytext"/>
          <w:spacing w:val="-2"/>
          <w:sz w:val="28"/>
          <w:szCs w:val="28"/>
          <w:lang w:eastAsia="vi-VN"/>
        </w:rPr>
        <w:t xml:space="preserve"> </w:t>
      </w:r>
      <w:r w:rsidRPr="00C34F2D">
        <w:rPr>
          <w:rStyle w:val="Bodytext"/>
          <w:spacing w:val="-2"/>
          <w:sz w:val="28"/>
          <w:szCs w:val="28"/>
          <w:lang w:eastAsia="vi-VN"/>
        </w:rPr>
        <w:t>Tài chính</w:t>
      </w:r>
      <w:r w:rsidR="00DF43EF" w:rsidRPr="00C34F2D">
        <w:rPr>
          <w:rStyle w:val="Bodytext"/>
          <w:spacing w:val="-2"/>
          <w:sz w:val="28"/>
          <w:szCs w:val="28"/>
          <w:lang w:eastAsia="vi-VN"/>
        </w:rPr>
        <w:t xml:space="preserve"> nơi</w:t>
      </w:r>
      <w:r w:rsidR="00592886" w:rsidRPr="00C34F2D">
        <w:rPr>
          <w:rStyle w:val="Bodytext"/>
          <w:spacing w:val="-2"/>
          <w:sz w:val="28"/>
          <w:szCs w:val="28"/>
          <w:lang w:eastAsia="vi-VN"/>
        </w:rPr>
        <w:t xml:space="preserve"> </w:t>
      </w:r>
      <w:r w:rsidR="00DF43EF" w:rsidRPr="00C34F2D">
        <w:rPr>
          <w:rStyle w:val="Bodytext"/>
          <w:spacing w:val="-2"/>
          <w:sz w:val="28"/>
          <w:szCs w:val="28"/>
          <w:lang w:eastAsia="vi-VN"/>
        </w:rPr>
        <w:t>bên</w:t>
      </w:r>
      <w:r w:rsidR="008877E8" w:rsidRPr="00C34F2D">
        <w:rPr>
          <w:rStyle w:val="Bodytext"/>
          <w:spacing w:val="-2"/>
          <w:sz w:val="28"/>
          <w:szCs w:val="28"/>
          <w:lang w:eastAsia="vi-VN"/>
        </w:rPr>
        <w:t xml:space="preserve"> bán</w:t>
      </w:r>
      <w:r w:rsidR="00592886" w:rsidRPr="00C34F2D">
        <w:rPr>
          <w:rStyle w:val="Bodytext"/>
          <w:spacing w:val="-2"/>
          <w:sz w:val="28"/>
          <w:szCs w:val="28"/>
          <w:lang w:eastAsia="vi-VN"/>
        </w:rPr>
        <w:t xml:space="preserve"> </w:t>
      </w:r>
      <w:r w:rsidRPr="00C34F2D">
        <w:rPr>
          <w:rStyle w:val="Bodytext"/>
          <w:spacing w:val="-2"/>
          <w:sz w:val="28"/>
          <w:szCs w:val="28"/>
          <w:lang w:eastAsia="vi-VN"/>
        </w:rPr>
        <w:t xml:space="preserve">đóng </w:t>
      </w:r>
      <w:r w:rsidR="00D93727" w:rsidRPr="00C34F2D">
        <w:rPr>
          <w:rStyle w:val="Bodytext"/>
          <w:spacing w:val="-2"/>
          <w:sz w:val="28"/>
          <w:szCs w:val="28"/>
          <w:lang w:eastAsia="vi-VN"/>
        </w:rPr>
        <w:t>trụ sở chủ trì hiệp thương.</w:t>
      </w:r>
      <w:bookmarkStart w:id="2" w:name="bookmark5"/>
    </w:p>
    <w:p w:rsidR="00CF117C" w:rsidRPr="00FB4B19" w:rsidRDefault="00CF117C" w:rsidP="002B46A4">
      <w:pPr>
        <w:pStyle w:val="BodyText1"/>
        <w:shd w:val="clear" w:color="auto" w:fill="auto"/>
        <w:spacing w:before="80" w:after="0" w:line="240" w:lineRule="auto"/>
        <w:ind w:firstLine="567"/>
        <w:rPr>
          <w:sz w:val="28"/>
          <w:szCs w:val="28"/>
        </w:rPr>
      </w:pPr>
      <w:r w:rsidRPr="00FB4B19">
        <w:rPr>
          <w:rStyle w:val="Heading23"/>
          <w:bCs w:val="0"/>
          <w:sz w:val="28"/>
          <w:szCs w:val="28"/>
          <w:lang w:val="es-ES_tradnl" w:eastAsia="es-ES_tradnl"/>
        </w:rPr>
        <w:lastRenderedPageBreak/>
        <w:t xml:space="preserve">Điều </w:t>
      </w:r>
      <w:r w:rsidR="00C93FD8" w:rsidRPr="00FB4B19">
        <w:rPr>
          <w:rStyle w:val="Heading23"/>
          <w:bCs w:val="0"/>
          <w:sz w:val="28"/>
          <w:szCs w:val="28"/>
          <w:lang w:eastAsia="vi-VN"/>
        </w:rPr>
        <w:t>14.</w:t>
      </w:r>
      <w:r w:rsidRPr="00FB4B19">
        <w:rPr>
          <w:rStyle w:val="Heading23"/>
          <w:bCs w:val="0"/>
          <w:sz w:val="28"/>
          <w:szCs w:val="28"/>
          <w:lang w:eastAsia="vi-VN"/>
        </w:rPr>
        <w:t>Thành phần tham gia hiệp thương giá</w:t>
      </w:r>
    </w:p>
    <w:p w:rsidR="00CF117C" w:rsidRPr="00FB4B19" w:rsidRDefault="00CF117C"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Thành phần tham gia hiệp thương giá hàng hóa, dịch vụ bao gồm: Sở Tài chí</w:t>
      </w:r>
      <w:r w:rsidR="00387F8A" w:rsidRPr="00FB4B19">
        <w:rPr>
          <w:rStyle w:val="Bodytext"/>
          <w:sz w:val="28"/>
          <w:szCs w:val="28"/>
          <w:lang w:eastAsia="vi-VN"/>
        </w:rPr>
        <w:t>nh</w:t>
      </w:r>
      <w:r w:rsidRPr="00FB4B19">
        <w:rPr>
          <w:rStyle w:val="Bodytext"/>
          <w:sz w:val="28"/>
          <w:szCs w:val="28"/>
          <w:lang w:eastAsia="vi-VN"/>
        </w:rPr>
        <w:t>; đại diệ</w:t>
      </w:r>
      <w:r w:rsidR="00735FA0" w:rsidRPr="00FB4B19">
        <w:rPr>
          <w:rStyle w:val="Bodytext"/>
          <w:sz w:val="28"/>
          <w:szCs w:val="28"/>
          <w:lang w:eastAsia="vi-VN"/>
        </w:rPr>
        <w:t>n</w:t>
      </w:r>
      <w:r w:rsidRPr="00FB4B19">
        <w:rPr>
          <w:rStyle w:val="Bodytext"/>
          <w:sz w:val="28"/>
          <w:szCs w:val="28"/>
          <w:lang w:eastAsia="vi-VN"/>
        </w:rPr>
        <w:t xml:space="preserve"> bên mua, bên bán; đại diện của cơ quan quản lý chuyên ngành và cơ quan có liên quan the</w:t>
      </w:r>
      <w:r w:rsidR="00387F8A" w:rsidRPr="00FB4B19">
        <w:rPr>
          <w:rStyle w:val="Bodytext"/>
          <w:sz w:val="28"/>
          <w:szCs w:val="28"/>
          <w:lang w:eastAsia="vi-VN"/>
        </w:rPr>
        <w:t>o yêu cầu của Sở Tài chính</w:t>
      </w:r>
      <w:r w:rsidRPr="00FB4B19">
        <w:rPr>
          <w:rStyle w:val="Bodytext"/>
          <w:sz w:val="28"/>
          <w:szCs w:val="28"/>
          <w:lang w:eastAsia="vi-VN"/>
        </w:rPr>
        <w:t xml:space="preserve">. </w:t>
      </w:r>
    </w:p>
    <w:p w:rsidR="00964895" w:rsidRPr="00FB4B19" w:rsidRDefault="00D43420" w:rsidP="00964895">
      <w:pPr>
        <w:pStyle w:val="BodyText1"/>
        <w:shd w:val="clear" w:color="auto" w:fill="auto"/>
        <w:spacing w:before="80" w:after="0" w:line="240" w:lineRule="auto"/>
        <w:ind w:firstLine="567"/>
        <w:rPr>
          <w:rStyle w:val="Bodytext"/>
          <w:b/>
          <w:sz w:val="28"/>
          <w:szCs w:val="28"/>
          <w:lang w:eastAsia="vi-VN"/>
        </w:rPr>
      </w:pPr>
      <w:r w:rsidRPr="00FB4B19">
        <w:rPr>
          <w:rStyle w:val="Bodytext"/>
          <w:b/>
          <w:sz w:val="28"/>
          <w:szCs w:val="28"/>
          <w:lang w:eastAsia="vi-VN"/>
        </w:rPr>
        <w:t>Điều 15.</w:t>
      </w:r>
      <w:r w:rsidR="00DA517E">
        <w:rPr>
          <w:rStyle w:val="Bodytext"/>
          <w:b/>
          <w:sz w:val="28"/>
          <w:szCs w:val="28"/>
          <w:lang w:eastAsia="vi-VN"/>
        </w:rPr>
        <w:t xml:space="preserve"> </w:t>
      </w:r>
      <w:r w:rsidR="00964895" w:rsidRPr="00FB4B19">
        <w:rPr>
          <w:rStyle w:val="Bodytext"/>
          <w:b/>
          <w:sz w:val="28"/>
          <w:szCs w:val="28"/>
          <w:lang w:eastAsia="vi-VN"/>
        </w:rPr>
        <w:t>Kết quả hiệp thương giá</w:t>
      </w:r>
    </w:p>
    <w:p w:rsidR="00964895" w:rsidRPr="00FB4B19" w:rsidRDefault="00964895" w:rsidP="00964895">
      <w:pPr>
        <w:spacing w:before="90" w:after="90"/>
        <w:jc w:val="both"/>
        <w:rPr>
          <w:rStyle w:val="Bodytext"/>
          <w:sz w:val="28"/>
          <w:szCs w:val="28"/>
          <w:lang w:eastAsia="vi-VN"/>
        </w:rPr>
      </w:pPr>
      <w:r w:rsidRPr="00FB4B19">
        <w:rPr>
          <w:rStyle w:val="Bodytext"/>
          <w:sz w:val="28"/>
          <w:szCs w:val="28"/>
          <w:lang w:eastAsia="vi-VN"/>
        </w:rPr>
        <w:tab/>
        <w:t>1. Cơ quan tổ chức hiệp thương giá thông báo bằng văn bản về mức giá được thỏa thuận cho các bên sau khi hiệp thương.</w:t>
      </w:r>
    </w:p>
    <w:p w:rsidR="00964895" w:rsidRPr="00FB4B19" w:rsidRDefault="00964895" w:rsidP="00964895">
      <w:pPr>
        <w:spacing w:before="90" w:after="90"/>
        <w:jc w:val="both"/>
        <w:rPr>
          <w:rStyle w:val="Bodytext"/>
          <w:sz w:val="28"/>
          <w:szCs w:val="28"/>
          <w:lang w:eastAsia="vi-VN"/>
        </w:rPr>
      </w:pPr>
      <w:r w:rsidRPr="00FB4B19">
        <w:rPr>
          <w:rStyle w:val="Bodytext"/>
          <w:sz w:val="28"/>
          <w:szCs w:val="28"/>
          <w:lang w:eastAsia="vi-VN"/>
        </w:rPr>
        <w:tab/>
        <w:t>2. Trường hợp đã tổ chức hiệp thương giá nhưng các bên chưa thống nhất được mức giá thì cơ quan tổ chức hiệp thương giá quyết định giá tạm thời để hai bên thi hành.</w:t>
      </w:r>
    </w:p>
    <w:p w:rsidR="00964895" w:rsidRPr="00FB4B19" w:rsidRDefault="00964895" w:rsidP="00964895">
      <w:pPr>
        <w:spacing w:before="90" w:after="90"/>
        <w:jc w:val="both"/>
        <w:rPr>
          <w:rStyle w:val="Bodytext"/>
          <w:sz w:val="28"/>
          <w:szCs w:val="28"/>
          <w:lang w:eastAsia="vi-VN"/>
        </w:rPr>
      </w:pPr>
      <w:r w:rsidRPr="00FB4B19">
        <w:rPr>
          <w:rStyle w:val="Bodytext"/>
          <w:sz w:val="28"/>
          <w:szCs w:val="28"/>
          <w:lang w:eastAsia="vi-VN"/>
        </w:rPr>
        <w:tab/>
        <w:t>Quyết định giá tạm thời do cơ quan tổ chức hiệp thương công bố có hiệu lực thi hành tối đa là 06 tháng. Trong thời gian thi hành quyết định giá tạm thời, các bên tiếp tục thương thảo về giá. Nếu các bên thống nhất được giá thì thực hiện theo giá đã thống nhất và có trách nhiệm báo cáo cơ quan tổ chức hiệp thương biết giá đã thống nhất, thời gian thực hiện.</w:t>
      </w:r>
    </w:p>
    <w:p w:rsidR="00964895" w:rsidRPr="00FB4B19" w:rsidRDefault="00964895" w:rsidP="00964895">
      <w:pPr>
        <w:spacing w:before="90" w:after="90"/>
        <w:jc w:val="both"/>
        <w:rPr>
          <w:rStyle w:val="Bodytext"/>
          <w:sz w:val="28"/>
          <w:szCs w:val="28"/>
          <w:lang w:eastAsia="vi-VN"/>
        </w:rPr>
      </w:pPr>
      <w:r w:rsidRPr="00FB4B19">
        <w:rPr>
          <w:rStyle w:val="Bodytext"/>
          <w:sz w:val="28"/>
          <w:szCs w:val="28"/>
          <w:lang w:eastAsia="vi-VN"/>
        </w:rPr>
        <w:tab/>
        <w:t>Hết thời hạn 06 tháng, nếu các bên không thỏa thuận được giá thì cơ quan có thẩm quyền tổ chức hiệp thương giá lần hai.Nếu các bên vẫn không đạt được thỏa thuận về giá thì quyết định giá tạm thời vẫn tiếp tục có hiệu lực thi hành cho đến khi đạt được thỏa thuận về mức giá.</w:t>
      </w:r>
    </w:p>
    <w:p w:rsidR="00A62B1A" w:rsidRPr="00FB4B19" w:rsidRDefault="00CF117C" w:rsidP="002B46A4">
      <w:pPr>
        <w:pStyle w:val="BodyText1"/>
        <w:shd w:val="clear" w:color="auto" w:fill="auto"/>
        <w:spacing w:before="80" w:after="0" w:line="240" w:lineRule="auto"/>
        <w:jc w:val="center"/>
        <w:rPr>
          <w:rStyle w:val="Bodytext"/>
          <w:b/>
          <w:sz w:val="28"/>
          <w:szCs w:val="28"/>
          <w:lang w:eastAsia="vi-VN"/>
        </w:rPr>
      </w:pPr>
      <w:r w:rsidRPr="00FB4B19">
        <w:rPr>
          <w:rStyle w:val="Bodytext"/>
          <w:b/>
          <w:sz w:val="28"/>
          <w:szCs w:val="28"/>
          <w:lang w:eastAsia="vi-VN"/>
        </w:rPr>
        <w:t>M</w:t>
      </w:r>
      <w:r w:rsidR="00737794" w:rsidRPr="00FB4B19">
        <w:rPr>
          <w:rStyle w:val="Bodytext"/>
          <w:b/>
          <w:sz w:val="28"/>
          <w:szCs w:val="28"/>
          <w:lang w:eastAsia="vi-VN"/>
        </w:rPr>
        <w:t>ục</w:t>
      </w:r>
      <w:r w:rsidR="00A62B1A" w:rsidRPr="00FB4B19">
        <w:rPr>
          <w:rStyle w:val="Bodytext"/>
          <w:b/>
          <w:sz w:val="28"/>
          <w:szCs w:val="28"/>
          <w:lang w:eastAsia="vi-VN"/>
        </w:rPr>
        <w:t xml:space="preserve"> 4</w:t>
      </w:r>
    </w:p>
    <w:p w:rsidR="00A62B1A" w:rsidRPr="00FB4B19" w:rsidRDefault="00A62B1A" w:rsidP="002B46A4">
      <w:pPr>
        <w:pStyle w:val="BodyText1"/>
        <w:shd w:val="clear" w:color="auto" w:fill="auto"/>
        <w:spacing w:before="80" w:after="0" w:line="240" w:lineRule="auto"/>
        <w:jc w:val="center"/>
        <w:rPr>
          <w:rStyle w:val="Bodytext"/>
          <w:b/>
          <w:sz w:val="28"/>
          <w:szCs w:val="28"/>
          <w:lang w:eastAsia="vi-VN"/>
        </w:rPr>
      </w:pPr>
      <w:r w:rsidRPr="00FB4B19">
        <w:rPr>
          <w:rStyle w:val="Bodytext"/>
          <w:b/>
          <w:sz w:val="28"/>
          <w:szCs w:val="28"/>
          <w:lang w:eastAsia="vi-VN"/>
        </w:rPr>
        <w:t>THẨM ĐỊNH GIÁ CỦA NHÀ NƯỚC</w:t>
      </w:r>
    </w:p>
    <w:bookmarkEnd w:id="2"/>
    <w:p w:rsidR="00D610A4" w:rsidRPr="00FB4B19" w:rsidRDefault="009B008D" w:rsidP="002B46A4">
      <w:pPr>
        <w:pStyle w:val="Bodytext90"/>
        <w:shd w:val="clear" w:color="auto" w:fill="auto"/>
        <w:spacing w:before="80" w:after="0" w:line="240" w:lineRule="auto"/>
        <w:ind w:firstLine="567"/>
        <w:rPr>
          <w:b w:val="0"/>
          <w:sz w:val="28"/>
          <w:szCs w:val="28"/>
        </w:rPr>
      </w:pPr>
      <w:r w:rsidRPr="00FB4B19">
        <w:rPr>
          <w:rStyle w:val="Bodytext9"/>
          <w:b/>
          <w:sz w:val="28"/>
          <w:szCs w:val="28"/>
          <w:lang w:eastAsia="vi-VN"/>
        </w:rPr>
        <w:t>Điều 16</w:t>
      </w:r>
      <w:r w:rsidR="00D610A4" w:rsidRPr="00FB4B19">
        <w:rPr>
          <w:rStyle w:val="Bodytext9"/>
          <w:b/>
          <w:sz w:val="28"/>
          <w:szCs w:val="28"/>
          <w:lang w:eastAsia="vi-VN"/>
        </w:rPr>
        <w:t>.</w:t>
      </w:r>
      <w:r w:rsidR="00D610A4" w:rsidRPr="00FB4B19">
        <w:rPr>
          <w:rStyle w:val="Bodytext9"/>
          <w:b/>
          <w:sz w:val="28"/>
          <w:szCs w:val="28"/>
        </w:rPr>
        <w:t>Trường hợp Nhà nước thực hiện thẩm định giá</w:t>
      </w:r>
    </w:p>
    <w:p w:rsidR="00D610A4" w:rsidRPr="00FB4B19" w:rsidRDefault="00D610A4"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Cơ quan nhà nước có thẩm quyền thực hiện thẩm định giá tài sản theo yêu cầu hoặc đề nghị bằng văn bản</w:t>
      </w:r>
      <w:r w:rsidR="003A5F4E">
        <w:rPr>
          <w:rStyle w:val="Bodytext"/>
          <w:sz w:val="28"/>
          <w:szCs w:val="28"/>
          <w:lang w:eastAsia="vi-VN"/>
        </w:rPr>
        <w:t xml:space="preserve"> </w:t>
      </w:r>
      <w:r w:rsidRPr="00FB4B19">
        <w:rPr>
          <w:rStyle w:val="Bodytext"/>
          <w:sz w:val="28"/>
          <w:szCs w:val="28"/>
          <w:lang w:eastAsia="vi-VN"/>
        </w:rPr>
        <w:t>của cơ quan nhà nước có thẩm quyền hoặc cơ quan, tổ chức, đơn vị được giao, mua, bán, thanh lý, cho thuê, đi thuê tài sản nhà nước, cụ thể như sau:</w:t>
      </w:r>
    </w:p>
    <w:p w:rsidR="00D610A4" w:rsidRPr="00FB4B19" w:rsidRDefault="00D610A4"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1. Mua, bán, thanh lý, cho thuê tài sản nhà nước hoặc đi thuê tài sản phục vụ hoạt động của cơ quan nhà nước theo quy định của pháp luật về quản lý, sử dụng tài sản nhà nước;</w:t>
      </w:r>
    </w:p>
    <w:p w:rsidR="00D610A4" w:rsidRPr="005C2C6E" w:rsidRDefault="00D610A4" w:rsidP="002B46A4">
      <w:pPr>
        <w:pStyle w:val="BodyText1"/>
        <w:shd w:val="clear" w:color="auto" w:fill="auto"/>
        <w:spacing w:before="80" w:after="0" w:line="240" w:lineRule="auto"/>
        <w:ind w:firstLine="567"/>
        <w:rPr>
          <w:spacing w:val="-2"/>
          <w:sz w:val="28"/>
          <w:szCs w:val="28"/>
        </w:rPr>
      </w:pPr>
      <w:r w:rsidRPr="005C2C6E">
        <w:rPr>
          <w:rStyle w:val="Bodytext"/>
          <w:spacing w:val="-2"/>
          <w:sz w:val="28"/>
          <w:szCs w:val="28"/>
          <w:lang w:eastAsia="vi-VN"/>
        </w:rPr>
        <w:t>2. Không thuê đựợc doanh nghiệp thẩm định giá đối với tài sản nhà nước trong trường hợp cơ quan, tổ chức, đơn vị được giao mua, bán, thanh lý, cho thuê, đi thuê tài sản nhà nước đã đăng công khai thông tin sau 15 (mười lăm) ngày mời cung cấp dịch vụ thẩm định giá nhưng không có doanh nghiệp thẩm định giá tham gia, trừ trường hợp đấu thầu thực hiện theo quy định của pháp luật về đấu thầu;</w:t>
      </w:r>
    </w:p>
    <w:p w:rsidR="00830CD1" w:rsidRPr="00FB4B19" w:rsidRDefault="00D610A4"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3. Mua, bán tài sản thuộc bí mật nhà nước theo quy định của pháp luật về danh mục bí mật nhà nướ</w:t>
      </w:r>
      <w:r w:rsidR="00A47945" w:rsidRPr="00FB4B19">
        <w:rPr>
          <w:rStyle w:val="Bodytext"/>
          <w:sz w:val="28"/>
          <w:szCs w:val="28"/>
          <w:lang w:eastAsia="vi-VN"/>
        </w:rPr>
        <w:t>c.</w:t>
      </w:r>
    </w:p>
    <w:p w:rsidR="00A408EB" w:rsidRPr="00FB4B19" w:rsidRDefault="00A408EB"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4. Mua tài sản nhà nước có giá trị lớn thuộc thẩ</w:t>
      </w:r>
      <w:r w:rsidR="006F0651" w:rsidRPr="00FB4B19">
        <w:rPr>
          <w:rStyle w:val="Bodytext"/>
          <w:sz w:val="28"/>
          <w:szCs w:val="28"/>
          <w:lang w:eastAsia="vi-VN"/>
        </w:rPr>
        <w:t>m quyền phê duyệt của Chủ tịch Ủ</w:t>
      </w:r>
      <w:r w:rsidRPr="00FB4B19">
        <w:rPr>
          <w:rStyle w:val="Bodytext"/>
          <w:sz w:val="28"/>
          <w:szCs w:val="28"/>
          <w:lang w:eastAsia="vi-VN"/>
        </w:rPr>
        <w:t xml:space="preserve">y ban nhân dân tỉnh mà sau khi đã thuê doanh nghiệp thẩm định giá, tùy từng trường hợp cụ thể và xét thấy cần thiết phải có ý kiến thẩm định của cơ quan quản lý nhà </w:t>
      </w:r>
      <w:r w:rsidR="006F0651" w:rsidRPr="00FB4B19">
        <w:rPr>
          <w:rStyle w:val="Bodytext"/>
          <w:sz w:val="28"/>
          <w:szCs w:val="28"/>
          <w:lang w:eastAsia="vi-VN"/>
        </w:rPr>
        <w:t>nước có thẩm quyền do Chủ tịch Ủ</w:t>
      </w:r>
      <w:r w:rsidRPr="00FB4B19">
        <w:rPr>
          <w:rStyle w:val="Bodytext"/>
          <w:sz w:val="28"/>
          <w:szCs w:val="28"/>
          <w:lang w:eastAsia="vi-VN"/>
        </w:rPr>
        <w:t>y ban nhân dân tỉnh quyết định.</w:t>
      </w:r>
    </w:p>
    <w:p w:rsidR="005C2C6E" w:rsidRDefault="005C2C6E" w:rsidP="002B46A4">
      <w:pPr>
        <w:pStyle w:val="Bodytext60"/>
        <w:shd w:val="clear" w:color="auto" w:fill="auto"/>
        <w:spacing w:before="80" w:line="240" w:lineRule="auto"/>
        <w:ind w:firstLine="567"/>
        <w:jc w:val="both"/>
        <w:rPr>
          <w:rStyle w:val="Bodytext6"/>
          <w:b/>
          <w:sz w:val="28"/>
          <w:szCs w:val="28"/>
          <w:lang w:eastAsia="vi-VN"/>
        </w:rPr>
      </w:pPr>
    </w:p>
    <w:p w:rsidR="00A408EB" w:rsidRPr="00FB4B19" w:rsidRDefault="00201C23" w:rsidP="002B46A4">
      <w:pPr>
        <w:pStyle w:val="Bodytext60"/>
        <w:shd w:val="clear" w:color="auto" w:fill="auto"/>
        <w:spacing w:before="80" w:line="240" w:lineRule="auto"/>
        <w:ind w:firstLine="567"/>
        <w:jc w:val="both"/>
        <w:rPr>
          <w:b w:val="0"/>
          <w:sz w:val="28"/>
          <w:szCs w:val="28"/>
        </w:rPr>
      </w:pPr>
      <w:r w:rsidRPr="00FB4B19">
        <w:rPr>
          <w:rStyle w:val="Bodytext6"/>
          <w:b/>
          <w:sz w:val="28"/>
          <w:szCs w:val="28"/>
          <w:lang w:eastAsia="vi-VN"/>
        </w:rPr>
        <w:lastRenderedPageBreak/>
        <w:t>Điều 17</w:t>
      </w:r>
      <w:r w:rsidR="00A408EB" w:rsidRPr="00FB4B19">
        <w:rPr>
          <w:rStyle w:val="Bodytext6"/>
          <w:b/>
          <w:sz w:val="28"/>
          <w:szCs w:val="28"/>
          <w:lang w:eastAsia="vi-VN"/>
        </w:rPr>
        <w:t>. Phân công trách nhiệm thẩm định giá</w:t>
      </w:r>
    </w:p>
    <w:p w:rsidR="00A408EB" w:rsidRPr="00FB4B19" w:rsidRDefault="00A408EB"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1. Lãnh đạo Sở Tài chính là Chủ tịch Hội đồng thẩm định giá các loại tài sản quy định tại Khoản 1, 2, 3 và 4 Điều 1</w:t>
      </w:r>
      <w:r w:rsidR="00F36587" w:rsidRPr="00FB4B19">
        <w:rPr>
          <w:rStyle w:val="Bodytext"/>
          <w:sz w:val="28"/>
          <w:szCs w:val="28"/>
          <w:lang w:eastAsia="vi-VN"/>
        </w:rPr>
        <w:t>6</w:t>
      </w:r>
      <w:r w:rsidRPr="00FB4B19">
        <w:rPr>
          <w:rStyle w:val="Bodytext"/>
          <w:sz w:val="28"/>
          <w:szCs w:val="28"/>
          <w:lang w:eastAsia="vi-VN"/>
        </w:rPr>
        <w:t xml:space="preserve"> Quy định này thuộc thẩm quyền phê duyệt của Chủ tịch </w:t>
      </w:r>
      <w:r w:rsidR="00737794" w:rsidRPr="00FB4B19">
        <w:rPr>
          <w:rStyle w:val="Bodytext"/>
          <w:sz w:val="28"/>
          <w:szCs w:val="28"/>
          <w:lang w:eastAsia="vi-VN"/>
        </w:rPr>
        <w:t>Ủy</w:t>
      </w:r>
      <w:r w:rsidRPr="00FB4B19">
        <w:rPr>
          <w:rStyle w:val="Bodytext"/>
          <w:sz w:val="28"/>
          <w:szCs w:val="28"/>
          <w:lang w:eastAsia="vi-VN"/>
        </w:rPr>
        <w:t xml:space="preserve"> ban nhân dân tỉnh.</w:t>
      </w:r>
    </w:p>
    <w:p w:rsidR="00A408EB" w:rsidRPr="00FB4B19" w:rsidRDefault="00A408EB"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2. Lãnh đạo Phòng Tài chính - Kế hoạch các huyện</w:t>
      </w:r>
      <w:r w:rsidR="006F22E4" w:rsidRPr="00FB4B19">
        <w:rPr>
          <w:rStyle w:val="Bodytext"/>
          <w:sz w:val="28"/>
          <w:szCs w:val="28"/>
          <w:lang w:eastAsia="vi-VN"/>
        </w:rPr>
        <w:t>,</w:t>
      </w:r>
      <w:r w:rsidRPr="00FB4B19">
        <w:rPr>
          <w:rStyle w:val="Bodytext"/>
          <w:sz w:val="28"/>
          <w:szCs w:val="28"/>
          <w:lang w:eastAsia="vi-VN"/>
        </w:rPr>
        <w:t xml:space="preserve"> thành phố</w:t>
      </w:r>
      <w:r w:rsidR="00B76FE0" w:rsidRPr="00FB4B19">
        <w:rPr>
          <w:rStyle w:val="Bodytext"/>
          <w:sz w:val="28"/>
          <w:szCs w:val="28"/>
          <w:lang w:eastAsia="vi-VN"/>
        </w:rPr>
        <w:t>, thị xã</w:t>
      </w:r>
      <w:r w:rsidRPr="00FB4B19">
        <w:rPr>
          <w:rStyle w:val="Bodytext"/>
          <w:sz w:val="28"/>
          <w:szCs w:val="28"/>
          <w:lang w:eastAsia="vi-VN"/>
        </w:rPr>
        <w:t xml:space="preserve"> là Chủ tịch Hội đồng thẩm định giá các loại tài sản quy định tại Khoản 1, 2 và 3 Điều 1</w:t>
      </w:r>
      <w:r w:rsidR="003C6A07" w:rsidRPr="00FB4B19">
        <w:rPr>
          <w:rStyle w:val="Bodytext"/>
          <w:sz w:val="28"/>
          <w:szCs w:val="28"/>
          <w:lang w:eastAsia="vi-VN"/>
        </w:rPr>
        <w:t xml:space="preserve">6 </w:t>
      </w:r>
      <w:r w:rsidRPr="00FB4B19">
        <w:rPr>
          <w:rStyle w:val="Bodytext"/>
          <w:sz w:val="28"/>
          <w:szCs w:val="28"/>
          <w:lang w:eastAsia="vi-VN"/>
        </w:rPr>
        <w:t xml:space="preserve">Quy </w:t>
      </w:r>
      <w:r w:rsidR="006F22E4" w:rsidRPr="00FB4B19">
        <w:rPr>
          <w:rStyle w:val="Bodytext"/>
          <w:sz w:val="28"/>
          <w:szCs w:val="28"/>
          <w:lang w:eastAsia="vi-VN"/>
        </w:rPr>
        <w:t>định này thuộc thẩm quyền phê d</w:t>
      </w:r>
      <w:r w:rsidRPr="00FB4B19">
        <w:rPr>
          <w:rStyle w:val="Bodytext"/>
          <w:sz w:val="28"/>
          <w:szCs w:val="28"/>
          <w:lang w:eastAsia="vi-VN"/>
        </w:rPr>
        <w:t xml:space="preserve">uyệt của Chủ tịch </w:t>
      </w:r>
      <w:r w:rsidR="0012238F" w:rsidRPr="00FB4B19">
        <w:rPr>
          <w:rStyle w:val="Bodytext"/>
          <w:sz w:val="28"/>
          <w:szCs w:val="28"/>
          <w:lang w:eastAsia="vi-VN"/>
        </w:rPr>
        <w:t>Ủy</w:t>
      </w:r>
      <w:r w:rsidRPr="00FB4B19">
        <w:rPr>
          <w:rStyle w:val="Bodytext"/>
          <w:sz w:val="28"/>
          <w:szCs w:val="28"/>
          <w:lang w:eastAsia="vi-VN"/>
        </w:rPr>
        <w:t xml:space="preserve"> ban nhân dân các huyện</w:t>
      </w:r>
      <w:r w:rsidR="0012238F" w:rsidRPr="00FB4B19">
        <w:rPr>
          <w:rStyle w:val="Bodytext"/>
          <w:sz w:val="28"/>
          <w:szCs w:val="28"/>
          <w:lang w:eastAsia="vi-VN"/>
        </w:rPr>
        <w:t xml:space="preserve">, </w:t>
      </w:r>
      <w:r w:rsidRPr="00FB4B19">
        <w:rPr>
          <w:rStyle w:val="Bodytext"/>
          <w:sz w:val="28"/>
          <w:szCs w:val="28"/>
          <w:lang w:eastAsia="vi-VN"/>
        </w:rPr>
        <w:t>thành phố</w:t>
      </w:r>
      <w:r w:rsidR="00B76FE0" w:rsidRPr="00FB4B19">
        <w:rPr>
          <w:rStyle w:val="Bodytext"/>
          <w:sz w:val="28"/>
          <w:szCs w:val="28"/>
          <w:lang w:eastAsia="vi-VN"/>
        </w:rPr>
        <w:t>, thị xã</w:t>
      </w:r>
      <w:r w:rsidRPr="00FB4B19">
        <w:rPr>
          <w:rStyle w:val="Bodytext"/>
          <w:sz w:val="28"/>
          <w:szCs w:val="28"/>
          <w:lang w:eastAsia="vi-VN"/>
        </w:rPr>
        <w:t>.</w:t>
      </w:r>
    </w:p>
    <w:p w:rsidR="00A408EB" w:rsidRPr="00FB4B19" w:rsidRDefault="00A408EB"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3. Lãnh đạo các cơ quan, tổ chức, đơn vị được giao mua, bán, quản lý và sử dụng tài sản theo quy định của pháp luật về quản lý, sử dụng tài sản nhà nước là Chủ tịch Hội đồng.</w:t>
      </w:r>
    </w:p>
    <w:p w:rsidR="005B6973" w:rsidRPr="001134D4" w:rsidRDefault="00A408EB"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4. Các thành viên khác của Hội đồng th</w:t>
      </w:r>
      <w:r w:rsidR="00084F6A" w:rsidRPr="00FB4B19">
        <w:rPr>
          <w:rStyle w:val="Bodytext"/>
          <w:sz w:val="28"/>
          <w:szCs w:val="28"/>
          <w:lang w:eastAsia="vi-VN"/>
        </w:rPr>
        <w:t>ực hiện theo quy định tại Điểm c</w:t>
      </w:r>
      <w:r w:rsidRPr="00FB4B19">
        <w:rPr>
          <w:rStyle w:val="Bodytext"/>
          <w:sz w:val="28"/>
          <w:szCs w:val="28"/>
          <w:lang w:eastAsia="vi-VN"/>
        </w:rPr>
        <w:t xml:space="preserve"> và </w:t>
      </w:r>
      <w:r w:rsidR="00084F6A" w:rsidRPr="00FB4B19">
        <w:rPr>
          <w:rStyle w:val="Bodytext"/>
          <w:sz w:val="28"/>
          <w:szCs w:val="28"/>
          <w:lang w:eastAsia="vi-VN"/>
        </w:rPr>
        <w:t>d</w:t>
      </w:r>
      <w:r w:rsidR="00C528CA" w:rsidRPr="00FB4B19">
        <w:rPr>
          <w:rStyle w:val="Bodytext"/>
          <w:sz w:val="28"/>
          <w:szCs w:val="28"/>
          <w:lang w:eastAsia="vi-VN"/>
        </w:rPr>
        <w:t xml:space="preserve"> Khoản 1 Điều 28 Nghị định số</w:t>
      </w:r>
      <w:r w:rsidRPr="00FB4B19">
        <w:rPr>
          <w:rStyle w:val="Bodytext"/>
          <w:sz w:val="28"/>
          <w:szCs w:val="28"/>
          <w:lang w:eastAsia="vi-VN"/>
        </w:rPr>
        <w:t xml:space="preserve"> 89/2013/NĐ-CP ngày 06 tháng 8 năm 2013 của Chính </w:t>
      </w:r>
      <w:r w:rsidR="009C5487" w:rsidRPr="001134D4">
        <w:rPr>
          <w:rStyle w:val="Bodytext"/>
          <w:sz w:val="28"/>
          <w:szCs w:val="28"/>
          <w:lang w:eastAsia="vi-VN"/>
        </w:rPr>
        <w:t>p</w:t>
      </w:r>
      <w:r w:rsidR="00FC4E58" w:rsidRPr="001134D4">
        <w:rPr>
          <w:rStyle w:val="Bodytext"/>
          <w:sz w:val="28"/>
          <w:szCs w:val="28"/>
          <w:lang w:eastAsia="vi-VN"/>
        </w:rPr>
        <w:t>hủ</w:t>
      </w:r>
      <w:r w:rsidR="005A4A14" w:rsidRPr="005A4A14">
        <w:rPr>
          <w:i/>
          <w:sz w:val="28"/>
          <w:szCs w:val="28"/>
        </w:rPr>
        <w:t xml:space="preserve"> </w:t>
      </w:r>
      <w:r w:rsidR="005A4A14" w:rsidRPr="005A4A14">
        <w:rPr>
          <w:sz w:val="28"/>
          <w:szCs w:val="28"/>
        </w:rPr>
        <w:t>quy định chi tiết và hướng dẫn thi hành một số điều của Luật Giá về thẩm định giá</w:t>
      </w:r>
      <w:r w:rsidR="00BC3503" w:rsidRPr="001134D4">
        <w:rPr>
          <w:rStyle w:val="Bodytext"/>
          <w:sz w:val="28"/>
          <w:szCs w:val="28"/>
          <w:lang w:eastAsia="vi-VN"/>
        </w:rPr>
        <w:t>.</w:t>
      </w:r>
    </w:p>
    <w:p w:rsidR="002F5652" w:rsidRPr="00FB4B19" w:rsidRDefault="00737794" w:rsidP="002B46A4">
      <w:pPr>
        <w:pStyle w:val="BodyText1"/>
        <w:shd w:val="clear" w:color="auto" w:fill="auto"/>
        <w:spacing w:before="80" w:after="0" w:line="240" w:lineRule="auto"/>
        <w:jc w:val="center"/>
        <w:rPr>
          <w:rStyle w:val="Bodytext"/>
          <w:b/>
          <w:sz w:val="28"/>
          <w:szCs w:val="28"/>
          <w:lang w:eastAsia="vi-VN"/>
        </w:rPr>
      </w:pPr>
      <w:r w:rsidRPr="00FB4B19">
        <w:rPr>
          <w:rStyle w:val="Bodytext"/>
          <w:b/>
          <w:sz w:val="28"/>
          <w:szCs w:val="28"/>
          <w:lang w:eastAsia="vi-VN"/>
        </w:rPr>
        <w:t>Mục</w:t>
      </w:r>
      <w:r w:rsidR="00A25FF1" w:rsidRPr="00FB4B19">
        <w:rPr>
          <w:rStyle w:val="Bodytext"/>
          <w:b/>
          <w:sz w:val="28"/>
          <w:szCs w:val="28"/>
          <w:lang w:eastAsia="vi-VN"/>
        </w:rPr>
        <w:t xml:space="preserve"> 5</w:t>
      </w:r>
    </w:p>
    <w:p w:rsidR="00A25FF1" w:rsidRPr="00FB4B19" w:rsidRDefault="00A25FF1" w:rsidP="002B46A4">
      <w:pPr>
        <w:pStyle w:val="BodyText1"/>
        <w:shd w:val="clear" w:color="auto" w:fill="auto"/>
        <w:spacing w:before="80" w:after="0" w:line="240" w:lineRule="auto"/>
        <w:jc w:val="center"/>
        <w:rPr>
          <w:rStyle w:val="Bodytext"/>
          <w:b/>
          <w:sz w:val="28"/>
          <w:szCs w:val="28"/>
          <w:lang w:eastAsia="vi-VN"/>
        </w:rPr>
      </w:pPr>
      <w:r w:rsidRPr="00FB4B19">
        <w:rPr>
          <w:rStyle w:val="Bodytext"/>
          <w:b/>
          <w:sz w:val="28"/>
          <w:szCs w:val="28"/>
          <w:lang w:eastAsia="vi-VN"/>
        </w:rPr>
        <w:t>KIỂM TRA YẾU TỐ HÌNH THÀNH GIÁ</w:t>
      </w:r>
    </w:p>
    <w:p w:rsidR="00207F38" w:rsidRPr="00FB4B19" w:rsidRDefault="00201C23" w:rsidP="002B46A4">
      <w:pPr>
        <w:pStyle w:val="Bodytext60"/>
        <w:shd w:val="clear" w:color="auto" w:fill="auto"/>
        <w:spacing w:before="80" w:line="240" w:lineRule="auto"/>
        <w:ind w:firstLine="567"/>
        <w:jc w:val="both"/>
        <w:rPr>
          <w:b w:val="0"/>
          <w:sz w:val="28"/>
          <w:szCs w:val="28"/>
        </w:rPr>
      </w:pPr>
      <w:r w:rsidRPr="00FB4B19">
        <w:rPr>
          <w:rStyle w:val="Bodytext6"/>
          <w:b/>
          <w:sz w:val="28"/>
          <w:szCs w:val="28"/>
          <w:lang w:eastAsia="vi-VN"/>
        </w:rPr>
        <w:t>Điều 18</w:t>
      </w:r>
      <w:r w:rsidR="00207F38" w:rsidRPr="00FB4B19">
        <w:rPr>
          <w:rStyle w:val="Bodytext6"/>
          <w:b/>
          <w:sz w:val="28"/>
          <w:szCs w:val="28"/>
          <w:lang w:eastAsia="vi-VN"/>
        </w:rPr>
        <w:t>. Trường hợp kiểm tra yếu tố hình thành giá và hàng hóa, dịch vụ phải kiểm tra yếu tố hình thành giá</w:t>
      </w:r>
    </w:p>
    <w:p w:rsidR="002956E5" w:rsidRPr="00FB4B19" w:rsidRDefault="00207F38"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Các trường hợp kiểm tra yếu tố hình thành giá và hàng hóa, dịch vụ phải kiểm tra yếu tố hình thành giá theo quy định tại Điều 26 Luật Giá.</w:t>
      </w:r>
      <w:r w:rsidR="009B008D" w:rsidRPr="00FB4B19">
        <w:rPr>
          <w:rStyle w:val="Bodytext"/>
          <w:sz w:val="28"/>
          <w:szCs w:val="28"/>
          <w:lang w:eastAsia="vi-VN"/>
        </w:rPr>
        <w:t xml:space="preserve"> Cụ thể là:</w:t>
      </w:r>
    </w:p>
    <w:p w:rsidR="002956E5" w:rsidRPr="00FB4B19" w:rsidRDefault="002956E5"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 xml:space="preserve">1. </w:t>
      </w:r>
      <w:r w:rsidR="00EF3B7D">
        <w:rPr>
          <w:rStyle w:val="Bodytext"/>
          <w:sz w:val="28"/>
          <w:szCs w:val="28"/>
          <w:lang w:eastAsia="vi-VN"/>
        </w:rPr>
        <w:t>Sở Tài chính chủ trì, phối hợp với cơ quan liên quan</w:t>
      </w:r>
      <w:r w:rsidR="00646200">
        <w:rPr>
          <w:rStyle w:val="Bodytext"/>
          <w:sz w:val="28"/>
          <w:szCs w:val="28"/>
          <w:lang w:eastAsia="vi-VN"/>
        </w:rPr>
        <w:t xml:space="preserve"> </w:t>
      </w:r>
      <w:r w:rsidRPr="00FB4B19">
        <w:rPr>
          <w:rStyle w:val="Bodytext"/>
          <w:sz w:val="28"/>
          <w:szCs w:val="28"/>
          <w:lang w:eastAsia="vi-VN"/>
        </w:rPr>
        <w:t>kiểm tra yếu tố hình thành giá đối với hàng hóa, dịch vụ quy định tại khoản 2 Điều này trong các trường hợp sau:</w:t>
      </w:r>
    </w:p>
    <w:p w:rsidR="002956E5" w:rsidRPr="00FB4B19" w:rsidRDefault="002956E5"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a) Khi cơ quan nhà nước có thẩm quyền quyết định bình ổn giá, định giá;</w:t>
      </w:r>
    </w:p>
    <w:p w:rsidR="002956E5" w:rsidRPr="005C2C6E" w:rsidRDefault="002956E5" w:rsidP="002956E5">
      <w:pPr>
        <w:pStyle w:val="BodyText1"/>
        <w:shd w:val="clear" w:color="auto" w:fill="auto"/>
        <w:spacing w:before="80" w:after="0" w:line="240" w:lineRule="auto"/>
        <w:ind w:firstLine="567"/>
        <w:rPr>
          <w:rStyle w:val="Bodytext"/>
          <w:spacing w:val="-2"/>
          <w:sz w:val="28"/>
          <w:szCs w:val="28"/>
          <w:lang w:eastAsia="vi-VN"/>
        </w:rPr>
      </w:pPr>
      <w:r w:rsidRPr="005C2C6E">
        <w:rPr>
          <w:rStyle w:val="Bodytext"/>
          <w:spacing w:val="-2"/>
          <w:sz w:val="28"/>
          <w:szCs w:val="28"/>
          <w:lang w:eastAsia="vi-VN"/>
        </w:rPr>
        <w:t>b) Khi giá có biến động bất thường và theo yêu cầu của Thủ tướng Chính phủ; Bộ trưởng, Thủ trưởng cơ quan ngang bộ, Chủ tịch Uỷ ban nhân dân cấp tỉnh.</w:t>
      </w:r>
    </w:p>
    <w:p w:rsidR="002956E5" w:rsidRPr="00FB4B19" w:rsidRDefault="002956E5"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2. Hàng hoá, dịch vụ phải kiểm tra yếu tố hình thành giá bao gồm:</w:t>
      </w:r>
    </w:p>
    <w:p w:rsidR="002956E5" w:rsidRPr="00FB4B19" w:rsidRDefault="002956E5"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a) Hàng hoá, dịch vụ do Nhà nước định giá;</w:t>
      </w:r>
    </w:p>
    <w:p w:rsidR="002956E5" w:rsidRPr="00FB4B19" w:rsidRDefault="002956E5" w:rsidP="002956E5">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b) Hàng hoá, dịch vụ thực hiện bình ổn giá;</w:t>
      </w:r>
    </w:p>
    <w:p w:rsidR="009F6347" w:rsidRPr="00FB4B19" w:rsidRDefault="002956E5"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c) Hàng hoá, dịch vụ khác khi giá có biến động bất thường theo yêu cầu của Thủ tướng Chính phủ, Bộ trưởng, Thủ trưởng cơ quan ngang bộ, Chủ tịch Uỷ ban nhân dân cấp tỉnh</w:t>
      </w:r>
      <w:r w:rsidR="003D764B" w:rsidRPr="00FB4B19">
        <w:rPr>
          <w:rStyle w:val="Bodytext"/>
          <w:sz w:val="28"/>
          <w:szCs w:val="28"/>
          <w:lang w:eastAsia="vi-VN"/>
        </w:rPr>
        <w:t>.</w:t>
      </w:r>
    </w:p>
    <w:p w:rsidR="002C0C81" w:rsidRPr="00FB4B19" w:rsidRDefault="002C0C81" w:rsidP="002C0C81">
      <w:pPr>
        <w:pStyle w:val="BodyText1"/>
        <w:shd w:val="clear" w:color="auto" w:fill="auto"/>
        <w:spacing w:before="80" w:after="0" w:line="240" w:lineRule="auto"/>
        <w:ind w:firstLine="567"/>
        <w:rPr>
          <w:rStyle w:val="Bodytext"/>
          <w:b/>
          <w:sz w:val="28"/>
          <w:szCs w:val="28"/>
          <w:lang w:eastAsia="vi-VN"/>
        </w:rPr>
      </w:pPr>
      <w:bookmarkStart w:id="3" w:name="dieu_14"/>
      <w:r w:rsidRPr="00FB4B19">
        <w:rPr>
          <w:rStyle w:val="Bodytext"/>
          <w:b/>
          <w:sz w:val="28"/>
          <w:szCs w:val="28"/>
          <w:lang w:eastAsia="vi-VN"/>
        </w:rPr>
        <w:tab/>
        <w:t>Điều 1</w:t>
      </w:r>
      <w:r w:rsidR="00201C23" w:rsidRPr="00FB4B19">
        <w:rPr>
          <w:rStyle w:val="Bodytext"/>
          <w:b/>
          <w:sz w:val="28"/>
          <w:szCs w:val="28"/>
          <w:lang w:eastAsia="vi-VN"/>
        </w:rPr>
        <w:t>9</w:t>
      </w:r>
      <w:r w:rsidRPr="00FB4B19">
        <w:rPr>
          <w:rStyle w:val="Bodytext"/>
          <w:b/>
          <w:sz w:val="28"/>
          <w:szCs w:val="28"/>
          <w:lang w:eastAsia="vi-VN"/>
        </w:rPr>
        <w:t>. Các biện pháp xử lý vi phạm</w:t>
      </w:r>
      <w:bookmarkEnd w:id="3"/>
    </w:p>
    <w:p w:rsidR="002C0C81" w:rsidRPr="00FB4B19" w:rsidRDefault="002C0C81" w:rsidP="002C0C81">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1. Căn cứ kết quả kiểm tra, cơ quan nhà nước có thẩm quyền thực hiện xử lý hành vi vi phạm theo quy định của Chính phủ về xử phạt vi phạm hành chính trong lĩnh vực giá.</w:t>
      </w:r>
    </w:p>
    <w:p w:rsidR="002C0C81" w:rsidRPr="00FB4B19" w:rsidRDefault="002C0C81"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2. Trường hợp hành vi vi phạm có dấu hiệu vi phạm pháp luật hình sự, cơ quan kiểm tra chuyển hồ sơ cho cơ quan có thẩm quyền xử lý theo quy định của pháp luật.</w:t>
      </w:r>
    </w:p>
    <w:p w:rsidR="00207F38" w:rsidRPr="00FB4B19" w:rsidRDefault="00201C23" w:rsidP="002B46A4">
      <w:pPr>
        <w:pStyle w:val="Bodytext60"/>
        <w:shd w:val="clear" w:color="auto" w:fill="auto"/>
        <w:spacing w:before="80" w:line="240" w:lineRule="auto"/>
        <w:ind w:firstLine="567"/>
        <w:jc w:val="both"/>
        <w:rPr>
          <w:b w:val="0"/>
          <w:sz w:val="28"/>
          <w:szCs w:val="28"/>
        </w:rPr>
      </w:pPr>
      <w:r w:rsidRPr="00FB4B19">
        <w:rPr>
          <w:rStyle w:val="Bodytext6"/>
          <w:b/>
          <w:sz w:val="28"/>
          <w:szCs w:val="28"/>
          <w:lang w:eastAsia="vi-VN"/>
        </w:rPr>
        <w:lastRenderedPageBreak/>
        <w:t>Điều 20</w:t>
      </w:r>
      <w:r w:rsidR="00207F38" w:rsidRPr="00FB4B19">
        <w:rPr>
          <w:rStyle w:val="Bodytext6"/>
          <w:b/>
          <w:sz w:val="28"/>
          <w:szCs w:val="28"/>
          <w:lang w:eastAsia="vi-VN"/>
        </w:rPr>
        <w:t>. Phân công trách nhiệm kiểm tra yếu tố hình thành giá</w:t>
      </w:r>
    </w:p>
    <w:p w:rsidR="00A47945" w:rsidRPr="00FB4B19" w:rsidRDefault="00207F38" w:rsidP="002B46A4">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 xml:space="preserve">Sở Tài chính chủ trì, phối hợp với cơ quan khác có liên quan tổ chức kiểm tra yếu tố hình thành giá đối với hàng hóa, dịch vụ thuộc danh mục hàng hóa, dịch vụ thực hiện bình ổn giá quy định tại Điều 3 Quy định này; hàng hóa, dịch vụ thuộc thẩm quyền quy định giá của </w:t>
      </w:r>
      <w:r w:rsidR="00BA5646" w:rsidRPr="00FB4B19">
        <w:rPr>
          <w:rStyle w:val="Bodytext"/>
          <w:sz w:val="28"/>
          <w:szCs w:val="28"/>
          <w:lang w:eastAsia="vi-VN"/>
        </w:rPr>
        <w:t>Ủy</w:t>
      </w:r>
      <w:r w:rsidRPr="00FB4B19">
        <w:rPr>
          <w:rStyle w:val="Bodytext"/>
          <w:sz w:val="28"/>
          <w:szCs w:val="28"/>
          <w:lang w:eastAsia="vi-VN"/>
        </w:rPr>
        <w:t xml:space="preserve"> ban nhân dân tỉnh quy định tại Điều 8 Quy định này và hàng hóa, dịch vụ khác khi giá có biến động bất thường theo yêu cầu của Chủ tịch Ủy ban nhân </w:t>
      </w:r>
      <w:r w:rsidR="00D61939" w:rsidRPr="00FB4B19">
        <w:rPr>
          <w:rStyle w:val="Bodytext"/>
          <w:sz w:val="28"/>
          <w:szCs w:val="28"/>
          <w:lang w:eastAsia="vi-VN"/>
        </w:rPr>
        <w:t xml:space="preserve">dân tỉnh. </w:t>
      </w:r>
    </w:p>
    <w:p w:rsidR="000F0C83" w:rsidRPr="00FB4B19" w:rsidRDefault="00737794" w:rsidP="002B46A4">
      <w:pPr>
        <w:pStyle w:val="BodyText1"/>
        <w:shd w:val="clear" w:color="auto" w:fill="auto"/>
        <w:spacing w:before="80" w:after="0" w:line="240" w:lineRule="auto"/>
        <w:ind w:firstLine="567"/>
        <w:jc w:val="center"/>
        <w:rPr>
          <w:rStyle w:val="Bodytext"/>
          <w:b/>
          <w:sz w:val="28"/>
          <w:szCs w:val="28"/>
          <w:lang w:eastAsia="vi-VN"/>
        </w:rPr>
      </w:pPr>
      <w:r w:rsidRPr="00FB4B19">
        <w:rPr>
          <w:rStyle w:val="Bodytext"/>
          <w:b/>
          <w:sz w:val="28"/>
          <w:szCs w:val="28"/>
          <w:lang w:eastAsia="vi-VN"/>
        </w:rPr>
        <w:t>Mục</w:t>
      </w:r>
      <w:r w:rsidR="000F0C83" w:rsidRPr="00FB4B19">
        <w:rPr>
          <w:rStyle w:val="Bodytext"/>
          <w:b/>
          <w:sz w:val="28"/>
          <w:szCs w:val="28"/>
          <w:lang w:eastAsia="vi-VN"/>
        </w:rPr>
        <w:t xml:space="preserve"> 6</w:t>
      </w:r>
    </w:p>
    <w:p w:rsidR="000F0C83" w:rsidRPr="00FB4B19" w:rsidRDefault="000F0C83" w:rsidP="002B46A4">
      <w:pPr>
        <w:pStyle w:val="BodyText1"/>
        <w:shd w:val="clear" w:color="auto" w:fill="auto"/>
        <w:spacing w:before="80" w:after="0" w:line="240" w:lineRule="auto"/>
        <w:ind w:firstLine="567"/>
        <w:jc w:val="center"/>
        <w:rPr>
          <w:rStyle w:val="Bodytext"/>
          <w:b/>
          <w:sz w:val="28"/>
          <w:szCs w:val="28"/>
          <w:lang w:eastAsia="vi-VN"/>
        </w:rPr>
      </w:pPr>
      <w:r w:rsidRPr="00FB4B19">
        <w:rPr>
          <w:rStyle w:val="Bodytext"/>
          <w:b/>
          <w:sz w:val="28"/>
          <w:szCs w:val="28"/>
          <w:lang w:eastAsia="vi-VN"/>
        </w:rPr>
        <w:t>THANH TRA GIÁ</w:t>
      </w:r>
    </w:p>
    <w:p w:rsidR="00D82D9F" w:rsidRPr="00FB4B19" w:rsidRDefault="00201C23" w:rsidP="002B46A4">
      <w:pPr>
        <w:pStyle w:val="BodyText1"/>
        <w:shd w:val="clear" w:color="auto" w:fill="auto"/>
        <w:spacing w:before="80" w:after="0" w:line="240" w:lineRule="auto"/>
        <w:ind w:firstLine="567"/>
        <w:rPr>
          <w:b/>
          <w:sz w:val="28"/>
          <w:szCs w:val="28"/>
        </w:rPr>
      </w:pPr>
      <w:r w:rsidRPr="00FB4B19">
        <w:rPr>
          <w:b/>
          <w:sz w:val="28"/>
          <w:szCs w:val="28"/>
        </w:rPr>
        <w:t>Điều 21</w:t>
      </w:r>
      <w:r w:rsidR="00F36CA0" w:rsidRPr="00FB4B19">
        <w:rPr>
          <w:b/>
          <w:sz w:val="28"/>
          <w:szCs w:val="28"/>
        </w:rPr>
        <w:t>. Thanh tra chuyên ngành về giá</w:t>
      </w:r>
    </w:p>
    <w:p w:rsidR="00F36CA0" w:rsidRPr="00FB4B19" w:rsidRDefault="00F36CA0" w:rsidP="002B46A4">
      <w:pPr>
        <w:pStyle w:val="BodyText1"/>
        <w:shd w:val="clear" w:color="auto" w:fill="auto"/>
        <w:spacing w:before="80" w:after="0" w:line="240" w:lineRule="auto"/>
        <w:ind w:firstLine="567"/>
        <w:rPr>
          <w:sz w:val="28"/>
          <w:szCs w:val="28"/>
        </w:rPr>
      </w:pPr>
      <w:r w:rsidRPr="00FB4B19">
        <w:rPr>
          <w:sz w:val="28"/>
          <w:szCs w:val="28"/>
        </w:rPr>
        <w:t xml:space="preserve">1. </w:t>
      </w:r>
      <w:r w:rsidR="00086843" w:rsidRPr="00FB4B19">
        <w:rPr>
          <w:sz w:val="28"/>
          <w:szCs w:val="28"/>
        </w:rPr>
        <w:t>Thanh tra Sở T</w:t>
      </w:r>
      <w:r w:rsidRPr="00FB4B19">
        <w:rPr>
          <w:sz w:val="28"/>
          <w:szCs w:val="28"/>
        </w:rPr>
        <w:t xml:space="preserve">ài chính thực hiện chức năng thanh tra chuyên ngành về giá </w:t>
      </w:r>
      <w:r w:rsidR="001134D4">
        <w:rPr>
          <w:sz w:val="28"/>
          <w:szCs w:val="28"/>
        </w:rPr>
        <w:t>trên</w:t>
      </w:r>
      <w:r w:rsidRPr="00FB4B19">
        <w:rPr>
          <w:sz w:val="28"/>
          <w:szCs w:val="28"/>
        </w:rPr>
        <w:t xml:space="preserve"> địa bàn tỉnh </w:t>
      </w:r>
      <w:r w:rsidR="004248AB" w:rsidRPr="00FB4B19">
        <w:rPr>
          <w:sz w:val="28"/>
          <w:szCs w:val="28"/>
        </w:rPr>
        <w:t>Hà Tĩnh</w:t>
      </w:r>
      <w:r w:rsidRPr="00FB4B19">
        <w:rPr>
          <w:sz w:val="28"/>
          <w:szCs w:val="28"/>
        </w:rPr>
        <w:t xml:space="preserve">. </w:t>
      </w:r>
    </w:p>
    <w:p w:rsidR="00D40970" w:rsidRPr="00FB4B19" w:rsidRDefault="00D40970" w:rsidP="002B46A4">
      <w:pPr>
        <w:pStyle w:val="BodyText1"/>
        <w:shd w:val="clear" w:color="auto" w:fill="auto"/>
        <w:spacing w:before="80" w:after="0" w:line="240" w:lineRule="auto"/>
        <w:ind w:firstLine="567"/>
        <w:rPr>
          <w:sz w:val="28"/>
          <w:szCs w:val="28"/>
        </w:rPr>
      </w:pPr>
      <w:r w:rsidRPr="00FB4B19">
        <w:rPr>
          <w:sz w:val="28"/>
          <w:szCs w:val="28"/>
        </w:rPr>
        <w:t xml:space="preserve">2. </w:t>
      </w:r>
      <w:r w:rsidR="002C7A09" w:rsidRPr="00FB4B19">
        <w:rPr>
          <w:sz w:val="28"/>
          <w:szCs w:val="28"/>
        </w:rPr>
        <w:t xml:space="preserve">Hoạt động thanh tra chuyên ngành về giá thực hiện theo quy định của pháp luật về thanh tra. </w:t>
      </w:r>
    </w:p>
    <w:p w:rsidR="00655ADC" w:rsidRPr="005C2C6E" w:rsidRDefault="00086843" w:rsidP="002B46A4">
      <w:pPr>
        <w:pStyle w:val="BodyText1"/>
        <w:shd w:val="clear" w:color="auto" w:fill="auto"/>
        <w:spacing w:before="80" w:after="0" w:line="240" w:lineRule="auto"/>
        <w:ind w:firstLine="567"/>
        <w:rPr>
          <w:spacing w:val="-2"/>
          <w:sz w:val="28"/>
          <w:szCs w:val="28"/>
        </w:rPr>
      </w:pPr>
      <w:r w:rsidRPr="005C2C6E">
        <w:rPr>
          <w:spacing w:val="-2"/>
          <w:sz w:val="28"/>
          <w:szCs w:val="28"/>
        </w:rPr>
        <w:t>3. Thanh tra Sở T</w:t>
      </w:r>
      <w:r w:rsidR="00655ADC" w:rsidRPr="005C2C6E">
        <w:rPr>
          <w:spacing w:val="-2"/>
          <w:sz w:val="28"/>
          <w:szCs w:val="28"/>
        </w:rPr>
        <w:t xml:space="preserve">ài chính thực hiện xử lý hành vi vi phạm pháp luật về giá theo quy định của pháp luật về xử lý vi phạm hành chính và pháp luật về thanh tra. </w:t>
      </w:r>
    </w:p>
    <w:p w:rsidR="00A44B53" w:rsidRPr="00FB4B19" w:rsidRDefault="00A44B53" w:rsidP="002B46A4">
      <w:pPr>
        <w:pStyle w:val="BodyText1"/>
        <w:shd w:val="clear" w:color="auto" w:fill="auto"/>
        <w:spacing w:before="80" w:after="0" w:line="240" w:lineRule="auto"/>
        <w:ind w:firstLine="567"/>
        <w:rPr>
          <w:sz w:val="28"/>
          <w:szCs w:val="28"/>
        </w:rPr>
      </w:pPr>
      <w:r w:rsidRPr="00FB4B19">
        <w:rPr>
          <w:sz w:val="28"/>
          <w:szCs w:val="28"/>
        </w:rPr>
        <w:t>4. Thanh tra Sở Tài chính phối hợp với các cơ quan, đơn vị có liên quan để thanh tra, kiểm tra việc chấp hành các quy định quản lý nhà nước về giá</w:t>
      </w:r>
      <w:r w:rsidR="00A60D17" w:rsidRPr="00FB4B19">
        <w:rPr>
          <w:sz w:val="28"/>
          <w:szCs w:val="28"/>
        </w:rPr>
        <w:t>.</w:t>
      </w:r>
    </w:p>
    <w:p w:rsidR="003D2FA9" w:rsidRPr="00FB4B19" w:rsidRDefault="00737794" w:rsidP="002B46A4">
      <w:pPr>
        <w:pStyle w:val="BodyText1"/>
        <w:shd w:val="clear" w:color="auto" w:fill="auto"/>
        <w:spacing w:before="80" w:after="0" w:line="240" w:lineRule="auto"/>
        <w:jc w:val="center"/>
        <w:rPr>
          <w:b/>
          <w:sz w:val="28"/>
          <w:szCs w:val="28"/>
        </w:rPr>
      </w:pPr>
      <w:r w:rsidRPr="00FB4B19">
        <w:rPr>
          <w:b/>
          <w:sz w:val="28"/>
          <w:szCs w:val="28"/>
        </w:rPr>
        <w:t>Mục</w:t>
      </w:r>
      <w:r w:rsidR="003D2FA9" w:rsidRPr="00FB4B19">
        <w:rPr>
          <w:b/>
          <w:sz w:val="28"/>
          <w:szCs w:val="28"/>
        </w:rPr>
        <w:t xml:space="preserve"> 7</w:t>
      </w:r>
    </w:p>
    <w:p w:rsidR="003D2FA9" w:rsidRPr="00FB4B19" w:rsidRDefault="003D2FA9" w:rsidP="002B46A4">
      <w:pPr>
        <w:pStyle w:val="BodyText1"/>
        <w:shd w:val="clear" w:color="auto" w:fill="auto"/>
        <w:spacing w:before="80" w:after="0" w:line="240" w:lineRule="auto"/>
        <w:jc w:val="center"/>
        <w:rPr>
          <w:b/>
          <w:sz w:val="28"/>
          <w:szCs w:val="28"/>
        </w:rPr>
      </w:pPr>
      <w:r w:rsidRPr="00FB4B19">
        <w:rPr>
          <w:b/>
          <w:sz w:val="28"/>
          <w:szCs w:val="28"/>
        </w:rPr>
        <w:t>KÊ KHAI GIÁ</w:t>
      </w:r>
    </w:p>
    <w:p w:rsidR="003D2FA9" w:rsidRPr="00FB4B19" w:rsidRDefault="00201C23" w:rsidP="002B46A4">
      <w:pPr>
        <w:pStyle w:val="BodyText1"/>
        <w:shd w:val="clear" w:color="auto" w:fill="auto"/>
        <w:spacing w:before="80" w:after="0" w:line="240" w:lineRule="auto"/>
        <w:ind w:firstLine="567"/>
        <w:rPr>
          <w:b/>
          <w:sz w:val="28"/>
          <w:szCs w:val="28"/>
        </w:rPr>
      </w:pPr>
      <w:r w:rsidRPr="00FB4B19">
        <w:rPr>
          <w:b/>
          <w:sz w:val="28"/>
          <w:szCs w:val="28"/>
        </w:rPr>
        <w:t>Điều 22</w:t>
      </w:r>
      <w:r w:rsidR="003D2FA9" w:rsidRPr="00FB4B19">
        <w:rPr>
          <w:b/>
          <w:sz w:val="28"/>
          <w:szCs w:val="28"/>
        </w:rPr>
        <w:t>. Hàng hóa, dịch vụ thực hiện kê khai giá</w:t>
      </w:r>
    </w:p>
    <w:p w:rsidR="00340296" w:rsidRPr="00FB4B19" w:rsidRDefault="00340296" w:rsidP="00340296">
      <w:pPr>
        <w:pStyle w:val="BodyText1"/>
        <w:shd w:val="clear" w:color="auto" w:fill="auto"/>
        <w:spacing w:before="80" w:after="0" w:line="240" w:lineRule="auto"/>
        <w:ind w:firstLine="567"/>
        <w:rPr>
          <w:rStyle w:val="Bodytext"/>
          <w:sz w:val="28"/>
          <w:szCs w:val="28"/>
          <w:lang w:eastAsia="vi-VN"/>
        </w:rPr>
      </w:pPr>
      <w:r w:rsidRPr="00FB4B19">
        <w:rPr>
          <w:rStyle w:val="Bodytext"/>
          <w:sz w:val="28"/>
          <w:szCs w:val="28"/>
          <w:lang w:eastAsia="vi-VN"/>
        </w:rPr>
        <w:t xml:space="preserve">Danh mục hàng hóa, dịch vụ thuộc thẩm quyền </w:t>
      </w:r>
      <w:r w:rsidR="000373C8" w:rsidRPr="00FB4B19">
        <w:rPr>
          <w:rStyle w:val="Bodytext"/>
          <w:sz w:val="28"/>
          <w:szCs w:val="28"/>
          <w:lang w:eastAsia="vi-VN"/>
        </w:rPr>
        <w:t>kê khai giá trên địa bàn tỉnh</w:t>
      </w:r>
      <w:r w:rsidRPr="00FB4B19">
        <w:rPr>
          <w:rStyle w:val="Bodytext"/>
          <w:sz w:val="28"/>
          <w:szCs w:val="28"/>
          <w:lang w:eastAsia="vi-VN"/>
        </w:rPr>
        <w:t xml:space="preserve"> của Ủy ban nhân dân tỉnh thực hiện theo quy định tại Khoản 9 Điều 1 Nghị định số 149/2016/NĐ-CP. Cụ thể là:</w:t>
      </w:r>
    </w:p>
    <w:p w:rsidR="001554E0" w:rsidRPr="00FB4B19" w:rsidRDefault="001554E0" w:rsidP="002B46A4">
      <w:pPr>
        <w:pStyle w:val="BodyText1"/>
        <w:shd w:val="clear" w:color="auto" w:fill="auto"/>
        <w:spacing w:before="80" w:after="0" w:line="240" w:lineRule="auto"/>
        <w:ind w:firstLine="567"/>
        <w:rPr>
          <w:sz w:val="28"/>
          <w:szCs w:val="28"/>
        </w:rPr>
      </w:pPr>
      <w:r w:rsidRPr="00FB4B19">
        <w:rPr>
          <w:rStyle w:val="Bodytext"/>
          <w:sz w:val="28"/>
          <w:szCs w:val="28"/>
          <w:lang w:eastAsia="vi-VN"/>
        </w:rPr>
        <w:t xml:space="preserve">1. </w:t>
      </w:r>
      <w:r w:rsidR="00DB4785" w:rsidRPr="00FB4B19">
        <w:rPr>
          <w:rStyle w:val="Bodytext"/>
          <w:sz w:val="28"/>
          <w:szCs w:val="28"/>
          <w:lang w:eastAsia="vi-VN"/>
        </w:rPr>
        <w:t>Hàng hóa, dịch vụ thuộc Danh mục hàng hóa, dịch vụ thực hiện bình ổn giá</w:t>
      </w:r>
      <w:r w:rsidRPr="00FB4B19">
        <w:rPr>
          <w:rStyle w:val="Bodytext"/>
          <w:sz w:val="28"/>
          <w:szCs w:val="28"/>
          <w:lang w:eastAsia="vi-VN"/>
        </w:rPr>
        <w:t xml:space="preserve"> quy định tại Điều 3 Quy định này trong thời gian Nhà nước không áp dụng biện pháp </w:t>
      </w:r>
      <w:r w:rsidR="00962E8A" w:rsidRPr="00FB4B19">
        <w:rPr>
          <w:rStyle w:val="Bodytext"/>
          <w:sz w:val="28"/>
          <w:szCs w:val="28"/>
          <w:lang w:eastAsia="vi-VN"/>
        </w:rPr>
        <w:t>đăng ký giá</w:t>
      </w:r>
      <w:r w:rsidR="00340296" w:rsidRPr="00FB4B19">
        <w:rPr>
          <w:rStyle w:val="Bodytext"/>
          <w:sz w:val="28"/>
          <w:szCs w:val="28"/>
          <w:lang w:eastAsia="vi-VN"/>
        </w:rPr>
        <w:t>.</w:t>
      </w:r>
    </w:p>
    <w:p w:rsidR="006349E8" w:rsidRPr="00FB4B19" w:rsidRDefault="006349E8"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2</w:t>
      </w:r>
      <w:r w:rsidR="00026024" w:rsidRPr="00FB4B19">
        <w:rPr>
          <w:sz w:val="28"/>
          <w:szCs w:val="28"/>
          <w:lang w:val="vi-VN"/>
        </w:rPr>
        <w:t xml:space="preserve">. </w:t>
      </w:r>
      <w:r w:rsidRPr="00FB4B19">
        <w:rPr>
          <w:sz w:val="28"/>
          <w:szCs w:val="28"/>
          <w:lang w:val="vi-VN"/>
        </w:rPr>
        <w:t>Xi măng, thép xây dựng</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3.</w:t>
      </w:r>
      <w:r w:rsidR="00340296" w:rsidRPr="00FB4B19">
        <w:rPr>
          <w:sz w:val="28"/>
          <w:szCs w:val="28"/>
          <w:lang w:val="vi-VN"/>
        </w:rPr>
        <w:t xml:space="preserve"> Than</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4.</w:t>
      </w:r>
      <w:r w:rsidR="006349E8" w:rsidRPr="00FB4B19">
        <w:rPr>
          <w:sz w:val="28"/>
          <w:szCs w:val="28"/>
          <w:lang w:val="vi-VN"/>
        </w:rPr>
        <w:t xml:space="preserve"> Thức ăn chăn nuôi cho gia súc, gia cầm và thủy sản; thuốc thú y để tiêu độc, sát trùng, tẩy trùng, trị bệnh cho gia súc, gia cầm và thủy sản theo quy định của Bộ Nông</w:t>
      </w:r>
      <w:r w:rsidR="00340296" w:rsidRPr="00FB4B19">
        <w:rPr>
          <w:sz w:val="28"/>
          <w:szCs w:val="28"/>
          <w:lang w:val="vi-VN"/>
        </w:rPr>
        <w:t xml:space="preserve"> nghiệp và Phát triển nông thôn</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5. </w:t>
      </w:r>
      <w:r w:rsidR="006349E8" w:rsidRPr="00FB4B19">
        <w:rPr>
          <w:sz w:val="28"/>
          <w:szCs w:val="28"/>
          <w:lang w:val="vi-VN"/>
        </w:rPr>
        <w:t>Giấy in, viết (dạng cuộn), giấy in báo sản xuất trong nước</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6. </w:t>
      </w:r>
      <w:r w:rsidR="006349E8" w:rsidRPr="00FB4B19">
        <w:rPr>
          <w:sz w:val="28"/>
          <w:szCs w:val="28"/>
          <w:lang w:val="vi-VN"/>
        </w:rPr>
        <w:t>Dịch vụ tại cảng biển</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7. </w:t>
      </w:r>
      <w:r w:rsidR="006349E8" w:rsidRPr="00FB4B19">
        <w:rPr>
          <w:sz w:val="28"/>
          <w:szCs w:val="28"/>
          <w:lang w:val="vi-VN"/>
        </w:rPr>
        <w:t>Dịch vụ chuyên ngành hàng không thuộc danh mục nhà nước quy định khung giá</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 xml:space="preserve">8. </w:t>
      </w:r>
      <w:r w:rsidR="006349E8" w:rsidRPr="00FB4B19">
        <w:rPr>
          <w:sz w:val="28"/>
          <w:szCs w:val="28"/>
          <w:lang w:val="vi-VN"/>
        </w:rPr>
        <w:t>Cước vận chuyển hành khách bằng đường sắt loại ghế ngồi cứng, ghế ngồi mềm</w:t>
      </w:r>
      <w:r w:rsidR="00340296" w:rsidRPr="00FB4B19">
        <w:rPr>
          <w:sz w:val="28"/>
          <w:szCs w:val="28"/>
        </w:rPr>
        <w:t>.</w:t>
      </w:r>
    </w:p>
    <w:p w:rsidR="006349E8" w:rsidRPr="00FB4B19" w:rsidRDefault="00026024"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9.</w:t>
      </w:r>
      <w:r w:rsidR="006349E8" w:rsidRPr="00FB4B19">
        <w:rPr>
          <w:sz w:val="28"/>
          <w:szCs w:val="28"/>
          <w:lang w:val="vi-VN"/>
        </w:rPr>
        <w:t xml:space="preserve"> Sách giáo khoa</w:t>
      </w:r>
      <w:r w:rsidR="00340296" w:rsidRPr="00FB4B19">
        <w:rPr>
          <w:sz w:val="28"/>
          <w:szCs w:val="28"/>
        </w:rPr>
        <w:t>.</w:t>
      </w:r>
    </w:p>
    <w:p w:rsidR="006349E8" w:rsidRPr="00FB4B19" w:rsidRDefault="00644597"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lastRenderedPageBreak/>
        <w:t>10.</w:t>
      </w:r>
      <w:r w:rsidR="006349E8" w:rsidRPr="00FB4B19">
        <w:rPr>
          <w:sz w:val="28"/>
          <w:szCs w:val="28"/>
          <w:lang w:val="vi-VN"/>
        </w:rPr>
        <w:t xml:space="preserve"> Dịch vụ vận chuyển hành khách hàng không nội địa thuộc danh mục nhà nước quy định khung giá</w:t>
      </w:r>
      <w:r w:rsidR="00340296" w:rsidRPr="00FB4B19">
        <w:rPr>
          <w:sz w:val="28"/>
          <w:szCs w:val="28"/>
        </w:rPr>
        <w:t>.</w:t>
      </w:r>
    </w:p>
    <w:p w:rsidR="006349E8" w:rsidRPr="00FB4B19" w:rsidRDefault="00644597"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11.</w:t>
      </w:r>
      <w:r w:rsidR="006349E8" w:rsidRPr="00FB4B19">
        <w:rPr>
          <w:sz w:val="28"/>
          <w:szCs w:val="28"/>
          <w:lang w:val="vi-VN"/>
        </w:rPr>
        <w:t xml:space="preserve"> Dịch vụ khám bệnh, chữa bệnh cho người tại cơ sở khám bệnh, chữa bệnh tư nhân; khám bệnh, chữa bệnh theo yêu cầu tại cơ sở kh</w:t>
      </w:r>
      <w:r w:rsidR="00340296" w:rsidRPr="00FB4B19">
        <w:rPr>
          <w:sz w:val="28"/>
          <w:szCs w:val="28"/>
          <w:lang w:val="vi-VN"/>
        </w:rPr>
        <w:t>ám bệnh, chữa bệnh của nhà nước</w:t>
      </w:r>
      <w:r w:rsidR="00340296" w:rsidRPr="00FB4B19">
        <w:rPr>
          <w:sz w:val="28"/>
          <w:szCs w:val="28"/>
        </w:rPr>
        <w:t>.</w:t>
      </w:r>
    </w:p>
    <w:p w:rsidR="006349E8" w:rsidRPr="00FB4B19" w:rsidRDefault="00644597" w:rsidP="00766F78">
      <w:pPr>
        <w:pStyle w:val="NormalWeb"/>
        <w:shd w:val="clear" w:color="auto" w:fill="FFFFFF"/>
        <w:spacing w:before="120" w:beforeAutospacing="0" w:after="0" w:afterAutospacing="0" w:line="234" w:lineRule="atLeast"/>
        <w:ind w:firstLine="567"/>
        <w:jc w:val="both"/>
        <w:rPr>
          <w:sz w:val="28"/>
          <w:szCs w:val="28"/>
        </w:rPr>
      </w:pPr>
      <w:r w:rsidRPr="00FB4B19">
        <w:rPr>
          <w:sz w:val="28"/>
          <w:szCs w:val="28"/>
        </w:rPr>
        <w:t>12.</w:t>
      </w:r>
      <w:r w:rsidR="006349E8" w:rsidRPr="00FB4B19">
        <w:rPr>
          <w:sz w:val="28"/>
          <w:szCs w:val="28"/>
          <w:lang w:val="vi-VN"/>
        </w:rPr>
        <w:t xml:space="preserve"> Cước vận tải hành khách tuyến cố định bằng đường bộ; cước vận tải hành khách bằng taxi</w:t>
      </w:r>
      <w:r w:rsidR="00340296" w:rsidRPr="00FB4B19">
        <w:rPr>
          <w:sz w:val="28"/>
          <w:szCs w:val="28"/>
        </w:rPr>
        <w:t>.</w:t>
      </w:r>
    </w:p>
    <w:p w:rsidR="006349E8" w:rsidRPr="005C2C6E" w:rsidRDefault="00644597" w:rsidP="00766F78">
      <w:pPr>
        <w:pStyle w:val="NormalWeb"/>
        <w:shd w:val="clear" w:color="auto" w:fill="FFFFFF"/>
        <w:spacing w:before="120" w:beforeAutospacing="0" w:after="0" w:afterAutospacing="0" w:line="234" w:lineRule="atLeast"/>
        <w:ind w:firstLine="567"/>
        <w:jc w:val="both"/>
        <w:rPr>
          <w:spacing w:val="-2"/>
          <w:sz w:val="28"/>
          <w:szCs w:val="28"/>
        </w:rPr>
      </w:pPr>
      <w:r w:rsidRPr="005C2C6E">
        <w:rPr>
          <w:spacing w:val="-2"/>
          <w:sz w:val="28"/>
          <w:szCs w:val="28"/>
        </w:rPr>
        <w:t>13</w:t>
      </w:r>
      <w:r w:rsidR="00026024" w:rsidRPr="005C2C6E">
        <w:rPr>
          <w:spacing w:val="-2"/>
          <w:sz w:val="28"/>
          <w:szCs w:val="28"/>
        </w:rPr>
        <w:t>.</w:t>
      </w:r>
      <w:r w:rsidR="006349E8" w:rsidRPr="005C2C6E">
        <w:rPr>
          <w:spacing w:val="-2"/>
          <w:sz w:val="28"/>
          <w:szCs w:val="28"/>
          <w:lang w:val="vi-VN"/>
        </w:rPr>
        <w:t xml:space="preserve"> Thực phẩm chức năng cho trẻ em dưới 06</w:t>
      </w:r>
      <w:r w:rsidR="00340296" w:rsidRPr="005C2C6E">
        <w:rPr>
          <w:spacing w:val="-2"/>
          <w:sz w:val="28"/>
          <w:szCs w:val="28"/>
          <w:lang w:val="vi-VN"/>
        </w:rPr>
        <w:t xml:space="preserve"> tuổi theo quy định của Bộ Y tế</w:t>
      </w:r>
      <w:r w:rsidR="00340296" w:rsidRPr="005C2C6E">
        <w:rPr>
          <w:spacing w:val="-2"/>
          <w:sz w:val="28"/>
          <w:szCs w:val="28"/>
        </w:rPr>
        <w:t>.</w:t>
      </w:r>
    </w:p>
    <w:p w:rsidR="006349E8" w:rsidRPr="00FB4B19" w:rsidRDefault="00644597" w:rsidP="00766F78">
      <w:pPr>
        <w:pStyle w:val="NormalWeb"/>
        <w:shd w:val="clear" w:color="auto" w:fill="FFFFFF"/>
        <w:spacing w:before="120" w:beforeAutospacing="0" w:after="0" w:afterAutospacing="0" w:line="234" w:lineRule="atLeast"/>
        <w:ind w:firstLine="567"/>
        <w:jc w:val="both"/>
        <w:rPr>
          <w:sz w:val="28"/>
          <w:szCs w:val="28"/>
          <w:lang w:val="vi-VN"/>
        </w:rPr>
      </w:pPr>
      <w:r w:rsidRPr="00FB4B19">
        <w:rPr>
          <w:sz w:val="28"/>
          <w:szCs w:val="28"/>
        </w:rPr>
        <w:t xml:space="preserve">14. </w:t>
      </w:r>
      <w:r w:rsidR="006349E8" w:rsidRPr="00FB4B19">
        <w:rPr>
          <w:sz w:val="28"/>
          <w:szCs w:val="28"/>
          <w:lang w:val="vi-VN"/>
        </w:rPr>
        <w:t xml:space="preserve"> Etanol nhiên liệu không biến tính; khí tự nhiên hóa lỏng (LNG); khí thiên nhiên nén (CNG)</w:t>
      </w:r>
      <w:r w:rsidR="00340296" w:rsidRPr="00FB4B19">
        <w:rPr>
          <w:sz w:val="28"/>
          <w:szCs w:val="28"/>
          <w:lang w:val="vi-VN"/>
        </w:rPr>
        <w:t>.</w:t>
      </w:r>
    </w:p>
    <w:p w:rsidR="001554E0" w:rsidRPr="005C2C6E" w:rsidRDefault="001554E0" w:rsidP="00766F78">
      <w:pPr>
        <w:pStyle w:val="BodyText1"/>
        <w:shd w:val="clear" w:color="auto" w:fill="auto"/>
        <w:spacing w:before="80" w:after="0" w:line="240" w:lineRule="auto"/>
        <w:ind w:firstLine="567"/>
        <w:rPr>
          <w:rStyle w:val="Bodytext"/>
          <w:spacing w:val="-4"/>
          <w:sz w:val="28"/>
          <w:szCs w:val="28"/>
          <w:lang w:val="vi-VN" w:eastAsia="vi-VN"/>
        </w:rPr>
      </w:pPr>
      <w:r w:rsidRPr="005C2C6E">
        <w:rPr>
          <w:rStyle w:val="Bodytext"/>
          <w:spacing w:val="-4"/>
          <w:sz w:val="28"/>
          <w:szCs w:val="28"/>
          <w:lang w:val="vi-VN" w:eastAsia="vi-VN"/>
        </w:rPr>
        <w:t xml:space="preserve">Căn cứ vào tình hình thực tế tại địa phương, Sở Tài chính chủ trì, phối hợp với cơ </w:t>
      </w:r>
      <w:r w:rsidRPr="005C2C6E">
        <w:rPr>
          <w:rStyle w:val="Bodytext"/>
          <w:spacing w:val="-4"/>
          <w:sz w:val="28"/>
          <w:szCs w:val="28"/>
          <w:lang w:val="vi-VN"/>
        </w:rPr>
        <w:t xml:space="preserve">quan </w:t>
      </w:r>
      <w:r w:rsidR="000373C8" w:rsidRPr="005C2C6E">
        <w:rPr>
          <w:rStyle w:val="Bodytext"/>
          <w:spacing w:val="-4"/>
          <w:sz w:val="28"/>
          <w:szCs w:val="28"/>
          <w:lang w:val="vi-VN" w:eastAsia="vi-VN"/>
        </w:rPr>
        <w:t>chức năng trình Ủy ban nhân</w:t>
      </w:r>
      <w:r w:rsidRPr="005C2C6E">
        <w:rPr>
          <w:rStyle w:val="Bodytext"/>
          <w:spacing w:val="-4"/>
          <w:sz w:val="28"/>
          <w:szCs w:val="28"/>
          <w:lang w:val="vi-VN" w:eastAsia="vi-VN"/>
        </w:rPr>
        <w:t xml:space="preserve"> dân tỉnh bổ sung thêm danh mục hàng hóa, dịch vụ phải kê khai giá ngoài danh mục hàng hóa, dịch vụ quy định tại Điều này.</w:t>
      </w:r>
    </w:p>
    <w:p w:rsidR="00DA4427" w:rsidRPr="0022293E" w:rsidRDefault="005A4A14" w:rsidP="002B46A4">
      <w:pPr>
        <w:pStyle w:val="Bodytext60"/>
        <w:shd w:val="clear" w:color="auto" w:fill="auto"/>
        <w:spacing w:before="80" w:line="240" w:lineRule="auto"/>
        <w:ind w:firstLine="567"/>
        <w:jc w:val="both"/>
        <w:rPr>
          <w:b w:val="0"/>
          <w:sz w:val="28"/>
          <w:szCs w:val="28"/>
          <w:lang w:val="vi-VN"/>
        </w:rPr>
      </w:pPr>
      <w:r w:rsidRPr="005A4A14">
        <w:rPr>
          <w:rStyle w:val="Bodytext6"/>
          <w:b/>
          <w:sz w:val="28"/>
          <w:szCs w:val="28"/>
          <w:lang w:val="vi-VN" w:eastAsia="vi-VN"/>
        </w:rPr>
        <w:t>Điều 23. Phân công trách nhiệm thực hiện kê khai giá</w:t>
      </w:r>
    </w:p>
    <w:p w:rsidR="00DA4427"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1. Sở Tài chính</w:t>
      </w:r>
    </w:p>
    <w:p w:rsidR="00DA4427" w:rsidRPr="0022293E" w:rsidRDefault="00DA4427" w:rsidP="002B46A4">
      <w:pPr>
        <w:spacing w:before="80"/>
        <w:ind w:firstLine="567"/>
        <w:jc w:val="both"/>
        <w:rPr>
          <w:sz w:val="2"/>
          <w:lang w:val="vi-VN"/>
        </w:rPr>
      </w:pPr>
    </w:p>
    <w:p w:rsidR="00DA4427"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 xml:space="preserve">a) Chủ trì, phối hợp với các cơ quan liên quan tham mưu </w:t>
      </w:r>
      <w:r w:rsidR="005C2C6E">
        <w:rPr>
          <w:rStyle w:val="Bodytext"/>
          <w:sz w:val="28"/>
          <w:szCs w:val="28"/>
          <w:lang w:val="vi-VN" w:eastAsia="vi-VN"/>
        </w:rPr>
        <w:t xml:space="preserve">và trình </w:t>
      </w:r>
      <w:r w:rsidR="005C2C6E">
        <w:rPr>
          <w:rStyle w:val="Bodytext"/>
          <w:sz w:val="28"/>
          <w:szCs w:val="28"/>
          <w:lang w:eastAsia="vi-VN"/>
        </w:rPr>
        <w:t>UBND</w:t>
      </w:r>
      <w:r w:rsidRPr="005A4A14">
        <w:rPr>
          <w:rStyle w:val="Bodytext"/>
          <w:sz w:val="28"/>
          <w:szCs w:val="28"/>
          <w:lang w:val="vi-VN" w:eastAsia="vi-VN"/>
        </w:rPr>
        <w:t xml:space="preserve"> tỉnh thông báo danh sách các tổ chức sản xuất, kinh doanh kê khai giá trên địa bàn tỉnh đối với hàng hóa, dịch vụ quy định tại Khoản 1,</w:t>
      </w:r>
      <w:r w:rsidR="005C2C6E">
        <w:rPr>
          <w:rStyle w:val="Bodytext"/>
          <w:sz w:val="28"/>
          <w:szCs w:val="28"/>
          <w:lang w:eastAsia="vi-VN"/>
        </w:rPr>
        <w:t xml:space="preserve"> </w:t>
      </w:r>
      <w:r w:rsidRPr="005A4A14">
        <w:rPr>
          <w:rStyle w:val="Bodytext"/>
          <w:sz w:val="28"/>
          <w:szCs w:val="28"/>
          <w:lang w:val="vi-VN" w:eastAsia="vi-VN"/>
        </w:rPr>
        <w:t>2,</w:t>
      </w:r>
      <w:r w:rsidR="005C2C6E">
        <w:rPr>
          <w:rStyle w:val="Bodytext"/>
          <w:sz w:val="28"/>
          <w:szCs w:val="28"/>
          <w:lang w:eastAsia="vi-VN"/>
        </w:rPr>
        <w:t xml:space="preserve"> </w:t>
      </w:r>
      <w:r w:rsidRPr="005A4A14">
        <w:rPr>
          <w:rStyle w:val="Bodytext"/>
          <w:sz w:val="28"/>
          <w:szCs w:val="28"/>
          <w:lang w:val="vi-VN" w:eastAsia="vi-VN"/>
        </w:rPr>
        <w:t>3,</w:t>
      </w:r>
      <w:r w:rsidR="005C2C6E">
        <w:rPr>
          <w:rStyle w:val="Bodytext"/>
          <w:sz w:val="28"/>
          <w:szCs w:val="28"/>
          <w:lang w:eastAsia="vi-VN"/>
        </w:rPr>
        <w:t xml:space="preserve"> </w:t>
      </w:r>
      <w:r w:rsidRPr="005A4A14">
        <w:rPr>
          <w:rStyle w:val="Bodytext"/>
          <w:sz w:val="28"/>
          <w:szCs w:val="28"/>
          <w:lang w:val="vi-VN" w:eastAsia="vi-VN"/>
        </w:rPr>
        <w:t>4,</w:t>
      </w:r>
      <w:r w:rsidR="005C2C6E">
        <w:rPr>
          <w:rStyle w:val="Bodytext"/>
          <w:sz w:val="28"/>
          <w:szCs w:val="28"/>
          <w:lang w:eastAsia="vi-VN"/>
        </w:rPr>
        <w:t xml:space="preserve"> </w:t>
      </w:r>
      <w:r w:rsidRPr="005A4A14">
        <w:rPr>
          <w:rStyle w:val="Bodytext"/>
          <w:sz w:val="28"/>
          <w:szCs w:val="28"/>
          <w:lang w:val="vi-VN" w:eastAsia="vi-VN"/>
        </w:rPr>
        <w:t>5,</w:t>
      </w:r>
      <w:r w:rsidR="005C2C6E">
        <w:rPr>
          <w:rStyle w:val="Bodytext"/>
          <w:sz w:val="28"/>
          <w:szCs w:val="28"/>
          <w:lang w:eastAsia="vi-VN"/>
        </w:rPr>
        <w:t xml:space="preserve"> </w:t>
      </w:r>
      <w:r w:rsidRPr="005A4A14">
        <w:rPr>
          <w:rStyle w:val="Bodytext"/>
          <w:sz w:val="28"/>
          <w:szCs w:val="28"/>
          <w:lang w:val="vi-VN" w:eastAsia="vi-VN"/>
        </w:rPr>
        <w:t>6,</w:t>
      </w:r>
      <w:r w:rsidR="005C2C6E">
        <w:rPr>
          <w:rStyle w:val="Bodytext"/>
          <w:sz w:val="28"/>
          <w:szCs w:val="28"/>
          <w:lang w:eastAsia="vi-VN"/>
        </w:rPr>
        <w:t xml:space="preserve"> </w:t>
      </w:r>
      <w:r w:rsidRPr="005A4A14">
        <w:rPr>
          <w:rStyle w:val="Bodytext"/>
          <w:sz w:val="28"/>
          <w:szCs w:val="28"/>
          <w:lang w:val="vi-VN" w:eastAsia="vi-VN"/>
        </w:rPr>
        <w:t>7,</w:t>
      </w:r>
      <w:r w:rsidR="005C2C6E">
        <w:rPr>
          <w:rStyle w:val="Bodytext"/>
          <w:sz w:val="28"/>
          <w:szCs w:val="28"/>
          <w:lang w:eastAsia="vi-VN"/>
        </w:rPr>
        <w:t xml:space="preserve"> </w:t>
      </w:r>
      <w:r w:rsidRPr="005A4A14">
        <w:rPr>
          <w:rStyle w:val="Bodytext"/>
          <w:sz w:val="28"/>
          <w:szCs w:val="28"/>
          <w:lang w:val="vi-VN" w:eastAsia="vi-VN"/>
        </w:rPr>
        <w:t>8,</w:t>
      </w:r>
      <w:r w:rsidR="005C2C6E">
        <w:rPr>
          <w:rStyle w:val="Bodytext"/>
          <w:sz w:val="28"/>
          <w:szCs w:val="28"/>
          <w:lang w:eastAsia="vi-VN"/>
        </w:rPr>
        <w:t xml:space="preserve"> </w:t>
      </w:r>
      <w:r w:rsidRPr="005A4A14">
        <w:rPr>
          <w:rStyle w:val="Bodytext"/>
          <w:sz w:val="28"/>
          <w:szCs w:val="28"/>
          <w:lang w:val="vi-VN" w:eastAsia="vi-VN"/>
        </w:rPr>
        <w:t>9</w:t>
      </w:r>
      <w:r w:rsidR="005C2C6E">
        <w:rPr>
          <w:rStyle w:val="Bodytext"/>
          <w:sz w:val="28"/>
          <w:szCs w:val="28"/>
          <w:lang w:eastAsia="vi-VN"/>
        </w:rPr>
        <w:t xml:space="preserve"> </w:t>
      </w:r>
      <w:r w:rsidRPr="005A4A14">
        <w:rPr>
          <w:rStyle w:val="Bodytext"/>
          <w:sz w:val="28"/>
          <w:szCs w:val="28"/>
          <w:lang w:val="vi-VN" w:eastAsia="vi-VN"/>
        </w:rPr>
        <w:t>,</w:t>
      </w:r>
      <w:r w:rsidR="005C2C6E">
        <w:rPr>
          <w:rStyle w:val="Bodytext"/>
          <w:sz w:val="28"/>
          <w:szCs w:val="28"/>
          <w:lang w:eastAsia="vi-VN"/>
        </w:rPr>
        <w:t xml:space="preserve"> </w:t>
      </w:r>
      <w:r w:rsidRPr="005A4A14">
        <w:rPr>
          <w:rStyle w:val="Bodytext"/>
          <w:sz w:val="28"/>
          <w:szCs w:val="28"/>
          <w:lang w:val="vi-VN" w:eastAsia="vi-VN"/>
        </w:rPr>
        <w:t>10 Điều 3 và Khoản 2,</w:t>
      </w:r>
      <w:r w:rsidR="005C2C6E">
        <w:rPr>
          <w:rStyle w:val="Bodytext"/>
          <w:sz w:val="28"/>
          <w:szCs w:val="28"/>
          <w:lang w:eastAsia="vi-VN"/>
        </w:rPr>
        <w:t xml:space="preserve"> </w:t>
      </w:r>
      <w:r w:rsidRPr="005A4A14">
        <w:rPr>
          <w:rStyle w:val="Bodytext"/>
          <w:sz w:val="28"/>
          <w:szCs w:val="28"/>
          <w:lang w:val="vi-VN" w:eastAsia="vi-VN"/>
        </w:rPr>
        <w:t>3,</w:t>
      </w:r>
      <w:r w:rsidR="005C2C6E">
        <w:rPr>
          <w:rStyle w:val="Bodytext"/>
          <w:sz w:val="28"/>
          <w:szCs w:val="28"/>
          <w:lang w:eastAsia="vi-VN"/>
        </w:rPr>
        <w:t xml:space="preserve"> </w:t>
      </w:r>
      <w:r w:rsidRPr="005A4A14">
        <w:rPr>
          <w:rStyle w:val="Bodytext"/>
          <w:sz w:val="28"/>
          <w:szCs w:val="28"/>
          <w:lang w:val="vi-VN" w:eastAsia="vi-VN"/>
        </w:rPr>
        <w:t>4,</w:t>
      </w:r>
      <w:r w:rsidR="005C2C6E">
        <w:rPr>
          <w:rStyle w:val="Bodytext"/>
          <w:sz w:val="28"/>
          <w:szCs w:val="28"/>
          <w:lang w:eastAsia="vi-VN"/>
        </w:rPr>
        <w:t xml:space="preserve"> </w:t>
      </w:r>
      <w:r w:rsidRPr="005A4A14">
        <w:rPr>
          <w:rStyle w:val="Bodytext"/>
          <w:sz w:val="28"/>
          <w:szCs w:val="28"/>
          <w:lang w:val="vi-VN" w:eastAsia="vi-VN"/>
        </w:rPr>
        <w:t>5,</w:t>
      </w:r>
      <w:r w:rsidR="005C2C6E">
        <w:rPr>
          <w:rStyle w:val="Bodytext"/>
          <w:sz w:val="28"/>
          <w:szCs w:val="28"/>
          <w:lang w:eastAsia="vi-VN"/>
        </w:rPr>
        <w:t xml:space="preserve"> </w:t>
      </w:r>
      <w:r w:rsidRPr="005A4A14">
        <w:rPr>
          <w:rStyle w:val="Bodytext"/>
          <w:sz w:val="28"/>
          <w:szCs w:val="28"/>
          <w:lang w:val="vi-VN" w:eastAsia="vi-VN"/>
        </w:rPr>
        <w:t>6,</w:t>
      </w:r>
      <w:r w:rsidR="005C2C6E">
        <w:rPr>
          <w:rStyle w:val="Bodytext"/>
          <w:sz w:val="28"/>
          <w:szCs w:val="28"/>
          <w:lang w:eastAsia="vi-VN"/>
        </w:rPr>
        <w:t xml:space="preserve"> </w:t>
      </w:r>
      <w:r w:rsidRPr="005A4A14">
        <w:rPr>
          <w:rStyle w:val="Bodytext"/>
          <w:sz w:val="28"/>
          <w:szCs w:val="28"/>
          <w:lang w:val="vi-VN" w:eastAsia="vi-VN"/>
        </w:rPr>
        <w:t>7,</w:t>
      </w:r>
      <w:r w:rsidR="005C2C6E">
        <w:rPr>
          <w:rStyle w:val="Bodytext"/>
          <w:sz w:val="28"/>
          <w:szCs w:val="28"/>
          <w:lang w:eastAsia="vi-VN"/>
        </w:rPr>
        <w:t xml:space="preserve"> </w:t>
      </w:r>
      <w:r w:rsidRPr="005A4A14">
        <w:rPr>
          <w:rStyle w:val="Bodytext"/>
          <w:sz w:val="28"/>
          <w:szCs w:val="28"/>
          <w:lang w:val="vi-VN" w:eastAsia="vi-VN"/>
        </w:rPr>
        <w:t>8,</w:t>
      </w:r>
      <w:r w:rsidR="005C2C6E">
        <w:rPr>
          <w:rStyle w:val="Bodytext"/>
          <w:sz w:val="28"/>
          <w:szCs w:val="28"/>
          <w:lang w:eastAsia="vi-VN"/>
        </w:rPr>
        <w:t xml:space="preserve"> </w:t>
      </w:r>
      <w:r w:rsidRPr="005A4A14">
        <w:rPr>
          <w:rStyle w:val="Bodytext"/>
          <w:sz w:val="28"/>
          <w:szCs w:val="28"/>
          <w:lang w:val="vi-VN" w:eastAsia="vi-VN"/>
        </w:rPr>
        <w:t>9,</w:t>
      </w:r>
      <w:r w:rsidR="005C2C6E">
        <w:rPr>
          <w:rStyle w:val="Bodytext"/>
          <w:sz w:val="28"/>
          <w:szCs w:val="28"/>
          <w:lang w:eastAsia="vi-VN"/>
        </w:rPr>
        <w:t xml:space="preserve"> </w:t>
      </w:r>
      <w:r w:rsidRPr="005A4A14">
        <w:rPr>
          <w:rStyle w:val="Bodytext"/>
          <w:sz w:val="28"/>
          <w:szCs w:val="28"/>
          <w:lang w:val="vi-VN" w:eastAsia="vi-VN"/>
        </w:rPr>
        <w:t>10,</w:t>
      </w:r>
      <w:r w:rsidR="005C2C6E">
        <w:rPr>
          <w:rStyle w:val="Bodytext"/>
          <w:sz w:val="28"/>
          <w:szCs w:val="28"/>
          <w:lang w:eastAsia="vi-VN"/>
        </w:rPr>
        <w:t xml:space="preserve"> </w:t>
      </w:r>
      <w:r w:rsidRPr="005A4A14">
        <w:rPr>
          <w:rStyle w:val="Bodytext"/>
          <w:sz w:val="28"/>
          <w:szCs w:val="28"/>
          <w:lang w:val="vi-VN" w:eastAsia="vi-VN"/>
        </w:rPr>
        <w:t>12,</w:t>
      </w:r>
      <w:r w:rsidR="005C2C6E">
        <w:rPr>
          <w:rStyle w:val="Bodytext"/>
          <w:sz w:val="28"/>
          <w:szCs w:val="28"/>
          <w:lang w:eastAsia="vi-VN"/>
        </w:rPr>
        <w:t xml:space="preserve"> </w:t>
      </w:r>
      <w:r w:rsidRPr="005A4A14">
        <w:rPr>
          <w:rStyle w:val="Bodytext"/>
          <w:sz w:val="28"/>
          <w:szCs w:val="28"/>
          <w:lang w:val="vi-VN" w:eastAsia="vi-VN"/>
        </w:rPr>
        <w:t>13,14 Điều 22 Quy định này.</w:t>
      </w:r>
    </w:p>
    <w:p w:rsidR="008267CD" w:rsidRPr="00F66A07" w:rsidRDefault="005A4A14" w:rsidP="002B46A4">
      <w:pPr>
        <w:pStyle w:val="BodyText1"/>
        <w:shd w:val="clear" w:color="auto" w:fill="auto"/>
        <w:spacing w:before="80" w:after="0" w:line="240" w:lineRule="auto"/>
        <w:ind w:firstLine="567"/>
        <w:rPr>
          <w:rStyle w:val="Bodytext"/>
          <w:spacing w:val="-2"/>
          <w:sz w:val="28"/>
          <w:szCs w:val="28"/>
          <w:lang w:val="vi-VN" w:eastAsia="vi-VN"/>
        </w:rPr>
      </w:pPr>
      <w:r w:rsidRPr="00F66A07">
        <w:rPr>
          <w:rStyle w:val="Bodytext"/>
          <w:spacing w:val="-2"/>
          <w:sz w:val="28"/>
          <w:szCs w:val="28"/>
          <w:lang w:val="vi-VN" w:eastAsia="vi-VN"/>
        </w:rPr>
        <w:t>b) Chủ trì tiếp nhận văn bản kê khai giá hàng hóa, dịch vụ của các tổ chức sản xuất, kinh doanh có trụ sở trên địa bàn tỉnh đối với các loại hàng hóa, dịch vụ sau:</w:t>
      </w:r>
    </w:p>
    <w:p w:rsidR="00EC41F8" w:rsidRPr="0022293E"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Hàng hóa, dịch vụ quy định tại Khoản 1, 2, 3,</w:t>
      </w:r>
      <w:r w:rsidR="00914442">
        <w:rPr>
          <w:rStyle w:val="Bodytext"/>
          <w:sz w:val="28"/>
          <w:szCs w:val="28"/>
          <w:lang w:eastAsia="vi-VN"/>
        </w:rPr>
        <w:t xml:space="preserve"> </w:t>
      </w:r>
      <w:r w:rsidRPr="005A4A14">
        <w:rPr>
          <w:rStyle w:val="Bodytext"/>
          <w:sz w:val="28"/>
          <w:szCs w:val="28"/>
          <w:lang w:val="vi-VN" w:eastAsia="vi-VN"/>
        </w:rPr>
        <w:t>4,</w:t>
      </w:r>
      <w:r w:rsidR="00914442">
        <w:rPr>
          <w:rStyle w:val="Bodytext"/>
          <w:sz w:val="28"/>
          <w:szCs w:val="28"/>
          <w:lang w:eastAsia="vi-VN"/>
        </w:rPr>
        <w:t xml:space="preserve"> </w:t>
      </w:r>
      <w:r w:rsidRPr="005A4A14">
        <w:rPr>
          <w:rStyle w:val="Bodytext"/>
          <w:sz w:val="28"/>
          <w:szCs w:val="28"/>
          <w:lang w:val="vi-VN" w:eastAsia="vi-VN"/>
        </w:rPr>
        <w:t>5,</w:t>
      </w:r>
      <w:r w:rsidR="00914442">
        <w:rPr>
          <w:rStyle w:val="Bodytext"/>
          <w:sz w:val="28"/>
          <w:szCs w:val="28"/>
          <w:lang w:eastAsia="vi-VN"/>
        </w:rPr>
        <w:t xml:space="preserve"> </w:t>
      </w:r>
      <w:r w:rsidRPr="005A4A14">
        <w:rPr>
          <w:rStyle w:val="Bodytext"/>
          <w:sz w:val="28"/>
          <w:szCs w:val="28"/>
          <w:lang w:val="vi-VN" w:eastAsia="vi-VN"/>
        </w:rPr>
        <w:t>6,</w:t>
      </w:r>
      <w:r w:rsidR="00914442">
        <w:rPr>
          <w:rStyle w:val="Bodytext"/>
          <w:sz w:val="28"/>
          <w:szCs w:val="28"/>
          <w:lang w:eastAsia="vi-VN"/>
        </w:rPr>
        <w:t xml:space="preserve"> </w:t>
      </w:r>
      <w:r w:rsidRPr="005A4A14">
        <w:rPr>
          <w:rStyle w:val="Bodytext"/>
          <w:sz w:val="28"/>
          <w:szCs w:val="28"/>
          <w:lang w:val="vi-VN" w:eastAsia="vi-VN"/>
        </w:rPr>
        <w:t>7,</w:t>
      </w:r>
      <w:r w:rsidR="00914442">
        <w:rPr>
          <w:rStyle w:val="Bodytext"/>
          <w:sz w:val="28"/>
          <w:szCs w:val="28"/>
          <w:lang w:eastAsia="vi-VN"/>
        </w:rPr>
        <w:t xml:space="preserve"> </w:t>
      </w:r>
      <w:r w:rsidRPr="005A4A14">
        <w:rPr>
          <w:rStyle w:val="Bodytext"/>
          <w:sz w:val="28"/>
          <w:szCs w:val="28"/>
          <w:lang w:val="vi-VN" w:eastAsia="vi-VN"/>
        </w:rPr>
        <w:t>9, 10 Điều 3 Quy định này;</w:t>
      </w:r>
    </w:p>
    <w:p w:rsidR="00C86F1D" w:rsidRPr="00C86F1D"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Hàng hóa quy định tại Khoản 2, 3,</w:t>
      </w:r>
      <w:r w:rsidR="00914442">
        <w:rPr>
          <w:rStyle w:val="Bodytext"/>
          <w:sz w:val="28"/>
          <w:szCs w:val="28"/>
          <w:lang w:eastAsia="vi-VN"/>
        </w:rPr>
        <w:t xml:space="preserve"> </w:t>
      </w:r>
      <w:r w:rsidRPr="005A4A14">
        <w:rPr>
          <w:rStyle w:val="Bodytext"/>
          <w:sz w:val="28"/>
          <w:szCs w:val="28"/>
          <w:lang w:val="vi-VN" w:eastAsia="vi-VN"/>
        </w:rPr>
        <w:t>4,</w:t>
      </w:r>
      <w:r w:rsidR="00914442">
        <w:rPr>
          <w:rStyle w:val="Bodytext"/>
          <w:sz w:val="28"/>
          <w:szCs w:val="28"/>
          <w:lang w:eastAsia="vi-VN"/>
        </w:rPr>
        <w:t xml:space="preserve"> </w:t>
      </w:r>
      <w:r w:rsidRPr="005A4A14">
        <w:rPr>
          <w:rStyle w:val="Bodytext"/>
          <w:sz w:val="28"/>
          <w:szCs w:val="28"/>
          <w:lang w:val="vi-VN" w:eastAsia="vi-VN"/>
        </w:rPr>
        <w:t>5,</w:t>
      </w:r>
      <w:r w:rsidR="00914442">
        <w:rPr>
          <w:rStyle w:val="Bodytext"/>
          <w:sz w:val="28"/>
          <w:szCs w:val="28"/>
          <w:lang w:eastAsia="vi-VN"/>
        </w:rPr>
        <w:t xml:space="preserve"> </w:t>
      </w:r>
      <w:r w:rsidRPr="005A4A14">
        <w:rPr>
          <w:rStyle w:val="Bodytext"/>
          <w:sz w:val="28"/>
          <w:szCs w:val="28"/>
          <w:lang w:val="vi-VN" w:eastAsia="vi-VN"/>
        </w:rPr>
        <w:t>6,</w:t>
      </w:r>
      <w:r w:rsidR="00914442">
        <w:rPr>
          <w:rStyle w:val="Bodytext"/>
          <w:sz w:val="28"/>
          <w:szCs w:val="28"/>
          <w:lang w:eastAsia="vi-VN"/>
        </w:rPr>
        <w:t xml:space="preserve"> </w:t>
      </w:r>
      <w:r w:rsidRPr="005A4A14">
        <w:rPr>
          <w:rStyle w:val="Bodytext"/>
          <w:sz w:val="28"/>
          <w:szCs w:val="28"/>
          <w:lang w:val="vi-VN" w:eastAsia="vi-VN"/>
        </w:rPr>
        <w:t>8,</w:t>
      </w:r>
      <w:r w:rsidR="00914442">
        <w:rPr>
          <w:rStyle w:val="Bodytext"/>
          <w:sz w:val="28"/>
          <w:szCs w:val="28"/>
          <w:lang w:eastAsia="vi-VN"/>
        </w:rPr>
        <w:t xml:space="preserve"> </w:t>
      </w:r>
      <w:r w:rsidRPr="005A4A14">
        <w:rPr>
          <w:rStyle w:val="Bodytext"/>
          <w:sz w:val="28"/>
          <w:szCs w:val="28"/>
          <w:lang w:val="vi-VN" w:eastAsia="vi-VN"/>
        </w:rPr>
        <w:t>9,14 Điều 22 Quy định này.</w:t>
      </w:r>
    </w:p>
    <w:p w:rsidR="00EC41F8" w:rsidRPr="008011A5"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xml:space="preserve">c) </w:t>
      </w:r>
      <w:r w:rsidR="00EF3B7D">
        <w:rPr>
          <w:rStyle w:val="Bodytext"/>
          <w:sz w:val="28"/>
          <w:szCs w:val="28"/>
          <w:lang w:val="vi-VN" w:eastAsia="vi-VN"/>
        </w:rPr>
        <w:t>Chủ trì, phối hợp các đơn vị liên quan tổ chức kiểm tra, thanh tra việc chấp hành quy định của Nhà nước về kê khai giá đối với hàng hóa, dịch vụ thuộc diện kê khai giá theo phân công tại Điểm b khoản 1 Điều này.</w:t>
      </w:r>
    </w:p>
    <w:p w:rsidR="008C68F0" w:rsidRPr="008011A5"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xml:space="preserve">d) Phối hợp với Sở Công </w:t>
      </w:r>
      <w:r w:rsidR="00847DC6">
        <w:rPr>
          <w:rStyle w:val="Bodytext"/>
          <w:sz w:val="28"/>
          <w:szCs w:val="28"/>
          <w:lang w:eastAsia="vi-VN"/>
        </w:rPr>
        <w:t>T</w:t>
      </w:r>
      <w:r w:rsidRPr="005A4A14">
        <w:rPr>
          <w:rStyle w:val="Bodytext"/>
          <w:sz w:val="28"/>
          <w:szCs w:val="28"/>
          <w:lang w:val="vi-VN" w:eastAsia="vi-VN"/>
        </w:rPr>
        <w:t xml:space="preserve">hương, Sở Giao thông vận tải </w:t>
      </w:r>
      <w:r w:rsidR="00EF3B7D">
        <w:rPr>
          <w:rStyle w:val="Bodytext"/>
          <w:sz w:val="28"/>
          <w:szCs w:val="28"/>
          <w:lang w:val="vi-VN" w:eastAsia="vi-VN"/>
        </w:rPr>
        <w:t>tổ chức kiểm tra, thanh tra việc chấp hành quy định của Nhà nước về kê khai giá đối với hàng hóa, dịch vụ thuộc diện kê khai giá</w:t>
      </w:r>
      <w:r w:rsidRPr="005A4A14">
        <w:rPr>
          <w:rStyle w:val="Bodytext"/>
          <w:i/>
          <w:sz w:val="28"/>
          <w:szCs w:val="28"/>
          <w:lang w:val="vi-VN" w:eastAsia="vi-VN"/>
        </w:rPr>
        <w:t xml:space="preserve"> </w:t>
      </w:r>
      <w:r w:rsidR="00EF3B7D">
        <w:rPr>
          <w:rStyle w:val="Bodytext"/>
          <w:sz w:val="28"/>
          <w:szCs w:val="28"/>
          <w:lang w:val="vi-VN" w:eastAsia="vi-VN"/>
        </w:rPr>
        <w:t xml:space="preserve">theo phân công tại Điểm </w:t>
      </w:r>
      <w:r w:rsidR="00EF3B7D">
        <w:rPr>
          <w:rStyle w:val="Bodytext"/>
          <w:sz w:val="28"/>
          <w:szCs w:val="28"/>
          <w:lang w:val="vi-VN" w:eastAsia="fr-FR"/>
        </w:rPr>
        <w:t xml:space="preserve">a </w:t>
      </w:r>
      <w:r w:rsidR="00EF3B7D">
        <w:rPr>
          <w:rStyle w:val="Bodytext"/>
          <w:sz w:val="28"/>
          <w:szCs w:val="28"/>
          <w:lang w:val="vi-VN" w:eastAsia="vi-VN"/>
        </w:rPr>
        <w:t>Khoản 2 Điều này</w:t>
      </w:r>
      <w:r w:rsidRPr="005A4A14">
        <w:rPr>
          <w:rStyle w:val="Bodytext"/>
          <w:sz w:val="28"/>
          <w:szCs w:val="28"/>
          <w:lang w:val="vi-VN" w:eastAsia="vi-VN"/>
        </w:rPr>
        <w:t xml:space="preserve"> và tại Điểm </w:t>
      </w:r>
      <w:r w:rsidR="00EF3B7D">
        <w:rPr>
          <w:rStyle w:val="Bodytext"/>
          <w:sz w:val="28"/>
          <w:szCs w:val="28"/>
          <w:lang w:val="vi-VN" w:eastAsia="fr-FR"/>
        </w:rPr>
        <w:t xml:space="preserve">a </w:t>
      </w:r>
      <w:r w:rsidR="00EF3B7D">
        <w:rPr>
          <w:rStyle w:val="Bodytext"/>
          <w:sz w:val="28"/>
          <w:szCs w:val="28"/>
          <w:lang w:val="vi-VN" w:eastAsia="vi-VN"/>
        </w:rPr>
        <w:t xml:space="preserve">Khoản 3 điều này </w:t>
      </w:r>
      <w:r w:rsidRPr="005A4A14">
        <w:rPr>
          <w:rStyle w:val="Bodytext"/>
          <w:sz w:val="28"/>
          <w:szCs w:val="28"/>
          <w:lang w:val="vi-VN" w:eastAsia="vi-VN"/>
        </w:rPr>
        <w:t>.</w:t>
      </w:r>
    </w:p>
    <w:p w:rsidR="00DA4427"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2. Sở Công Thương:</w:t>
      </w:r>
    </w:p>
    <w:p w:rsidR="00DA4427" w:rsidRPr="00914442" w:rsidRDefault="005A4A14" w:rsidP="002B46A4">
      <w:pPr>
        <w:pStyle w:val="BodyText1"/>
        <w:shd w:val="clear" w:color="auto" w:fill="auto"/>
        <w:spacing w:before="80" w:after="0" w:line="240" w:lineRule="auto"/>
        <w:ind w:firstLine="567"/>
        <w:rPr>
          <w:spacing w:val="-2"/>
          <w:sz w:val="28"/>
          <w:szCs w:val="28"/>
          <w:lang w:val="vi-VN"/>
        </w:rPr>
      </w:pPr>
      <w:r w:rsidRPr="00914442">
        <w:rPr>
          <w:rStyle w:val="Bodytext"/>
          <w:spacing w:val="-2"/>
          <w:sz w:val="28"/>
          <w:szCs w:val="28"/>
          <w:lang w:val="vi-VN" w:eastAsia="vi-VN"/>
        </w:rPr>
        <w:t>a) Chủ trì tiếp nhận văn bản kê khai giá hàng hóa, dịch vụ của các tổ chức sản xuất, kinh doanh có trụ sở trên địa bàn tỉnh đối với các loại hàng hóa, dịch vụ sau:</w:t>
      </w:r>
    </w:p>
    <w:p w:rsidR="00DA4427"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 Hàng hóa, dịch vụ quy định tại Khoản 8 Điều 3 Quy định này trong thời gian nhà nước không áp dụng biện pháp bình ổn giá;</w:t>
      </w:r>
    </w:p>
    <w:p w:rsidR="00DA4427"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 Hàng hóa quy định tại Khoản 13 Điều 22 Quy định này.</w:t>
      </w:r>
    </w:p>
    <w:p w:rsidR="00DA4427" w:rsidRPr="0022293E"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xml:space="preserve">b) Phối hợp với Sở Tài chính cung cấp và thông báo danh sách các tổ chức sản xuất, kinh doanh đối với hàng hóa, dịch vụ thuộc diện kê khai giá theo phân công tại Điểm </w:t>
      </w:r>
      <w:r w:rsidRPr="005A4A14">
        <w:rPr>
          <w:rStyle w:val="Bodytext"/>
          <w:sz w:val="28"/>
          <w:szCs w:val="28"/>
          <w:lang w:val="vi-VN" w:eastAsia="fr-FR"/>
        </w:rPr>
        <w:t xml:space="preserve">a </w:t>
      </w:r>
      <w:r w:rsidRPr="005A4A14">
        <w:rPr>
          <w:rStyle w:val="Bodytext"/>
          <w:sz w:val="28"/>
          <w:szCs w:val="28"/>
          <w:lang w:val="vi-VN" w:eastAsia="vi-VN"/>
        </w:rPr>
        <w:t>Khoản 2 Điều này.</w:t>
      </w:r>
    </w:p>
    <w:p w:rsidR="00CA7C25"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lastRenderedPageBreak/>
        <w:t xml:space="preserve">c) </w:t>
      </w:r>
      <w:r w:rsidR="00CA7C25" w:rsidRPr="00FB4B19">
        <w:rPr>
          <w:sz w:val="28"/>
          <w:szCs w:val="28"/>
          <w:shd w:val="clear" w:color="auto" w:fill="FFFFFF"/>
          <w:lang w:val="nl-NL"/>
        </w:rPr>
        <w:t>Định kỳ vào ngày 01 tháng 7 h</w:t>
      </w:r>
      <w:r w:rsidR="00CA7C25" w:rsidRPr="00FB4B19">
        <w:rPr>
          <w:sz w:val="28"/>
          <w:szCs w:val="28"/>
          <w:shd w:val="clear" w:color="auto" w:fill="FFFFFF"/>
          <w:lang w:val="vi-VN"/>
        </w:rPr>
        <w:t>ằ</w:t>
      </w:r>
      <w:r w:rsidR="00CA7C25" w:rsidRPr="00FB4B19">
        <w:rPr>
          <w:sz w:val="28"/>
          <w:szCs w:val="28"/>
          <w:shd w:val="clear" w:color="auto" w:fill="FFFFFF"/>
          <w:lang w:val="nl-NL"/>
        </w:rPr>
        <w:t xml:space="preserve">ng năm hoặc theo yêu cầu của Ủy ban nhân dân tỉnh, chủ trì phối hợp với Sở Kế hoạch và Đầu tư, Cục thuế </w:t>
      </w:r>
      <w:r w:rsidR="008D5312">
        <w:rPr>
          <w:sz w:val="28"/>
          <w:szCs w:val="28"/>
          <w:shd w:val="clear" w:color="auto" w:fill="FFFFFF"/>
          <w:lang w:val="nl-NL"/>
        </w:rPr>
        <w:t xml:space="preserve">tỉnh </w:t>
      </w:r>
      <w:r w:rsidR="00CA7C25" w:rsidRPr="00FB4B19">
        <w:rPr>
          <w:sz w:val="28"/>
          <w:szCs w:val="28"/>
          <w:shd w:val="clear" w:color="auto" w:fill="FFFFFF"/>
          <w:lang w:val="nl-NL"/>
        </w:rPr>
        <w:t xml:space="preserve">và các cơ quan chuyên môn của tỉnh rà soát, đề xuất </w:t>
      </w:r>
      <w:r w:rsidR="001A5AB9" w:rsidRPr="00FB4B19">
        <w:rPr>
          <w:sz w:val="28"/>
          <w:szCs w:val="28"/>
          <w:shd w:val="clear" w:color="auto" w:fill="FFFFFF"/>
          <w:lang w:val="nl-NL"/>
        </w:rPr>
        <w:t>đ</w:t>
      </w:r>
      <w:r w:rsidR="00CA7C25" w:rsidRPr="00FB4B19">
        <w:rPr>
          <w:sz w:val="28"/>
          <w:szCs w:val="28"/>
          <w:shd w:val="clear" w:color="auto" w:fill="FFFFFF"/>
          <w:lang w:val="nl-NL"/>
        </w:rPr>
        <w:t>iều chỉnh danh sách tổ chức kê khai giá tại</w:t>
      </w:r>
      <w:r w:rsidR="00646200">
        <w:rPr>
          <w:sz w:val="28"/>
          <w:szCs w:val="28"/>
          <w:shd w:val="clear" w:color="auto" w:fill="FFFFFF"/>
          <w:lang w:val="nl-NL"/>
        </w:rPr>
        <w:t xml:space="preserve"> </w:t>
      </w:r>
      <w:r w:rsidR="00EF3B7D">
        <w:rPr>
          <w:sz w:val="28"/>
          <w:szCs w:val="28"/>
          <w:shd w:val="clear" w:color="auto" w:fill="FFFFFF"/>
          <w:lang w:val="nl-NL"/>
        </w:rPr>
        <w:t>điểm a khoản này của</w:t>
      </w:r>
      <w:r w:rsidR="00A82E7F">
        <w:rPr>
          <w:sz w:val="28"/>
          <w:szCs w:val="28"/>
          <w:shd w:val="clear" w:color="auto" w:fill="FFFFFF"/>
          <w:lang w:val="nl-NL"/>
        </w:rPr>
        <w:t xml:space="preserve"> </w:t>
      </w:r>
      <w:r w:rsidR="00CA7C25" w:rsidRPr="00FB4B19">
        <w:rPr>
          <w:sz w:val="28"/>
          <w:szCs w:val="28"/>
          <w:shd w:val="clear" w:color="auto" w:fill="FFFFFF"/>
          <w:lang w:val="nl-NL"/>
        </w:rPr>
        <w:t xml:space="preserve">địa phương để gửi Sở Tài chính tổng hợp, chủ trì tham mưu và trình Ủy ban nhân dân tỉnh thông báo Điều chỉnh danh sách các tổ chức, cá nhân kê khai giá trên địa bàn </w:t>
      </w:r>
      <w:r w:rsidR="001E0354">
        <w:rPr>
          <w:sz w:val="28"/>
          <w:szCs w:val="28"/>
          <w:shd w:val="clear" w:color="auto" w:fill="FFFFFF"/>
          <w:lang w:val="nl-NL"/>
        </w:rPr>
        <w:t>tỉnh</w:t>
      </w:r>
      <w:r w:rsidR="00CA7C25" w:rsidRPr="00FB4B19">
        <w:rPr>
          <w:rFonts w:ascii="Arial" w:hAnsi="Arial" w:cs="Arial"/>
          <w:sz w:val="17"/>
          <w:szCs w:val="17"/>
          <w:shd w:val="clear" w:color="auto" w:fill="FFFFFF"/>
          <w:lang w:val="nl-NL"/>
        </w:rPr>
        <w:t>.</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xml:space="preserve">d) Chủ trì, phối hợp Sở Tài chính và các đơn vị liên quan tổ chức kiểm tra, thanh tra việc chấp hành quy định của Nhà nước về kê khai giá đối với hàng hóa, dịch vụ thuộc diện kê khai giá theo phân công tại Điểm </w:t>
      </w:r>
      <w:r w:rsidRPr="005A4A14">
        <w:rPr>
          <w:rStyle w:val="Bodytext"/>
          <w:sz w:val="28"/>
          <w:szCs w:val="28"/>
          <w:lang w:val="vi-VN" w:eastAsia="fr-FR"/>
        </w:rPr>
        <w:t xml:space="preserve">a </w:t>
      </w:r>
      <w:r w:rsidRPr="005A4A14">
        <w:rPr>
          <w:rStyle w:val="Bodytext"/>
          <w:sz w:val="28"/>
          <w:szCs w:val="28"/>
          <w:lang w:val="vi-VN" w:eastAsia="vi-VN"/>
        </w:rPr>
        <w:t>Khoản 2 Điều này.</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đ) Báo cáo Ủy ban nhân dân tỉnh, Sở Tài chính kết quả thực hiện kê khai giá theo phân công.</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xml:space="preserve">3. Sở Giao Thông vận tải </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a) Chủ trì tiếp nhận văn bản kê khai giá hàng hóa, dịch vụ của các tổ chức sản xuất, kinh doanh có trụ sở trên địa bàn tỉnh đối với: Hàng hóa quy định tại Khoản 7, 10,</w:t>
      </w:r>
      <w:r w:rsidR="008D5312">
        <w:rPr>
          <w:rStyle w:val="Bodytext"/>
          <w:sz w:val="28"/>
          <w:szCs w:val="28"/>
          <w:lang w:eastAsia="vi-VN"/>
        </w:rPr>
        <w:t xml:space="preserve"> </w:t>
      </w:r>
      <w:r w:rsidRPr="005A4A14">
        <w:rPr>
          <w:rStyle w:val="Bodytext"/>
          <w:sz w:val="28"/>
          <w:szCs w:val="28"/>
          <w:lang w:val="vi-VN" w:eastAsia="vi-VN"/>
        </w:rPr>
        <w:t>12 Điều 22 Quy định này.</w:t>
      </w:r>
    </w:p>
    <w:p w:rsidR="00DA4427" w:rsidRPr="0022293E" w:rsidRDefault="005A4A14" w:rsidP="008D5312">
      <w:pPr>
        <w:pStyle w:val="BodyText1"/>
        <w:shd w:val="clear" w:color="auto" w:fill="auto"/>
        <w:spacing w:before="60" w:after="0" w:line="240" w:lineRule="auto"/>
        <w:ind w:firstLine="567"/>
        <w:rPr>
          <w:rStyle w:val="Bodytext"/>
          <w:sz w:val="28"/>
          <w:szCs w:val="28"/>
          <w:lang w:val="vi-VN" w:eastAsia="vi-VN"/>
        </w:rPr>
      </w:pPr>
      <w:r w:rsidRPr="005A4A14">
        <w:rPr>
          <w:rStyle w:val="Bodytext"/>
          <w:sz w:val="28"/>
          <w:szCs w:val="28"/>
          <w:lang w:val="vi-VN" w:eastAsia="vi-VN"/>
        </w:rPr>
        <w:t xml:space="preserve">b) Phối hợp với Sở Tài chính cung cấp và thông báo danh sách các tổ chức sản xuất, kinh doanh đối với hàng hóa, dịch vụ thuộc diện kê khai giá theo phân công tại Điểm </w:t>
      </w:r>
      <w:r w:rsidRPr="005A4A14">
        <w:rPr>
          <w:rStyle w:val="Bodytext"/>
          <w:sz w:val="28"/>
          <w:szCs w:val="28"/>
          <w:lang w:val="vi-VN" w:eastAsia="fr-FR"/>
        </w:rPr>
        <w:t xml:space="preserve">a </w:t>
      </w:r>
      <w:r w:rsidRPr="005A4A14">
        <w:rPr>
          <w:rStyle w:val="Bodytext"/>
          <w:sz w:val="28"/>
          <w:szCs w:val="28"/>
          <w:lang w:val="vi-VN" w:eastAsia="vi-VN"/>
        </w:rPr>
        <w:t>Khoản 3 Điều này.</w:t>
      </w:r>
    </w:p>
    <w:p w:rsidR="00CB2006"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xml:space="preserve">c) </w:t>
      </w:r>
      <w:r w:rsidR="00CB2006" w:rsidRPr="00FB4B19">
        <w:rPr>
          <w:sz w:val="28"/>
          <w:szCs w:val="28"/>
          <w:shd w:val="clear" w:color="auto" w:fill="FFFFFF"/>
          <w:lang w:val="nl-NL"/>
        </w:rPr>
        <w:t>Định kỳ vào ngày 01 tháng 7 h</w:t>
      </w:r>
      <w:r w:rsidR="00CB2006" w:rsidRPr="00FB4B19">
        <w:rPr>
          <w:sz w:val="28"/>
          <w:szCs w:val="28"/>
          <w:shd w:val="clear" w:color="auto" w:fill="FFFFFF"/>
          <w:lang w:val="vi-VN"/>
        </w:rPr>
        <w:t>ằ</w:t>
      </w:r>
      <w:r w:rsidR="00CB2006" w:rsidRPr="00FB4B19">
        <w:rPr>
          <w:sz w:val="28"/>
          <w:szCs w:val="28"/>
          <w:shd w:val="clear" w:color="auto" w:fill="FFFFFF"/>
          <w:lang w:val="nl-NL"/>
        </w:rPr>
        <w:t xml:space="preserve">ng năm hoặc theo yêu cầu của Ủy ban nhân dân tỉnh, chủ trì phối hợp với Sở Kế hoạch và Đầu tư, Cục </w:t>
      </w:r>
      <w:r w:rsidR="00145982">
        <w:rPr>
          <w:sz w:val="28"/>
          <w:szCs w:val="28"/>
          <w:shd w:val="clear" w:color="auto" w:fill="FFFFFF"/>
          <w:lang w:val="nl-NL"/>
        </w:rPr>
        <w:t>T</w:t>
      </w:r>
      <w:r w:rsidR="00CB2006" w:rsidRPr="00FB4B19">
        <w:rPr>
          <w:sz w:val="28"/>
          <w:szCs w:val="28"/>
          <w:shd w:val="clear" w:color="auto" w:fill="FFFFFF"/>
          <w:lang w:val="nl-NL"/>
        </w:rPr>
        <w:t xml:space="preserve">huế </w:t>
      </w:r>
      <w:r w:rsidR="00847DC6">
        <w:rPr>
          <w:sz w:val="28"/>
          <w:szCs w:val="28"/>
          <w:shd w:val="clear" w:color="auto" w:fill="FFFFFF"/>
          <w:lang w:val="nl-NL"/>
        </w:rPr>
        <w:t xml:space="preserve">tỉnh </w:t>
      </w:r>
      <w:r w:rsidR="00CB2006" w:rsidRPr="00FB4B19">
        <w:rPr>
          <w:sz w:val="28"/>
          <w:szCs w:val="28"/>
          <w:shd w:val="clear" w:color="auto" w:fill="FFFFFF"/>
          <w:lang w:val="nl-NL"/>
        </w:rPr>
        <w:t xml:space="preserve">và các cơ quan chuyên môn của tỉnh rà soát, đề xuất điều chỉnh danh sách tổ chức kê khai giá tại </w:t>
      </w:r>
      <w:r w:rsidR="00EF3B7D">
        <w:rPr>
          <w:sz w:val="28"/>
          <w:szCs w:val="28"/>
          <w:shd w:val="clear" w:color="auto" w:fill="FFFFFF"/>
          <w:lang w:val="nl-NL"/>
        </w:rPr>
        <w:t>điểm a khoản này của</w:t>
      </w:r>
      <w:r w:rsidR="00A82E7F">
        <w:rPr>
          <w:sz w:val="28"/>
          <w:szCs w:val="28"/>
          <w:shd w:val="clear" w:color="auto" w:fill="FFFFFF"/>
          <w:lang w:val="nl-NL"/>
        </w:rPr>
        <w:t xml:space="preserve"> </w:t>
      </w:r>
      <w:r w:rsidR="00CB2006" w:rsidRPr="00FB4B19">
        <w:rPr>
          <w:sz w:val="28"/>
          <w:szCs w:val="28"/>
          <w:shd w:val="clear" w:color="auto" w:fill="FFFFFF"/>
          <w:lang w:val="nl-NL"/>
        </w:rPr>
        <w:t xml:space="preserve">địa phương để gửi Sở Tài chính tổng hợp, chủ trì tham mưu và trình Ủy ban nhân dân tỉnh thông báo </w:t>
      </w:r>
      <w:r w:rsidR="00145982">
        <w:rPr>
          <w:sz w:val="28"/>
          <w:szCs w:val="28"/>
          <w:shd w:val="clear" w:color="auto" w:fill="FFFFFF"/>
          <w:lang w:val="nl-NL"/>
        </w:rPr>
        <w:t>đ</w:t>
      </w:r>
      <w:r w:rsidR="00145982" w:rsidRPr="00FB4B19">
        <w:rPr>
          <w:sz w:val="28"/>
          <w:szCs w:val="28"/>
          <w:shd w:val="clear" w:color="auto" w:fill="FFFFFF"/>
          <w:lang w:val="nl-NL"/>
        </w:rPr>
        <w:t xml:space="preserve">iều </w:t>
      </w:r>
      <w:r w:rsidR="00CB2006" w:rsidRPr="00FB4B19">
        <w:rPr>
          <w:sz w:val="28"/>
          <w:szCs w:val="28"/>
          <w:shd w:val="clear" w:color="auto" w:fill="FFFFFF"/>
          <w:lang w:val="nl-NL"/>
        </w:rPr>
        <w:t xml:space="preserve">chỉnh danh sách các tổ chức, cá nhân kê khai giá trên địa bàn </w:t>
      </w:r>
      <w:r w:rsidR="001E0354">
        <w:rPr>
          <w:sz w:val="28"/>
          <w:szCs w:val="28"/>
          <w:shd w:val="clear" w:color="auto" w:fill="FFFFFF"/>
          <w:lang w:val="nl-NL"/>
        </w:rPr>
        <w:t>tỉnh</w:t>
      </w:r>
      <w:r w:rsidR="00CB2006" w:rsidRPr="00FB4B19">
        <w:rPr>
          <w:rFonts w:ascii="Arial" w:hAnsi="Arial" w:cs="Arial"/>
          <w:sz w:val="17"/>
          <w:szCs w:val="17"/>
          <w:shd w:val="clear" w:color="auto" w:fill="FFFFFF"/>
          <w:lang w:val="nl-NL"/>
        </w:rPr>
        <w:t>.</w:t>
      </w:r>
    </w:p>
    <w:p w:rsidR="00DA4427" w:rsidRPr="008011A5"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xml:space="preserve">d) Chủ trì, phối hợp Sở Tài chính và các đơn vị liên quan tổ chức kiểm tra, thanh tra việc chấp hành quy định của Nhà nước về kê khai giá </w:t>
      </w:r>
      <w:r w:rsidR="00EF3B7D">
        <w:rPr>
          <w:rStyle w:val="Bodytext"/>
          <w:sz w:val="28"/>
          <w:szCs w:val="28"/>
          <w:lang w:val="vi-VN" w:eastAsia="vi-VN"/>
        </w:rPr>
        <w:t xml:space="preserve">đối với hàng hóa, dịch vụ thuộc diện kê khai giá theo phân công tại Điểm a, Khoản </w:t>
      </w:r>
      <w:r w:rsidRPr="005A4A14">
        <w:rPr>
          <w:rStyle w:val="Bodytext"/>
          <w:sz w:val="28"/>
          <w:szCs w:val="28"/>
          <w:lang w:val="vi-VN" w:eastAsia="vi-VN"/>
        </w:rPr>
        <w:t>3 Điều này.</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đ) Báo cáo Ủy ban nhân dân tỉnh, Sở Tài chính kết quả thực hiện kê khai giá theo phân công.</w:t>
      </w:r>
    </w:p>
    <w:p w:rsidR="00DA4427" w:rsidRPr="0022293E" w:rsidRDefault="005A4A14" w:rsidP="008D5312">
      <w:pPr>
        <w:pStyle w:val="BodyText1"/>
        <w:shd w:val="clear" w:color="auto" w:fill="auto"/>
        <w:spacing w:before="60" w:after="0" w:line="240" w:lineRule="auto"/>
        <w:ind w:firstLine="567"/>
        <w:rPr>
          <w:rStyle w:val="Bodytext"/>
          <w:sz w:val="28"/>
          <w:szCs w:val="28"/>
          <w:lang w:val="vi-VN" w:eastAsia="vi-VN"/>
        </w:rPr>
      </w:pPr>
      <w:r w:rsidRPr="005A4A14">
        <w:rPr>
          <w:rStyle w:val="Bodytext"/>
          <w:sz w:val="28"/>
          <w:szCs w:val="28"/>
          <w:lang w:val="vi-VN" w:eastAsia="vi-VN"/>
        </w:rPr>
        <w:t xml:space="preserve">4. Sở </w:t>
      </w:r>
      <w:r w:rsidRPr="005A4A14">
        <w:rPr>
          <w:rStyle w:val="Bodytext"/>
          <w:sz w:val="28"/>
          <w:szCs w:val="28"/>
          <w:lang w:val="vi-VN" w:eastAsia="fr-FR"/>
        </w:rPr>
        <w:t xml:space="preserve">Y </w:t>
      </w:r>
      <w:r w:rsidRPr="005A4A14">
        <w:rPr>
          <w:rStyle w:val="Bodytext"/>
          <w:sz w:val="28"/>
          <w:szCs w:val="28"/>
          <w:lang w:val="vi-VN" w:eastAsia="vi-VN"/>
        </w:rPr>
        <w:t>tế:</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sz w:val="28"/>
          <w:szCs w:val="28"/>
          <w:lang w:val="vi-VN"/>
        </w:rPr>
        <w:t xml:space="preserve">a) </w:t>
      </w:r>
      <w:r w:rsidRPr="005A4A14">
        <w:rPr>
          <w:rStyle w:val="Bodytext"/>
          <w:sz w:val="28"/>
          <w:szCs w:val="28"/>
          <w:lang w:val="vi-VN" w:eastAsia="vi-VN"/>
        </w:rPr>
        <w:t>Chủ trì tiếp nhận văn bản kê khai giá hàng hóa, dịch vụ của các tổ chức sản xuất, kinh doanh có trụ sở trên địa bàn tỉnh đối với:</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Hàng hóa, dịch quy định tại Khoản 11 Điều 3 Quy định này trong thời gian Nhà nước không áp dụng biện pháp bình ổn giá;</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 Hàng hóa, dịch vụ quy định tại Khoản 11 Điều 22 Quy định này.</w:t>
      </w:r>
    </w:p>
    <w:p w:rsidR="008011A5" w:rsidRPr="00E01939" w:rsidRDefault="005A4A14" w:rsidP="008D5312">
      <w:pPr>
        <w:pStyle w:val="BodyText1"/>
        <w:shd w:val="clear" w:color="auto" w:fill="auto"/>
        <w:spacing w:before="60" w:after="0" w:line="240" w:lineRule="auto"/>
        <w:ind w:firstLine="567"/>
        <w:rPr>
          <w:sz w:val="28"/>
          <w:szCs w:val="28"/>
          <w:lang w:val="vi-VN" w:eastAsia="vi-VN"/>
        </w:rPr>
      </w:pPr>
      <w:r w:rsidRPr="005A4A14">
        <w:rPr>
          <w:rStyle w:val="Bodytext"/>
          <w:sz w:val="28"/>
          <w:szCs w:val="28"/>
          <w:lang w:val="vi-VN" w:eastAsia="vi-VN"/>
        </w:rPr>
        <w:t>b) Tham mưu UBND tỉnh và thông báo danh sách các tổ chức sản xuất, kinh doanh đối với hàng hóa, dịch vụ thuộc diện kê khai giá theo phân công tại Điểm a Khoản 4 Điều này.</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c) Chủ trì, phối hợp với các đơn vị liên quan tổ chức kiểm tra, thanh tra việc chấp hành quy định của Nhà nước về kê khai giá theo quy định.</w:t>
      </w:r>
    </w:p>
    <w:p w:rsidR="00DA4427" w:rsidRPr="0022293E" w:rsidRDefault="005A4A14" w:rsidP="008D5312">
      <w:pPr>
        <w:pStyle w:val="BodyText1"/>
        <w:shd w:val="clear" w:color="auto" w:fill="auto"/>
        <w:spacing w:before="60" w:after="0" w:line="240" w:lineRule="auto"/>
        <w:ind w:firstLine="567"/>
        <w:rPr>
          <w:sz w:val="28"/>
          <w:szCs w:val="28"/>
          <w:lang w:val="vi-VN"/>
        </w:rPr>
      </w:pPr>
      <w:r w:rsidRPr="005A4A14">
        <w:rPr>
          <w:rStyle w:val="Bodytext"/>
          <w:sz w:val="28"/>
          <w:szCs w:val="28"/>
          <w:lang w:val="vi-VN" w:eastAsia="vi-VN"/>
        </w:rPr>
        <w:t>d) Báo cáo Ủy ban nhân dân tỉnh, Sở Tài chính kết quả thực hiện kê khai giá theo phân công.</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lastRenderedPageBreak/>
        <w:t>5. Sở Kế hoạch và Đầu tư, Cục Thuế</w:t>
      </w:r>
      <w:r w:rsidR="00952B5A">
        <w:rPr>
          <w:rStyle w:val="Bodytext"/>
          <w:sz w:val="28"/>
          <w:szCs w:val="28"/>
          <w:lang w:eastAsia="vi-VN"/>
        </w:rPr>
        <w:t xml:space="preserve"> tỉnh</w:t>
      </w:r>
      <w:r w:rsidRPr="005A4A14">
        <w:rPr>
          <w:rStyle w:val="Bodytext"/>
          <w:sz w:val="28"/>
          <w:szCs w:val="28"/>
          <w:lang w:val="vi-VN" w:eastAsia="vi-VN"/>
        </w:rPr>
        <w:t>:</w:t>
      </w:r>
    </w:p>
    <w:p w:rsidR="0098534D" w:rsidRPr="00900DE4"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Phối hợp và cung cấp danh sách các tổ chức sản xuất, kinh doanh trên địa bản tỉnh Hà Tĩnh đăng ký sản xuất, kinh doanh các loại hàng hóa, dịch vụ thuộc danh mục các loại hàng hóa, dịch vụ phải kê khai giá về Sở Tài chính để tổng hợp, thông báo theo quy định.</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6. Ủy ban nhân dân các huyện, thành phố</w:t>
      </w:r>
      <w:r w:rsidR="00B76FE0" w:rsidRPr="005A4A14">
        <w:rPr>
          <w:rStyle w:val="Bodytext"/>
          <w:sz w:val="28"/>
          <w:szCs w:val="28"/>
          <w:lang w:val="vi-VN" w:eastAsia="vi-VN"/>
        </w:rPr>
        <w:t>, thị xã</w:t>
      </w:r>
      <w:r w:rsidRPr="005A4A14">
        <w:rPr>
          <w:rStyle w:val="Bodytext"/>
          <w:sz w:val="28"/>
          <w:szCs w:val="28"/>
          <w:lang w:val="vi-VN" w:eastAsia="vi-VN"/>
        </w:rPr>
        <w:t>:</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a) Tiếp nhận văn bản kê khai giá hàng hóa, dịch vụ của các cá nhân sản xuất, kinh doanh có trụ sở trên địa bàn các huyện, thành phố</w:t>
      </w:r>
      <w:r w:rsidR="00B76FE0" w:rsidRPr="005A4A14">
        <w:rPr>
          <w:rStyle w:val="Bodytext"/>
          <w:sz w:val="28"/>
          <w:szCs w:val="28"/>
          <w:lang w:val="vi-VN" w:eastAsia="vi-VN"/>
        </w:rPr>
        <w:t>, thị xã</w:t>
      </w:r>
      <w:r w:rsidRPr="005A4A14">
        <w:rPr>
          <w:rStyle w:val="Bodytext"/>
          <w:sz w:val="28"/>
          <w:szCs w:val="28"/>
          <w:lang w:val="vi-VN" w:eastAsia="vi-VN"/>
        </w:rPr>
        <w:t xml:space="preserve"> đối với các loại hàng hóa, dịch vụ quy định tại Điều 3; các Khoản 2, </w:t>
      </w:r>
      <w:r w:rsidRPr="005A4A14">
        <w:rPr>
          <w:sz w:val="28"/>
          <w:szCs w:val="28"/>
          <w:lang w:val="vi-VN"/>
        </w:rPr>
        <w:t xml:space="preserve">3, </w:t>
      </w:r>
      <w:r w:rsidRPr="005A4A14">
        <w:rPr>
          <w:rStyle w:val="Bodytext"/>
          <w:sz w:val="28"/>
          <w:szCs w:val="28"/>
          <w:lang w:val="vi-VN" w:eastAsia="vi-VN"/>
        </w:rPr>
        <w:t>4, 5, 6, 7, 9, 10, 11,12, 13 và 14 Điều 22 Quy định này.</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 xml:space="preserve">b) Thông báo danh sách các cá nhân sản xuất, kinh doanh hàng hóa, dịch vụ phải kê khai giá trên địa bàn theo phân công tại Điểm </w:t>
      </w:r>
      <w:r w:rsidRPr="005A4A14">
        <w:rPr>
          <w:rStyle w:val="Bodytext"/>
          <w:sz w:val="28"/>
          <w:szCs w:val="28"/>
          <w:lang w:val="vi-VN" w:eastAsia="fr-FR"/>
        </w:rPr>
        <w:t xml:space="preserve">a </w:t>
      </w:r>
      <w:r w:rsidRPr="005A4A14">
        <w:rPr>
          <w:rStyle w:val="Bodytext"/>
          <w:sz w:val="28"/>
          <w:szCs w:val="28"/>
          <w:lang w:val="vi-VN" w:eastAsia="vi-VN"/>
        </w:rPr>
        <w:t>Khoản 6 Điều này.</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c) Chủ trì, phối hợp Sở Tài chính và các đơn vị liên quan tổ chức kiểm tra, thanh tra việc chấp hành quy định của Nhà nước về kê khai giá theo quy định.</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d) Báo cáo Ủy ban nhân dân tỉnh, Sở Tài chính kết quả thực hiện kê khai giá theo phân công.</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7. Đối tượng thực hiện kê khai giá bao gồm:</w:t>
      </w:r>
    </w:p>
    <w:p w:rsidR="0098534D"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a) Các tổ chức, cá nhân (bao gồm cả các đại lý có quyền quyết định giá, điều chỉnh giá) có trụ sở chính trên địa bàn tỉnh Hà Tĩnh mà không có tên trong danh sách thực hiện kê khai giá tại Bộ Tài chính (Cục Quản lý giá), không có tên trong văn bản hướng dẫn riêng về việc kê khai giá của liên Bộ Tài chính và Bộ quản lý chuyên ngành hoặc hướng dẫn của Bộ quản lý chuyên ngành theo thẩm quyền.</w:t>
      </w:r>
    </w:p>
    <w:p w:rsidR="0098534D" w:rsidRPr="0022293E"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 xml:space="preserve">b) Tổ chức, cá nhân là chi nhánh, đại lý không có quyền quyết định giá, điều chỉnh giá (ký hợp đồng phân phối trực tiếp với nhà cung cấp và mua, bán hàng hóa, dịch vụ theo đúng giá do nhà cung cấp quyết định) không phải kê khai giá nhưng có nghĩa vụ thông báo bằng văn bản gửi Sở Tài chính, Sở chuyên ngành, Ủy ban nhân dân các huyện,thị xã, thành phố về việc chi nhánh, đại lý không có quyền quyết địnhgiá, điều chỉnh giá; cung cấp thông tin về mức giá của nhà cung cấp cho Sở Tài chính, Ủy ban nhân dân các huyện, thành phố </w:t>
      </w:r>
      <w:r w:rsidR="00952B5A" w:rsidRPr="005A4A14">
        <w:rPr>
          <w:rStyle w:val="Bodytext"/>
          <w:sz w:val="28"/>
          <w:szCs w:val="28"/>
          <w:lang w:val="vi-VN" w:eastAsia="vi-VN"/>
        </w:rPr>
        <w:t>, thị xã</w:t>
      </w:r>
      <w:r w:rsidR="00952B5A">
        <w:rPr>
          <w:rStyle w:val="Bodytext"/>
          <w:sz w:val="28"/>
          <w:szCs w:val="28"/>
          <w:lang w:eastAsia="vi-VN"/>
        </w:rPr>
        <w:t xml:space="preserve"> </w:t>
      </w:r>
      <w:r w:rsidRPr="005A4A14">
        <w:rPr>
          <w:rStyle w:val="Bodytext"/>
          <w:sz w:val="28"/>
          <w:szCs w:val="28"/>
          <w:lang w:val="vi-VN" w:eastAsia="vi-VN"/>
        </w:rPr>
        <w:t xml:space="preserve">sau khi nhận được quyết định hoặc thông báo điều chinh giá của nhả cung cấp và phải chịu trách nhiệm về tính chính xác của việc cung cấp thông tin. </w:t>
      </w:r>
    </w:p>
    <w:p w:rsidR="008638D6" w:rsidRPr="0022293E" w:rsidRDefault="005A4A14" w:rsidP="002B46A4">
      <w:pPr>
        <w:pStyle w:val="BodyText1"/>
        <w:shd w:val="clear" w:color="auto" w:fill="auto"/>
        <w:spacing w:before="80" w:after="0" w:line="240" w:lineRule="auto"/>
        <w:jc w:val="center"/>
        <w:rPr>
          <w:rStyle w:val="Bodytext"/>
          <w:b/>
          <w:sz w:val="28"/>
          <w:szCs w:val="28"/>
          <w:lang w:val="vi-VN" w:eastAsia="vi-VN"/>
        </w:rPr>
      </w:pPr>
      <w:r w:rsidRPr="005A4A14">
        <w:rPr>
          <w:rStyle w:val="Bodytext"/>
          <w:b/>
          <w:sz w:val="28"/>
          <w:szCs w:val="28"/>
          <w:lang w:val="vi-VN" w:eastAsia="vi-VN"/>
        </w:rPr>
        <w:t>Mục 8</w:t>
      </w:r>
    </w:p>
    <w:p w:rsidR="008638D6" w:rsidRPr="0022293E" w:rsidRDefault="005A4A14" w:rsidP="002B46A4">
      <w:pPr>
        <w:pStyle w:val="BodyText1"/>
        <w:shd w:val="clear" w:color="auto" w:fill="auto"/>
        <w:spacing w:before="80" w:after="0" w:line="240" w:lineRule="auto"/>
        <w:jc w:val="center"/>
        <w:rPr>
          <w:b/>
          <w:sz w:val="28"/>
          <w:szCs w:val="28"/>
          <w:lang w:val="vi-VN"/>
        </w:rPr>
      </w:pPr>
      <w:r w:rsidRPr="005A4A14">
        <w:rPr>
          <w:rStyle w:val="Bodytext"/>
          <w:b/>
          <w:sz w:val="28"/>
          <w:szCs w:val="28"/>
          <w:lang w:val="vi-VN" w:eastAsia="vi-VN"/>
        </w:rPr>
        <w:t>NIÊM YẾT GIÁ</w:t>
      </w:r>
    </w:p>
    <w:p w:rsidR="00907E4E" w:rsidRPr="0022293E" w:rsidRDefault="005A4A14" w:rsidP="002B46A4">
      <w:pPr>
        <w:pStyle w:val="Bodytext60"/>
        <w:shd w:val="clear" w:color="auto" w:fill="auto"/>
        <w:spacing w:before="80" w:line="240" w:lineRule="auto"/>
        <w:ind w:firstLine="567"/>
        <w:jc w:val="both"/>
        <w:rPr>
          <w:b w:val="0"/>
          <w:sz w:val="28"/>
          <w:szCs w:val="28"/>
          <w:lang w:val="vi-VN"/>
        </w:rPr>
      </w:pPr>
      <w:r w:rsidRPr="005A4A14">
        <w:rPr>
          <w:rStyle w:val="Bodytext6"/>
          <w:b/>
          <w:sz w:val="28"/>
          <w:szCs w:val="28"/>
          <w:lang w:val="vi-VN" w:eastAsia="vi-VN"/>
        </w:rPr>
        <w:t>Điều 24. Nguyên tắc, địa điểm, cách thức thực hiện niêm yết giá</w:t>
      </w:r>
    </w:p>
    <w:p w:rsidR="00907E4E" w:rsidRPr="0022293E" w:rsidRDefault="005A4A14" w:rsidP="002B46A4">
      <w:pPr>
        <w:pStyle w:val="BodyText1"/>
        <w:shd w:val="clear" w:color="auto" w:fill="auto"/>
        <w:spacing w:before="80" w:after="0" w:line="240" w:lineRule="auto"/>
        <w:ind w:firstLine="567"/>
        <w:rPr>
          <w:sz w:val="28"/>
          <w:szCs w:val="28"/>
          <w:lang w:val="vi-VN"/>
        </w:rPr>
      </w:pPr>
      <w:r w:rsidRPr="005A4A14">
        <w:rPr>
          <w:rStyle w:val="Bodytext"/>
          <w:sz w:val="28"/>
          <w:szCs w:val="28"/>
          <w:lang w:val="vi-VN" w:eastAsia="vi-VN"/>
        </w:rPr>
        <w:t>1. Tổ chức, cá nhân sản xuất, kinh doanh trên địa bàn tỉnh Hà Tĩnhphải thực hiện niêm yết giá công khai rõ ràng, minh bạch, phải bán đúng giá niêm yết, ghi chép chứng từ, hóa đơn và hạch toán kế toán đúng giá bán đã niêm yết. Nghiêm cấm mọi trường hợp bán sai giá đã niêm yết hoặc thay đổi các điều kiện gắn với mức giá đã niêm yết để gian lận về giá nhằm thu lợi bất chính.</w:t>
      </w:r>
    </w:p>
    <w:p w:rsidR="00907E4E" w:rsidRPr="00952B5A" w:rsidRDefault="005A4A14" w:rsidP="002B46A4">
      <w:pPr>
        <w:pStyle w:val="BodyText1"/>
        <w:shd w:val="clear" w:color="auto" w:fill="auto"/>
        <w:spacing w:before="80" w:after="0" w:line="240" w:lineRule="auto"/>
        <w:ind w:firstLine="567"/>
        <w:rPr>
          <w:spacing w:val="-6"/>
          <w:sz w:val="28"/>
          <w:szCs w:val="28"/>
          <w:lang w:val="vi-VN"/>
        </w:rPr>
      </w:pPr>
      <w:r w:rsidRPr="00952B5A">
        <w:rPr>
          <w:rStyle w:val="Bodytext"/>
          <w:spacing w:val="-6"/>
          <w:sz w:val="28"/>
          <w:szCs w:val="28"/>
          <w:lang w:val="vi-VN" w:eastAsia="vi-VN"/>
        </w:rPr>
        <w:t>a) Đối với hàng hóa, dịch vụ do Nhà nước định giá thì tổ chức, cá nhân sản xuất, kinh doanh phải niêm yết đúng giá do cơ quan Nhà nước có thẩm quyền quy định;</w:t>
      </w:r>
    </w:p>
    <w:p w:rsidR="00702968" w:rsidRPr="0022293E"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lastRenderedPageBreak/>
        <w:t xml:space="preserve">b) Đối với hàng hóa, dịch vụ không thuộc danh mục hàng hóa, dịch vụ do Nhà nước định giá </w:t>
      </w:r>
      <w:r w:rsidR="00907E4E" w:rsidRPr="00FB4B19">
        <w:rPr>
          <w:rStyle w:val="Bodytext"/>
          <w:sz w:val="28"/>
          <w:szCs w:val="28"/>
          <w:lang w:val="es-ES_tradnl" w:eastAsia="es-ES_tradnl"/>
        </w:rPr>
        <w:t xml:space="preserve">thì </w:t>
      </w:r>
      <w:r w:rsidRPr="005A4A14">
        <w:rPr>
          <w:rStyle w:val="Bodytext"/>
          <w:sz w:val="28"/>
          <w:szCs w:val="28"/>
          <w:lang w:val="vi-VN" w:eastAsia="vi-VN"/>
        </w:rPr>
        <w:t>niêm yết đúng theo giá do tổ chức, cá nhân sản xuất, kinh doanh quyết định.</w:t>
      </w:r>
    </w:p>
    <w:p w:rsidR="008638D6" w:rsidRPr="0022293E" w:rsidRDefault="005A4A14" w:rsidP="002B46A4">
      <w:pPr>
        <w:pStyle w:val="BodyText1"/>
        <w:shd w:val="clear" w:color="auto" w:fill="auto"/>
        <w:spacing w:before="80" w:after="0" w:line="240" w:lineRule="auto"/>
        <w:ind w:firstLine="567"/>
        <w:rPr>
          <w:rStyle w:val="Bodytext"/>
          <w:sz w:val="28"/>
          <w:szCs w:val="28"/>
          <w:lang w:val="vi-VN" w:eastAsia="vi-VN"/>
        </w:rPr>
      </w:pPr>
      <w:r w:rsidRPr="005A4A14">
        <w:rPr>
          <w:rStyle w:val="Bodytext"/>
          <w:sz w:val="28"/>
          <w:szCs w:val="28"/>
          <w:lang w:val="vi-VN" w:eastAsia="vi-VN"/>
        </w:rPr>
        <w:t>2. Địa điểm niêm yết giá và cách thức niêm yết giá thực hiện theo Điều 17 và Điều 18 Nghị định số 177/2013/NĐ-CP của Chính phủ.</w:t>
      </w:r>
    </w:p>
    <w:p w:rsidR="00EE7670" w:rsidRPr="0022293E" w:rsidRDefault="005A4A14" w:rsidP="005A5EAE">
      <w:pPr>
        <w:spacing w:before="60" w:after="60"/>
        <w:ind w:firstLine="567"/>
        <w:jc w:val="both"/>
        <w:rPr>
          <w:rStyle w:val="Bodytext"/>
          <w:b/>
          <w:sz w:val="28"/>
          <w:szCs w:val="28"/>
          <w:lang w:val="vi-VN" w:eastAsia="vi-VN"/>
        </w:rPr>
      </w:pPr>
      <w:r w:rsidRPr="005A4A14">
        <w:rPr>
          <w:rStyle w:val="Bodytext"/>
          <w:b/>
          <w:sz w:val="28"/>
          <w:szCs w:val="28"/>
          <w:lang w:val="vi-VN" w:eastAsia="vi-VN"/>
        </w:rPr>
        <w:t>Điều 25. Phân công trách nhiệm</w:t>
      </w:r>
    </w:p>
    <w:p w:rsidR="00300284" w:rsidRPr="0022293E" w:rsidRDefault="005A4A14" w:rsidP="003B3927">
      <w:pPr>
        <w:pStyle w:val="ListParagraph"/>
        <w:spacing w:before="60" w:after="60"/>
        <w:ind w:left="0" w:firstLine="567"/>
        <w:jc w:val="both"/>
        <w:rPr>
          <w:bCs/>
          <w:lang w:val="vi-VN"/>
        </w:rPr>
      </w:pPr>
      <w:r w:rsidRPr="005A4A14">
        <w:rPr>
          <w:bCs/>
          <w:lang w:val="vi-VN"/>
        </w:rPr>
        <w:t>1. Cục Thuế tỉnh kiểm tra việc ghi giá trên hóa đơn, chứng từ và hạch toán kế toán đúng giá bán đã niêm yết.</w:t>
      </w:r>
    </w:p>
    <w:p w:rsidR="00B94A0D" w:rsidRPr="0022293E" w:rsidRDefault="00B94A0D" w:rsidP="003B3927">
      <w:pPr>
        <w:pStyle w:val="ListParagraph"/>
        <w:spacing w:before="60" w:after="60"/>
        <w:ind w:left="0" w:firstLine="567"/>
        <w:jc w:val="both"/>
        <w:rPr>
          <w:bCs/>
          <w:lang w:val="vi-VN"/>
        </w:rPr>
      </w:pPr>
      <w:r w:rsidRPr="00EF3B7D">
        <w:rPr>
          <w:bCs/>
          <w:lang w:val="vi-VN"/>
        </w:rPr>
        <w:t xml:space="preserve">2.Giao Sở Công </w:t>
      </w:r>
      <w:r w:rsidR="003B3927">
        <w:rPr>
          <w:bCs/>
        </w:rPr>
        <w:t>T</w:t>
      </w:r>
      <w:r w:rsidRPr="00EF3B7D">
        <w:rPr>
          <w:bCs/>
          <w:lang w:val="vi-VN"/>
        </w:rPr>
        <w:t xml:space="preserve">hương chủ trì, phối hợp cơ quan, đơn vị liên quan tổ chức thanh tra, kiểm tra việc chấp hành các quy định của nhà nước về quản lý giá cả thị trường, chống gian lận trong kinh doanh, thực hiện bình ổn giá,...; </w:t>
      </w:r>
      <w:r w:rsidR="003B3927">
        <w:rPr>
          <w:bCs/>
        </w:rPr>
        <w:t>k</w:t>
      </w:r>
      <w:r w:rsidRPr="00EF3B7D">
        <w:rPr>
          <w:bCs/>
          <w:lang w:val="vi-VN"/>
        </w:rPr>
        <w:t>ịp thời xử lý các hành vi vi phạm, lợi dụng tình hình thiên tai, dịch bệnh, khan hiếm hàng hóa, sự biến động của thị trường để tăng giá, ép giá bất hợp lý.</w:t>
      </w:r>
    </w:p>
    <w:p w:rsidR="00B94A0D" w:rsidRDefault="005A4A14" w:rsidP="00B94A0D">
      <w:pPr>
        <w:spacing w:before="60" w:after="60"/>
        <w:ind w:firstLine="567"/>
        <w:jc w:val="both"/>
        <w:rPr>
          <w:rStyle w:val="Bodytext"/>
          <w:sz w:val="28"/>
          <w:szCs w:val="28"/>
          <w:lang w:eastAsia="vi-VN"/>
        </w:rPr>
      </w:pPr>
      <w:r w:rsidRPr="005A4A14">
        <w:rPr>
          <w:rStyle w:val="Bodytext"/>
          <w:sz w:val="28"/>
          <w:szCs w:val="28"/>
          <w:lang w:val="vi-VN" w:eastAsia="vi-VN"/>
        </w:rPr>
        <w:t>3</w:t>
      </w:r>
      <w:r w:rsidR="00B94A0D" w:rsidRPr="00EF3B7D">
        <w:rPr>
          <w:rStyle w:val="Bodytext"/>
          <w:sz w:val="28"/>
          <w:szCs w:val="28"/>
          <w:lang w:val="vi-VN" w:eastAsia="vi-VN"/>
        </w:rPr>
        <w:t xml:space="preserve">. Giao UBND </w:t>
      </w:r>
      <w:r w:rsidR="003B3927">
        <w:rPr>
          <w:rStyle w:val="Bodytext"/>
          <w:sz w:val="28"/>
          <w:szCs w:val="28"/>
          <w:lang w:eastAsia="vi-VN"/>
        </w:rPr>
        <w:t>các huyện, thành phố, thị xã</w:t>
      </w:r>
      <w:r w:rsidR="00B94A0D" w:rsidRPr="00EF3B7D">
        <w:rPr>
          <w:rStyle w:val="Bodytext"/>
          <w:sz w:val="28"/>
          <w:szCs w:val="28"/>
          <w:lang w:val="vi-VN" w:eastAsia="vi-VN"/>
        </w:rPr>
        <w:t xml:space="preserve"> chỉ đạo</w:t>
      </w:r>
      <w:r w:rsidR="003B3927">
        <w:rPr>
          <w:rStyle w:val="Bodytext"/>
          <w:sz w:val="28"/>
          <w:szCs w:val="28"/>
          <w:lang w:eastAsia="vi-VN"/>
        </w:rPr>
        <w:t xml:space="preserve"> các phòng </w:t>
      </w:r>
      <w:r w:rsidRPr="005A4A14">
        <w:rPr>
          <w:rStyle w:val="Bodytext"/>
          <w:sz w:val="28"/>
          <w:szCs w:val="28"/>
          <w:lang w:val="vi-VN" w:eastAsia="vi-VN"/>
        </w:rPr>
        <w:t>chuyên môn</w:t>
      </w:r>
      <w:r w:rsidR="00B94A0D" w:rsidRPr="00EF3B7D">
        <w:rPr>
          <w:rStyle w:val="Bodytext"/>
          <w:sz w:val="28"/>
          <w:szCs w:val="28"/>
          <w:lang w:val="vi-VN" w:eastAsia="vi-VN"/>
        </w:rPr>
        <w:t xml:space="preserve"> phối hợp với quản lý thị trường trên địa bàn để kiểm tra việc chấp hành niêm yết giá và bán theo giá niêm yết của các tổ chức, cá nhân kinh doanh hoạt động trên địa bàn.</w:t>
      </w:r>
    </w:p>
    <w:p w:rsidR="003476B3" w:rsidRPr="003476B3" w:rsidRDefault="003476B3" w:rsidP="00B94A0D">
      <w:pPr>
        <w:spacing w:before="60" w:after="60"/>
        <w:ind w:firstLine="567"/>
        <w:jc w:val="both"/>
        <w:rPr>
          <w:rStyle w:val="Bodytext"/>
          <w:sz w:val="18"/>
          <w:szCs w:val="28"/>
          <w:lang w:eastAsia="vi-VN"/>
        </w:rPr>
      </w:pPr>
    </w:p>
    <w:p w:rsidR="005A4A14" w:rsidRPr="005A4A14" w:rsidRDefault="00B94A0D" w:rsidP="005A4A14">
      <w:pPr>
        <w:pStyle w:val="BodyText1"/>
        <w:shd w:val="clear" w:color="auto" w:fill="auto"/>
        <w:tabs>
          <w:tab w:val="center" w:pos="4890"/>
        </w:tabs>
        <w:spacing w:before="80" w:after="0" w:line="240" w:lineRule="auto"/>
        <w:ind w:firstLine="567"/>
        <w:jc w:val="left"/>
        <w:rPr>
          <w:rStyle w:val="Bodytext"/>
          <w:b/>
          <w:sz w:val="28"/>
          <w:szCs w:val="28"/>
          <w:lang w:val="vi-VN" w:eastAsia="vi-VN"/>
        </w:rPr>
      </w:pPr>
      <w:r>
        <w:rPr>
          <w:rStyle w:val="Bodytext"/>
          <w:b/>
          <w:sz w:val="28"/>
          <w:szCs w:val="28"/>
          <w:lang w:val="vi-VN" w:eastAsia="vi-VN"/>
        </w:rPr>
        <w:tab/>
      </w:r>
      <w:r w:rsidR="005A4A14" w:rsidRPr="005A4A14">
        <w:rPr>
          <w:rStyle w:val="Bodytext"/>
          <w:b/>
          <w:sz w:val="28"/>
          <w:szCs w:val="28"/>
          <w:lang w:val="vi-VN" w:eastAsia="vi-VN"/>
        </w:rPr>
        <w:t>Mục 9</w:t>
      </w:r>
    </w:p>
    <w:p w:rsidR="00586A74" w:rsidRPr="0022293E" w:rsidRDefault="005A4A14" w:rsidP="002B46A4">
      <w:pPr>
        <w:pStyle w:val="BodyText1"/>
        <w:shd w:val="clear" w:color="auto" w:fill="auto"/>
        <w:spacing w:before="80" w:after="0" w:line="240" w:lineRule="auto"/>
        <w:ind w:firstLine="567"/>
        <w:jc w:val="center"/>
        <w:rPr>
          <w:rStyle w:val="Bodytext"/>
          <w:b/>
          <w:sz w:val="28"/>
          <w:szCs w:val="28"/>
          <w:lang w:val="vi-VN" w:eastAsia="vi-VN"/>
        </w:rPr>
      </w:pPr>
      <w:r w:rsidRPr="005A4A14">
        <w:rPr>
          <w:rStyle w:val="Bodytext"/>
          <w:b/>
          <w:sz w:val="28"/>
          <w:szCs w:val="28"/>
          <w:lang w:val="vi-VN" w:eastAsia="vi-VN"/>
        </w:rPr>
        <w:t>CƠ SỞ DỮ LIỆU VỀ GIÁ</w:t>
      </w:r>
    </w:p>
    <w:p w:rsidR="00842A1F" w:rsidRPr="0022293E" w:rsidRDefault="005A4A14" w:rsidP="002B46A4">
      <w:pPr>
        <w:pStyle w:val="Heading250"/>
        <w:keepNext/>
        <w:keepLines/>
        <w:shd w:val="clear" w:color="auto" w:fill="auto"/>
        <w:spacing w:before="120" w:after="120" w:line="240" w:lineRule="auto"/>
        <w:ind w:right="-45" w:firstLine="601"/>
        <w:jc w:val="both"/>
        <w:rPr>
          <w:rStyle w:val="Heading25125pt"/>
          <w:b/>
          <w:sz w:val="28"/>
          <w:szCs w:val="28"/>
          <w:lang w:val="vi-VN" w:eastAsia="vi-VN"/>
        </w:rPr>
      </w:pPr>
      <w:r w:rsidRPr="005A4A14">
        <w:rPr>
          <w:rStyle w:val="Heading25125pt"/>
          <w:b/>
          <w:sz w:val="28"/>
          <w:szCs w:val="28"/>
          <w:lang w:val="vi-VN" w:eastAsia="vi-VN"/>
        </w:rPr>
        <w:t>Điều 26. Xây dựng cơ sở dữ liệu về giá</w:t>
      </w:r>
    </w:p>
    <w:p w:rsidR="00156BA5" w:rsidRPr="0022293E" w:rsidRDefault="005A4A14" w:rsidP="003B3927">
      <w:pPr>
        <w:pStyle w:val="BodyText1"/>
        <w:shd w:val="clear" w:color="auto" w:fill="auto"/>
        <w:spacing w:before="120" w:after="120" w:line="240" w:lineRule="auto"/>
        <w:ind w:firstLine="601"/>
        <w:rPr>
          <w:sz w:val="28"/>
          <w:szCs w:val="28"/>
          <w:lang w:val="vi-VN" w:eastAsia="vi-VN"/>
        </w:rPr>
      </w:pPr>
      <w:r w:rsidRPr="005A4A14">
        <w:rPr>
          <w:rStyle w:val="Bodytext"/>
          <w:sz w:val="28"/>
          <w:szCs w:val="28"/>
          <w:lang w:val="vi-VN" w:eastAsia="vi-VN"/>
        </w:rPr>
        <w:t>1. Sở Tài chính chủ trì, phối hợp các cơ quan, đơn vị xây dựng hệ thống cơ sở dữ liệu về giá phục vụ quản lý nhà nước trong lĩnh vực ngành, địa phương theo hướng dẫn của Bộ Tài chính.</w:t>
      </w:r>
    </w:p>
    <w:p w:rsidR="00586A74" w:rsidRPr="0022293E" w:rsidRDefault="005A4A14" w:rsidP="002B46A4">
      <w:pPr>
        <w:pStyle w:val="BodyText1"/>
        <w:shd w:val="clear" w:color="auto" w:fill="auto"/>
        <w:spacing w:before="120" w:after="120" w:line="240" w:lineRule="auto"/>
        <w:ind w:right="-45" w:firstLine="601"/>
        <w:rPr>
          <w:rStyle w:val="Bodytext"/>
          <w:sz w:val="28"/>
          <w:szCs w:val="28"/>
          <w:lang w:val="vi-VN" w:eastAsia="vi-VN"/>
        </w:rPr>
      </w:pPr>
      <w:r w:rsidRPr="005A4A14">
        <w:rPr>
          <w:rStyle w:val="Bodytext"/>
          <w:sz w:val="28"/>
          <w:szCs w:val="28"/>
          <w:lang w:val="vi-VN" w:eastAsia="vi-VN"/>
        </w:rPr>
        <w:t>2. Các Sở, ngành, Ủy ban nhân dân các huyện, thành phố</w:t>
      </w:r>
      <w:r w:rsidR="003B3927" w:rsidRPr="005A4A14">
        <w:rPr>
          <w:rStyle w:val="Bodytext"/>
          <w:sz w:val="28"/>
          <w:szCs w:val="28"/>
          <w:lang w:val="vi-VN" w:eastAsia="vi-VN"/>
        </w:rPr>
        <w:t>, thị xã</w:t>
      </w:r>
      <w:r w:rsidR="003B3927">
        <w:rPr>
          <w:rStyle w:val="Bodytext"/>
          <w:sz w:val="28"/>
          <w:szCs w:val="28"/>
          <w:lang w:eastAsia="vi-VN"/>
        </w:rPr>
        <w:t xml:space="preserve"> </w:t>
      </w:r>
      <w:r w:rsidRPr="005A4A14">
        <w:rPr>
          <w:rStyle w:val="Bodytext"/>
          <w:sz w:val="28"/>
          <w:szCs w:val="28"/>
          <w:lang w:val="vi-VN" w:eastAsia="vi-VN"/>
        </w:rPr>
        <w:t>có trách nhiệm phối hợp xây dựng và công bố cơ sở dữ liệu về giá trong lĩnh vực ngành, địa phương quản lý trên trang thông tin điện tử của từng cơ quan, đơn vị.</w:t>
      </w:r>
    </w:p>
    <w:p w:rsidR="003D2FA9" w:rsidRPr="00FB4B19" w:rsidRDefault="003E2942" w:rsidP="002B46A4">
      <w:pPr>
        <w:pStyle w:val="BodyText1"/>
        <w:shd w:val="clear" w:color="auto" w:fill="auto"/>
        <w:spacing w:before="80" w:after="0" w:line="240" w:lineRule="auto"/>
        <w:ind w:firstLine="567"/>
        <w:rPr>
          <w:rStyle w:val="Bodytext"/>
          <w:sz w:val="28"/>
          <w:szCs w:val="28"/>
          <w:lang w:val="es-ES_tradnl" w:eastAsia="vi-VN"/>
        </w:rPr>
      </w:pPr>
      <w:r w:rsidRPr="00FB4B19">
        <w:rPr>
          <w:rStyle w:val="Bodytext"/>
          <w:sz w:val="28"/>
          <w:szCs w:val="28"/>
          <w:lang w:val="es-ES_tradnl" w:eastAsia="vi-VN"/>
        </w:rPr>
        <w:t>.</w:t>
      </w:r>
    </w:p>
    <w:p w:rsidR="003E2942" w:rsidRPr="00FB4B19" w:rsidRDefault="00737794" w:rsidP="002B46A4">
      <w:pPr>
        <w:pStyle w:val="BodyText1"/>
        <w:shd w:val="clear" w:color="auto" w:fill="auto"/>
        <w:spacing w:before="80" w:after="0" w:line="240" w:lineRule="auto"/>
        <w:ind w:firstLine="567"/>
        <w:jc w:val="center"/>
        <w:rPr>
          <w:rStyle w:val="Bodytext"/>
          <w:b/>
          <w:sz w:val="28"/>
          <w:szCs w:val="28"/>
          <w:lang w:val="es-ES_tradnl" w:eastAsia="vi-VN"/>
        </w:rPr>
      </w:pPr>
      <w:r w:rsidRPr="00FB4B19">
        <w:rPr>
          <w:rStyle w:val="Bodytext"/>
          <w:b/>
          <w:sz w:val="28"/>
          <w:szCs w:val="28"/>
          <w:lang w:val="es-ES_tradnl" w:eastAsia="vi-VN"/>
        </w:rPr>
        <w:t xml:space="preserve">Chương </w:t>
      </w:r>
      <w:r w:rsidR="000A2C4B">
        <w:rPr>
          <w:rStyle w:val="Bodytext"/>
          <w:b/>
          <w:sz w:val="28"/>
          <w:szCs w:val="28"/>
          <w:lang w:val="es-ES_tradnl" w:eastAsia="vi-VN"/>
        </w:rPr>
        <w:t>III</w:t>
      </w:r>
    </w:p>
    <w:p w:rsidR="005623B3" w:rsidRPr="00FB4B19" w:rsidRDefault="005623B3" w:rsidP="002B46A4">
      <w:pPr>
        <w:pStyle w:val="BodyText1"/>
        <w:shd w:val="clear" w:color="auto" w:fill="auto"/>
        <w:spacing w:before="80" w:after="0" w:line="240" w:lineRule="auto"/>
        <w:ind w:firstLine="567"/>
        <w:jc w:val="center"/>
        <w:rPr>
          <w:rStyle w:val="Bodytext"/>
          <w:b/>
          <w:sz w:val="28"/>
          <w:szCs w:val="28"/>
          <w:lang w:val="es-ES_tradnl" w:eastAsia="vi-VN"/>
        </w:rPr>
      </w:pPr>
      <w:r w:rsidRPr="00FB4B19">
        <w:rPr>
          <w:rStyle w:val="Bodytext"/>
          <w:b/>
          <w:sz w:val="28"/>
          <w:szCs w:val="28"/>
          <w:lang w:val="es-ES_tradnl" w:eastAsia="vi-VN"/>
        </w:rPr>
        <w:t>TỔ CHỨC THỰC HIỆN</w:t>
      </w:r>
    </w:p>
    <w:p w:rsidR="007E2514" w:rsidRPr="00E63864" w:rsidRDefault="00EF3B7D" w:rsidP="002B46A4">
      <w:pPr>
        <w:pStyle w:val="Bodytext60"/>
        <w:shd w:val="clear" w:color="auto" w:fill="auto"/>
        <w:spacing w:before="80" w:line="240" w:lineRule="auto"/>
        <w:ind w:firstLine="567"/>
        <w:jc w:val="both"/>
        <w:rPr>
          <w:sz w:val="28"/>
          <w:szCs w:val="28"/>
          <w:lang w:val="es-ES_tradnl"/>
        </w:rPr>
      </w:pPr>
      <w:r w:rsidRPr="00EF3B7D">
        <w:rPr>
          <w:rStyle w:val="Bodytext6"/>
          <w:b/>
          <w:sz w:val="28"/>
          <w:szCs w:val="28"/>
          <w:lang w:val="es-ES_tradnl" w:eastAsia="vi-VN"/>
        </w:rPr>
        <w:t xml:space="preserve">Điều </w:t>
      </w:r>
      <w:r w:rsidRPr="00EF3B7D">
        <w:rPr>
          <w:rStyle w:val="Bodytext6Italic"/>
          <w:b/>
          <w:i w:val="0"/>
          <w:sz w:val="28"/>
          <w:szCs w:val="28"/>
          <w:lang w:val="es-ES_tradnl" w:eastAsia="vi-VN"/>
        </w:rPr>
        <w:t>2</w:t>
      </w:r>
      <w:r w:rsidR="00A9357F">
        <w:rPr>
          <w:rStyle w:val="Bodytext6Italic"/>
          <w:b/>
          <w:i w:val="0"/>
          <w:sz w:val="28"/>
          <w:szCs w:val="28"/>
          <w:lang w:val="es-ES_tradnl" w:eastAsia="vi-VN"/>
        </w:rPr>
        <w:t>7</w:t>
      </w:r>
      <w:r w:rsidR="007E2514" w:rsidRPr="00305A9F">
        <w:rPr>
          <w:rStyle w:val="Bodytext6Corbel"/>
          <w:b/>
          <w:i w:val="0"/>
          <w:sz w:val="28"/>
          <w:szCs w:val="28"/>
          <w:lang w:val="es-ES_tradnl" w:eastAsia="vi-VN"/>
        </w:rPr>
        <w:t>.</w:t>
      </w:r>
      <w:r w:rsidR="005A4A14" w:rsidRPr="005A4A14">
        <w:rPr>
          <w:rStyle w:val="Bodytext6"/>
          <w:b/>
          <w:i/>
          <w:sz w:val="28"/>
          <w:szCs w:val="28"/>
          <w:lang w:val="es-ES_tradnl" w:eastAsia="vi-VN"/>
        </w:rPr>
        <w:t xml:space="preserve"> </w:t>
      </w:r>
      <w:r w:rsidRPr="00EF3B7D">
        <w:rPr>
          <w:rStyle w:val="Bodytext6"/>
          <w:b/>
          <w:sz w:val="28"/>
          <w:szCs w:val="28"/>
          <w:lang w:val="es-ES_tradnl" w:eastAsia="vi-VN"/>
        </w:rPr>
        <w:t>Điều khoản thi hành</w:t>
      </w:r>
    </w:p>
    <w:p w:rsidR="00D64787" w:rsidRPr="003476B3" w:rsidRDefault="007E2514" w:rsidP="00D64787">
      <w:pPr>
        <w:pStyle w:val="BodyText1"/>
        <w:shd w:val="clear" w:color="auto" w:fill="auto"/>
        <w:spacing w:before="80" w:after="0" w:line="240" w:lineRule="auto"/>
        <w:ind w:firstLine="567"/>
        <w:rPr>
          <w:rStyle w:val="Bodytext"/>
          <w:spacing w:val="-2"/>
          <w:sz w:val="28"/>
          <w:szCs w:val="28"/>
          <w:lang w:val="es-ES_tradnl" w:eastAsia="vi-VN"/>
        </w:rPr>
      </w:pPr>
      <w:r w:rsidRPr="003476B3">
        <w:rPr>
          <w:rStyle w:val="Bodytext"/>
          <w:spacing w:val="-2"/>
          <w:sz w:val="28"/>
          <w:szCs w:val="28"/>
          <w:lang w:val="es-ES_tradnl" w:eastAsia="vi-VN"/>
        </w:rPr>
        <w:t xml:space="preserve">Những nội dung về quản lý giá không quy định tại Quy định này thực hiện theo quy định tại Luật Giá, </w:t>
      </w:r>
      <w:r w:rsidR="00F26EE7" w:rsidRPr="003476B3">
        <w:rPr>
          <w:rStyle w:val="Bodytext"/>
          <w:spacing w:val="-2"/>
          <w:sz w:val="28"/>
          <w:szCs w:val="28"/>
          <w:lang w:val="es-ES_tradnl" w:eastAsia="vi-VN"/>
        </w:rPr>
        <w:t>Nghị đ</w:t>
      </w:r>
      <w:r w:rsidR="00A9357F" w:rsidRPr="003476B3">
        <w:rPr>
          <w:rStyle w:val="Bodytext"/>
          <w:spacing w:val="-2"/>
          <w:sz w:val="28"/>
          <w:szCs w:val="28"/>
          <w:lang w:val="es-ES_tradnl" w:eastAsia="vi-VN"/>
        </w:rPr>
        <w:t>ịnh</w:t>
      </w:r>
      <w:r w:rsidR="00F26EE7" w:rsidRPr="003476B3">
        <w:rPr>
          <w:rStyle w:val="Bodytext"/>
          <w:spacing w:val="-2"/>
          <w:sz w:val="28"/>
          <w:szCs w:val="28"/>
          <w:lang w:val="es-ES_tradnl" w:eastAsia="vi-VN"/>
        </w:rPr>
        <w:t xml:space="preserve"> số 149/2016/NĐ-CP,</w:t>
      </w:r>
      <w:r w:rsidRPr="003476B3">
        <w:rPr>
          <w:rStyle w:val="Bodytext"/>
          <w:spacing w:val="-2"/>
          <w:sz w:val="28"/>
          <w:szCs w:val="28"/>
          <w:lang w:val="es-ES_tradnl" w:eastAsia="vi-VN"/>
        </w:rPr>
        <w:t xml:space="preserve"> Nghị định số 177/2013/NĐ-CP, </w:t>
      </w:r>
      <w:r w:rsidR="00511167" w:rsidRPr="003476B3">
        <w:rPr>
          <w:rStyle w:val="Bodytext"/>
          <w:spacing w:val="-2"/>
          <w:sz w:val="28"/>
          <w:szCs w:val="28"/>
          <w:lang w:val="es-ES_tradnl" w:eastAsia="vi-VN"/>
        </w:rPr>
        <w:t xml:space="preserve"> </w:t>
      </w:r>
      <w:r w:rsidRPr="003476B3">
        <w:rPr>
          <w:rStyle w:val="Bodytext"/>
          <w:spacing w:val="-2"/>
          <w:sz w:val="28"/>
          <w:szCs w:val="28"/>
          <w:lang w:val="es-ES_tradnl" w:eastAsia="vi-VN"/>
        </w:rPr>
        <w:t xml:space="preserve">Nghị định số 89/2013/NĐ-CP và Nghị định số 109/2013/NĐ-CP của Chính phủ; </w:t>
      </w:r>
      <w:r w:rsidR="00553F9C" w:rsidRPr="003476B3">
        <w:rPr>
          <w:rStyle w:val="Bodytext"/>
          <w:spacing w:val="-2"/>
          <w:sz w:val="28"/>
          <w:szCs w:val="28"/>
          <w:lang w:val="es-ES_tradnl" w:eastAsia="vi-VN"/>
        </w:rPr>
        <w:t xml:space="preserve">Thông tư số 233/2016/TT-BTC, </w:t>
      </w:r>
      <w:r w:rsidR="0039438D" w:rsidRPr="003476B3">
        <w:rPr>
          <w:rStyle w:val="Bodytext"/>
          <w:spacing w:val="-2"/>
          <w:sz w:val="28"/>
          <w:szCs w:val="28"/>
          <w:lang w:val="es-ES_tradnl" w:eastAsia="vi-VN"/>
        </w:rPr>
        <w:t xml:space="preserve">Thông tư số 56/2014/TT-BTC, Thông tư số </w:t>
      </w:r>
      <w:r w:rsidRPr="003476B3">
        <w:rPr>
          <w:rStyle w:val="Bodytext"/>
          <w:spacing w:val="-2"/>
          <w:sz w:val="28"/>
          <w:szCs w:val="28"/>
          <w:lang w:val="es-ES_tradnl" w:eastAsia="vi-VN"/>
        </w:rPr>
        <w:t>38/2014/TT-BTC và Thông tư số 31/2014/TT-BTC của Bộ Tài chính</w:t>
      </w:r>
      <w:r w:rsidR="00122585" w:rsidRPr="003476B3">
        <w:rPr>
          <w:rStyle w:val="Bodytext"/>
          <w:spacing w:val="-2"/>
          <w:sz w:val="28"/>
          <w:szCs w:val="28"/>
          <w:lang w:val="es-ES_tradnl" w:eastAsia="vi-VN"/>
        </w:rPr>
        <w:t>.</w:t>
      </w:r>
    </w:p>
    <w:p w:rsidR="002F7BEF" w:rsidRPr="00305A9F" w:rsidRDefault="005A4A14" w:rsidP="00D64787">
      <w:pPr>
        <w:pStyle w:val="BodyText1"/>
        <w:shd w:val="clear" w:color="auto" w:fill="auto"/>
        <w:spacing w:before="80" w:after="0" w:line="240" w:lineRule="auto"/>
        <w:ind w:firstLine="567"/>
        <w:rPr>
          <w:b/>
          <w:i/>
          <w:sz w:val="28"/>
          <w:szCs w:val="28"/>
          <w:lang w:val="es-ES_tradnl" w:eastAsia="vi-VN"/>
        </w:rPr>
      </w:pPr>
      <w:r w:rsidRPr="005A4A14">
        <w:rPr>
          <w:rStyle w:val="Bodytext"/>
          <w:b/>
          <w:sz w:val="28"/>
          <w:szCs w:val="28"/>
          <w:lang w:val="es-ES_tradnl" w:eastAsia="vi-VN"/>
        </w:rPr>
        <w:t xml:space="preserve">Điều </w:t>
      </w:r>
      <w:r w:rsidR="00EF3B7D">
        <w:rPr>
          <w:rStyle w:val="Bodytext"/>
          <w:b/>
          <w:sz w:val="28"/>
          <w:szCs w:val="28"/>
          <w:lang w:val="es-ES_tradnl" w:eastAsia="vi-VN"/>
        </w:rPr>
        <w:t>2</w:t>
      </w:r>
      <w:r w:rsidR="00A9357F">
        <w:rPr>
          <w:rStyle w:val="Bodytext"/>
          <w:b/>
          <w:sz w:val="28"/>
          <w:szCs w:val="28"/>
          <w:lang w:val="es-ES_tradnl" w:eastAsia="vi-VN"/>
        </w:rPr>
        <w:t>8</w:t>
      </w:r>
      <w:r w:rsidRPr="005A4A14">
        <w:rPr>
          <w:rStyle w:val="Bodytext"/>
          <w:b/>
          <w:sz w:val="28"/>
          <w:szCs w:val="28"/>
          <w:lang w:val="es-ES_tradnl" w:eastAsia="vi-VN"/>
        </w:rPr>
        <w:t>.</w:t>
      </w:r>
      <w:r w:rsidRPr="005A4A14">
        <w:rPr>
          <w:rStyle w:val="Bodytext"/>
          <w:b/>
          <w:i/>
          <w:sz w:val="28"/>
          <w:szCs w:val="28"/>
          <w:lang w:val="es-ES_tradnl" w:eastAsia="vi-VN"/>
        </w:rPr>
        <w:t xml:space="preserve"> </w:t>
      </w:r>
      <w:r w:rsidRPr="005A4A14">
        <w:rPr>
          <w:rStyle w:val="Bodytext"/>
          <w:b/>
          <w:sz w:val="28"/>
          <w:szCs w:val="28"/>
          <w:lang w:val="es-ES_tradnl" w:eastAsia="vi-VN"/>
        </w:rPr>
        <w:t>Tổ chức thực hiện</w:t>
      </w:r>
    </w:p>
    <w:p w:rsidR="007E2514" w:rsidRDefault="002F7BEF" w:rsidP="002B46A4">
      <w:pPr>
        <w:pStyle w:val="BodyText1"/>
        <w:shd w:val="clear" w:color="auto" w:fill="auto"/>
        <w:spacing w:before="80" w:after="0" w:line="240" w:lineRule="auto"/>
        <w:ind w:firstLine="567"/>
        <w:rPr>
          <w:rStyle w:val="Bodytext"/>
          <w:sz w:val="28"/>
          <w:szCs w:val="28"/>
          <w:lang w:val="es-ES_tradnl" w:eastAsia="vi-VN"/>
        </w:rPr>
      </w:pPr>
      <w:r>
        <w:rPr>
          <w:rStyle w:val="Bodytext"/>
          <w:sz w:val="28"/>
          <w:szCs w:val="28"/>
          <w:lang w:val="es-ES_tradnl" w:eastAsia="vi-VN"/>
        </w:rPr>
        <w:t>1</w:t>
      </w:r>
      <w:r w:rsidR="007E2514" w:rsidRPr="00FB4B19">
        <w:rPr>
          <w:rStyle w:val="Bodytext"/>
          <w:sz w:val="28"/>
          <w:szCs w:val="28"/>
          <w:lang w:val="es-ES_tradnl" w:eastAsia="vi-VN"/>
        </w:rPr>
        <w:t>. Các cơ quan, tổ chức, cá nhân căn cứ chức năng, nhiệm vụ và thẩm quyền quy định tại quy định này để tổ chức thực hiện nhiệm vụ quản lý Nhà nước về giá tại địa phương</w:t>
      </w:r>
      <w:r w:rsidR="00EE5344">
        <w:rPr>
          <w:rStyle w:val="Bodytext"/>
          <w:sz w:val="28"/>
          <w:szCs w:val="28"/>
          <w:lang w:val="es-ES_tradnl" w:eastAsia="vi-VN"/>
        </w:rPr>
        <w:t>, cơ quan, đơn vị mình</w:t>
      </w:r>
    </w:p>
    <w:p w:rsidR="000A2C4B" w:rsidRPr="00FB4B19" w:rsidRDefault="000A2C4B" w:rsidP="002B46A4">
      <w:pPr>
        <w:pStyle w:val="BodyText1"/>
        <w:shd w:val="clear" w:color="auto" w:fill="auto"/>
        <w:spacing w:before="80" w:after="0" w:line="240" w:lineRule="auto"/>
        <w:ind w:firstLine="567"/>
        <w:rPr>
          <w:sz w:val="28"/>
          <w:szCs w:val="28"/>
          <w:lang w:val="es-ES_tradnl"/>
        </w:rPr>
      </w:pPr>
      <w:r>
        <w:rPr>
          <w:rStyle w:val="Bodytext"/>
          <w:sz w:val="28"/>
          <w:szCs w:val="28"/>
          <w:lang w:val="es-ES_tradnl" w:eastAsia="vi-VN"/>
        </w:rPr>
        <w:lastRenderedPageBreak/>
        <w:t xml:space="preserve">2. </w:t>
      </w:r>
      <w:r w:rsidR="00BC3503" w:rsidRPr="00BC3503">
        <w:rPr>
          <w:rStyle w:val="Bodytext6"/>
          <w:b w:val="0"/>
          <w:sz w:val="28"/>
          <w:szCs w:val="28"/>
          <w:lang w:val="es-ES_tradnl" w:eastAsia="es-ES_tradnl"/>
        </w:rPr>
        <w:t>Các tổ chức, cá nhân sản xuất, kinh doanh và người tiêu dùng thực hiện quyền, nghĩa vụ của mình theo quy định của Luật Giá</w:t>
      </w:r>
      <w:r w:rsidR="00EE5344">
        <w:rPr>
          <w:rStyle w:val="Bodytext6"/>
          <w:b w:val="0"/>
          <w:sz w:val="28"/>
          <w:szCs w:val="28"/>
          <w:lang w:val="es-ES_tradnl" w:eastAsia="es-ES_tradnl"/>
        </w:rPr>
        <w:t xml:space="preserve"> ,</w:t>
      </w:r>
      <w:r>
        <w:rPr>
          <w:rStyle w:val="Bodytext6"/>
          <w:b w:val="0"/>
          <w:sz w:val="28"/>
          <w:szCs w:val="28"/>
          <w:lang w:val="es-ES_tradnl" w:eastAsia="es-ES_tradnl"/>
        </w:rPr>
        <w:t xml:space="preserve"> các văn bản hướng dẫn thi hành của Luật Giá</w:t>
      </w:r>
      <w:r w:rsidR="00EE5344">
        <w:rPr>
          <w:rStyle w:val="Bodytext6"/>
          <w:b w:val="0"/>
          <w:sz w:val="28"/>
          <w:szCs w:val="28"/>
          <w:lang w:val="es-ES_tradnl" w:eastAsia="es-ES_tradnl"/>
        </w:rPr>
        <w:t xml:space="preserve"> và các quy định tại quyết định này</w:t>
      </w:r>
      <w:r>
        <w:rPr>
          <w:rStyle w:val="Bodytext6"/>
          <w:b w:val="0"/>
          <w:sz w:val="28"/>
          <w:szCs w:val="28"/>
          <w:lang w:val="es-ES_tradnl" w:eastAsia="es-ES_tradnl"/>
        </w:rPr>
        <w:t>.</w:t>
      </w:r>
    </w:p>
    <w:p w:rsidR="00902360" w:rsidRPr="00FB4B19" w:rsidRDefault="000A2C4B" w:rsidP="002B46A4">
      <w:pPr>
        <w:pStyle w:val="BodyText1"/>
        <w:shd w:val="clear" w:color="auto" w:fill="auto"/>
        <w:spacing w:before="80" w:after="0" w:line="240" w:lineRule="auto"/>
        <w:ind w:firstLine="567"/>
        <w:rPr>
          <w:rStyle w:val="Bodytext"/>
          <w:sz w:val="28"/>
          <w:szCs w:val="28"/>
          <w:lang w:val="es-ES_tradnl" w:eastAsia="vi-VN"/>
        </w:rPr>
      </w:pPr>
      <w:r>
        <w:rPr>
          <w:rStyle w:val="Bodytext"/>
          <w:sz w:val="28"/>
          <w:szCs w:val="28"/>
          <w:lang w:val="es-ES_tradnl" w:eastAsia="vi-VN"/>
        </w:rPr>
        <w:t>3</w:t>
      </w:r>
      <w:r w:rsidR="007E2514" w:rsidRPr="00FB4B19">
        <w:rPr>
          <w:rStyle w:val="Bodytext"/>
          <w:sz w:val="28"/>
          <w:szCs w:val="28"/>
          <w:lang w:val="es-ES_tradnl" w:eastAsia="vi-VN"/>
        </w:rPr>
        <w:t xml:space="preserve">.Trong quá trình tổ chức thực hiện nếu phát sinh khó khăn, vướng mắc các cơ quan, tổ chức, cá nhân kịp thời phản ánh để Sở Tài chính tổng hợp, báo cáo </w:t>
      </w:r>
      <w:r w:rsidR="003476B3">
        <w:rPr>
          <w:rStyle w:val="Bodytext"/>
          <w:sz w:val="28"/>
          <w:szCs w:val="28"/>
          <w:lang w:val="es-ES_tradnl" w:eastAsia="vi-VN"/>
        </w:rPr>
        <w:t>UBND</w:t>
      </w:r>
      <w:r w:rsidR="007E2514" w:rsidRPr="00FB4B19">
        <w:rPr>
          <w:rStyle w:val="Bodytext"/>
          <w:sz w:val="28"/>
          <w:szCs w:val="28"/>
          <w:lang w:val="es-ES_tradnl" w:eastAsia="vi-VN"/>
        </w:rPr>
        <w:t xml:space="preserve"> tỉnh xem xét giải quyết hoặc kiến nghị cấp có thẩm quyền giải quyết</w:t>
      </w:r>
      <w:r w:rsidR="00121BE0" w:rsidRPr="00FB4B19">
        <w:rPr>
          <w:rStyle w:val="Bodytext"/>
          <w:sz w:val="28"/>
          <w:szCs w:val="28"/>
          <w:lang w:val="es-ES_tradnl" w:eastAsia="vi-VN"/>
        </w:rPr>
        <w:t>.</w:t>
      </w:r>
      <w:r w:rsidR="00145982">
        <w:rPr>
          <w:rStyle w:val="Bodytext"/>
          <w:sz w:val="28"/>
          <w:szCs w:val="28"/>
          <w:lang w:val="es-ES_tradnl" w:eastAsia="vi-VN"/>
        </w:rPr>
        <w:t>/.</w:t>
      </w:r>
    </w:p>
    <w:p w:rsidR="00ED36D9" w:rsidRPr="008B1068" w:rsidRDefault="00233295" w:rsidP="00ED36D9">
      <w:pPr>
        <w:pStyle w:val="BodyText1"/>
        <w:shd w:val="clear" w:color="auto" w:fill="auto"/>
        <w:tabs>
          <w:tab w:val="center" w:pos="5954"/>
        </w:tabs>
        <w:spacing w:before="80" w:after="0" w:line="240" w:lineRule="auto"/>
        <w:rPr>
          <w:lang w:val="es-ES_tradnl"/>
        </w:rPr>
      </w:pPr>
      <w:r w:rsidRPr="00FB4B19">
        <w:rPr>
          <w:b/>
          <w:lang w:val="es-ES_tradnl"/>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7"/>
        <w:gridCol w:w="3933"/>
      </w:tblGrid>
      <w:tr w:rsidR="00ED36D9" w:rsidRPr="00FB4B19" w:rsidTr="00ED36D9">
        <w:tc>
          <w:tcPr>
            <w:tcW w:w="5247" w:type="dxa"/>
          </w:tcPr>
          <w:p w:rsidR="00ED36D9" w:rsidRPr="00FB4B19" w:rsidRDefault="00ED36D9" w:rsidP="00D43213">
            <w:pPr>
              <w:pStyle w:val="BodyText1"/>
              <w:shd w:val="clear" w:color="auto" w:fill="auto"/>
              <w:spacing w:after="0" w:line="240" w:lineRule="auto"/>
              <w:ind w:right="40"/>
              <w:rPr>
                <w:sz w:val="28"/>
                <w:szCs w:val="28"/>
              </w:rPr>
            </w:pPr>
          </w:p>
        </w:tc>
        <w:tc>
          <w:tcPr>
            <w:tcW w:w="3933" w:type="dxa"/>
          </w:tcPr>
          <w:p w:rsidR="00ED36D9" w:rsidRPr="00FB4B19" w:rsidRDefault="00ED36D9" w:rsidP="00D43213">
            <w:pPr>
              <w:pStyle w:val="BodyText1"/>
              <w:shd w:val="clear" w:color="auto" w:fill="auto"/>
              <w:spacing w:after="0" w:line="240" w:lineRule="auto"/>
              <w:ind w:right="40"/>
              <w:jc w:val="center"/>
              <w:rPr>
                <w:b/>
                <w:sz w:val="28"/>
                <w:szCs w:val="28"/>
              </w:rPr>
            </w:pPr>
            <w:r w:rsidRPr="00FB4B19">
              <w:rPr>
                <w:b/>
                <w:sz w:val="28"/>
                <w:szCs w:val="28"/>
              </w:rPr>
              <w:t>TM. ỦY BAN NHÂN DÂN</w:t>
            </w:r>
          </w:p>
          <w:p w:rsidR="00ED36D9" w:rsidRPr="00FB4B19" w:rsidRDefault="00ED36D9" w:rsidP="00D43213">
            <w:pPr>
              <w:pStyle w:val="BodyText1"/>
              <w:shd w:val="clear" w:color="auto" w:fill="auto"/>
              <w:spacing w:after="0" w:line="240" w:lineRule="auto"/>
              <w:ind w:right="40"/>
              <w:jc w:val="center"/>
              <w:rPr>
                <w:b/>
                <w:sz w:val="28"/>
                <w:szCs w:val="28"/>
              </w:rPr>
            </w:pPr>
            <w:r w:rsidRPr="00FB4B19">
              <w:rPr>
                <w:b/>
                <w:sz w:val="28"/>
                <w:szCs w:val="28"/>
              </w:rPr>
              <w:t>CHỦ TỊCH</w:t>
            </w:r>
          </w:p>
          <w:p w:rsidR="00ED36D9" w:rsidRPr="00FB4B19" w:rsidRDefault="00ED36D9" w:rsidP="00D43213">
            <w:pPr>
              <w:pStyle w:val="BodyText1"/>
              <w:shd w:val="clear" w:color="auto" w:fill="auto"/>
              <w:spacing w:after="0" w:line="240" w:lineRule="auto"/>
              <w:ind w:right="40"/>
              <w:jc w:val="center"/>
              <w:rPr>
                <w:b/>
                <w:sz w:val="28"/>
                <w:szCs w:val="28"/>
              </w:rPr>
            </w:pPr>
          </w:p>
          <w:p w:rsidR="00ED36D9" w:rsidRPr="00FB4B19" w:rsidRDefault="00ED36D9" w:rsidP="00D43213">
            <w:pPr>
              <w:pStyle w:val="BodyText1"/>
              <w:shd w:val="clear" w:color="auto" w:fill="auto"/>
              <w:spacing w:after="0" w:line="240" w:lineRule="auto"/>
              <w:ind w:right="40"/>
              <w:jc w:val="center"/>
              <w:rPr>
                <w:b/>
                <w:sz w:val="28"/>
                <w:szCs w:val="28"/>
              </w:rPr>
            </w:pPr>
          </w:p>
          <w:p w:rsidR="00ED36D9" w:rsidRDefault="00ED36D9" w:rsidP="00D43213">
            <w:pPr>
              <w:pStyle w:val="BodyText1"/>
              <w:shd w:val="clear" w:color="auto" w:fill="auto"/>
              <w:spacing w:after="0" w:line="240" w:lineRule="auto"/>
              <w:ind w:right="40"/>
              <w:jc w:val="center"/>
              <w:rPr>
                <w:b/>
                <w:sz w:val="28"/>
                <w:szCs w:val="28"/>
              </w:rPr>
            </w:pPr>
          </w:p>
          <w:p w:rsidR="00ED36D9" w:rsidRPr="00FB4B19" w:rsidRDefault="00837F20" w:rsidP="00D43213">
            <w:pPr>
              <w:pStyle w:val="BodyText1"/>
              <w:shd w:val="clear" w:color="auto" w:fill="auto"/>
              <w:spacing w:after="0" w:line="240" w:lineRule="auto"/>
              <w:ind w:right="40"/>
              <w:jc w:val="center"/>
              <w:rPr>
                <w:b/>
                <w:sz w:val="28"/>
                <w:szCs w:val="28"/>
              </w:rPr>
            </w:pPr>
            <w:r>
              <w:rPr>
                <w:b/>
                <w:sz w:val="28"/>
                <w:szCs w:val="28"/>
              </w:rPr>
              <w:t>(đã ký)</w:t>
            </w:r>
          </w:p>
          <w:p w:rsidR="00ED36D9" w:rsidRDefault="00ED36D9" w:rsidP="00D43213">
            <w:pPr>
              <w:pStyle w:val="BodyText1"/>
              <w:shd w:val="clear" w:color="auto" w:fill="auto"/>
              <w:spacing w:after="0" w:line="240" w:lineRule="auto"/>
              <w:ind w:right="40"/>
              <w:jc w:val="center"/>
              <w:rPr>
                <w:b/>
                <w:sz w:val="28"/>
                <w:szCs w:val="28"/>
              </w:rPr>
            </w:pPr>
          </w:p>
          <w:p w:rsidR="00ED36D9" w:rsidRPr="00FB4B19" w:rsidRDefault="00ED36D9" w:rsidP="00D43213">
            <w:pPr>
              <w:pStyle w:val="BodyText1"/>
              <w:shd w:val="clear" w:color="auto" w:fill="auto"/>
              <w:spacing w:after="0" w:line="240" w:lineRule="auto"/>
              <w:ind w:right="40"/>
              <w:jc w:val="center"/>
              <w:rPr>
                <w:b/>
                <w:sz w:val="28"/>
                <w:szCs w:val="28"/>
              </w:rPr>
            </w:pPr>
          </w:p>
          <w:p w:rsidR="00ED36D9" w:rsidRPr="00FB4B19" w:rsidRDefault="00ED36D9" w:rsidP="00D43213">
            <w:pPr>
              <w:pStyle w:val="BodyText1"/>
              <w:shd w:val="clear" w:color="auto" w:fill="auto"/>
              <w:spacing w:after="0" w:line="240" w:lineRule="auto"/>
              <w:ind w:right="40"/>
              <w:rPr>
                <w:b/>
                <w:sz w:val="28"/>
                <w:szCs w:val="28"/>
              </w:rPr>
            </w:pPr>
          </w:p>
          <w:p w:rsidR="00ED36D9" w:rsidRPr="00ED3DBE" w:rsidRDefault="00ED36D9" w:rsidP="00D43213">
            <w:pPr>
              <w:pStyle w:val="BodyText1"/>
              <w:shd w:val="clear" w:color="auto" w:fill="auto"/>
              <w:spacing w:after="0" w:line="240" w:lineRule="auto"/>
              <w:ind w:right="40"/>
              <w:jc w:val="center"/>
              <w:rPr>
                <w:b/>
                <w:sz w:val="28"/>
                <w:szCs w:val="28"/>
              </w:rPr>
            </w:pPr>
            <w:r w:rsidRPr="00ED3DBE">
              <w:rPr>
                <w:b/>
                <w:sz w:val="28"/>
                <w:szCs w:val="28"/>
              </w:rPr>
              <w:t>Đặng Quốc Khánh</w:t>
            </w:r>
          </w:p>
        </w:tc>
      </w:tr>
    </w:tbl>
    <w:p w:rsidR="00121BE0" w:rsidRPr="008B1068" w:rsidRDefault="00121BE0" w:rsidP="00ED36D9">
      <w:pPr>
        <w:pStyle w:val="BodyText1"/>
        <w:shd w:val="clear" w:color="auto" w:fill="auto"/>
        <w:tabs>
          <w:tab w:val="center" w:pos="5954"/>
        </w:tabs>
        <w:spacing w:before="80" w:after="0" w:line="240" w:lineRule="auto"/>
        <w:rPr>
          <w:lang w:val="es-ES_tradnl"/>
        </w:rPr>
      </w:pPr>
    </w:p>
    <w:p w:rsidR="00121BE0" w:rsidRPr="008B1068" w:rsidRDefault="00121BE0" w:rsidP="00121BE0">
      <w:pPr>
        <w:ind w:left="4320" w:right="520"/>
        <w:jc w:val="both"/>
        <w:rPr>
          <w:lang w:val="es-ES_tradnl"/>
        </w:rPr>
      </w:pPr>
    </w:p>
    <w:sectPr w:rsidR="00121BE0" w:rsidRPr="008B1068" w:rsidSect="00A352D1">
      <w:pgSz w:w="11907" w:h="16840" w:code="9"/>
      <w:pgMar w:top="1134" w:right="992" w:bottom="851" w:left="1701" w:header="0" w:footer="79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51" w:rsidRDefault="00293751" w:rsidP="006043E0">
      <w:pPr>
        <w:pStyle w:val="BodyText1"/>
      </w:pPr>
      <w:r>
        <w:separator/>
      </w:r>
    </w:p>
  </w:endnote>
  <w:endnote w:type="continuationSeparator" w:id="0">
    <w:p w:rsidR="00293751" w:rsidRDefault="00293751" w:rsidP="006043E0">
      <w:pPr>
        <w:pStyle w:val="BodyTex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F" w:rsidRPr="00F11D70" w:rsidRDefault="00830BFF" w:rsidP="001444FC">
    <w:pPr>
      <w:pStyle w:val="Footer"/>
      <w:framePr w:wrap="around" w:vAnchor="text" w:hAnchor="margin" w:xAlign="center" w:y="1"/>
      <w:rPr>
        <w:rStyle w:val="PageNumber"/>
        <w:rFonts w:ascii="Times New Roman" w:hAnsi="Times New Roman"/>
      </w:rPr>
    </w:pPr>
    <w:r w:rsidRPr="00F11D70">
      <w:rPr>
        <w:rStyle w:val="PageNumber"/>
        <w:rFonts w:ascii="Times New Roman" w:hAnsi="Times New Roman"/>
      </w:rPr>
      <w:fldChar w:fldCharType="begin"/>
    </w:r>
    <w:r w:rsidRPr="00F11D70">
      <w:rPr>
        <w:rStyle w:val="PageNumber"/>
        <w:rFonts w:ascii="Times New Roman" w:hAnsi="Times New Roman"/>
      </w:rPr>
      <w:instrText xml:space="preserve">PAGE  </w:instrText>
    </w:r>
    <w:r w:rsidRPr="00F11D70">
      <w:rPr>
        <w:rStyle w:val="PageNumber"/>
        <w:rFonts w:ascii="Times New Roman" w:hAnsi="Times New Roman"/>
      </w:rPr>
      <w:fldChar w:fldCharType="separate"/>
    </w:r>
    <w:r w:rsidR="005051EF">
      <w:rPr>
        <w:rStyle w:val="PageNumber"/>
        <w:rFonts w:ascii="Times New Roman" w:hAnsi="Times New Roman"/>
        <w:noProof/>
      </w:rPr>
      <w:t>2</w:t>
    </w:r>
    <w:r w:rsidRPr="00F11D70">
      <w:rPr>
        <w:rStyle w:val="PageNumber"/>
        <w:rFonts w:ascii="Times New Roman" w:hAnsi="Times New Roman"/>
      </w:rPr>
      <w:fldChar w:fldCharType="end"/>
    </w:r>
  </w:p>
  <w:p w:rsidR="00830BFF" w:rsidRDefault="00830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FF" w:rsidRPr="00AC7AC0" w:rsidRDefault="00830BFF" w:rsidP="001444FC">
    <w:pPr>
      <w:pStyle w:val="Footer"/>
      <w:framePr w:wrap="around" w:vAnchor="text" w:hAnchor="margin" w:xAlign="center" w:y="1"/>
      <w:rPr>
        <w:rStyle w:val="PageNumber"/>
        <w:rFonts w:ascii="Times New Roman" w:hAnsi="Times New Roman"/>
      </w:rPr>
    </w:pPr>
    <w:r w:rsidRPr="00AC7AC0">
      <w:rPr>
        <w:rStyle w:val="PageNumber"/>
        <w:rFonts w:ascii="Times New Roman" w:hAnsi="Times New Roman"/>
      </w:rPr>
      <w:fldChar w:fldCharType="begin"/>
    </w:r>
    <w:r w:rsidRPr="00AC7AC0">
      <w:rPr>
        <w:rStyle w:val="PageNumber"/>
        <w:rFonts w:ascii="Times New Roman" w:hAnsi="Times New Roman"/>
      </w:rPr>
      <w:instrText xml:space="preserve">PAGE  </w:instrText>
    </w:r>
    <w:r w:rsidRPr="00AC7AC0">
      <w:rPr>
        <w:rStyle w:val="PageNumber"/>
        <w:rFonts w:ascii="Times New Roman" w:hAnsi="Times New Roman"/>
      </w:rPr>
      <w:fldChar w:fldCharType="separate"/>
    </w:r>
    <w:r w:rsidR="00C8672F">
      <w:rPr>
        <w:rStyle w:val="PageNumber"/>
        <w:rFonts w:ascii="Times New Roman" w:hAnsi="Times New Roman"/>
        <w:noProof/>
      </w:rPr>
      <w:t>1</w:t>
    </w:r>
    <w:r w:rsidRPr="00AC7AC0">
      <w:rPr>
        <w:rStyle w:val="PageNumber"/>
        <w:rFonts w:ascii="Times New Roman" w:hAnsi="Times New Roman"/>
      </w:rPr>
      <w:fldChar w:fldCharType="end"/>
    </w:r>
  </w:p>
  <w:p w:rsidR="00830BFF" w:rsidRDefault="00830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51" w:rsidRDefault="00293751" w:rsidP="006043E0">
      <w:pPr>
        <w:pStyle w:val="BodyText1"/>
      </w:pPr>
      <w:r>
        <w:separator/>
      </w:r>
    </w:p>
  </w:footnote>
  <w:footnote w:type="continuationSeparator" w:id="0">
    <w:p w:rsidR="00293751" w:rsidRDefault="00293751" w:rsidP="006043E0">
      <w:pPr>
        <w:pStyle w:val="BodyText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294D1AE1"/>
    <w:multiLevelType w:val="hybridMultilevel"/>
    <w:tmpl w:val="E452C9E2"/>
    <w:lvl w:ilvl="0" w:tplc="D6DE9A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18"/>
    <w:rsid w:val="0000114F"/>
    <w:rsid w:val="000029C1"/>
    <w:rsid w:val="00011D44"/>
    <w:rsid w:val="000142C6"/>
    <w:rsid w:val="00017D5D"/>
    <w:rsid w:val="00017DA5"/>
    <w:rsid w:val="0002125E"/>
    <w:rsid w:val="0002514E"/>
    <w:rsid w:val="00025252"/>
    <w:rsid w:val="00026024"/>
    <w:rsid w:val="000305F7"/>
    <w:rsid w:val="0003064B"/>
    <w:rsid w:val="000315DB"/>
    <w:rsid w:val="0003620D"/>
    <w:rsid w:val="000373C8"/>
    <w:rsid w:val="000402EC"/>
    <w:rsid w:val="00041AA2"/>
    <w:rsid w:val="00045FBC"/>
    <w:rsid w:val="0004602B"/>
    <w:rsid w:val="000460D8"/>
    <w:rsid w:val="00047312"/>
    <w:rsid w:val="00050E5E"/>
    <w:rsid w:val="0005101F"/>
    <w:rsid w:val="000515A5"/>
    <w:rsid w:val="00051BC3"/>
    <w:rsid w:val="00052241"/>
    <w:rsid w:val="00052418"/>
    <w:rsid w:val="00052F73"/>
    <w:rsid w:val="00061176"/>
    <w:rsid w:val="00065A8A"/>
    <w:rsid w:val="00066064"/>
    <w:rsid w:val="000678C0"/>
    <w:rsid w:val="00067F4E"/>
    <w:rsid w:val="00071CBD"/>
    <w:rsid w:val="00071D71"/>
    <w:rsid w:val="00075252"/>
    <w:rsid w:val="0007561D"/>
    <w:rsid w:val="00080411"/>
    <w:rsid w:val="00081372"/>
    <w:rsid w:val="00083CE6"/>
    <w:rsid w:val="00084F6A"/>
    <w:rsid w:val="00086843"/>
    <w:rsid w:val="00086CF8"/>
    <w:rsid w:val="00092569"/>
    <w:rsid w:val="00093114"/>
    <w:rsid w:val="0009474B"/>
    <w:rsid w:val="00095E66"/>
    <w:rsid w:val="000961AB"/>
    <w:rsid w:val="00097ABC"/>
    <w:rsid w:val="000A0365"/>
    <w:rsid w:val="000A0B58"/>
    <w:rsid w:val="000A1AC7"/>
    <w:rsid w:val="000A24A3"/>
    <w:rsid w:val="000A2C4B"/>
    <w:rsid w:val="000A72DA"/>
    <w:rsid w:val="000A7BC5"/>
    <w:rsid w:val="000B1A79"/>
    <w:rsid w:val="000B2B1D"/>
    <w:rsid w:val="000B2D68"/>
    <w:rsid w:val="000B77A6"/>
    <w:rsid w:val="000C110D"/>
    <w:rsid w:val="000C323C"/>
    <w:rsid w:val="000C79C4"/>
    <w:rsid w:val="000C7DC3"/>
    <w:rsid w:val="000C7F39"/>
    <w:rsid w:val="000D46CB"/>
    <w:rsid w:val="000D4DB5"/>
    <w:rsid w:val="000D50FA"/>
    <w:rsid w:val="000D5368"/>
    <w:rsid w:val="000D53EE"/>
    <w:rsid w:val="000D739C"/>
    <w:rsid w:val="000E2C12"/>
    <w:rsid w:val="000E4338"/>
    <w:rsid w:val="000F0A2A"/>
    <w:rsid w:val="000F0C83"/>
    <w:rsid w:val="000F13F5"/>
    <w:rsid w:val="000F1F7D"/>
    <w:rsid w:val="000F1FD0"/>
    <w:rsid w:val="000F5A5D"/>
    <w:rsid w:val="000F7378"/>
    <w:rsid w:val="00101285"/>
    <w:rsid w:val="00101D80"/>
    <w:rsid w:val="00107FD4"/>
    <w:rsid w:val="00112DA5"/>
    <w:rsid w:val="001134D4"/>
    <w:rsid w:val="001136BC"/>
    <w:rsid w:val="0011566E"/>
    <w:rsid w:val="00115F31"/>
    <w:rsid w:val="001160B2"/>
    <w:rsid w:val="001203FF"/>
    <w:rsid w:val="00121BE0"/>
    <w:rsid w:val="001220A1"/>
    <w:rsid w:val="0012238F"/>
    <w:rsid w:val="00122585"/>
    <w:rsid w:val="001237B9"/>
    <w:rsid w:val="00126C7B"/>
    <w:rsid w:val="00127293"/>
    <w:rsid w:val="00127BD8"/>
    <w:rsid w:val="00130D1F"/>
    <w:rsid w:val="001310E9"/>
    <w:rsid w:val="00133A64"/>
    <w:rsid w:val="00136A23"/>
    <w:rsid w:val="00137C30"/>
    <w:rsid w:val="00141557"/>
    <w:rsid w:val="00141D4B"/>
    <w:rsid w:val="00143C91"/>
    <w:rsid w:val="001444FC"/>
    <w:rsid w:val="00145982"/>
    <w:rsid w:val="00147C38"/>
    <w:rsid w:val="001554E0"/>
    <w:rsid w:val="00155B65"/>
    <w:rsid w:val="00155D0C"/>
    <w:rsid w:val="00156BA5"/>
    <w:rsid w:val="00161368"/>
    <w:rsid w:val="001642A3"/>
    <w:rsid w:val="001669C1"/>
    <w:rsid w:val="001677E8"/>
    <w:rsid w:val="0017149E"/>
    <w:rsid w:val="00173A46"/>
    <w:rsid w:val="001769AB"/>
    <w:rsid w:val="00176FBA"/>
    <w:rsid w:val="00180D0B"/>
    <w:rsid w:val="0018485A"/>
    <w:rsid w:val="001855B0"/>
    <w:rsid w:val="0018760B"/>
    <w:rsid w:val="00191B1E"/>
    <w:rsid w:val="00192177"/>
    <w:rsid w:val="00192A15"/>
    <w:rsid w:val="0019780F"/>
    <w:rsid w:val="00197818"/>
    <w:rsid w:val="001A0CFB"/>
    <w:rsid w:val="001A36F2"/>
    <w:rsid w:val="001A4F80"/>
    <w:rsid w:val="001A5350"/>
    <w:rsid w:val="001A5AB9"/>
    <w:rsid w:val="001B07CC"/>
    <w:rsid w:val="001B0B7D"/>
    <w:rsid w:val="001B177E"/>
    <w:rsid w:val="001B2EFA"/>
    <w:rsid w:val="001B3A61"/>
    <w:rsid w:val="001B60EC"/>
    <w:rsid w:val="001C00BF"/>
    <w:rsid w:val="001C02C2"/>
    <w:rsid w:val="001C3308"/>
    <w:rsid w:val="001C388F"/>
    <w:rsid w:val="001C6522"/>
    <w:rsid w:val="001D0241"/>
    <w:rsid w:val="001D1141"/>
    <w:rsid w:val="001D19DE"/>
    <w:rsid w:val="001D3E8B"/>
    <w:rsid w:val="001D583F"/>
    <w:rsid w:val="001D6A52"/>
    <w:rsid w:val="001D70DF"/>
    <w:rsid w:val="001D76FC"/>
    <w:rsid w:val="001E021B"/>
    <w:rsid w:val="001E0354"/>
    <w:rsid w:val="001F0613"/>
    <w:rsid w:val="001F4A58"/>
    <w:rsid w:val="001F4E37"/>
    <w:rsid w:val="001F5969"/>
    <w:rsid w:val="001F66B9"/>
    <w:rsid w:val="001F6F3F"/>
    <w:rsid w:val="001F77FB"/>
    <w:rsid w:val="0020159A"/>
    <w:rsid w:val="00201C23"/>
    <w:rsid w:val="002024C4"/>
    <w:rsid w:val="0020414D"/>
    <w:rsid w:val="00205759"/>
    <w:rsid w:val="00207F38"/>
    <w:rsid w:val="00211315"/>
    <w:rsid w:val="00213F8F"/>
    <w:rsid w:val="00215E73"/>
    <w:rsid w:val="00222421"/>
    <w:rsid w:val="0022293E"/>
    <w:rsid w:val="00223CD8"/>
    <w:rsid w:val="00223D70"/>
    <w:rsid w:val="00224039"/>
    <w:rsid w:val="00231ABB"/>
    <w:rsid w:val="00233295"/>
    <w:rsid w:val="00233E0A"/>
    <w:rsid w:val="00234A13"/>
    <w:rsid w:val="00236692"/>
    <w:rsid w:val="00236741"/>
    <w:rsid w:val="0024320A"/>
    <w:rsid w:val="00243846"/>
    <w:rsid w:val="0024631C"/>
    <w:rsid w:val="00246B8C"/>
    <w:rsid w:val="002517EC"/>
    <w:rsid w:val="0025217E"/>
    <w:rsid w:val="002532F5"/>
    <w:rsid w:val="002666C5"/>
    <w:rsid w:val="00266C75"/>
    <w:rsid w:val="00267CA8"/>
    <w:rsid w:val="00270D76"/>
    <w:rsid w:val="00270EFE"/>
    <w:rsid w:val="00271D24"/>
    <w:rsid w:val="00274B8C"/>
    <w:rsid w:val="00274FF2"/>
    <w:rsid w:val="00275E82"/>
    <w:rsid w:val="00280AA6"/>
    <w:rsid w:val="002820FA"/>
    <w:rsid w:val="00283E34"/>
    <w:rsid w:val="00285BAA"/>
    <w:rsid w:val="00290A01"/>
    <w:rsid w:val="00291223"/>
    <w:rsid w:val="0029169F"/>
    <w:rsid w:val="00293751"/>
    <w:rsid w:val="002956E5"/>
    <w:rsid w:val="0029795A"/>
    <w:rsid w:val="002A0542"/>
    <w:rsid w:val="002A61DC"/>
    <w:rsid w:val="002A7297"/>
    <w:rsid w:val="002B46A4"/>
    <w:rsid w:val="002C0C81"/>
    <w:rsid w:val="002C21E6"/>
    <w:rsid w:val="002C3F51"/>
    <w:rsid w:val="002C4F72"/>
    <w:rsid w:val="002C7A09"/>
    <w:rsid w:val="002D0CE6"/>
    <w:rsid w:val="002D507C"/>
    <w:rsid w:val="002D606C"/>
    <w:rsid w:val="002D608D"/>
    <w:rsid w:val="002D71DC"/>
    <w:rsid w:val="002D727B"/>
    <w:rsid w:val="002D74CF"/>
    <w:rsid w:val="002E038E"/>
    <w:rsid w:val="002E1909"/>
    <w:rsid w:val="002E1DFE"/>
    <w:rsid w:val="002E2A35"/>
    <w:rsid w:val="002E51A6"/>
    <w:rsid w:val="002E520C"/>
    <w:rsid w:val="002E5DEB"/>
    <w:rsid w:val="002F2D47"/>
    <w:rsid w:val="002F3EC1"/>
    <w:rsid w:val="002F5652"/>
    <w:rsid w:val="002F75CB"/>
    <w:rsid w:val="002F7BEF"/>
    <w:rsid w:val="00300284"/>
    <w:rsid w:val="00300A37"/>
    <w:rsid w:val="003036A7"/>
    <w:rsid w:val="003043E6"/>
    <w:rsid w:val="00305A9F"/>
    <w:rsid w:val="00310035"/>
    <w:rsid w:val="00311137"/>
    <w:rsid w:val="00311F1E"/>
    <w:rsid w:val="003123B7"/>
    <w:rsid w:val="0031307A"/>
    <w:rsid w:val="00314A8C"/>
    <w:rsid w:val="0031510C"/>
    <w:rsid w:val="003315AB"/>
    <w:rsid w:val="00333311"/>
    <w:rsid w:val="00336A1B"/>
    <w:rsid w:val="00336B08"/>
    <w:rsid w:val="00336B53"/>
    <w:rsid w:val="00340296"/>
    <w:rsid w:val="00340FA9"/>
    <w:rsid w:val="00342033"/>
    <w:rsid w:val="003476B3"/>
    <w:rsid w:val="00353DCB"/>
    <w:rsid w:val="00361759"/>
    <w:rsid w:val="003617F2"/>
    <w:rsid w:val="003633C7"/>
    <w:rsid w:val="00363993"/>
    <w:rsid w:val="00363ECE"/>
    <w:rsid w:val="003667B6"/>
    <w:rsid w:val="00366A3D"/>
    <w:rsid w:val="0037156D"/>
    <w:rsid w:val="003747B9"/>
    <w:rsid w:val="00375C47"/>
    <w:rsid w:val="0037613F"/>
    <w:rsid w:val="00376BFE"/>
    <w:rsid w:val="003802E0"/>
    <w:rsid w:val="003803AE"/>
    <w:rsid w:val="00380581"/>
    <w:rsid w:val="00380594"/>
    <w:rsid w:val="0038063F"/>
    <w:rsid w:val="003814DF"/>
    <w:rsid w:val="00383C36"/>
    <w:rsid w:val="00384840"/>
    <w:rsid w:val="00387F8A"/>
    <w:rsid w:val="00391646"/>
    <w:rsid w:val="003938B6"/>
    <w:rsid w:val="00393EC1"/>
    <w:rsid w:val="0039438D"/>
    <w:rsid w:val="003950FA"/>
    <w:rsid w:val="00396455"/>
    <w:rsid w:val="00396FB4"/>
    <w:rsid w:val="003976DB"/>
    <w:rsid w:val="003A0B70"/>
    <w:rsid w:val="003A1451"/>
    <w:rsid w:val="003A5F4E"/>
    <w:rsid w:val="003A61B4"/>
    <w:rsid w:val="003A725D"/>
    <w:rsid w:val="003A759C"/>
    <w:rsid w:val="003A7DCA"/>
    <w:rsid w:val="003B2B92"/>
    <w:rsid w:val="003B3927"/>
    <w:rsid w:val="003B4CCE"/>
    <w:rsid w:val="003C341D"/>
    <w:rsid w:val="003C6A07"/>
    <w:rsid w:val="003D19C8"/>
    <w:rsid w:val="003D1D66"/>
    <w:rsid w:val="003D2184"/>
    <w:rsid w:val="003D2FA9"/>
    <w:rsid w:val="003D36C2"/>
    <w:rsid w:val="003D3BF9"/>
    <w:rsid w:val="003D764B"/>
    <w:rsid w:val="003E026A"/>
    <w:rsid w:val="003E0792"/>
    <w:rsid w:val="003E1C60"/>
    <w:rsid w:val="003E2896"/>
    <w:rsid w:val="003E2942"/>
    <w:rsid w:val="003E2CB5"/>
    <w:rsid w:val="003F0209"/>
    <w:rsid w:val="003F1671"/>
    <w:rsid w:val="003F183C"/>
    <w:rsid w:val="003F49BB"/>
    <w:rsid w:val="003F4AB3"/>
    <w:rsid w:val="003F5E93"/>
    <w:rsid w:val="003F5F82"/>
    <w:rsid w:val="00400F1D"/>
    <w:rsid w:val="0040142B"/>
    <w:rsid w:val="00405029"/>
    <w:rsid w:val="00410764"/>
    <w:rsid w:val="00413A71"/>
    <w:rsid w:val="00414C97"/>
    <w:rsid w:val="00415C0A"/>
    <w:rsid w:val="004239E2"/>
    <w:rsid w:val="004248AB"/>
    <w:rsid w:val="00425145"/>
    <w:rsid w:val="0042586A"/>
    <w:rsid w:val="00427B64"/>
    <w:rsid w:val="00427F60"/>
    <w:rsid w:val="0043065E"/>
    <w:rsid w:val="0043200F"/>
    <w:rsid w:val="0043203F"/>
    <w:rsid w:val="00432FF5"/>
    <w:rsid w:val="00435BCE"/>
    <w:rsid w:val="004373FF"/>
    <w:rsid w:val="00444070"/>
    <w:rsid w:val="00444776"/>
    <w:rsid w:val="004461C7"/>
    <w:rsid w:val="00446B9C"/>
    <w:rsid w:val="0044737F"/>
    <w:rsid w:val="00452227"/>
    <w:rsid w:val="00453264"/>
    <w:rsid w:val="00455D63"/>
    <w:rsid w:val="004575C6"/>
    <w:rsid w:val="00460442"/>
    <w:rsid w:val="0046184B"/>
    <w:rsid w:val="00464AEB"/>
    <w:rsid w:val="00465766"/>
    <w:rsid w:val="00467302"/>
    <w:rsid w:val="004675C4"/>
    <w:rsid w:val="00467AAF"/>
    <w:rsid w:val="00467EC9"/>
    <w:rsid w:val="00470DC3"/>
    <w:rsid w:val="00472B04"/>
    <w:rsid w:val="00473B04"/>
    <w:rsid w:val="00475698"/>
    <w:rsid w:val="00476286"/>
    <w:rsid w:val="004762DF"/>
    <w:rsid w:val="0047793A"/>
    <w:rsid w:val="00482FD3"/>
    <w:rsid w:val="00483474"/>
    <w:rsid w:val="00484DEA"/>
    <w:rsid w:val="00485C51"/>
    <w:rsid w:val="004947FC"/>
    <w:rsid w:val="00495B4B"/>
    <w:rsid w:val="00496D44"/>
    <w:rsid w:val="00497066"/>
    <w:rsid w:val="00497224"/>
    <w:rsid w:val="004A0263"/>
    <w:rsid w:val="004A6689"/>
    <w:rsid w:val="004A7FD2"/>
    <w:rsid w:val="004B0A49"/>
    <w:rsid w:val="004B15A7"/>
    <w:rsid w:val="004B2047"/>
    <w:rsid w:val="004B3835"/>
    <w:rsid w:val="004B39C1"/>
    <w:rsid w:val="004B3A36"/>
    <w:rsid w:val="004B5837"/>
    <w:rsid w:val="004B6610"/>
    <w:rsid w:val="004C1C14"/>
    <w:rsid w:val="004C34BE"/>
    <w:rsid w:val="004C7175"/>
    <w:rsid w:val="004D159F"/>
    <w:rsid w:val="004D46DC"/>
    <w:rsid w:val="004D47E7"/>
    <w:rsid w:val="004D693D"/>
    <w:rsid w:val="004E32C3"/>
    <w:rsid w:val="004E4F28"/>
    <w:rsid w:val="004E5AD8"/>
    <w:rsid w:val="004E7464"/>
    <w:rsid w:val="004E7BD4"/>
    <w:rsid w:val="004F412F"/>
    <w:rsid w:val="004F4255"/>
    <w:rsid w:val="004F75AD"/>
    <w:rsid w:val="004F7FBE"/>
    <w:rsid w:val="00502CCA"/>
    <w:rsid w:val="00503767"/>
    <w:rsid w:val="005051EF"/>
    <w:rsid w:val="00505E74"/>
    <w:rsid w:val="00506644"/>
    <w:rsid w:val="00511167"/>
    <w:rsid w:val="0051211B"/>
    <w:rsid w:val="00513D41"/>
    <w:rsid w:val="00515670"/>
    <w:rsid w:val="00515A8D"/>
    <w:rsid w:val="00516918"/>
    <w:rsid w:val="005215CF"/>
    <w:rsid w:val="00523F8B"/>
    <w:rsid w:val="00524D0B"/>
    <w:rsid w:val="00526D18"/>
    <w:rsid w:val="00527118"/>
    <w:rsid w:val="0053139B"/>
    <w:rsid w:val="00531802"/>
    <w:rsid w:val="00535D3A"/>
    <w:rsid w:val="00542118"/>
    <w:rsid w:val="005429E1"/>
    <w:rsid w:val="00542A58"/>
    <w:rsid w:val="005460F7"/>
    <w:rsid w:val="00550353"/>
    <w:rsid w:val="00551457"/>
    <w:rsid w:val="00551626"/>
    <w:rsid w:val="00553390"/>
    <w:rsid w:val="00553F9C"/>
    <w:rsid w:val="00554011"/>
    <w:rsid w:val="00554B40"/>
    <w:rsid w:val="00555224"/>
    <w:rsid w:val="005553D9"/>
    <w:rsid w:val="0055674F"/>
    <w:rsid w:val="0056095F"/>
    <w:rsid w:val="005621F1"/>
    <w:rsid w:val="005623B3"/>
    <w:rsid w:val="00566150"/>
    <w:rsid w:val="00566EAC"/>
    <w:rsid w:val="00570D7C"/>
    <w:rsid w:val="00573ED3"/>
    <w:rsid w:val="005759E8"/>
    <w:rsid w:val="0057658B"/>
    <w:rsid w:val="00576E7E"/>
    <w:rsid w:val="00580ADE"/>
    <w:rsid w:val="00581145"/>
    <w:rsid w:val="00583B12"/>
    <w:rsid w:val="005845AD"/>
    <w:rsid w:val="00586A74"/>
    <w:rsid w:val="00590F0B"/>
    <w:rsid w:val="005920C9"/>
    <w:rsid w:val="00592886"/>
    <w:rsid w:val="00594D0A"/>
    <w:rsid w:val="00597D9C"/>
    <w:rsid w:val="005A19AC"/>
    <w:rsid w:val="005A3A88"/>
    <w:rsid w:val="005A459C"/>
    <w:rsid w:val="005A4A14"/>
    <w:rsid w:val="005A4D49"/>
    <w:rsid w:val="005A5EAE"/>
    <w:rsid w:val="005B1932"/>
    <w:rsid w:val="005B36C4"/>
    <w:rsid w:val="005B5785"/>
    <w:rsid w:val="005B5A1B"/>
    <w:rsid w:val="005B5DE4"/>
    <w:rsid w:val="005B6973"/>
    <w:rsid w:val="005C1F7A"/>
    <w:rsid w:val="005C2C6E"/>
    <w:rsid w:val="005D1513"/>
    <w:rsid w:val="005D389E"/>
    <w:rsid w:val="005D75AD"/>
    <w:rsid w:val="005D75DF"/>
    <w:rsid w:val="005E1A0D"/>
    <w:rsid w:val="005E518D"/>
    <w:rsid w:val="005F3DF1"/>
    <w:rsid w:val="005F4FD4"/>
    <w:rsid w:val="005F52DB"/>
    <w:rsid w:val="005F62FE"/>
    <w:rsid w:val="00600841"/>
    <w:rsid w:val="006043E0"/>
    <w:rsid w:val="00604502"/>
    <w:rsid w:val="006073D3"/>
    <w:rsid w:val="00607CFC"/>
    <w:rsid w:val="00610D87"/>
    <w:rsid w:val="00614797"/>
    <w:rsid w:val="00614821"/>
    <w:rsid w:val="00616B23"/>
    <w:rsid w:val="00616FFE"/>
    <w:rsid w:val="006177C4"/>
    <w:rsid w:val="00631570"/>
    <w:rsid w:val="006347D7"/>
    <w:rsid w:val="006349E8"/>
    <w:rsid w:val="00640EBE"/>
    <w:rsid w:val="0064279F"/>
    <w:rsid w:val="00643C85"/>
    <w:rsid w:val="00644597"/>
    <w:rsid w:val="00644B55"/>
    <w:rsid w:val="00644E28"/>
    <w:rsid w:val="00646149"/>
    <w:rsid w:val="00646200"/>
    <w:rsid w:val="00646379"/>
    <w:rsid w:val="00646DBF"/>
    <w:rsid w:val="00650B63"/>
    <w:rsid w:val="00651414"/>
    <w:rsid w:val="00651EA4"/>
    <w:rsid w:val="0065285A"/>
    <w:rsid w:val="006543C9"/>
    <w:rsid w:val="00655511"/>
    <w:rsid w:val="00655ADC"/>
    <w:rsid w:val="00660809"/>
    <w:rsid w:val="00661936"/>
    <w:rsid w:val="00663634"/>
    <w:rsid w:val="00663EDA"/>
    <w:rsid w:val="00663EFE"/>
    <w:rsid w:val="00664A9C"/>
    <w:rsid w:val="006659DE"/>
    <w:rsid w:val="00671F62"/>
    <w:rsid w:val="00672209"/>
    <w:rsid w:val="00673097"/>
    <w:rsid w:val="00673897"/>
    <w:rsid w:val="00674828"/>
    <w:rsid w:val="00675FBA"/>
    <w:rsid w:val="00676549"/>
    <w:rsid w:val="00676D9D"/>
    <w:rsid w:val="00682FC0"/>
    <w:rsid w:val="0068612F"/>
    <w:rsid w:val="006867BF"/>
    <w:rsid w:val="006873B3"/>
    <w:rsid w:val="00687AAF"/>
    <w:rsid w:val="0069282F"/>
    <w:rsid w:val="006932F5"/>
    <w:rsid w:val="00694A8F"/>
    <w:rsid w:val="00695520"/>
    <w:rsid w:val="0069593C"/>
    <w:rsid w:val="006A0BDB"/>
    <w:rsid w:val="006A1208"/>
    <w:rsid w:val="006B1037"/>
    <w:rsid w:val="006B12AC"/>
    <w:rsid w:val="006B2B7A"/>
    <w:rsid w:val="006B66F1"/>
    <w:rsid w:val="006C2488"/>
    <w:rsid w:val="006C2556"/>
    <w:rsid w:val="006C6EBD"/>
    <w:rsid w:val="006D1782"/>
    <w:rsid w:val="006D1CA8"/>
    <w:rsid w:val="006D2BF4"/>
    <w:rsid w:val="006D550E"/>
    <w:rsid w:val="006D6BD0"/>
    <w:rsid w:val="006E168E"/>
    <w:rsid w:val="006E7142"/>
    <w:rsid w:val="006F0651"/>
    <w:rsid w:val="006F1307"/>
    <w:rsid w:val="006F22E4"/>
    <w:rsid w:val="006F5AD9"/>
    <w:rsid w:val="006F6310"/>
    <w:rsid w:val="006F6598"/>
    <w:rsid w:val="00702968"/>
    <w:rsid w:val="007038C4"/>
    <w:rsid w:val="00711542"/>
    <w:rsid w:val="00713352"/>
    <w:rsid w:val="00715257"/>
    <w:rsid w:val="00715431"/>
    <w:rsid w:val="007162B9"/>
    <w:rsid w:val="00724336"/>
    <w:rsid w:val="00727F46"/>
    <w:rsid w:val="0073138A"/>
    <w:rsid w:val="00735FA0"/>
    <w:rsid w:val="00737794"/>
    <w:rsid w:val="00740812"/>
    <w:rsid w:val="00746118"/>
    <w:rsid w:val="00746A12"/>
    <w:rsid w:val="0075080A"/>
    <w:rsid w:val="007510A5"/>
    <w:rsid w:val="00753C5E"/>
    <w:rsid w:val="007542B2"/>
    <w:rsid w:val="00757496"/>
    <w:rsid w:val="00760AE3"/>
    <w:rsid w:val="00761C37"/>
    <w:rsid w:val="00762F6D"/>
    <w:rsid w:val="007641D4"/>
    <w:rsid w:val="00764317"/>
    <w:rsid w:val="007646AC"/>
    <w:rsid w:val="007646C3"/>
    <w:rsid w:val="00766F78"/>
    <w:rsid w:val="007761C9"/>
    <w:rsid w:val="00777ED6"/>
    <w:rsid w:val="00780798"/>
    <w:rsid w:val="00780E21"/>
    <w:rsid w:val="00781631"/>
    <w:rsid w:val="00783837"/>
    <w:rsid w:val="00783A60"/>
    <w:rsid w:val="007849C0"/>
    <w:rsid w:val="00786195"/>
    <w:rsid w:val="00787E13"/>
    <w:rsid w:val="00787FA2"/>
    <w:rsid w:val="00795D77"/>
    <w:rsid w:val="007A0A5C"/>
    <w:rsid w:val="007A2497"/>
    <w:rsid w:val="007A4957"/>
    <w:rsid w:val="007A741E"/>
    <w:rsid w:val="007B290A"/>
    <w:rsid w:val="007B455F"/>
    <w:rsid w:val="007B6427"/>
    <w:rsid w:val="007B690D"/>
    <w:rsid w:val="007C0777"/>
    <w:rsid w:val="007C0E06"/>
    <w:rsid w:val="007C18E5"/>
    <w:rsid w:val="007C2C9A"/>
    <w:rsid w:val="007C4574"/>
    <w:rsid w:val="007C67E7"/>
    <w:rsid w:val="007C6E8A"/>
    <w:rsid w:val="007D0C9E"/>
    <w:rsid w:val="007D1B6A"/>
    <w:rsid w:val="007D46C1"/>
    <w:rsid w:val="007D73BA"/>
    <w:rsid w:val="007D7BF0"/>
    <w:rsid w:val="007E2514"/>
    <w:rsid w:val="007E2E6A"/>
    <w:rsid w:val="007E41E6"/>
    <w:rsid w:val="007E4F2C"/>
    <w:rsid w:val="007E5BD9"/>
    <w:rsid w:val="007E6936"/>
    <w:rsid w:val="007F0415"/>
    <w:rsid w:val="007F0A90"/>
    <w:rsid w:val="007F2E80"/>
    <w:rsid w:val="007F4CDB"/>
    <w:rsid w:val="007F78B1"/>
    <w:rsid w:val="008011A5"/>
    <w:rsid w:val="00804DEC"/>
    <w:rsid w:val="00812527"/>
    <w:rsid w:val="00813336"/>
    <w:rsid w:val="00813CD1"/>
    <w:rsid w:val="00814DC5"/>
    <w:rsid w:val="00815D8C"/>
    <w:rsid w:val="00820198"/>
    <w:rsid w:val="00820248"/>
    <w:rsid w:val="0082172C"/>
    <w:rsid w:val="00823DE8"/>
    <w:rsid w:val="008252DC"/>
    <w:rsid w:val="008267CD"/>
    <w:rsid w:val="008269CD"/>
    <w:rsid w:val="00830BFF"/>
    <w:rsid w:val="00830CD1"/>
    <w:rsid w:val="00830E2A"/>
    <w:rsid w:val="00831337"/>
    <w:rsid w:val="0083508F"/>
    <w:rsid w:val="00837F20"/>
    <w:rsid w:val="00841187"/>
    <w:rsid w:val="00842A1F"/>
    <w:rsid w:val="008447E7"/>
    <w:rsid w:val="008452A9"/>
    <w:rsid w:val="00846D7A"/>
    <w:rsid w:val="00847DC6"/>
    <w:rsid w:val="00850896"/>
    <w:rsid w:val="0085105C"/>
    <w:rsid w:val="0085529D"/>
    <w:rsid w:val="00860333"/>
    <w:rsid w:val="008612D5"/>
    <w:rsid w:val="008616EE"/>
    <w:rsid w:val="0086330C"/>
    <w:rsid w:val="008638D6"/>
    <w:rsid w:val="00865280"/>
    <w:rsid w:val="008657E0"/>
    <w:rsid w:val="008659D7"/>
    <w:rsid w:val="00866936"/>
    <w:rsid w:val="00867422"/>
    <w:rsid w:val="00870EAA"/>
    <w:rsid w:val="00874561"/>
    <w:rsid w:val="008748C6"/>
    <w:rsid w:val="008773DF"/>
    <w:rsid w:val="00881240"/>
    <w:rsid w:val="00881F2B"/>
    <w:rsid w:val="00882FF4"/>
    <w:rsid w:val="00884643"/>
    <w:rsid w:val="0088544E"/>
    <w:rsid w:val="0088646B"/>
    <w:rsid w:val="00886AF5"/>
    <w:rsid w:val="00886BAE"/>
    <w:rsid w:val="008877E8"/>
    <w:rsid w:val="008911D0"/>
    <w:rsid w:val="00891FFC"/>
    <w:rsid w:val="00893441"/>
    <w:rsid w:val="00897758"/>
    <w:rsid w:val="008B1068"/>
    <w:rsid w:val="008B3FDB"/>
    <w:rsid w:val="008B459E"/>
    <w:rsid w:val="008B4690"/>
    <w:rsid w:val="008B4E29"/>
    <w:rsid w:val="008B5E9C"/>
    <w:rsid w:val="008B7172"/>
    <w:rsid w:val="008C0D0B"/>
    <w:rsid w:val="008C5310"/>
    <w:rsid w:val="008C68F0"/>
    <w:rsid w:val="008D2E7F"/>
    <w:rsid w:val="008D313B"/>
    <w:rsid w:val="008D3A29"/>
    <w:rsid w:val="008D5312"/>
    <w:rsid w:val="008D6D10"/>
    <w:rsid w:val="008E61DA"/>
    <w:rsid w:val="008F2E9A"/>
    <w:rsid w:val="008F34DF"/>
    <w:rsid w:val="008F5592"/>
    <w:rsid w:val="008F6010"/>
    <w:rsid w:val="008F6DF6"/>
    <w:rsid w:val="00900DE4"/>
    <w:rsid w:val="009014EF"/>
    <w:rsid w:val="00902360"/>
    <w:rsid w:val="009039D8"/>
    <w:rsid w:val="0090581E"/>
    <w:rsid w:val="00906DAE"/>
    <w:rsid w:val="0090756F"/>
    <w:rsid w:val="00907E4E"/>
    <w:rsid w:val="0091404C"/>
    <w:rsid w:val="00914442"/>
    <w:rsid w:val="009209F9"/>
    <w:rsid w:val="009213E9"/>
    <w:rsid w:val="009227F9"/>
    <w:rsid w:val="0092504A"/>
    <w:rsid w:val="00925672"/>
    <w:rsid w:val="00926EE0"/>
    <w:rsid w:val="00927EE5"/>
    <w:rsid w:val="00930F10"/>
    <w:rsid w:val="00932315"/>
    <w:rsid w:val="00933088"/>
    <w:rsid w:val="009338B2"/>
    <w:rsid w:val="00935CF8"/>
    <w:rsid w:val="0094036C"/>
    <w:rsid w:val="009449A8"/>
    <w:rsid w:val="00947D52"/>
    <w:rsid w:val="0095118F"/>
    <w:rsid w:val="00952B5A"/>
    <w:rsid w:val="009530DD"/>
    <w:rsid w:val="009544C3"/>
    <w:rsid w:val="009575F7"/>
    <w:rsid w:val="00957715"/>
    <w:rsid w:val="0096091F"/>
    <w:rsid w:val="00960AD8"/>
    <w:rsid w:val="00960FA9"/>
    <w:rsid w:val="00960FCD"/>
    <w:rsid w:val="00961434"/>
    <w:rsid w:val="00962E8A"/>
    <w:rsid w:val="0096348F"/>
    <w:rsid w:val="00964895"/>
    <w:rsid w:val="0096570E"/>
    <w:rsid w:val="00966806"/>
    <w:rsid w:val="0097037F"/>
    <w:rsid w:val="00970F3F"/>
    <w:rsid w:val="00972EB2"/>
    <w:rsid w:val="00981F91"/>
    <w:rsid w:val="00984E45"/>
    <w:rsid w:val="0098534D"/>
    <w:rsid w:val="0099040C"/>
    <w:rsid w:val="00990538"/>
    <w:rsid w:val="00990A98"/>
    <w:rsid w:val="00991EB8"/>
    <w:rsid w:val="00993670"/>
    <w:rsid w:val="009957F8"/>
    <w:rsid w:val="0099584C"/>
    <w:rsid w:val="009A1F73"/>
    <w:rsid w:val="009A2BE0"/>
    <w:rsid w:val="009A3DD7"/>
    <w:rsid w:val="009A4C12"/>
    <w:rsid w:val="009A66EF"/>
    <w:rsid w:val="009A7DA9"/>
    <w:rsid w:val="009B008D"/>
    <w:rsid w:val="009B1E0D"/>
    <w:rsid w:val="009B43D2"/>
    <w:rsid w:val="009B4B20"/>
    <w:rsid w:val="009B5D63"/>
    <w:rsid w:val="009B61E0"/>
    <w:rsid w:val="009B676D"/>
    <w:rsid w:val="009B7016"/>
    <w:rsid w:val="009C121A"/>
    <w:rsid w:val="009C1B16"/>
    <w:rsid w:val="009C3C70"/>
    <w:rsid w:val="009C4509"/>
    <w:rsid w:val="009C5487"/>
    <w:rsid w:val="009C61CD"/>
    <w:rsid w:val="009C6E00"/>
    <w:rsid w:val="009C75D7"/>
    <w:rsid w:val="009C7730"/>
    <w:rsid w:val="009D2113"/>
    <w:rsid w:val="009D213D"/>
    <w:rsid w:val="009D3905"/>
    <w:rsid w:val="009E14EB"/>
    <w:rsid w:val="009E3930"/>
    <w:rsid w:val="009E72FE"/>
    <w:rsid w:val="009F1601"/>
    <w:rsid w:val="009F1650"/>
    <w:rsid w:val="009F200D"/>
    <w:rsid w:val="009F4FE8"/>
    <w:rsid w:val="009F6347"/>
    <w:rsid w:val="009F654D"/>
    <w:rsid w:val="009F7757"/>
    <w:rsid w:val="00A00D14"/>
    <w:rsid w:val="00A02D45"/>
    <w:rsid w:val="00A0309F"/>
    <w:rsid w:val="00A05E63"/>
    <w:rsid w:val="00A062BE"/>
    <w:rsid w:val="00A1095E"/>
    <w:rsid w:val="00A10E6E"/>
    <w:rsid w:val="00A153B3"/>
    <w:rsid w:val="00A169A7"/>
    <w:rsid w:val="00A22038"/>
    <w:rsid w:val="00A23037"/>
    <w:rsid w:val="00A23897"/>
    <w:rsid w:val="00A23CA2"/>
    <w:rsid w:val="00A25522"/>
    <w:rsid w:val="00A25572"/>
    <w:rsid w:val="00A25FF1"/>
    <w:rsid w:val="00A26F50"/>
    <w:rsid w:val="00A320AC"/>
    <w:rsid w:val="00A352D1"/>
    <w:rsid w:val="00A35C54"/>
    <w:rsid w:val="00A361E5"/>
    <w:rsid w:val="00A36D2B"/>
    <w:rsid w:val="00A408EB"/>
    <w:rsid w:val="00A44370"/>
    <w:rsid w:val="00A4489E"/>
    <w:rsid w:val="00A44B53"/>
    <w:rsid w:val="00A44FA0"/>
    <w:rsid w:val="00A4513A"/>
    <w:rsid w:val="00A45922"/>
    <w:rsid w:val="00A47945"/>
    <w:rsid w:val="00A479F8"/>
    <w:rsid w:val="00A56D53"/>
    <w:rsid w:val="00A60D17"/>
    <w:rsid w:val="00A62B1A"/>
    <w:rsid w:val="00A63450"/>
    <w:rsid w:val="00A64532"/>
    <w:rsid w:val="00A647E6"/>
    <w:rsid w:val="00A6593C"/>
    <w:rsid w:val="00A70229"/>
    <w:rsid w:val="00A7384C"/>
    <w:rsid w:val="00A73F29"/>
    <w:rsid w:val="00A75084"/>
    <w:rsid w:val="00A808C7"/>
    <w:rsid w:val="00A81482"/>
    <w:rsid w:val="00A82C22"/>
    <w:rsid w:val="00A82C9D"/>
    <w:rsid w:val="00A82E7F"/>
    <w:rsid w:val="00A84ACF"/>
    <w:rsid w:val="00A84B62"/>
    <w:rsid w:val="00A852D3"/>
    <w:rsid w:val="00A85994"/>
    <w:rsid w:val="00A911A5"/>
    <w:rsid w:val="00A9357F"/>
    <w:rsid w:val="00A956F6"/>
    <w:rsid w:val="00AA2EB3"/>
    <w:rsid w:val="00AA37E8"/>
    <w:rsid w:val="00AA4B88"/>
    <w:rsid w:val="00AA6E5D"/>
    <w:rsid w:val="00AB3B52"/>
    <w:rsid w:val="00AB4001"/>
    <w:rsid w:val="00AB40B3"/>
    <w:rsid w:val="00AB6270"/>
    <w:rsid w:val="00AC0D6D"/>
    <w:rsid w:val="00AC53B2"/>
    <w:rsid w:val="00AC65D5"/>
    <w:rsid w:val="00AC7AC0"/>
    <w:rsid w:val="00AD3D2B"/>
    <w:rsid w:val="00AD3ED4"/>
    <w:rsid w:val="00AD4002"/>
    <w:rsid w:val="00AD6C36"/>
    <w:rsid w:val="00AD743D"/>
    <w:rsid w:val="00AD7846"/>
    <w:rsid w:val="00AD7EE7"/>
    <w:rsid w:val="00AE0825"/>
    <w:rsid w:val="00AE4A99"/>
    <w:rsid w:val="00AE6A06"/>
    <w:rsid w:val="00AE6D1D"/>
    <w:rsid w:val="00AE797D"/>
    <w:rsid w:val="00AF046C"/>
    <w:rsid w:val="00AF648B"/>
    <w:rsid w:val="00AF6866"/>
    <w:rsid w:val="00AF69A3"/>
    <w:rsid w:val="00AF73AE"/>
    <w:rsid w:val="00B00957"/>
    <w:rsid w:val="00B046A8"/>
    <w:rsid w:val="00B06032"/>
    <w:rsid w:val="00B07555"/>
    <w:rsid w:val="00B14974"/>
    <w:rsid w:val="00B21529"/>
    <w:rsid w:val="00B225F9"/>
    <w:rsid w:val="00B26BE3"/>
    <w:rsid w:val="00B3004C"/>
    <w:rsid w:val="00B315BA"/>
    <w:rsid w:val="00B32435"/>
    <w:rsid w:val="00B3244C"/>
    <w:rsid w:val="00B32FA7"/>
    <w:rsid w:val="00B334C2"/>
    <w:rsid w:val="00B35297"/>
    <w:rsid w:val="00B35C9D"/>
    <w:rsid w:val="00B36747"/>
    <w:rsid w:val="00B42F31"/>
    <w:rsid w:val="00B432BD"/>
    <w:rsid w:val="00B43BE9"/>
    <w:rsid w:val="00B473F8"/>
    <w:rsid w:val="00B47BD5"/>
    <w:rsid w:val="00B5111F"/>
    <w:rsid w:val="00B53164"/>
    <w:rsid w:val="00B53F49"/>
    <w:rsid w:val="00B558DB"/>
    <w:rsid w:val="00B56CAA"/>
    <w:rsid w:val="00B57A77"/>
    <w:rsid w:val="00B62A18"/>
    <w:rsid w:val="00B62FEC"/>
    <w:rsid w:val="00B63240"/>
    <w:rsid w:val="00B73839"/>
    <w:rsid w:val="00B76D80"/>
    <w:rsid w:val="00B76FC5"/>
    <w:rsid w:val="00B76FE0"/>
    <w:rsid w:val="00B82EB2"/>
    <w:rsid w:val="00B85840"/>
    <w:rsid w:val="00B8729B"/>
    <w:rsid w:val="00B92FB1"/>
    <w:rsid w:val="00B94A0D"/>
    <w:rsid w:val="00B95892"/>
    <w:rsid w:val="00BA10B5"/>
    <w:rsid w:val="00BA3131"/>
    <w:rsid w:val="00BA5646"/>
    <w:rsid w:val="00BA6954"/>
    <w:rsid w:val="00BA6B83"/>
    <w:rsid w:val="00BB0818"/>
    <w:rsid w:val="00BB0ACF"/>
    <w:rsid w:val="00BB2CB6"/>
    <w:rsid w:val="00BB2E24"/>
    <w:rsid w:val="00BB307A"/>
    <w:rsid w:val="00BB3AC1"/>
    <w:rsid w:val="00BB4662"/>
    <w:rsid w:val="00BB4C2F"/>
    <w:rsid w:val="00BB5EC6"/>
    <w:rsid w:val="00BB6335"/>
    <w:rsid w:val="00BC2BBC"/>
    <w:rsid w:val="00BC3503"/>
    <w:rsid w:val="00BC3A0E"/>
    <w:rsid w:val="00BD0FF6"/>
    <w:rsid w:val="00BE0DD1"/>
    <w:rsid w:val="00BE2A33"/>
    <w:rsid w:val="00BE2C1F"/>
    <w:rsid w:val="00BE75C8"/>
    <w:rsid w:val="00BF02D7"/>
    <w:rsid w:val="00BF1DEF"/>
    <w:rsid w:val="00BF2035"/>
    <w:rsid w:val="00BF23FA"/>
    <w:rsid w:val="00BF2A51"/>
    <w:rsid w:val="00BF36A6"/>
    <w:rsid w:val="00BF38CF"/>
    <w:rsid w:val="00BF4A9B"/>
    <w:rsid w:val="00C01FCA"/>
    <w:rsid w:val="00C03A11"/>
    <w:rsid w:val="00C05DF7"/>
    <w:rsid w:val="00C0779D"/>
    <w:rsid w:val="00C12852"/>
    <w:rsid w:val="00C12BFE"/>
    <w:rsid w:val="00C13F13"/>
    <w:rsid w:val="00C14B56"/>
    <w:rsid w:val="00C16D29"/>
    <w:rsid w:val="00C17F89"/>
    <w:rsid w:val="00C20F80"/>
    <w:rsid w:val="00C22BB9"/>
    <w:rsid w:val="00C24F9B"/>
    <w:rsid w:val="00C275A5"/>
    <w:rsid w:val="00C316BB"/>
    <w:rsid w:val="00C34F2D"/>
    <w:rsid w:val="00C407DE"/>
    <w:rsid w:val="00C448DC"/>
    <w:rsid w:val="00C46656"/>
    <w:rsid w:val="00C46BCA"/>
    <w:rsid w:val="00C46C34"/>
    <w:rsid w:val="00C519DE"/>
    <w:rsid w:val="00C52126"/>
    <w:rsid w:val="00C528CA"/>
    <w:rsid w:val="00C52F27"/>
    <w:rsid w:val="00C55449"/>
    <w:rsid w:val="00C60525"/>
    <w:rsid w:val="00C60751"/>
    <w:rsid w:val="00C60904"/>
    <w:rsid w:val="00C611CA"/>
    <w:rsid w:val="00C61EFD"/>
    <w:rsid w:val="00C6293C"/>
    <w:rsid w:val="00C63B2E"/>
    <w:rsid w:val="00C71262"/>
    <w:rsid w:val="00C719B4"/>
    <w:rsid w:val="00C72212"/>
    <w:rsid w:val="00C730CF"/>
    <w:rsid w:val="00C73174"/>
    <w:rsid w:val="00C74B48"/>
    <w:rsid w:val="00C74E08"/>
    <w:rsid w:val="00C81A21"/>
    <w:rsid w:val="00C82387"/>
    <w:rsid w:val="00C86147"/>
    <w:rsid w:val="00C8631C"/>
    <w:rsid w:val="00C8672F"/>
    <w:rsid w:val="00C868A7"/>
    <w:rsid w:val="00C86F1D"/>
    <w:rsid w:val="00C87F85"/>
    <w:rsid w:val="00C90AA5"/>
    <w:rsid w:val="00C918E5"/>
    <w:rsid w:val="00C93FD8"/>
    <w:rsid w:val="00C94A3C"/>
    <w:rsid w:val="00C950FD"/>
    <w:rsid w:val="00C97054"/>
    <w:rsid w:val="00C97BA8"/>
    <w:rsid w:val="00CA4E98"/>
    <w:rsid w:val="00CA7C25"/>
    <w:rsid w:val="00CB1684"/>
    <w:rsid w:val="00CB2006"/>
    <w:rsid w:val="00CB2F85"/>
    <w:rsid w:val="00CB34CD"/>
    <w:rsid w:val="00CB3D3C"/>
    <w:rsid w:val="00CB43CE"/>
    <w:rsid w:val="00CB4B28"/>
    <w:rsid w:val="00CC1CE0"/>
    <w:rsid w:val="00CC4BA4"/>
    <w:rsid w:val="00CC53AE"/>
    <w:rsid w:val="00CC5671"/>
    <w:rsid w:val="00CC783D"/>
    <w:rsid w:val="00CD0080"/>
    <w:rsid w:val="00CD0C60"/>
    <w:rsid w:val="00CD3EAF"/>
    <w:rsid w:val="00CD3F05"/>
    <w:rsid w:val="00CD4AF3"/>
    <w:rsid w:val="00CD67C4"/>
    <w:rsid w:val="00CE08A8"/>
    <w:rsid w:val="00CE4899"/>
    <w:rsid w:val="00CE5639"/>
    <w:rsid w:val="00CE59AE"/>
    <w:rsid w:val="00CE5DCE"/>
    <w:rsid w:val="00CE6AC6"/>
    <w:rsid w:val="00CF117C"/>
    <w:rsid w:val="00CF59E5"/>
    <w:rsid w:val="00CF6742"/>
    <w:rsid w:val="00D023B5"/>
    <w:rsid w:val="00D068D5"/>
    <w:rsid w:val="00D06CD7"/>
    <w:rsid w:val="00D12FEB"/>
    <w:rsid w:val="00D1531C"/>
    <w:rsid w:val="00D16191"/>
    <w:rsid w:val="00D21D3D"/>
    <w:rsid w:val="00D247F5"/>
    <w:rsid w:val="00D24D6F"/>
    <w:rsid w:val="00D27777"/>
    <w:rsid w:val="00D27EBE"/>
    <w:rsid w:val="00D30E57"/>
    <w:rsid w:val="00D310C7"/>
    <w:rsid w:val="00D31CB7"/>
    <w:rsid w:val="00D325E4"/>
    <w:rsid w:val="00D32723"/>
    <w:rsid w:val="00D33363"/>
    <w:rsid w:val="00D351BE"/>
    <w:rsid w:val="00D35C3A"/>
    <w:rsid w:val="00D40970"/>
    <w:rsid w:val="00D41D93"/>
    <w:rsid w:val="00D43420"/>
    <w:rsid w:val="00D452B6"/>
    <w:rsid w:val="00D479DC"/>
    <w:rsid w:val="00D5176C"/>
    <w:rsid w:val="00D56287"/>
    <w:rsid w:val="00D56AAB"/>
    <w:rsid w:val="00D610A4"/>
    <w:rsid w:val="00D610FA"/>
    <w:rsid w:val="00D61939"/>
    <w:rsid w:val="00D634E0"/>
    <w:rsid w:val="00D64787"/>
    <w:rsid w:val="00D705CC"/>
    <w:rsid w:val="00D72F73"/>
    <w:rsid w:val="00D80739"/>
    <w:rsid w:val="00D80A87"/>
    <w:rsid w:val="00D82D9F"/>
    <w:rsid w:val="00D878B5"/>
    <w:rsid w:val="00D92747"/>
    <w:rsid w:val="00D929CB"/>
    <w:rsid w:val="00D93727"/>
    <w:rsid w:val="00D9438E"/>
    <w:rsid w:val="00D9715E"/>
    <w:rsid w:val="00D97618"/>
    <w:rsid w:val="00DA0AD9"/>
    <w:rsid w:val="00DA1EDD"/>
    <w:rsid w:val="00DA358A"/>
    <w:rsid w:val="00DA4427"/>
    <w:rsid w:val="00DA517E"/>
    <w:rsid w:val="00DA5603"/>
    <w:rsid w:val="00DB2BB5"/>
    <w:rsid w:val="00DB40D3"/>
    <w:rsid w:val="00DB41D6"/>
    <w:rsid w:val="00DB4785"/>
    <w:rsid w:val="00DB6158"/>
    <w:rsid w:val="00DB73AC"/>
    <w:rsid w:val="00DC1439"/>
    <w:rsid w:val="00DC34FB"/>
    <w:rsid w:val="00DC7DA6"/>
    <w:rsid w:val="00DD2A1E"/>
    <w:rsid w:val="00DD5A65"/>
    <w:rsid w:val="00DD72D8"/>
    <w:rsid w:val="00DE080F"/>
    <w:rsid w:val="00DE0942"/>
    <w:rsid w:val="00DE0FA1"/>
    <w:rsid w:val="00DE2419"/>
    <w:rsid w:val="00DE668F"/>
    <w:rsid w:val="00DE7CC7"/>
    <w:rsid w:val="00DF144A"/>
    <w:rsid w:val="00DF2673"/>
    <w:rsid w:val="00DF43EF"/>
    <w:rsid w:val="00DF657F"/>
    <w:rsid w:val="00E01939"/>
    <w:rsid w:val="00E02C8C"/>
    <w:rsid w:val="00E0306F"/>
    <w:rsid w:val="00E0328D"/>
    <w:rsid w:val="00E0579F"/>
    <w:rsid w:val="00E0740D"/>
    <w:rsid w:val="00E0761A"/>
    <w:rsid w:val="00E114C7"/>
    <w:rsid w:val="00E11996"/>
    <w:rsid w:val="00E11B69"/>
    <w:rsid w:val="00E11E9C"/>
    <w:rsid w:val="00E1711A"/>
    <w:rsid w:val="00E174A5"/>
    <w:rsid w:val="00E20A42"/>
    <w:rsid w:val="00E2248B"/>
    <w:rsid w:val="00E23766"/>
    <w:rsid w:val="00E25985"/>
    <w:rsid w:val="00E2773E"/>
    <w:rsid w:val="00E30456"/>
    <w:rsid w:val="00E31CFF"/>
    <w:rsid w:val="00E4195B"/>
    <w:rsid w:val="00E44427"/>
    <w:rsid w:val="00E50B3E"/>
    <w:rsid w:val="00E5136E"/>
    <w:rsid w:val="00E52932"/>
    <w:rsid w:val="00E538F3"/>
    <w:rsid w:val="00E53B0B"/>
    <w:rsid w:val="00E54928"/>
    <w:rsid w:val="00E5786C"/>
    <w:rsid w:val="00E57F50"/>
    <w:rsid w:val="00E61004"/>
    <w:rsid w:val="00E63864"/>
    <w:rsid w:val="00E654B5"/>
    <w:rsid w:val="00E66CF1"/>
    <w:rsid w:val="00E676EE"/>
    <w:rsid w:val="00E70BC9"/>
    <w:rsid w:val="00E70E5E"/>
    <w:rsid w:val="00E74AC1"/>
    <w:rsid w:val="00E76C90"/>
    <w:rsid w:val="00E776C8"/>
    <w:rsid w:val="00E96241"/>
    <w:rsid w:val="00E96488"/>
    <w:rsid w:val="00E9649A"/>
    <w:rsid w:val="00E96E95"/>
    <w:rsid w:val="00EA28F8"/>
    <w:rsid w:val="00EA57B5"/>
    <w:rsid w:val="00EA722A"/>
    <w:rsid w:val="00EB20A8"/>
    <w:rsid w:val="00EB3B09"/>
    <w:rsid w:val="00EB440B"/>
    <w:rsid w:val="00EB5626"/>
    <w:rsid w:val="00EC08CF"/>
    <w:rsid w:val="00EC0A1D"/>
    <w:rsid w:val="00EC2BC2"/>
    <w:rsid w:val="00EC2BC7"/>
    <w:rsid w:val="00EC2FE1"/>
    <w:rsid w:val="00EC41F8"/>
    <w:rsid w:val="00EC5908"/>
    <w:rsid w:val="00EC5A9F"/>
    <w:rsid w:val="00EC7EA9"/>
    <w:rsid w:val="00ED05B1"/>
    <w:rsid w:val="00ED13B3"/>
    <w:rsid w:val="00ED36D9"/>
    <w:rsid w:val="00ED3CB0"/>
    <w:rsid w:val="00ED3DBE"/>
    <w:rsid w:val="00ED4E5B"/>
    <w:rsid w:val="00ED691D"/>
    <w:rsid w:val="00EE1781"/>
    <w:rsid w:val="00EE5344"/>
    <w:rsid w:val="00EE656A"/>
    <w:rsid w:val="00EE7670"/>
    <w:rsid w:val="00EF2628"/>
    <w:rsid w:val="00EF2C38"/>
    <w:rsid w:val="00EF3858"/>
    <w:rsid w:val="00EF3B7D"/>
    <w:rsid w:val="00EF423D"/>
    <w:rsid w:val="00EF69FF"/>
    <w:rsid w:val="00F0069D"/>
    <w:rsid w:val="00F00EA1"/>
    <w:rsid w:val="00F0322F"/>
    <w:rsid w:val="00F05172"/>
    <w:rsid w:val="00F06FDF"/>
    <w:rsid w:val="00F07A27"/>
    <w:rsid w:val="00F1164D"/>
    <w:rsid w:val="00F11883"/>
    <w:rsid w:val="00F11D70"/>
    <w:rsid w:val="00F125D6"/>
    <w:rsid w:val="00F13B52"/>
    <w:rsid w:val="00F17485"/>
    <w:rsid w:val="00F17BE8"/>
    <w:rsid w:val="00F21CE3"/>
    <w:rsid w:val="00F22644"/>
    <w:rsid w:val="00F23AED"/>
    <w:rsid w:val="00F2419A"/>
    <w:rsid w:val="00F241F0"/>
    <w:rsid w:val="00F25C9C"/>
    <w:rsid w:val="00F26EE7"/>
    <w:rsid w:val="00F275AF"/>
    <w:rsid w:val="00F33034"/>
    <w:rsid w:val="00F330E0"/>
    <w:rsid w:val="00F33640"/>
    <w:rsid w:val="00F34874"/>
    <w:rsid w:val="00F35931"/>
    <w:rsid w:val="00F36587"/>
    <w:rsid w:val="00F36CA0"/>
    <w:rsid w:val="00F371AF"/>
    <w:rsid w:val="00F37FD1"/>
    <w:rsid w:val="00F43C31"/>
    <w:rsid w:val="00F44033"/>
    <w:rsid w:val="00F45C2C"/>
    <w:rsid w:val="00F5040F"/>
    <w:rsid w:val="00F5091E"/>
    <w:rsid w:val="00F55DDE"/>
    <w:rsid w:val="00F66A07"/>
    <w:rsid w:val="00F718E0"/>
    <w:rsid w:val="00F71A13"/>
    <w:rsid w:val="00F76A06"/>
    <w:rsid w:val="00F84DDF"/>
    <w:rsid w:val="00F9050E"/>
    <w:rsid w:val="00F908C4"/>
    <w:rsid w:val="00F913FD"/>
    <w:rsid w:val="00F9165B"/>
    <w:rsid w:val="00F919C9"/>
    <w:rsid w:val="00F922C5"/>
    <w:rsid w:val="00F93D35"/>
    <w:rsid w:val="00F96E76"/>
    <w:rsid w:val="00FA62BE"/>
    <w:rsid w:val="00FA7003"/>
    <w:rsid w:val="00FA7C07"/>
    <w:rsid w:val="00FB03F9"/>
    <w:rsid w:val="00FB0403"/>
    <w:rsid w:val="00FB3BEC"/>
    <w:rsid w:val="00FB3E29"/>
    <w:rsid w:val="00FB4B19"/>
    <w:rsid w:val="00FC4E51"/>
    <w:rsid w:val="00FC4E58"/>
    <w:rsid w:val="00FC4F89"/>
    <w:rsid w:val="00FC5E45"/>
    <w:rsid w:val="00FC6983"/>
    <w:rsid w:val="00FD0608"/>
    <w:rsid w:val="00FD5FDE"/>
    <w:rsid w:val="00FD7FFB"/>
    <w:rsid w:val="00FE0318"/>
    <w:rsid w:val="00FE338D"/>
    <w:rsid w:val="00FE3739"/>
    <w:rsid w:val="00FF01EB"/>
    <w:rsid w:val="00FF39CC"/>
    <w:rsid w:val="00FF3D2D"/>
    <w:rsid w:val="00FF49BC"/>
    <w:rsid w:val="00FF5D84"/>
    <w:rsid w:val="00FF67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CA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FC4F89"/>
    <w:rPr>
      <w:sz w:val="25"/>
      <w:szCs w:val="25"/>
      <w:lang w:bidi="ar-SA"/>
    </w:rPr>
  </w:style>
  <w:style w:type="paragraph" w:customStyle="1" w:styleId="BodyText1">
    <w:name w:val="Body Text1"/>
    <w:basedOn w:val="Normal"/>
    <w:link w:val="Bodytext"/>
    <w:rsid w:val="00FC4F89"/>
    <w:pPr>
      <w:widowControl w:val="0"/>
      <w:shd w:val="clear" w:color="auto" w:fill="FFFFFF"/>
      <w:spacing w:after="60" w:line="302" w:lineRule="exact"/>
      <w:jc w:val="both"/>
    </w:pPr>
    <w:rPr>
      <w:sz w:val="25"/>
      <w:szCs w:val="25"/>
    </w:rPr>
  </w:style>
  <w:style w:type="paragraph" w:styleId="NormalWeb">
    <w:name w:val="Normal (Web)"/>
    <w:basedOn w:val="Normal"/>
    <w:uiPriority w:val="99"/>
    <w:rsid w:val="00155B65"/>
    <w:pPr>
      <w:spacing w:before="100" w:beforeAutospacing="1" w:after="100" w:afterAutospacing="1"/>
    </w:pPr>
    <w:rPr>
      <w:sz w:val="24"/>
      <w:szCs w:val="24"/>
    </w:rPr>
  </w:style>
  <w:style w:type="table" w:styleId="TableGrid">
    <w:name w:val="Table Grid"/>
    <w:basedOn w:val="TableNormal"/>
    <w:rsid w:val="00155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55B65"/>
    <w:pPr>
      <w:tabs>
        <w:tab w:val="center" w:pos="4320"/>
        <w:tab w:val="right" w:pos="8640"/>
      </w:tabs>
    </w:pPr>
    <w:rPr>
      <w:rFonts w:ascii=".VnTime" w:hAnsi=".VnTime"/>
    </w:rPr>
  </w:style>
  <w:style w:type="paragraph" w:customStyle="1" w:styleId="CharCharCharChar">
    <w:name w:val="Char Char Char Char"/>
    <w:basedOn w:val="Normal"/>
    <w:rsid w:val="00155B65"/>
    <w:pPr>
      <w:spacing w:after="160" w:line="240" w:lineRule="exact"/>
    </w:pPr>
    <w:rPr>
      <w:rFonts w:ascii="Verdana" w:hAnsi="Verdana"/>
      <w:sz w:val="20"/>
      <w:szCs w:val="20"/>
    </w:rPr>
  </w:style>
  <w:style w:type="character" w:customStyle="1" w:styleId="Bodytext613pt">
    <w:name w:val="Body text (6) + 13 pt"/>
    <w:aliases w:val="Spacing 0 pt Exact"/>
    <w:basedOn w:val="Bodytext6"/>
    <w:rsid w:val="00C24F9B"/>
    <w:rPr>
      <w:b/>
      <w:bCs/>
      <w:color w:val="000000"/>
      <w:spacing w:val="-5"/>
      <w:w w:val="100"/>
      <w:position w:val="0"/>
      <w:sz w:val="26"/>
      <w:szCs w:val="26"/>
      <w:lang w:bidi="ar-SA"/>
    </w:rPr>
  </w:style>
  <w:style w:type="character" w:customStyle="1" w:styleId="Bodytext6">
    <w:name w:val="Body text (6)_"/>
    <w:basedOn w:val="DefaultParagraphFont"/>
    <w:link w:val="Bodytext60"/>
    <w:rsid w:val="00C24F9B"/>
    <w:rPr>
      <w:b/>
      <w:bCs/>
      <w:sz w:val="25"/>
      <w:szCs w:val="25"/>
      <w:lang w:bidi="ar-SA"/>
    </w:rPr>
  </w:style>
  <w:style w:type="paragraph" w:customStyle="1" w:styleId="Bodytext60">
    <w:name w:val="Body text (6)"/>
    <w:basedOn w:val="Normal"/>
    <w:link w:val="Bodytext6"/>
    <w:rsid w:val="00C24F9B"/>
    <w:pPr>
      <w:widowControl w:val="0"/>
      <w:shd w:val="clear" w:color="auto" w:fill="FFFFFF"/>
      <w:spacing w:line="302" w:lineRule="exact"/>
      <w:jc w:val="center"/>
    </w:pPr>
    <w:rPr>
      <w:b/>
      <w:bCs/>
      <w:sz w:val="25"/>
      <w:szCs w:val="25"/>
    </w:rPr>
  </w:style>
  <w:style w:type="paragraph" w:customStyle="1" w:styleId="Char">
    <w:name w:val="Char"/>
    <w:basedOn w:val="Normal"/>
    <w:semiHidden/>
    <w:rsid w:val="00C24F9B"/>
    <w:pPr>
      <w:spacing w:after="160" w:line="240" w:lineRule="exact"/>
    </w:pPr>
    <w:rPr>
      <w:rFonts w:ascii="Arial" w:hAnsi="Arial"/>
      <w:sz w:val="22"/>
      <w:szCs w:val="22"/>
    </w:rPr>
  </w:style>
  <w:style w:type="character" w:customStyle="1" w:styleId="Heading1">
    <w:name w:val="Heading #1_"/>
    <w:basedOn w:val="DefaultParagraphFont"/>
    <w:link w:val="Heading10"/>
    <w:rsid w:val="00551626"/>
    <w:rPr>
      <w:sz w:val="25"/>
      <w:szCs w:val="25"/>
      <w:lang w:bidi="ar-SA"/>
    </w:rPr>
  </w:style>
  <w:style w:type="paragraph" w:customStyle="1" w:styleId="Heading10">
    <w:name w:val="Heading #1"/>
    <w:basedOn w:val="Normal"/>
    <w:link w:val="Heading1"/>
    <w:rsid w:val="00551626"/>
    <w:pPr>
      <w:widowControl w:val="0"/>
      <w:shd w:val="clear" w:color="auto" w:fill="FFFFFF"/>
      <w:spacing w:before="60" w:line="307" w:lineRule="exact"/>
      <w:ind w:firstLine="740"/>
      <w:jc w:val="both"/>
      <w:outlineLvl w:val="0"/>
    </w:pPr>
    <w:rPr>
      <w:sz w:val="25"/>
      <w:szCs w:val="25"/>
    </w:rPr>
  </w:style>
  <w:style w:type="character" w:customStyle="1" w:styleId="BodytextBold">
    <w:name w:val="Body text + Bold"/>
    <w:basedOn w:val="Bodytext"/>
    <w:rsid w:val="00EF423D"/>
    <w:rPr>
      <w:rFonts w:ascii="Times New Roman" w:hAnsi="Times New Roman" w:cs="Times New Roman"/>
      <w:b/>
      <w:bCs/>
      <w:sz w:val="25"/>
      <w:szCs w:val="25"/>
      <w:u w:val="none"/>
      <w:lang w:bidi="ar-SA"/>
    </w:rPr>
  </w:style>
  <w:style w:type="character" w:customStyle="1" w:styleId="Headerorfooter">
    <w:name w:val="Header or footer_"/>
    <w:basedOn w:val="DefaultParagraphFont"/>
    <w:link w:val="Headerorfooter1"/>
    <w:rsid w:val="00604502"/>
    <w:rPr>
      <w:noProof/>
      <w:sz w:val="22"/>
      <w:szCs w:val="22"/>
      <w:lang w:bidi="ar-SA"/>
    </w:rPr>
  </w:style>
  <w:style w:type="character" w:customStyle="1" w:styleId="Heading23">
    <w:name w:val="Heading #2 (3)_"/>
    <w:basedOn w:val="DefaultParagraphFont"/>
    <w:link w:val="Heading230"/>
    <w:rsid w:val="00604502"/>
    <w:rPr>
      <w:b/>
      <w:bCs/>
      <w:sz w:val="25"/>
      <w:szCs w:val="25"/>
      <w:lang w:bidi="ar-SA"/>
    </w:rPr>
  </w:style>
  <w:style w:type="paragraph" w:customStyle="1" w:styleId="Headerorfooter1">
    <w:name w:val="Header or footer1"/>
    <w:basedOn w:val="Normal"/>
    <w:link w:val="Headerorfooter"/>
    <w:rsid w:val="00604502"/>
    <w:pPr>
      <w:widowControl w:val="0"/>
      <w:shd w:val="clear" w:color="auto" w:fill="FFFFFF"/>
      <w:spacing w:line="240" w:lineRule="atLeast"/>
    </w:pPr>
    <w:rPr>
      <w:noProof/>
      <w:sz w:val="22"/>
      <w:szCs w:val="22"/>
    </w:rPr>
  </w:style>
  <w:style w:type="paragraph" w:customStyle="1" w:styleId="Heading230">
    <w:name w:val="Heading #2 (3)"/>
    <w:basedOn w:val="Normal"/>
    <w:link w:val="Heading23"/>
    <w:rsid w:val="00604502"/>
    <w:pPr>
      <w:widowControl w:val="0"/>
      <w:shd w:val="clear" w:color="auto" w:fill="FFFFFF"/>
      <w:spacing w:before="60" w:after="60" w:line="240" w:lineRule="atLeast"/>
      <w:jc w:val="both"/>
      <w:outlineLvl w:val="1"/>
    </w:pPr>
    <w:rPr>
      <w:b/>
      <w:bCs/>
      <w:sz w:val="25"/>
      <w:szCs w:val="25"/>
    </w:rPr>
  </w:style>
  <w:style w:type="character" w:customStyle="1" w:styleId="Bodytext9">
    <w:name w:val="Body text (9)_"/>
    <w:basedOn w:val="DefaultParagraphFont"/>
    <w:link w:val="Bodytext90"/>
    <w:rsid w:val="00D610A4"/>
    <w:rPr>
      <w:b/>
      <w:bCs/>
      <w:lang w:bidi="ar-SA"/>
    </w:rPr>
  </w:style>
  <w:style w:type="paragraph" w:customStyle="1" w:styleId="Bodytext90">
    <w:name w:val="Body text (9)"/>
    <w:basedOn w:val="Normal"/>
    <w:link w:val="Bodytext9"/>
    <w:rsid w:val="00D610A4"/>
    <w:pPr>
      <w:widowControl w:val="0"/>
      <w:shd w:val="clear" w:color="auto" w:fill="FFFFFF"/>
      <w:spacing w:before="60" w:after="60" w:line="240" w:lineRule="atLeast"/>
      <w:ind w:firstLine="680"/>
      <w:jc w:val="both"/>
    </w:pPr>
    <w:rPr>
      <w:b/>
      <w:bCs/>
      <w:sz w:val="20"/>
      <w:szCs w:val="20"/>
    </w:rPr>
  </w:style>
  <w:style w:type="character" w:customStyle="1" w:styleId="Bodytext13pt">
    <w:name w:val="Body text + 13 pt"/>
    <w:aliases w:val="Bold"/>
    <w:basedOn w:val="Bodytext"/>
    <w:rsid w:val="001554E0"/>
    <w:rPr>
      <w:b/>
      <w:bCs/>
      <w:sz w:val="26"/>
      <w:szCs w:val="26"/>
      <w:lang w:bidi="ar-SA"/>
    </w:rPr>
  </w:style>
  <w:style w:type="character" w:customStyle="1" w:styleId="Heading25">
    <w:name w:val="Heading #2 (5)_"/>
    <w:basedOn w:val="DefaultParagraphFont"/>
    <w:link w:val="Heading250"/>
    <w:rsid w:val="00842A1F"/>
    <w:rPr>
      <w:b/>
      <w:bCs/>
      <w:lang w:bidi="ar-SA"/>
    </w:rPr>
  </w:style>
  <w:style w:type="character" w:customStyle="1" w:styleId="Heading25125pt">
    <w:name w:val="Heading #2 (5) + 12.5 pt"/>
    <w:basedOn w:val="Heading25"/>
    <w:rsid w:val="00842A1F"/>
    <w:rPr>
      <w:b/>
      <w:bCs/>
      <w:sz w:val="25"/>
      <w:szCs w:val="25"/>
      <w:lang w:bidi="ar-SA"/>
    </w:rPr>
  </w:style>
  <w:style w:type="paragraph" w:customStyle="1" w:styleId="Heading250">
    <w:name w:val="Heading #2 (5)"/>
    <w:basedOn w:val="Normal"/>
    <w:link w:val="Heading25"/>
    <w:rsid w:val="00842A1F"/>
    <w:pPr>
      <w:widowControl w:val="0"/>
      <w:shd w:val="clear" w:color="auto" w:fill="FFFFFF"/>
      <w:spacing w:before="60" w:after="60" w:line="240" w:lineRule="atLeast"/>
      <w:ind w:firstLine="3180"/>
      <w:outlineLvl w:val="1"/>
    </w:pPr>
    <w:rPr>
      <w:b/>
      <w:bCs/>
      <w:sz w:val="20"/>
      <w:szCs w:val="20"/>
    </w:rPr>
  </w:style>
  <w:style w:type="character" w:customStyle="1" w:styleId="Heading22">
    <w:name w:val="Heading #2 (2)_"/>
    <w:basedOn w:val="DefaultParagraphFont"/>
    <w:link w:val="Heading220"/>
    <w:rsid w:val="001D6A52"/>
    <w:rPr>
      <w:b/>
      <w:bCs/>
      <w:sz w:val="27"/>
      <w:szCs w:val="27"/>
      <w:lang w:bidi="ar-SA"/>
    </w:rPr>
  </w:style>
  <w:style w:type="paragraph" w:customStyle="1" w:styleId="Heading220">
    <w:name w:val="Heading #2 (2)"/>
    <w:basedOn w:val="Normal"/>
    <w:link w:val="Heading22"/>
    <w:rsid w:val="001D6A52"/>
    <w:pPr>
      <w:widowControl w:val="0"/>
      <w:shd w:val="clear" w:color="auto" w:fill="FFFFFF"/>
      <w:spacing w:before="360" w:after="60" w:line="240" w:lineRule="atLeast"/>
      <w:jc w:val="center"/>
      <w:outlineLvl w:val="1"/>
    </w:pPr>
    <w:rPr>
      <w:b/>
      <w:bCs/>
      <w:sz w:val="27"/>
      <w:szCs w:val="27"/>
    </w:rPr>
  </w:style>
  <w:style w:type="character" w:customStyle="1" w:styleId="Bodytext6Italic">
    <w:name w:val="Body text (6) + Italic"/>
    <w:basedOn w:val="Bodytext6"/>
    <w:rsid w:val="007E2514"/>
    <w:rPr>
      <w:b/>
      <w:bCs/>
      <w:i/>
      <w:iCs/>
      <w:sz w:val="25"/>
      <w:szCs w:val="25"/>
      <w:lang w:bidi="ar-SA"/>
    </w:rPr>
  </w:style>
  <w:style w:type="character" w:customStyle="1" w:styleId="Bodytext6Corbel">
    <w:name w:val="Body text (6) + Corbel"/>
    <w:aliases w:val="13 pt,Italic1"/>
    <w:basedOn w:val="Bodytext6"/>
    <w:rsid w:val="007E2514"/>
    <w:rPr>
      <w:rFonts w:ascii="Corbel" w:hAnsi="Corbel" w:cs="Corbel"/>
      <w:b/>
      <w:bCs/>
      <w:i/>
      <w:iCs/>
      <w:noProof/>
      <w:sz w:val="26"/>
      <w:szCs w:val="26"/>
      <w:lang w:bidi="ar-SA"/>
    </w:rPr>
  </w:style>
  <w:style w:type="character" w:styleId="PageNumber">
    <w:name w:val="page number"/>
    <w:basedOn w:val="DefaultParagraphFont"/>
    <w:rsid w:val="009B7016"/>
  </w:style>
  <w:style w:type="character" w:customStyle="1" w:styleId="apple-converted-space">
    <w:name w:val="apple-converted-space"/>
    <w:basedOn w:val="DefaultParagraphFont"/>
    <w:rsid w:val="00290A01"/>
  </w:style>
  <w:style w:type="paragraph" w:styleId="Header">
    <w:name w:val="header"/>
    <w:basedOn w:val="Normal"/>
    <w:link w:val="HeaderChar"/>
    <w:rsid w:val="00A7384C"/>
    <w:pPr>
      <w:tabs>
        <w:tab w:val="center" w:pos="4680"/>
        <w:tab w:val="right" w:pos="9360"/>
      </w:tabs>
    </w:pPr>
  </w:style>
  <w:style w:type="character" w:customStyle="1" w:styleId="HeaderChar">
    <w:name w:val="Header Char"/>
    <w:basedOn w:val="DefaultParagraphFont"/>
    <w:link w:val="Header"/>
    <w:rsid w:val="00A7384C"/>
    <w:rPr>
      <w:sz w:val="28"/>
      <w:szCs w:val="28"/>
    </w:rPr>
  </w:style>
  <w:style w:type="paragraph" w:styleId="BodyText2">
    <w:name w:val="Body Text 2"/>
    <w:basedOn w:val="Normal"/>
    <w:link w:val="BodyText2Char"/>
    <w:unhideWhenUsed/>
    <w:rsid w:val="00C05DF7"/>
    <w:pPr>
      <w:spacing w:before="100" w:beforeAutospacing="1" w:after="100" w:afterAutospacing="1"/>
    </w:pPr>
    <w:rPr>
      <w:sz w:val="24"/>
      <w:szCs w:val="24"/>
    </w:rPr>
  </w:style>
  <w:style w:type="character" w:customStyle="1" w:styleId="BodyText2Char">
    <w:name w:val="Body Text 2 Char"/>
    <w:basedOn w:val="DefaultParagraphFont"/>
    <w:link w:val="BodyText2"/>
    <w:uiPriority w:val="99"/>
    <w:rsid w:val="00C05DF7"/>
    <w:rPr>
      <w:sz w:val="24"/>
      <w:szCs w:val="24"/>
    </w:rPr>
  </w:style>
  <w:style w:type="paragraph" w:styleId="BodyTextIndent2">
    <w:name w:val="Body Text Indent 2"/>
    <w:basedOn w:val="Normal"/>
    <w:link w:val="BodyTextIndent2Char"/>
    <w:uiPriority w:val="99"/>
    <w:unhideWhenUsed/>
    <w:rsid w:val="00C05DF7"/>
    <w:pPr>
      <w:spacing w:before="100" w:beforeAutospacing="1" w:after="100" w:afterAutospacing="1"/>
    </w:pPr>
    <w:rPr>
      <w:sz w:val="24"/>
      <w:szCs w:val="24"/>
    </w:rPr>
  </w:style>
  <w:style w:type="character" w:customStyle="1" w:styleId="BodyTextIndent2Char">
    <w:name w:val="Body Text Indent 2 Char"/>
    <w:basedOn w:val="DefaultParagraphFont"/>
    <w:link w:val="BodyTextIndent2"/>
    <w:uiPriority w:val="99"/>
    <w:rsid w:val="00C05DF7"/>
    <w:rPr>
      <w:sz w:val="24"/>
      <w:szCs w:val="24"/>
    </w:rPr>
  </w:style>
  <w:style w:type="paragraph" w:styleId="ListParagraph">
    <w:name w:val="List Paragraph"/>
    <w:basedOn w:val="Normal"/>
    <w:uiPriority w:val="34"/>
    <w:qFormat/>
    <w:rsid w:val="001310E9"/>
    <w:pPr>
      <w:ind w:left="720"/>
      <w:contextualSpacing/>
    </w:pPr>
  </w:style>
  <w:style w:type="character" w:styleId="Emphasis">
    <w:name w:val="Emphasis"/>
    <w:basedOn w:val="DefaultParagraphFont"/>
    <w:uiPriority w:val="20"/>
    <w:qFormat/>
    <w:rsid w:val="006E7142"/>
    <w:rPr>
      <w:i/>
      <w:iCs/>
    </w:rPr>
  </w:style>
  <w:style w:type="character" w:styleId="Hyperlink">
    <w:name w:val="Hyperlink"/>
    <w:basedOn w:val="DefaultParagraphFont"/>
    <w:uiPriority w:val="99"/>
    <w:unhideWhenUsed/>
    <w:rsid w:val="00011D44"/>
    <w:rPr>
      <w:color w:val="0000FF"/>
      <w:u w:val="single"/>
    </w:rPr>
  </w:style>
  <w:style w:type="paragraph" w:styleId="BalloonText">
    <w:name w:val="Balloon Text"/>
    <w:basedOn w:val="Normal"/>
    <w:link w:val="BalloonTextChar"/>
    <w:rsid w:val="0022293E"/>
    <w:rPr>
      <w:rFonts w:ascii="Tahoma" w:hAnsi="Tahoma" w:cs="Tahoma"/>
      <w:sz w:val="16"/>
      <w:szCs w:val="16"/>
    </w:rPr>
  </w:style>
  <w:style w:type="character" w:customStyle="1" w:styleId="BalloonTextChar">
    <w:name w:val="Balloon Text Char"/>
    <w:basedOn w:val="DefaultParagraphFont"/>
    <w:link w:val="BalloonText"/>
    <w:rsid w:val="0022293E"/>
    <w:rPr>
      <w:rFonts w:ascii="Tahoma" w:hAnsi="Tahoma" w:cs="Tahoma"/>
      <w:sz w:val="16"/>
      <w:szCs w:val="16"/>
    </w:rPr>
  </w:style>
  <w:style w:type="character" w:styleId="CommentReference">
    <w:name w:val="annotation reference"/>
    <w:basedOn w:val="DefaultParagraphFont"/>
    <w:rsid w:val="00A82E7F"/>
    <w:rPr>
      <w:sz w:val="16"/>
      <w:szCs w:val="16"/>
    </w:rPr>
  </w:style>
  <w:style w:type="paragraph" w:styleId="CommentText">
    <w:name w:val="annotation text"/>
    <w:basedOn w:val="Normal"/>
    <w:link w:val="CommentTextChar"/>
    <w:rsid w:val="00A82E7F"/>
    <w:rPr>
      <w:sz w:val="20"/>
      <w:szCs w:val="20"/>
    </w:rPr>
  </w:style>
  <w:style w:type="character" w:customStyle="1" w:styleId="CommentTextChar">
    <w:name w:val="Comment Text Char"/>
    <w:basedOn w:val="DefaultParagraphFont"/>
    <w:link w:val="CommentText"/>
    <w:rsid w:val="00A82E7F"/>
  </w:style>
  <w:style w:type="paragraph" w:styleId="CommentSubject">
    <w:name w:val="annotation subject"/>
    <w:basedOn w:val="CommentText"/>
    <w:next w:val="CommentText"/>
    <w:link w:val="CommentSubjectChar"/>
    <w:rsid w:val="00A82E7F"/>
    <w:rPr>
      <w:b/>
      <w:bCs/>
    </w:rPr>
  </w:style>
  <w:style w:type="character" w:customStyle="1" w:styleId="CommentSubjectChar">
    <w:name w:val="Comment Subject Char"/>
    <w:basedOn w:val="CommentTextChar"/>
    <w:link w:val="CommentSubject"/>
    <w:rsid w:val="00A82E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CA2"/>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FC4F89"/>
    <w:rPr>
      <w:sz w:val="25"/>
      <w:szCs w:val="25"/>
      <w:lang w:bidi="ar-SA"/>
    </w:rPr>
  </w:style>
  <w:style w:type="paragraph" w:customStyle="1" w:styleId="BodyText1">
    <w:name w:val="Body Text1"/>
    <w:basedOn w:val="Normal"/>
    <w:link w:val="Bodytext"/>
    <w:rsid w:val="00FC4F89"/>
    <w:pPr>
      <w:widowControl w:val="0"/>
      <w:shd w:val="clear" w:color="auto" w:fill="FFFFFF"/>
      <w:spacing w:after="60" w:line="302" w:lineRule="exact"/>
      <w:jc w:val="both"/>
    </w:pPr>
    <w:rPr>
      <w:sz w:val="25"/>
      <w:szCs w:val="25"/>
    </w:rPr>
  </w:style>
  <w:style w:type="paragraph" w:styleId="NormalWeb">
    <w:name w:val="Normal (Web)"/>
    <w:basedOn w:val="Normal"/>
    <w:uiPriority w:val="99"/>
    <w:rsid w:val="00155B65"/>
    <w:pPr>
      <w:spacing w:before="100" w:beforeAutospacing="1" w:after="100" w:afterAutospacing="1"/>
    </w:pPr>
    <w:rPr>
      <w:sz w:val="24"/>
      <w:szCs w:val="24"/>
    </w:rPr>
  </w:style>
  <w:style w:type="table" w:styleId="TableGrid">
    <w:name w:val="Table Grid"/>
    <w:basedOn w:val="TableNormal"/>
    <w:rsid w:val="00155B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55B65"/>
    <w:pPr>
      <w:tabs>
        <w:tab w:val="center" w:pos="4320"/>
        <w:tab w:val="right" w:pos="8640"/>
      </w:tabs>
    </w:pPr>
    <w:rPr>
      <w:rFonts w:ascii=".VnTime" w:hAnsi=".VnTime"/>
    </w:rPr>
  </w:style>
  <w:style w:type="paragraph" w:customStyle="1" w:styleId="CharCharCharChar">
    <w:name w:val="Char Char Char Char"/>
    <w:basedOn w:val="Normal"/>
    <w:rsid w:val="00155B65"/>
    <w:pPr>
      <w:spacing w:after="160" w:line="240" w:lineRule="exact"/>
    </w:pPr>
    <w:rPr>
      <w:rFonts w:ascii="Verdana" w:hAnsi="Verdana"/>
      <w:sz w:val="20"/>
      <w:szCs w:val="20"/>
    </w:rPr>
  </w:style>
  <w:style w:type="character" w:customStyle="1" w:styleId="Bodytext613pt">
    <w:name w:val="Body text (6) + 13 pt"/>
    <w:aliases w:val="Spacing 0 pt Exact"/>
    <w:basedOn w:val="Bodytext6"/>
    <w:rsid w:val="00C24F9B"/>
    <w:rPr>
      <w:b/>
      <w:bCs/>
      <w:color w:val="000000"/>
      <w:spacing w:val="-5"/>
      <w:w w:val="100"/>
      <w:position w:val="0"/>
      <w:sz w:val="26"/>
      <w:szCs w:val="26"/>
      <w:lang w:bidi="ar-SA"/>
    </w:rPr>
  </w:style>
  <w:style w:type="character" w:customStyle="1" w:styleId="Bodytext6">
    <w:name w:val="Body text (6)_"/>
    <w:basedOn w:val="DefaultParagraphFont"/>
    <w:link w:val="Bodytext60"/>
    <w:rsid w:val="00C24F9B"/>
    <w:rPr>
      <w:b/>
      <w:bCs/>
      <w:sz w:val="25"/>
      <w:szCs w:val="25"/>
      <w:lang w:bidi="ar-SA"/>
    </w:rPr>
  </w:style>
  <w:style w:type="paragraph" w:customStyle="1" w:styleId="Bodytext60">
    <w:name w:val="Body text (6)"/>
    <w:basedOn w:val="Normal"/>
    <w:link w:val="Bodytext6"/>
    <w:rsid w:val="00C24F9B"/>
    <w:pPr>
      <w:widowControl w:val="0"/>
      <w:shd w:val="clear" w:color="auto" w:fill="FFFFFF"/>
      <w:spacing w:line="302" w:lineRule="exact"/>
      <w:jc w:val="center"/>
    </w:pPr>
    <w:rPr>
      <w:b/>
      <w:bCs/>
      <w:sz w:val="25"/>
      <w:szCs w:val="25"/>
    </w:rPr>
  </w:style>
  <w:style w:type="paragraph" w:customStyle="1" w:styleId="Char">
    <w:name w:val="Char"/>
    <w:basedOn w:val="Normal"/>
    <w:semiHidden/>
    <w:rsid w:val="00C24F9B"/>
    <w:pPr>
      <w:spacing w:after="160" w:line="240" w:lineRule="exact"/>
    </w:pPr>
    <w:rPr>
      <w:rFonts w:ascii="Arial" w:hAnsi="Arial"/>
      <w:sz w:val="22"/>
      <w:szCs w:val="22"/>
    </w:rPr>
  </w:style>
  <w:style w:type="character" w:customStyle="1" w:styleId="Heading1">
    <w:name w:val="Heading #1_"/>
    <w:basedOn w:val="DefaultParagraphFont"/>
    <w:link w:val="Heading10"/>
    <w:rsid w:val="00551626"/>
    <w:rPr>
      <w:sz w:val="25"/>
      <w:szCs w:val="25"/>
      <w:lang w:bidi="ar-SA"/>
    </w:rPr>
  </w:style>
  <w:style w:type="paragraph" w:customStyle="1" w:styleId="Heading10">
    <w:name w:val="Heading #1"/>
    <w:basedOn w:val="Normal"/>
    <w:link w:val="Heading1"/>
    <w:rsid w:val="00551626"/>
    <w:pPr>
      <w:widowControl w:val="0"/>
      <w:shd w:val="clear" w:color="auto" w:fill="FFFFFF"/>
      <w:spacing w:before="60" w:line="307" w:lineRule="exact"/>
      <w:ind w:firstLine="740"/>
      <w:jc w:val="both"/>
      <w:outlineLvl w:val="0"/>
    </w:pPr>
    <w:rPr>
      <w:sz w:val="25"/>
      <w:szCs w:val="25"/>
    </w:rPr>
  </w:style>
  <w:style w:type="character" w:customStyle="1" w:styleId="BodytextBold">
    <w:name w:val="Body text + Bold"/>
    <w:basedOn w:val="Bodytext"/>
    <w:rsid w:val="00EF423D"/>
    <w:rPr>
      <w:rFonts w:ascii="Times New Roman" w:hAnsi="Times New Roman" w:cs="Times New Roman"/>
      <w:b/>
      <w:bCs/>
      <w:sz w:val="25"/>
      <w:szCs w:val="25"/>
      <w:u w:val="none"/>
      <w:lang w:bidi="ar-SA"/>
    </w:rPr>
  </w:style>
  <w:style w:type="character" w:customStyle="1" w:styleId="Headerorfooter">
    <w:name w:val="Header or footer_"/>
    <w:basedOn w:val="DefaultParagraphFont"/>
    <w:link w:val="Headerorfooter1"/>
    <w:rsid w:val="00604502"/>
    <w:rPr>
      <w:noProof/>
      <w:sz w:val="22"/>
      <w:szCs w:val="22"/>
      <w:lang w:bidi="ar-SA"/>
    </w:rPr>
  </w:style>
  <w:style w:type="character" w:customStyle="1" w:styleId="Heading23">
    <w:name w:val="Heading #2 (3)_"/>
    <w:basedOn w:val="DefaultParagraphFont"/>
    <w:link w:val="Heading230"/>
    <w:rsid w:val="00604502"/>
    <w:rPr>
      <w:b/>
      <w:bCs/>
      <w:sz w:val="25"/>
      <w:szCs w:val="25"/>
      <w:lang w:bidi="ar-SA"/>
    </w:rPr>
  </w:style>
  <w:style w:type="paragraph" w:customStyle="1" w:styleId="Headerorfooter1">
    <w:name w:val="Header or footer1"/>
    <w:basedOn w:val="Normal"/>
    <w:link w:val="Headerorfooter"/>
    <w:rsid w:val="00604502"/>
    <w:pPr>
      <w:widowControl w:val="0"/>
      <w:shd w:val="clear" w:color="auto" w:fill="FFFFFF"/>
      <w:spacing w:line="240" w:lineRule="atLeast"/>
    </w:pPr>
    <w:rPr>
      <w:noProof/>
      <w:sz w:val="22"/>
      <w:szCs w:val="22"/>
    </w:rPr>
  </w:style>
  <w:style w:type="paragraph" w:customStyle="1" w:styleId="Heading230">
    <w:name w:val="Heading #2 (3)"/>
    <w:basedOn w:val="Normal"/>
    <w:link w:val="Heading23"/>
    <w:rsid w:val="00604502"/>
    <w:pPr>
      <w:widowControl w:val="0"/>
      <w:shd w:val="clear" w:color="auto" w:fill="FFFFFF"/>
      <w:spacing w:before="60" w:after="60" w:line="240" w:lineRule="atLeast"/>
      <w:jc w:val="both"/>
      <w:outlineLvl w:val="1"/>
    </w:pPr>
    <w:rPr>
      <w:b/>
      <w:bCs/>
      <w:sz w:val="25"/>
      <w:szCs w:val="25"/>
    </w:rPr>
  </w:style>
  <w:style w:type="character" w:customStyle="1" w:styleId="Bodytext9">
    <w:name w:val="Body text (9)_"/>
    <w:basedOn w:val="DefaultParagraphFont"/>
    <w:link w:val="Bodytext90"/>
    <w:rsid w:val="00D610A4"/>
    <w:rPr>
      <w:b/>
      <w:bCs/>
      <w:lang w:bidi="ar-SA"/>
    </w:rPr>
  </w:style>
  <w:style w:type="paragraph" w:customStyle="1" w:styleId="Bodytext90">
    <w:name w:val="Body text (9)"/>
    <w:basedOn w:val="Normal"/>
    <w:link w:val="Bodytext9"/>
    <w:rsid w:val="00D610A4"/>
    <w:pPr>
      <w:widowControl w:val="0"/>
      <w:shd w:val="clear" w:color="auto" w:fill="FFFFFF"/>
      <w:spacing w:before="60" w:after="60" w:line="240" w:lineRule="atLeast"/>
      <w:ind w:firstLine="680"/>
      <w:jc w:val="both"/>
    </w:pPr>
    <w:rPr>
      <w:b/>
      <w:bCs/>
      <w:sz w:val="20"/>
      <w:szCs w:val="20"/>
    </w:rPr>
  </w:style>
  <w:style w:type="character" w:customStyle="1" w:styleId="Bodytext13pt">
    <w:name w:val="Body text + 13 pt"/>
    <w:aliases w:val="Bold"/>
    <w:basedOn w:val="Bodytext"/>
    <w:rsid w:val="001554E0"/>
    <w:rPr>
      <w:b/>
      <w:bCs/>
      <w:sz w:val="26"/>
      <w:szCs w:val="26"/>
      <w:lang w:bidi="ar-SA"/>
    </w:rPr>
  </w:style>
  <w:style w:type="character" w:customStyle="1" w:styleId="Heading25">
    <w:name w:val="Heading #2 (5)_"/>
    <w:basedOn w:val="DefaultParagraphFont"/>
    <w:link w:val="Heading250"/>
    <w:rsid w:val="00842A1F"/>
    <w:rPr>
      <w:b/>
      <w:bCs/>
      <w:lang w:bidi="ar-SA"/>
    </w:rPr>
  </w:style>
  <w:style w:type="character" w:customStyle="1" w:styleId="Heading25125pt">
    <w:name w:val="Heading #2 (5) + 12.5 pt"/>
    <w:basedOn w:val="Heading25"/>
    <w:rsid w:val="00842A1F"/>
    <w:rPr>
      <w:b/>
      <w:bCs/>
      <w:sz w:val="25"/>
      <w:szCs w:val="25"/>
      <w:lang w:bidi="ar-SA"/>
    </w:rPr>
  </w:style>
  <w:style w:type="paragraph" w:customStyle="1" w:styleId="Heading250">
    <w:name w:val="Heading #2 (5)"/>
    <w:basedOn w:val="Normal"/>
    <w:link w:val="Heading25"/>
    <w:rsid w:val="00842A1F"/>
    <w:pPr>
      <w:widowControl w:val="0"/>
      <w:shd w:val="clear" w:color="auto" w:fill="FFFFFF"/>
      <w:spacing w:before="60" w:after="60" w:line="240" w:lineRule="atLeast"/>
      <w:ind w:firstLine="3180"/>
      <w:outlineLvl w:val="1"/>
    </w:pPr>
    <w:rPr>
      <w:b/>
      <w:bCs/>
      <w:sz w:val="20"/>
      <w:szCs w:val="20"/>
    </w:rPr>
  </w:style>
  <w:style w:type="character" w:customStyle="1" w:styleId="Heading22">
    <w:name w:val="Heading #2 (2)_"/>
    <w:basedOn w:val="DefaultParagraphFont"/>
    <w:link w:val="Heading220"/>
    <w:rsid w:val="001D6A52"/>
    <w:rPr>
      <w:b/>
      <w:bCs/>
      <w:sz w:val="27"/>
      <w:szCs w:val="27"/>
      <w:lang w:bidi="ar-SA"/>
    </w:rPr>
  </w:style>
  <w:style w:type="paragraph" w:customStyle="1" w:styleId="Heading220">
    <w:name w:val="Heading #2 (2)"/>
    <w:basedOn w:val="Normal"/>
    <w:link w:val="Heading22"/>
    <w:rsid w:val="001D6A52"/>
    <w:pPr>
      <w:widowControl w:val="0"/>
      <w:shd w:val="clear" w:color="auto" w:fill="FFFFFF"/>
      <w:spacing w:before="360" w:after="60" w:line="240" w:lineRule="atLeast"/>
      <w:jc w:val="center"/>
      <w:outlineLvl w:val="1"/>
    </w:pPr>
    <w:rPr>
      <w:b/>
      <w:bCs/>
      <w:sz w:val="27"/>
      <w:szCs w:val="27"/>
    </w:rPr>
  </w:style>
  <w:style w:type="character" w:customStyle="1" w:styleId="Bodytext6Italic">
    <w:name w:val="Body text (6) + Italic"/>
    <w:basedOn w:val="Bodytext6"/>
    <w:rsid w:val="007E2514"/>
    <w:rPr>
      <w:b/>
      <w:bCs/>
      <w:i/>
      <w:iCs/>
      <w:sz w:val="25"/>
      <w:szCs w:val="25"/>
      <w:lang w:bidi="ar-SA"/>
    </w:rPr>
  </w:style>
  <w:style w:type="character" w:customStyle="1" w:styleId="Bodytext6Corbel">
    <w:name w:val="Body text (6) + Corbel"/>
    <w:aliases w:val="13 pt,Italic1"/>
    <w:basedOn w:val="Bodytext6"/>
    <w:rsid w:val="007E2514"/>
    <w:rPr>
      <w:rFonts w:ascii="Corbel" w:hAnsi="Corbel" w:cs="Corbel"/>
      <w:b/>
      <w:bCs/>
      <w:i/>
      <w:iCs/>
      <w:noProof/>
      <w:sz w:val="26"/>
      <w:szCs w:val="26"/>
      <w:lang w:bidi="ar-SA"/>
    </w:rPr>
  </w:style>
  <w:style w:type="character" w:styleId="PageNumber">
    <w:name w:val="page number"/>
    <w:basedOn w:val="DefaultParagraphFont"/>
    <w:rsid w:val="009B7016"/>
  </w:style>
  <w:style w:type="character" w:customStyle="1" w:styleId="apple-converted-space">
    <w:name w:val="apple-converted-space"/>
    <w:basedOn w:val="DefaultParagraphFont"/>
    <w:rsid w:val="00290A01"/>
  </w:style>
  <w:style w:type="paragraph" w:styleId="Header">
    <w:name w:val="header"/>
    <w:basedOn w:val="Normal"/>
    <w:link w:val="HeaderChar"/>
    <w:rsid w:val="00A7384C"/>
    <w:pPr>
      <w:tabs>
        <w:tab w:val="center" w:pos="4680"/>
        <w:tab w:val="right" w:pos="9360"/>
      </w:tabs>
    </w:pPr>
  </w:style>
  <w:style w:type="character" w:customStyle="1" w:styleId="HeaderChar">
    <w:name w:val="Header Char"/>
    <w:basedOn w:val="DefaultParagraphFont"/>
    <w:link w:val="Header"/>
    <w:rsid w:val="00A7384C"/>
    <w:rPr>
      <w:sz w:val="28"/>
      <w:szCs w:val="28"/>
    </w:rPr>
  </w:style>
  <w:style w:type="paragraph" w:styleId="BodyText2">
    <w:name w:val="Body Text 2"/>
    <w:basedOn w:val="Normal"/>
    <w:link w:val="BodyText2Char"/>
    <w:unhideWhenUsed/>
    <w:rsid w:val="00C05DF7"/>
    <w:pPr>
      <w:spacing w:before="100" w:beforeAutospacing="1" w:after="100" w:afterAutospacing="1"/>
    </w:pPr>
    <w:rPr>
      <w:sz w:val="24"/>
      <w:szCs w:val="24"/>
    </w:rPr>
  </w:style>
  <w:style w:type="character" w:customStyle="1" w:styleId="BodyText2Char">
    <w:name w:val="Body Text 2 Char"/>
    <w:basedOn w:val="DefaultParagraphFont"/>
    <w:link w:val="BodyText2"/>
    <w:uiPriority w:val="99"/>
    <w:rsid w:val="00C05DF7"/>
    <w:rPr>
      <w:sz w:val="24"/>
      <w:szCs w:val="24"/>
    </w:rPr>
  </w:style>
  <w:style w:type="paragraph" w:styleId="BodyTextIndent2">
    <w:name w:val="Body Text Indent 2"/>
    <w:basedOn w:val="Normal"/>
    <w:link w:val="BodyTextIndent2Char"/>
    <w:uiPriority w:val="99"/>
    <w:unhideWhenUsed/>
    <w:rsid w:val="00C05DF7"/>
    <w:pPr>
      <w:spacing w:before="100" w:beforeAutospacing="1" w:after="100" w:afterAutospacing="1"/>
    </w:pPr>
    <w:rPr>
      <w:sz w:val="24"/>
      <w:szCs w:val="24"/>
    </w:rPr>
  </w:style>
  <w:style w:type="character" w:customStyle="1" w:styleId="BodyTextIndent2Char">
    <w:name w:val="Body Text Indent 2 Char"/>
    <w:basedOn w:val="DefaultParagraphFont"/>
    <w:link w:val="BodyTextIndent2"/>
    <w:uiPriority w:val="99"/>
    <w:rsid w:val="00C05DF7"/>
    <w:rPr>
      <w:sz w:val="24"/>
      <w:szCs w:val="24"/>
    </w:rPr>
  </w:style>
  <w:style w:type="paragraph" w:styleId="ListParagraph">
    <w:name w:val="List Paragraph"/>
    <w:basedOn w:val="Normal"/>
    <w:uiPriority w:val="34"/>
    <w:qFormat/>
    <w:rsid w:val="001310E9"/>
    <w:pPr>
      <w:ind w:left="720"/>
      <w:contextualSpacing/>
    </w:pPr>
  </w:style>
  <w:style w:type="character" w:styleId="Emphasis">
    <w:name w:val="Emphasis"/>
    <w:basedOn w:val="DefaultParagraphFont"/>
    <w:uiPriority w:val="20"/>
    <w:qFormat/>
    <w:rsid w:val="006E7142"/>
    <w:rPr>
      <w:i/>
      <w:iCs/>
    </w:rPr>
  </w:style>
  <w:style w:type="character" w:styleId="Hyperlink">
    <w:name w:val="Hyperlink"/>
    <w:basedOn w:val="DefaultParagraphFont"/>
    <w:uiPriority w:val="99"/>
    <w:unhideWhenUsed/>
    <w:rsid w:val="00011D44"/>
    <w:rPr>
      <w:color w:val="0000FF"/>
      <w:u w:val="single"/>
    </w:rPr>
  </w:style>
  <w:style w:type="paragraph" w:styleId="BalloonText">
    <w:name w:val="Balloon Text"/>
    <w:basedOn w:val="Normal"/>
    <w:link w:val="BalloonTextChar"/>
    <w:rsid w:val="0022293E"/>
    <w:rPr>
      <w:rFonts w:ascii="Tahoma" w:hAnsi="Tahoma" w:cs="Tahoma"/>
      <w:sz w:val="16"/>
      <w:szCs w:val="16"/>
    </w:rPr>
  </w:style>
  <w:style w:type="character" w:customStyle="1" w:styleId="BalloonTextChar">
    <w:name w:val="Balloon Text Char"/>
    <w:basedOn w:val="DefaultParagraphFont"/>
    <w:link w:val="BalloonText"/>
    <w:rsid w:val="0022293E"/>
    <w:rPr>
      <w:rFonts w:ascii="Tahoma" w:hAnsi="Tahoma" w:cs="Tahoma"/>
      <w:sz w:val="16"/>
      <w:szCs w:val="16"/>
    </w:rPr>
  </w:style>
  <w:style w:type="character" w:styleId="CommentReference">
    <w:name w:val="annotation reference"/>
    <w:basedOn w:val="DefaultParagraphFont"/>
    <w:rsid w:val="00A82E7F"/>
    <w:rPr>
      <w:sz w:val="16"/>
      <w:szCs w:val="16"/>
    </w:rPr>
  </w:style>
  <w:style w:type="paragraph" w:styleId="CommentText">
    <w:name w:val="annotation text"/>
    <w:basedOn w:val="Normal"/>
    <w:link w:val="CommentTextChar"/>
    <w:rsid w:val="00A82E7F"/>
    <w:rPr>
      <w:sz w:val="20"/>
      <w:szCs w:val="20"/>
    </w:rPr>
  </w:style>
  <w:style w:type="character" w:customStyle="1" w:styleId="CommentTextChar">
    <w:name w:val="Comment Text Char"/>
    <w:basedOn w:val="DefaultParagraphFont"/>
    <w:link w:val="CommentText"/>
    <w:rsid w:val="00A82E7F"/>
  </w:style>
  <w:style w:type="paragraph" w:styleId="CommentSubject">
    <w:name w:val="annotation subject"/>
    <w:basedOn w:val="CommentText"/>
    <w:next w:val="CommentText"/>
    <w:link w:val="CommentSubjectChar"/>
    <w:rsid w:val="00A82E7F"/>
    <w:rPr>
      <w:b/>
      <w:bCs/>
    </w:rPr>
  </w:style>
  <w:style w:type="character" w:customStyle="1" w:styleId="CommentSubjectChar">
    <w:name w:val="Comment Subject Char"/>
    <w:basedOn w:val="CommentTextChar"/>
    <w:link w:val="CommentSubject"/>
    <w:rsid w:val="00A82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739">
      <w:bodyDiv w:val="1"/>
      <w:marLeft w:val="0"/>
      <w:marRight w:val="0"/>
      <w:marTop w:val="0"/>
      <w:marBottom w:val="0"/>
      <w:divBdr>
        <w:top w:val="none" w:sz="0" w:space="0" w:color="auto"/>
        <w:left w:val="none" w:sz="0" w:space="0" w:color="auto"/>
        <w:bottom w:val="none" w:sz="0" w:space="0" w:color="auto"/>
        <w:right w:val="none" w:sz="0" w:space="0" w:color="auto"/>
      </w:divBdr>
    </w:div>
    <w:div w:id="270865931">
      <w:bodyDiv w:val="1"/>
      <w:marLeft w:val="0"/>
      <w:marRight w:val="0"/>
      <w:marTop w:val="0"/>
      <w:marBottom w:val="0"/>
      <w:divBdr>
        <w:top w:val="none" w:sz="0" w:space="0" w:color="auto"/>
        <w:left w:val="none" w:sz="0" w:space="0" w:color="auto"/>
        <w:bottom w:val="none" w:sz="0" w:space="0" w:color="auto"/>
        <w:right w:val="none" w:sz="0" w:space="0" w:color="auto"/>
      </w:divBdr>
    </w:div>
    <w:div w:id="593825240">
      <w:bodyDiv w:val="1"/>
      <w:marLeft w:val="0"/>
      <w:marRight w:val="0"/>
      <w:marTop w:val="0"/>
      <w:marBottom w:val="0"/>
      <w:divBdr>
        <w:top w:val="none" w:sz="0" w:space="0" w:color="auto"/>
        <w:left w:val="none" w:sz="0" w:space="0" w:color="auto"/>
        <w:bottom w:val="none" w:sz="0" w:space="0" w:color="auto"/>
        <w:right w:val="none" w:sz="0" w:space="0" w:color="auto"/>
      </w:divBdr>
    </w:div>
    <w:div w:id="594019431">
      <w:bodyDiv w:val="1"/>
      <w:marLeft w:val="0"/>
      <w:marRight w:val="0"/>
      <w:marTop w:val="0"/>
      <w:marBottom w:val="0"/>
      <w:divBdr>
        <w:top w:val="none" w:sz="0" w:space="0" w:color="auto"/>
        <w:left w:val="none" w:sz="0" w:space="0" w:color="auto"/>
        <w:bottom w:val="none" w:sz="0" w:space="0" w:color="auto"/>
        <w:right w:val="none" w:sz="0" w:space="0" w:color="auto"/>
      </w:divBdr>
    </w:div>
    <w:div w:id="722098906">
      <w:bodyDiv w:val="1"/>
      <w:marLeft w:val="0"/>
      <w:marRight w:val="0"/>
      <w:marTop w:val="0"/>
      <w:marBottom w:val="0"/>
      <w:divBdr>
        <w:top w:val="none" w:sz="0" w:space="0" w:color="auto"/>
        <w:left w:val="none" w:sz="0" w:space="0" w:color="auto"/>
        <w:bottom w:val="none" w:sz="0" w:space="0" w:color="auto"/>
        <w:right w:val="none" w:sz="0" w:space="0" w:color="auto"/>
      </w:divBdr>
    </w:div>
    <w:div w:id="812986080">
      <w:bodyDiv w:val="1"/>
      <w:marLeft w:val="0"/>
      <w:marRight w:val="0"/>
      <w:marTop w:val="0"/>
      <w:marBottom w:val="0"/>
      <w:divBdr>
        <w:top w:val="none" w:sz="0" w:space="0" w:color="auto"/>
        <w:left w:val="none" w:sz="0" w:space="0" w:color="auto"/>
        <w:bottom w:val="none" w:sz="0" w:space="0" w:color="auto"/>
        <w:right w:val="none" w:sz="0" w:space="0" w:color="auto"/>
      </w:divBdr>
    </w:div>
    <w:div w:id="879896437">
      <w:bodyDiv w:val="1"/>
      <w:marLeft w:val="0"/>
      <w:marRight w:val="0"/>
      <w:marTop w:val="0"/>
      <w:marBottom w:val="0"/>
      <w:divBdr>
        <w:top w:val="none" w:sz="0" w:space="0" w:color="auto"/>
        <w:left w:val="none" w:sz="0" w:space="0" w:color="auto"/>
        <w:bottom w:val="none" w:sz="0" w:space="0" w:color="auto"/>
        <w:right w:val="none" w:sz="0" w:space="0" w:color="auto"/>
      </w:divBdr>
    </w:div>
    <w:div w:id="905071655">
      <w:bodyDiv w:val="1"/>
      <w:marLeft w:val="0"/>
      <w:marRight w:val="0"/>
      <w:marTop w:val="0"/>
      <w:marBottom w:val="0"/>
      <w:divBdr>
        <w:top w:val="none" w:sz="0" w:space="0" w:color="auto"/>
        <w:left w:val="none" w:sz="0" w:space="0" w:color="auto"/>
        <w:bottom w:val="none" w:sz="0" w:space="0" w:color="auto"/>
        <w:right w:val="none" w:sz="0" w:space="0" w:color="auto"/>
      </w:divBdr>
    </w:div>
    <w:div w:id="1005404488">
      <w:bodyDiv w:val="1"/>
      <w:marLeft w:val="0"/>
      <w:marRight w:val="0"/>
      <w:marTop w:val="0"/>
      <w:marBottom w:val="0"/>
      <w:divBdr>
        <w:top w:val="none" w:sz="0" w:space="0" w:color="auto"/>
        <w:left w:val="none" w:sz="0" w:space="0" w:color="auto"/>
        <w:bottom w:val="none" w:sz="0" w:space="0" w:color="auto"/>
        <w:right w:val="none" w:sz="0" w:space="0" w:color="auto"/>
      </w:divBdr>
    </w:div>
    <w:div w:id="1028604656">
      <w:bodyDiv w:val="1"/>
      <w:marLeft w:val="0"/>
      <w:marRight w:val="0"/>
      <w:marTop w:val="0"/>
      <w:marBottom w:val="0"/>
      <w:divBdr>
        <w:top w:val="none" w:sz="0" w:space="0" w:color="auto"/>
        <w:left w:val="none" w:sz="0" w:space="0" w:color="auto"/>
        <w:bottom w:val="none" w:sz="0" w:space="0" w:color="auto"/>
        <w:right w:val="none" w:sz="0" w:space="0" w:color="auto"/>
      </w:divBdr>
    </w:div>
    <w:div w:id="1662346099">
      <w:bodyDiv w:val="1"/>
      <w:marLeft w:val="0"/>
      <w:marRight w:val="0"/>
      <w:marTop w:val="0"/>
      <w:marBottom w:val="0"/>
      <w:divBdr>
        <w:top w:val="none" w:sz="0" w:space="0" w:color="auto"/>
        <w:left w:val="none" w:sz="0" w:space="0" w:color="auto"/>
        <w:bottom w:val="none" w:sz="0" w:space="0" w:color="auto"/>
        <w:right w:val="none" w:sz="0" w:space="0" w:color="auto"/>
      </w:divBdr>
    </w:div>
    <w:div w:id="1822308925">
      <w:bodyDiv w:val="1"/>
      <w:marLeft w:val="0"/>
      <w:marRight w:val="0"/>
      <w:marTop w:val="0"/>
      <w:marBottom w:val="0"/>
      <w:divBdr>
        <w:top w:val="none" w:sz="0" w:space="0" w:color="auto"/>
        <w:left w:val="none" w:sz="0" w:space="0" w:color="auto"/>
        <w:bottom w:val="none" w:sz="0" w:space="0" w:color="auto"/>
        <w:right w:val="none" w:sz="0" w:space="0" w:color="auto"/>
      </w:divBdr>
    </w:div>
    <w:div w:id="1868829249">
      <w:bodyDiv w:val="1"/>
      <w:marLeft w:val="0"/>
      <w:marRight w:val="0"/>
      <w:marTop w:val="0"/>
      <w:marBottom w:val="0"/>
      <w:divBdr>
        <w:top w:val="none" w:sz="0" w:space="0" w:color="auto"/>
        <w:left w:val="none" w:sz="0" w:space="0" w:color="auto"/>
        <w:bottom w:val="none" w:sz="0" w:space="0" w:color="auto"/>
        <w:right w:val="none" w:sz="0" w:space="0" w:color="auto"/>
      </w:divBdr>
    </w:div>
    <w:div w:id="1914923195">
      <w:bodyDiv w:val="1"/>
      <w:marLeft w:val="0"/>
      <w:marRight w:val="0"/>
      <w:marTop w:val="0"/>
      <w:marBottom w:val="0"/>
      <w:divBdr>
        <w:top w:val="none" w:sz="0" w:space="0" w:color="auto"/>
        <w:left w:val="none" w:sz="0" w:space="0" w:color="auto"/>
        <w:bottom w:val="none" w:sz="0" w:space="0" w:color="auto"/>
        <w:right w:val="none" w:sz="0" w:space="0" w:color="auto"/>
      </w:divBdr>
    </w:div>
    <w:div w:id="19617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huvienphapluat.vn/phap-luat/tim-van-ban.aspx?keyword=56/2014/TT-BTC&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0C262-8D26-4E3A-82E1-52775F159469}"/>
</file>

<file path=customXml/itemProps2.xml><?xml version="1.0" encoding="utf-8"?>
<ds:datastoreItem xmlns:ds="http://schemas.openxmlformats.org/officeDocument/2006/customXml" ds:itemID="{E32842E2-B7A8-4B87-A79C-0EF98400C4A4}"/>
</file>

<file path=customXml/itemProps3.xml><?xml version="1.0" encoding="utf-8"?>
<ds:datastoreItem xmlns:ds="http://schemas.openxmlformats.org/officeDocument/2006/customXml" ds:itemID="{136687AD-50A6-494B-8F71-22C693085B42}"/>
</file>

<file path=customXml/itemProps4.xml><?xml version="1.0" encoding="utf-8"?>
<ds:datastoreItem xmlns:ds="http://schemas.openxmlformats.org/officeDocument/2006/customXml" ds:itemID="{A870E75C-6486-48E3-912E-6C2D4D76C220}"/>
</file>

<file path=docProps/app.xml><?xml version="1.0" encoding="utf-8"?>
<Properties xmlns="http://schemas.openxmlformats.org/officeDocument/2006/extended-properties" xmlns:vt="http://schemas.openxmlformats.org/officeDocument/2006/docPropsVTypes">
  <Template>Normal</Template>
  <TotalTime>2</TotalTime>
  <Pages>20</Pages>
  <Words>6708</Words>
  <Characters>38238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Microsoft Corporation</Company>
  <LinksUpToDate>false</LinksUpToDate>
  <CharactersWithSpaces>44857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Thanh An</dc:creator>
  <cp:lastModifiedBy>Tien Ich May Tinh</cp:lastModifiedBy>
  <cp:revision>6</cp:revision>
  <cp:lastPrinted>2017-08-30T02:52:00Z</cp:lastPrinted>
  <dcterms:created xsi:type="dcterms:W3CDTF">2017-10-02T11:34:00Z</dcterms:created>
  <dcterms:modified xsi:type="dcterms:W3CDTF">2017-10-16T00:38:00Z</dcterms:modified>
</cp:coreProperties>
</file>