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nil"/>
          <w:bottom w:val="nil"/>
          <w:insideH w:val="nil"/>
          <w:insideV w:val="nil"/>
        </w:tblBorders>
        <w:tblCellMar>
          <w:left w:w="0" w:type="dxa"/>
          <w:right w:w="0" w:type="dxa"/>
        </w:tblCellMar>
        <w:tblLook w:val="04A0"/>
      </w:tblPr>
      <w:tblGrid>
        <w:gridCol w:w="3348"/>
        <w:gridCol w:w="5631"/>
      </w:tblGrid>
      <w:tr w:rsidR="00000000" w:rsidRPr="009A4286">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9A4286" w:rsidRDefault="003252A8">
            <w:pPr>
              <w:spacing w:before="120"/>
              <w:jc w:val="center"/>
              <w:rPr>
                <w:sz w:val="28"/>
                <w:szCs w:val="28"/>
              </w:rPr>
            </w:pPr>
            <w:r w:rsidRPr="009A4286">
              <w:rPr>
                <w:b/>
                <w:bCs/>
                <w:sz w:val="28"/>
                <w:szCs w:val="28"/>
                <w:lang w:val="vi-VN"/>
              </w:rPr>
              <w:t>THỦ TƯỚNG CHÍNH PHỦ</w:t>
            </w:r>
            <w:r w:rsidRPr="009A4286">
              <w:rPr>
                <w:b/>
                <w:bCs/>
                <w:sz w:val="28"/>
                <w:szCs w:val="28"/>
                <w:lang w:val="vi-VN"/>
              </w:rPr>
              <w:br/>
              <w:t>--------</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9A4286" w:rsidRDefault="003252A8">
            <w:pPr>
              <w:spacing w:before="120"/>
              <w:jc w:val="center"/>
              <w:rPr>
                <w:sz w:val="28"/>
                <w:szCs w:val="28"/>
              </w:rPr>
            </w:pPr>
            <w:r w:rsidRPr="009A4286">
              <w:rPr>
                <w:b/>
                <w:bCs/>
                <w:sz w:val="28"/>
                <w:szCs w:val="28"/>
                <w:lang w:val="vi-VN"/>
              </w:rPr>
              <w:t>CỘNG HÒA XÃ HỘI CHỦ NGHĨA VIỆT NAM</w:t>
            </w:r>
            <w:r w:rsidRPr="009A4286">
              <w:rPr>
                <w:b/>
                <w:bCs/>
                <w:sz w:val="28"/>
                <w:szCs w:val="28"/>
                <w:lang w:val="vi-VN"/>
              </w:rPr>
              <w:br/>
              <w:t>Độc lập - Tự do - Hạnh phúc</w:t>
            </w:r>
            <w:r w:rsidRPr="009A4286">
              <w:rPr>
                <w:b/>
                <w:bCs/>
                <w:sz w:val="28"/>
                <w:szCs w:val="28"/>
                <w:lang w:val="vi-VN"/>
              </w:rPr>
              <w:br/>
              <w:t>----------------</w:t>
            </w:r>
          </w:p>
        </w:tc>
      </w:tr>
      <w:tr w:rsidR="00000000" w:rsidRPr="009A4286">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9A4286" w:rsidRDefault="003252A8">
            <w:pPr>
              <w:spacing w:before="120"/>
              <w:jc w:val="center"/>
              <w:rPr>
                <w:sz w:val="28"/>
                <w:szCs w:val="28"/>
              </w:rPr>
            </w:pPr>
            <w:r w:rsidRPr="009A4286">
              <w:rPr>
                <w:sz w:val="28"/>
                <w:szCs w:val="28"/>
                <w:lang w:val="vi-VN"/>
              </w:rPr>
              <w:t>Số: 2016/QĐ-TTg</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9A4286" w:rsidRDefault="003252A8">
            <w:pPr>
              <w:spacing w:before="120"/>
              <w:jc w:val="right"/>
              <w:rPr>
                <w:sz w:val="28"/>
                <w:szCs w:val="28"/>
              </w:rPr>
            </w:pPr>
            <w:r w:rsidRPr="009A4286">
              <w:rPr>
                <w:i/>
                <w:iCs/>
                <w:sz w:val="28"/>
                <w:szCs w:val="28"/>
                <w:lang w:val="vi-VN"/>
              </w:rPr>
              <w:t>Hà Nội, ngày 0</w:t>
            </w:r>
            <w:r w:rsidRPr="009A4286">
              <w:rPr>
                <w:i/>
                <w:iCs/>
                <w:sz w:val="28"/>
                <w:szCs w:val="28"/>
              </w:rPr>
              <w:t>4</w:t>
            </w:r>
            <w:r w:rsidRPr="009A4286">
              <w:rPr>
                <w:i/>
                <w:iCs/>
                <w:sz w:val="28"/>
                <w:szCs w:val="28"/>
                <w:lang w:val="vi-VN"/>
              </w:rPr>
              <w:t xml:space="preserve"> tháng </w:t>
            </w:r>
            <w:r w:rsidRPr="009A4286">
              <w:rPr>
                <w:i/>
                <w:iCs/>
                <w:sz w:val="28"/>
                <w:szCs w:val="28"/>
              </w:rPr>
              <w:t>1</w:t>
            </w:r>
            <w:r w:rsidRPr="009A4286">
              <w:rPr>
                <w:i/>
                <w:iCs/>
                <w:sz w:val="28"/>
                <w:szCs w:val="28"/>
                <w:lang w:val="vi-VN"/>
              </w:rPr>
              <w:t>1 năm 201</w:t>
            </w:r>
            <w:r w:rsidRPr="009A4286">
              <w:rPr>
                <w:i/>
                <w:iCs/>
                <w:sz w:val="28"/>
                <w:szCs w:val="28"/>
              </w:rPr>
              <w:t>3</w:t>
            </w:r>
          </w:p>
        </w:tc>
      </w:tr>
    </w:tbl>
    <w:p w:rsidR="00000000" w:rsidRPr="009A4286" w:rsidRDefault="003252A8">
      <w:pPr>
        <w:spacing w:before="120" w:after="280" w:afterAutospacing="1"/>
        <w:rPr>
          <w:sz w:val="28"/>
          <w:szCs w:val="28"/>
        </w:rPr>
      </w:pPr>
      <w:r w:rsidRPr="009A4286">
        <w:rPr>
          <w:sz w:val="28"/>
          <w:szCs w:val="28"/>
        </w:rPr>
        <w:t> </w:t>
      </w:r>
    </w:p>
    <w:p w:rsidR="00000000" w:rsidRPr="009A4286" w:rsidRDefault="003252A8">
      <w:pPr>
        <w:spacing w:before="120" w:after="280" w:afterAutospacing="1"/>
        <w:jc w:val="center"/>
        <w:rPr>
          <w:sz w:val="28"/>
          <w:szCs w:val="28"/>
        </w:rPr>
      </w:pPr>
      <w:r w:rsidRPr="009A4286">
        <w:rPr>
          <w:b/>
          <w:bCs/>
          <w:sz w:val="28"/>
          <w:szCs w:val="28"/>
          <w:lang w:val="vi-VN"/>
        </w:rPr>
        <w:t>QUYẾT ĐỊNH</w:t>
      </w:r>
    </w:p>
    <w:p w:rsidR="009A4286" w:rsidRPr="009A4286" w:rsidRDefault="009A4286">
      <w:pPr>
        <w:spacing w:before="120" w:after="280" w:afterAutospacing="1"/>
        <w:jc w:val="center"/>
        <w:rPr>
          <w:sz w:val="28"/>
          <w:szCs w:val="28"/>
        </w:rPr>
      </w:pPr>
      <w:proofErr w:type="spellStart"/>
      <w:r>
        <w:rPr>
          <w:sz w:val="28"/>
          <w:szCs w:val="28"/>
        </w:rPr>
        <w:t>Về</w:t>
      </w:r>
      <w:proofErr w:type="spellEnd"/>
      <w:r>
        <w:rPr>
          <w:sz w:val="28"/>
          <w:szCs w:val="28"/>
        </w:rPr>
        <w:t xml:space="preserve"> </w:t>
      </w:r>
      <w:proofErr w:type="spellStart"/>
      <w:r>
        <w:rPr>
          <w:sz w:val="28"/>
          <w:szCs w:val="28"/>
        </w:rPr>
        <w:t>việc</w:t>
      </w:r>
      <w:proofErr w:type="spellEnd"/>
      <w:r>
        <w:rPr>
          <w:sz w:val="28"/>
          <w:szCs w:val="28"/>
        </w:rPr>
        <w:t xml:space="preserve"> </w:t>
      </w:r>
      <w:proofErr w:type="spellStart"/>
      <w:r>
        <w:rPr>
          <w:sz w:val="28"/>
          <w:szCs w:val="28"/>
        </w:rPr>
        <w:t>thành</w:t>
      </w:r>
      <w:proofErr w:type="spellEnd"/>
      <w:r>
        <w:rPr>
          <w:sz w:val="28"/>
          <w:szCs w:val="28"/>
        </w:rPr>
        <w:t xml:space="preserve"> </w:t>
      </w:r>
      <w:proofErr w:type="spellStart"/>
      <w:r>
        <w:rPr>
          <w:sz w:val="28"/>
          <w:szCs w:val="28"/>
        </w:rPr>
        <w:t>lập</w:t>
      </w:r>
      <w:proofErr w:type="spellEnd"/>
      <w:r>
        <w:rPr>
          <w:sz w:val="28"/>
          <w:szCs w:val="28"/>
        </w:rPr>
        <w:t xml:space="preserve"> Ban </w:t>
      </w:r>
      <w:proofErr w:type="spellStart"/>
      <w:r>
        <w:rPr>
          <w:sz w:val="28"/>
          <w:szCs w:val="28"/>
        </w:rPr>
        <w:t>chỉ</w:t>
      </w:r>
      <w:proofErr w:type="spellEnd"/>
      <w:r>
        <w:rPr>
          <w:sz w:val="28"/>
          <w:szCs w:val="28"/>
        </w:rPr>
        <w:t xml:space="preserve"> </w:t>
      </w:r>
      <w:proofErr w:type="spellStart"/>
      <w:r>
        <w:rPr>
          <w:sz w:val="28"/>
          <w:szCs w:val="28"/>
        </w:rPr>
        <w:t>đạo</w:t>
      </w:r>
      <w:proofErr w:type="spellEnd"/>
      <w:r>
        <w:rPr>
          <w:sz w:val="28"/>
          <w:szCs w:val="28"/>
        </w:rPr>
        <w:t xml:space="preserve"> </w:t>
      </w:r>
      <w:proofErr w:type="spellStart"/>
      <w:r>
        <w:rPr>
          <w:sz w:val="28"/>
          <w:szCs w:val="28"/>
        </w:rPr>
        <w:t>Trung</w:t>
      </w:r>
      <w:proofErr w:type="spellEnd"/>
      <w:r>
        <w:rPr>
          <w:sz w:val="28"/>
          <w:szCs w:val="28"/>
        </w:rPr>
        <w:t xml:space="preserve"> </w:t>
      </w:r>
      <w:proofErr w:type="spellStart"/>
      <w:r>
        <w:rPr>
          <w:sz w:val="28"/>
          <w:szCs w:val="28"/>
        </w:rPr>
        <w:t>ương</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cải</w:t>
      </w:r>
      <w:proofErr w:type="spellEnd"/>
      <w:r>
        <w:rPr>
          <w:sz w:val="28"/>
          <w:szCs w:val="28"/>
        </w:rPr>
        <w:t xml:space="preserve"> </w:t>
      </w:r>
      <w:proofErr w:type="spellStart"/>
      <w:r>
        <w:rPr>
          <w:sz w:val="28"/>
          <w:szCs w:val="28"/>
        </w:rPr>
        <w:t>cách</w:t>
      </w:r>
      <w:proofErr w:type="spellEnd"/>
      <w:r>
        <w:rPr>
          <w:sz w:val="28"/>
          <w:szCs w:val="28"/>
        </w:rPr>
        <w:t xml:space="preserve"> </w:t>
      </w:r>
      <w:proofErr w:type="spellStart"/>
      <w:r>
        <w:rPr>
          <w:sz w:val="28"/>
          <w:szCs w:val="28"/>
        </w:rPr>
        <w:t>chính</w:t>
      </w:r>
      <w:proofErr w:type="spellEnd"/>
      <w:r>
        <w:rPr>
          <w:sz w:val="28"/>
          <w:szCs w:val="28"/>
        </w:rPr>
        <w:t xml:space="preserve"> </w:t>
      </w:r>
      <w:proofErr w:type="spellStart"/>
      <w:r>
        <w:rPr>
          <w:sz w:val="28"/>
          <w:szCs w:val="28"/>
        </w:rPr>
        <w:t>sách</w:t>
      </w:r>
      <w:proofErr w:type="spellEnd"/>
      <w:r>
        <w:rPr>
          <w:sz w:val="28"/>
          <w:szCs w:val="28"/>
        </w:rPr>
        <w:t xml:space="preserve"> </w:t>
      </w:r>
      <w:proofErr w:type="spellStart"/>
      <w:r>
        <w:rPr>
          <w:sz w:val="28"/>
          <w:szCs w:val="28"/>
        </w:rPr>
        <w:t>tiền</w:t>
      </w:r>
      <w:proofErr w:type="spellEnd"/>
      <w:r>
        <w:rPr>
          <w:sz w:val="28"/>
          <w:szCs w:val="28"/>
        </w:rPr>
        <w:t xml:space="preserve"> </w:t>
      </w:r>
      <w:proofErr w:type="spellStart"/>
      <w:r>
        <w:rPr>
          <w:sz w:val="28"/>
          <w:szCs w:val="28"/>
        </w:rPr>
        <w:t>lương</w:t>
      </w:r>
      <w:proofErr w:type="spellEnd"/>
      <w:r>
        <w:rPr>
          <w:sz w:val="28"/>
          <w:szCs w:val="28"/>
        </w:rPr>
        <w:t xml:space="preserve">, </w:t>
      </w:r>
      <w:proofErr w:type="spellStart"/>
      <w:r>
        <w:rPr>
          <w:sz w:val="28"/>
          <w:szCs w:val="28"/>
        </w:rPr>
        <w:t>bảo</w:t>
      </w:r>
      <w:proofErr w:type="spellEnd"/>
      <w:r>
        <w:rPr>
          <w:sz w:val="28"/>
          <w:szCs w:val="28"/>
        </w:rPr>
        <w:t xml:space="preserve"> </w:t>
      </w:r>
      <w:proofErr w:type="spellStart"/>
      <w:r>
        <w:rPr>
          <w:sz w:val="28"/>
          <w:szCs w:val="28"/>
        </w:rPr>
        <w:t>hiểm</w:t>
      </w:r>
      <w:proofErr w:type="spellEnd"/>
      <w:r>
        <w:rPr>
          <w:sz w:val="28"/>
          <w:szCs w:val="28"/>
        </w:rPr>
        <w:t xml:space="preserve"> </w:t>
      </w:r>
      <w:proofErr w:type="spellStart"/>
      <w:r>
        <w:rPr>
          <w:sz w:val="28"/>
          <w:szCs w:val="28"/>
        </w:rPr>
        <w:t>xã</w:t>
      </w:r>
      <w:proofErr w:type="spellEnd"/>
      <w:r>
        <w:rPr>
          <w:sz w:val="28"/>
          <w:szCs w:val="28"/>
        </w:rPr>
        <w:t xml:space="preserve"> </w:t>
      </w:r>
      <w:proofErr w:type="spellStart"/>
      <w:r>
        <w:rPr>
          <w:sz w:val="28"/>
          <w:szCs w:val="28"/>
        </w:rPr>
        <w:t>hội</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ưu</w:t>
      </w:r>
      <w:proofErr w:type="spellEnd"/>
      <w:r>
        <w:rPr>
          <w:sz w:val="28"/>
          <w:szCs w:val="28"/>
        </w:rPr>
        <w:t xml:space="preserve"> </w:t>
      </w:r>
      <w:proofErr w:type="spellStart"/>
      <w:r>
        <w:rPr>
          <w:sz w:val="28"/>
          <w:szCs w:val="28"/>
        </w:rPr>
        <w:t>đãi</w:t>
      </w:r>
      <w:proofErr w:type="spellEnd"/>
      <w:r>
        <w:rPr>
          <w:sz w:val="28"/>
          <w:szCs w:val="28"/>
        </w:rPr>
        <w:t xml:space="preserve"> </w:t>
      </w:r>
      <w:proofErr w:type="spellStart"/>
      <w:r>
        <w:rPr>
          <w:sz w:val="28"/>
          <w:szCs w:val="28"/>
        </w:rPr>
        <w:t>người</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công</w:t>
      </w:r>
      <w:proofErr w:type="spellEnd"/>
    </w:p>
    <w:p w:rsidR="00000000" w:rsidRPr="009A4286" w:rsidRDefault="003252A8">
      <w:pPr>
        <w:spacing w:before="120" w:after="280" w:afterAutospacing="1"/>
        <w:jc w:val="center"/>
        <w:rPr>
          <w:sz w:val="28"/>
          <w:szCs w:val="28"/>
        </w:rPr>
      </w:pPr>
      <w:r w:rsidRPr="009A4286">
        <w:rPr>
          <w:b/>
          <w:bCs/>
          <w:sz w:val="28"/>
          <w:szCs w:val="28"/>
          <w:lang w:val="vi-VN"/>
        </w:rPr>
        <w:t>THỦ TƯỚNG CHÍNH PHỦ</w:t>
      </w:r>
    </w:p>
    <w:p w:rsidR="00000000" w:rsidRPr="009A4286" w:rsidRDefault="003252A8">
      <w:pPr>
        <w:spacing w:before="120" w:after="280" w:afterAutospacing="1"/>
        <w:rPr>
          <w:sz w:val="28"/>
          <w:szCs w:val="28"/>
        </w:rPr>
      </w:pPr>
      <w:r w:rsidRPr="009A4286">
        <w:rPr>
          <w:i/>
          <w:iCs/>
          <w:sz w:val="28"/>
          <w:szCs w:val="28"/>
          <w:lang w:val="vi-VN"/>
        </w:rPr>
        <w:t>Căn cứ Luật tổ chức Chính phủ ngày 25 tháng 12 năm 2001;</w:t>
      </w:r>
    </w:p>
    <w:p w:rsidR="00000000" w:rsidRPr="009A4286" w:rsidRDefault="003252A8">
      <w:pPr>
        <w:spacing w:before="120" w:after="280" w:afterAutospacing="1"/>
        <w:rPr>
          <w:sz w:val="28"/>
          <w:szCs w:val="28"/>
        </w:rPr>
      </w:pPr>
      <w:r w:rsidRPr="009A4286">
        <w:rPr>
          <w:i/>
          <w:iCs/>
          <w:sz w:val="28"/>
          <w:szCs w:val="28"/>
          <w:lang w:val="vi-VN"/>
        </w:rPr>
        <w:t>Căn cứ Kết luận số 63-KL/TW ngày 27 tháng 5 năm 2013 của Hộ</w:t>
      </w:r>
      <w:proofErr w:type="spellStart"/>
      <w:r w:rsidRPr="009A4286">
        <w:rPr>
          <w:i/>
          <w:iCs/>
          <w:sz w:val="28"/>
          <w:szCs w:val="28"/>
        </w:rPr>
        <w:t>i</w:t>
      </w:r>
      <w:proofErr w:type="spellEnd"/>
      <w:r w:rsidRPr="009A4286">
        <w:rPr>
          <w:i/>
          <w:iCs/>
          <w:sz w:val="28"/>
          <w:szCs w:val="28"/>
        </w:rPr>
        <w:t xml:space="preserve"> </w:t>
      </w:r>
      <w:r w:rsidRPr="009A4286">
        <w:rPr>
          <w:i/>
          <w:iCs/>
          <w:sz w:val="28"/>
          <w:szCs w:val="28"/>
          <w:lang w:val="vi-VN"/>
        </w:rPr>
        <w:t>nghị lần thứ bảy Ban chấp hành Trung ương Đảng kh</w:t>
      </w:r>
      <w:proofErr w:type="spellStart"/>
      <w:r w:rsidRPr="009A4286">
        <w:rPr>
          <w:i/>
          <w:iCs/>
          <w:sz w:val="28"/>
          <w:szCs w:val="28"/>
        </w:rPr>
        <w:t>óa</w:t>
      </w:r>
      <w:proofErr w:type="spellEnd"/>
      <w:r w:rsidRPr="009A4286">
        <w:rPr>
          <w:i/>
          <w:iCs/>
          <w:sz w:val="28"/>
          <w:szCs w:val="28"/>
        </w:rPr>
        <w:t xml:space="preserve"> </w:t>
      </w:r>
      <w:r w:rsidRPr="009A4286">
        <w:rPr>
          <w:i/>
          <w:iCs/>
          <w:sz w:val="28"/>
          <w:szCs w:val="28"/>
          <w:lang w:val="vi-VN"/>
        </w:rPr>
        <w:t>XI một số vấn đề về cải cách chí</w:t>
      </w:r>
      <w:r w:rsidRPr="009A4286">
        <w:rPr>
          <w:i/>
          <w:iCs/>
          <w:sz w:val="28"/>
          <w:szCs w:val="28"/>
          <w:lang w:val="vi-VN"/>
        </w:rPr>
        <w:t>nh sách tiền lương, bảo hiểm xã hội, trợ cấp ưu đãi người có công và định hướng cải cách đến năm 2020;</w:t>
      </w:r>
    </w:p>
    <w:p w:rsidR="00000000" w:rsidRPr="009A4286" w:rsidRDefault="003252A8">
      <w:pPr>
        <w:spacing w:before="120" w:after="280" w:afterAutospacing="1"/>
        <w:rPr>
          <w:sz w:val="28"/>
          <w:szCs w:val="28"/>
        </w:rPr>
      </w:pPr>
      <w:r w:rsidRPr="009A4286">
        <w:rPr>
          <w:i/>
          <w:iCs/>
          <w:sz w:val="28"/>
          <w:szCs w:val="28"/>
          <w:lang w:val="vi-VN"/>
        </w:rPr>
        <w:t>Căn cứ Quyết định số 34/2007/QĐ</w:t>
      </w:r>
      <w:r w:rsidRPr="009A4286">
        <w:rPr>
          <w:i/>
          <w:iCs/>
          <w:sz w:val="28"/>
          <w:szCs w:val="28"/>
        </w:rPr>
        <w:t>-</w:t>
      </w:r>
      <w:r w:rsidRPr="009A4286">
        <w:rPr>
          <w:i/>
          <w:iCs/>
          <w:sz w:val="28"/>
          <w:szCs w:val="28"/>
          <w:lang w:val="vi-VN"/>
        </w:rPr>
        <w:t>TTg ngày 12 tháng 3 năm 2007 của Thủ tướng Chính phủ về việc ban hành Quy chế thành lập, tổ chức và hoạt động của tổ chức</w:t>
      </w:r>
      <w:r w:rsidRPr="009A4286">
        <w:rPr>
          <w:i/>
          <w:iCs/>
          <w:sz w:val="28"/>
          <w:szCs w:val="28"/>
          <w:lang w:val="vi-VN"/>
        </w:rPr>
        <w:t xml:space="preserve"> phối hợp liên ngành;</w:t>
      </w:r>
    </w:p>
    <w:p w:rsidR="00000000" w:rsidRPr="009A4286" w:rsidRDefault="003252A8">
      <w:pPr>
        <w:spacing w:before="120" w:after="280" w:afterAutospacing="1"/>
        <w:rPr>
          <w:sz w:val="28"/>
          <w:szCs w:val="28"/>
        </w:rPr>
      </w:pPr>
      <w:r w:rsidRPr="009A4286">
        <w:rPr>
          <w:i/>
          <w:iCs/>
          <w:sz w:val="28"/>
          <w:szCs w:val="28"/>
          <w:lang w:val="vi-VN"/>
        </w:rPr>
        <w:t>Xét đề nghị của Bộ trưởng Bộ Nội vụ,</w:t>
      </w:r>
    </w:p>
    <w:p w:rsidR="00000000" w:rsidRPr="009A4286" w:rsidRDefault="003252A8">
      <w:pPr>
        <w:spacing w:before="120" w:after="280" w:afterAutospacing="1"/>
        <w:jc w:val="center"/>
        <w:rPr>
          <w:sz w:val="28"/>
          <w:szCs w:val="28"/>
        </w:rPr>
      </w:pPr>
      <w:r w:rsidRPr="009A4286">
        <w:rPr>
          <w:b/>
          <w:bCs/>
          <w:sz w:val="28"/>
          <w:szCs w:val="28"/>
          <w:lang w:val="vi-VN"/>
        </w:rPr>
        <w:t>QUYẾT ĐỊNH:</w:t>
      </w:r>
    </w:p>
    <w:p w:rsidR="00000000" w:rsidRPr="009A4286" w:rsidRDefault="003252A8" w:rsidP="009A4286">
      <w:pPr>
        <w:spacing w:before="120" w:after="280" w:afterAutospacing="1"/>
        <w:jc w:val="both"/>
        <w:rPr>
          <w:sz w:val="28"/>
          <w:szCs w:val="28"/>
        </w:rPr>
      </w:pPr>
      <w:r w:rsidRPr="009A4286">
        <w:rPr>
          <w:b/>
          <w:bCs/>
          <w:sz w:val="28"/>
          <w:szCs w:val="28"/>
          <w:lang w:val="vi-VN"/>
        </w:rPr>
        <w:t>Điều 1.</w:t>
      </w:r>
      <w:r w:rsidRPr="009A4286">
        <w:rPr>
          <w:sz w:val="28"/>
          <w:szCs w:val="28"/>
          <w:lang w:val="vi-VN"/>
        </w:rPr>
        <w:t xml:space="preserve"> Thành lập Ban Chỉ đạo Trung ương về cải cách chính sách tiền lương, bảo hiểm xã hội và ưu đãi người có công (gọi tắt là Ban Chỉ đạo), gồm các thành viên sau đây:</w:t>
      </w:r>
    </w:p>
    <w:p w:rsidR="00000000" w:rsidRPr="009A4286" w:rsidRDefault="003252A8" w:rsidP="009A4286">
      <w:pPr>
        <w:spacing w:before="120" w:after="280" w:afterAutospacing="1"/>
        <w:jc w:val="both"/>
        <w:rPr>
          <w:sz w:val="28"/>
          <w:szCs w:val="28"/>
        </w:rPr>
      </w:pPr>
      <w:r w:rsidRPr="009A4286">
        <w:rPr>
          <w:sz w:val="28"/>
          <w:szCs w:val="28"/>
        </w:rPr>
        <w:t xml:space="preserve">1. </w:t>
      </w:r>
      <w:r w:rsidRPr="009A4286">
        <w:rPr>
          <w:sz w:val="28"/>
          <w:szCs w:val="28"/>
          <w:lang w:val="vi-VN"/>
        </w:rPr>
        <w:t xml:space="preserve">Trưởng ban: </w:t>
      </w:r>
      <w:r w:rsidRPr="009A4286">
        <w:rPr>
          <w:sz w:val="28"/>
          <w:szCs w:val="28"/>
          <w:lang w:val="vi-VN"/>
        </w:rPr>
        <w:t>Phó Thủ tướng Chính phủ Vũ Văn Ninh</w:t>
      </w:r>
    </w:p>
    <w:p w:rsidR="00000000" w:rsidRPr="009A4286" w:rsidRDefault="003252A8" w:rsidP="009A4286">
      <w:pPr>
        <w:spacing w:before="120" w:after="280" w:afterAutospacing="1"/>
        <w:jc w:val="both"/>
        <w:rPr>
          <w:sz w:val="28"/>
          <w:szCs w:val="28"/>
        </w:rPr>
      </w:pPr>
      <w:r w:rsidRPr="009A4286">
        <w:rPr>
          <w:sz w:val="28"/>
          <w:szCs w:val="28"/>
        </w:rPr>
        <w:t xml:space="preserve">2. </w:t>
      </w:r>
      <w:r w:rsidRPr="009A4286">
        <w:rPr>
          <w:sz w:val="28"/>
          <w:szCs w:val="28"/>
          <w:lang w:val="vi-VN"/>
        </w:rPr>
        <w:t>Phó Trưởng ban thường trực: Bộ trưởng Bộ Nội vụ</w:t>
      </w:r>
    </w:p>
    <w:p w:rsidR="00000000" w:rsidRPr="009A4286" w:rsidRDefault="003252A8" w:rsidP="009A4286">
      <w:pPr>
        <w:spacing w:before="120" w:after="280" w:afterAutospacing="1"/>
        <w:jc w:val="both"/>
        <w:rPr>
          <w:sz w:val="28"/>
          <w:szCs w:val="28"/>
        </w:rPr>
      </w:pPr>
      <w:r w:rsidRPr="009A4286">
        <w:rPr>
          <w:sz w:val="28"/>
          <w:szCs w:val="28"/>
        </w:rPr>
        <w:t xml:space="preserve">3. </w:t>
      </w:r>
      <w:r w:rsidRPr="009A4286">
        <w:rPr>
          <w:sz w:val="28"/>
          <w:szCs w:val="28"/>
          <w:lang w:val="vi-VN"/>
        </w:rPr>
        <w:t>Các Phó Trưởng ban:</w:t>
      </w:r>
    </w:p>
    <w:p w:rsidR="00000000" w:rsidRPr="009A4286" w:rsidRDefault="003252A8" w:rsidP="009A4286">
      <w:pPr>
        <w:spacing w:before="120" w:after="280" w:afterAutospacing="1"/>
        <w:jc w:val="both"/>
        <w:rPr>
          <w:sz w:val="28"/>
          <w:szCs w:val="28"/>
        </w:rPr>
      </w:pPr>
      <w:r w:rsidRPr="009A4286">
        <w:rPr>
          <w:sz w:val="28"/>
          <w:szCs w:val="28"/>
        </w:rPr>
        <w:t xml:space="preserve">- </w:t>
      </w:r>
      <w:r w:rsidRPr="009A4286">
        <w:rPr>
          <w:sz w:val="28"/>
          <w:szCs w:val="28"/>
          <w:lang w:val="vi-VN"/>
        </w:rPr>
        <w:t>Bộ trưởng Bộ Lao động - Thương binh và Xã hội;</w:t>
      </w:r>
    </w:p>
    <w:p w:rsidR="00000000" w:rsidRPr="009A4286" w:rsidRDefault="003252A8" w:rsidP="009A4286">
      <w:pPr>
        <w:spacing w:before="120" w:after="280" w:afterAutospacing="1"/>
        <w:jc w:val="both"/>
        <w:rPr>
          <w:sz w:val="28"/>
          <w:szCs w:val="28"/>
        </w:rPr>
      </w:pPr>
      <w:r w:rsidRPr="009A4286">
        <w:rPr>
          <w:sz w:val="28"/>
          <w:szCs w:val="28"/>
        </w:rPr>
        <w:t xml:space="preserve">- </w:t>
      </w:r>
      <w:r w:rsidRPr="009A4286">
        <w:rPr>
          <w:sz w:val="28"/>
          <w:szCs w:val="28"/>
          <w:lang w:val="vi-VN"/>
        </w:rPr>
        <w:t>Bộ trưởng Bộ Tài chính.</w:t>
      </w:r>
    </w:p>
    <w:p w:rsidR="00000000" w:rsidRPr="009A4286" w:rsidRDefault="003252A8" w:rsidP="009A4286">
      <w:pPr>
        <w:spacing w:before="120" w:after="280" w:afterAutospacing="1"/>
        <w:jc w:val="both"/>
        <w:rPr>
          <w:sz w:val="28"/>
          <w:szCs w:val="28"/>
        </w:rPr>
      </w:pPr>
      <w:r w:rsidRPr="009A4286">
        <w:rPr>
          <w:sz w:val="28"/>
          <w:szCs w:val="28"/>
        </w:rPr>
        <w:t xml:space="preserve">4. </w:t>
      </w:r>
      <w:r w:rsidRPr="009A4286">
        <w:rPr>
          <w:sz w:val="28"/>
          <w:szCs w:val="28"/>
          <w:lang w:val="vi-VN"/>
        </w:rPr>
        <w:t>Các ủy viên:</w:t>
      </w:r>
    </w:p>
    <w:p w:rsidR="00000000" w:rsidRPr="009A4286" w:rsidRDefault="003252A8" w:rsidP="009A4286">
      <w:pPr>
        <w:spacing w:before="120" w:after="280" w:afterAutospacing="1"/>
        <w:jc w:val="both"/>
        <w:rPr>
          <w:sz w:val="28"/>
          <w:szCs w:val="28"/>
        </w:rPr>
      </w:pPr>
      <w:r w:rsidRPr="009A4286">
        <w:rPr>
          <w:sz w:val="28"/>
          <w:szCs w:val="28"/>
        </w:rPr>
        <w:t xml:space="preserve">- </w:t>
      </w:r>
      <w:r w:rsidRPr="009A4286">
        <w:rPr>
          <w:sz w:val="28"/>
          <w:szCs w:val="28"/>
          <w:lang w:val="vi-VN"/>
        </w:rPr>
        <w:t>Bộ trưởng Bộ Tư pháp;</w:t>
      </w:r>
    </w:p>
    <w:p w:rsidR="00000000" w:rsidRPr="009A4286" w:rsidRDefault="003252A8" w:rsidP="009A4286">
      <w:pPr>
        <w:spacing w:before="120" w:after="280" w:afterAutospacing="1"/>
        <w:jc w:val="both"/>
        <w:rPr>
          <w:sz w:val="28"/>
          <w:szCs w:val="28"/>
        </w:rPr>
      </w:pPr>
      <w:r w:rsidRPr="009A4286">
        <w:rPr>
          <w:sz w:val="28"/>
          <w:szCs w:val="28"/>
        </w:rPr>
        <w:lastRenderedPageBreak/>
        <w:t xml:space="preserve">- </w:t>
      </w:r>
      <w:r w:rsidRPr="009A4286">
        <w:rPr>
          <w:sz w:val="28"/>
          <w:szCs w:val="28"/>
          <w:lang w:val="vi-VN"/>
        </w:rPr>
        <w:t>Bộ trưởng Bộ Quốc phòng;</w:t>
      </w:r>
    </w:p>
    <w:p w:rsidR="00000000" w:rsidRPr="009A4286" w:rsidRDefault="003252A8" w:rsidP="009A4286">
      <w:pPr>
        <w:spacing w:before="120" w:after="280" w:afterAutospacing="1"/>
        <w:jc w:val="both"/>
        <w:rPr>
          <w:sz w:val="28"/>
          <w:szCs w:val="28"/>
        </w:rPr>
      </w:pPr>
      <w:r w:rsidRPr="009A4286">
        <w:rPr>
          <w:sz w:val="28"/>
          <w:szCs w:val="28"/>
        </w:rPr>
        <w:t xml:space="preserve">- </w:t>
      </w:r>
      <w:r w:rsidRPr="009A4286">
        <w:rPr>
          <w:sz w:val="28"/>
          <w:szCs w:val="28"/>
          <w:lang w:val="vi-VN"/>
        </w:rPr>
        <w:t>Bộ</w:t>
      </w:r>
      <w:r w:rsidRPr="009A4286">
        <w:rPr>
          <w:sz w:val="28"/>
          <w:szCs w:val="28"/>
          <w:lang w:val="vi-VN"/>
        </w:rPr>
        <w:t xml:space="preserve"> trưởng Bộ Công an;</w:t>
      </w:r>
    </w:p>
    <w:p w:rsidR="00000000" w:rsidRPr="009A4286" w:rsidRDefault="003252A8" w:rsidP="009A4286">
      <w:pPr>
        <w:spacing w:before="120" w:after="280" w:afterAutospacing="1"/>
        <w:jc w:val="both"/>
        <w:rPr>
          <w:sz w:val="28"/>
          <w:szCs w:val="28"/>
        </w:rPr>
      </w:pPr>
      <w:r w:rsidRPr="009A4286">
        <w:rPr>
          <w:sz w:val="28"/>
          <w:szCs w:val="28"/>
        </w:rPr>
        <w:t xml:space="preserve">- </w:t>
      </w:r>
      <w:r w:rsidRPr="009A4286">
        <w:rPr>
          <w:sz w:val="28"/>
          <w:szCs w:val="28"/>
          <w:lang w:val="vi-VN"/>
        </w:rPr>
        <w:t>Bộ trư</w:t>
      </w:r>
      <w:r w:rsidRPr="009A4286">
        <w:rPr>
          <w:sz w:val="28"/>
          <w:szCs w:val="28"/>
        </w:rPr>
        <w:t>ở</w:t>
      </w:r>
      <w:r w:rsidRPr="009A4286">
        <w:rPr>
          <w:sz w:val="28"/>
          <w:szCs w:val="28"/>
          <w:lang w:val="vi-VN"/>
        </w:rPr>
        <w:t>ng Bộ Kế hoạch và Đầu tư;</w:t>
      </w:r>
    </w:p>
    <w:p w:rsidR="00000000" w:rsidRPr="009A4286" w:rsidRDefault="003252A8" w:rsidP="009A4286">
      <w:pPr>
        <w:spacing w:before="120" w:after="280" w:afterAutospacing="1"/>
        <w:jc w:val="both"/>
        <w:rPr>
          <w:sz w:val="28"/>
          <w:szCs w:val="28"/>
        </w:rPr>
      </w:pPr>
      <w:r w:rsidRPr="009A4286">
        <w:rPr>
          <w:sz w:val="28"/>
          <w:szCs w:val="28"/>
        </w:rPr>
        <w:t xml:space="preserve">- </w:t>
      </w:r>
      <w:r w:rsidRPr="009A4286">
        <w:rPr>
          <w:sz w:val="28"/>
          <w:szCs w:val="28"/>
          <w:lang w:val="vi-VN"/>
        </w:rPr>
        <w:t>Bộ trưởng Bộ Giáo dục và Đào tạo;</w:t>
      </w:r>
    </w:p>
    <w:p w:rsidR="00000000" w:rsidRPr="009A4286" w:rsidRDefault="003252A8" w:rsidP="009A4286">
      <w:pPr>
        <w:spacing w:before="120" w:after="280" w:afterAutospacing="1"/>
        <w:jc w:val="both"/>
        <w:rPr>
          <w:sz w:val="28"/>
          <w:szCs w:val="28"/>
        </w:rPr>
      </w:pPr>
      <w:r w:rsidRPr="009A4286">
        <w:rPr>
          <w:sz w:val="28"/>
          <w:szCs w:val="28"/>
        </w:rPr>
        <w:t xml:space="preserve">- </w:t>
      </w:r>
      <w:r w:rsidRPr="009A4286">
        <w:rPr>
          <w:sz w:val="28"/>
          <w:szCs w:val="28"/>
          <w:lang w:val="vi-VN"/>
        </w:rPr>
        <w:t>Bộ trưởng Bộ Y tế;</w:t>
      </w:r>
    </w:p>
    <w:p w:rsidR="00000000" w:rsidRPr="009A4286" w:rsidRDefault="003252A8" w:rsidP="009A4286">
      <w:pPr>
        <w:spacing w:before="120" w:after="280" w:afterAutospacing="1"/>
        <w:jc w:val="both"/>
        <w:rPr>
          <w:sz w:val="28"/>
          <w:szCs w:val="28"/>
        </w:rPr>
      </w:pPr>
      <w:r w:rsidRPr="009A4286">
        <w:rPr>
          <w:sz w:val="28"/>
          <w:szCs w:val="28"/>
        </w:rPr>
        <w:t xml:space="preserve">- </w:t>
      </w:r>
      <w:r w:rsidRPr="009A4286">
        <w:rPr>
          <w:sz w:val="28"/>
          <w:szCs w:val="28"/>
          <w:lang w:val="vi-VN"/>
        </w:rPr>
        <w:t>Bộ trưởng Bộ Văn h</w:t>
      </w:r>
      <w:proofErr w:type="spellStart"/>
      <w:r w:rsidRPr="009A4286">
        <w:rPr>
          <w:sz w:val="28"/>
          <w:szCs w:val="28"/>
        </w:rPr>
        <w:t>óa</w:t>
      </w:r>
      <w:proofErr w:type="spellEnd"/>
      <w:r w:rsidRPr="009A4286">
        <w:rPr>
          <w:sz w:val="28"/>
          <w:szCs w:val="28"/>
          <w:lang w:val="vi-VN"/>
        </w:rPr>
        <w:t>, Thể thao và Du lịch;</w:t>
      </w:r>
    </w:p>
    <w:p w:rsidR="00000000" w:rsidRPr="009A4286" w:rsidRDefault="003252A8" w:rsidP="009A4286">
      <w:pPr>
        <w:spacing w:before="120" w:after="280" w:afterAutospacing="1"/>
        <w:jc w:val="both"/>
        <w:rPr>
          <w:sz w:val="28"/>
          <w:szCs w:val="28"/>
        </w:rPr>
      </w:pPr>
      <w:r w:rsidRPr="009A4286">
        <w:rPr>
          <w:sz w:val="28"/>
          <w:szCs w:val="28"/>
        </w:rPr>
        <w:t xml:space="preserve">- </w:t>
      </w:r>
      <w:r w:rsidRPr="009A4286">
        <w:rPr>
          <w:sz w:val="28"/>
          <w:szCs w:val="28"/>
          <w:lang w:val="vi-VN"/>
        </w:rPr>
        <w:t>Bộ trưởng Bộ Khoa học và Công nghệ;</w:t>
      </w:r>
    </w:p>
    <w:p w:rsidR="00000000" w:rsidRPr="009A4286" w:rsidRDefault="003252A8" w:rsidP="009A4286">
      <w:pPr>
        <w:spacing w:before="120" w:after="280" w:afterAutospacing="1"/>
        <w:jc w:val="both"/>
        <w:rPr>
          <w:sz w:val="28"/>
          <w:szCs w:val="28"/>
        </w:rPr>
      </w:pPr>
      <w:r w:rsidRPr="009A4286">
        <w:rPr>
          <w:sz w:val="28"/>
          <w:szCs w:val="28"/>
        </w:rPr>
        <w:t xml:space="preserve">- </w:t>
      </w:r>
      <w:r w:rsidRPr="009A4286">
        <w:rPr>
          <w:sz w:val="28"/>
          <w:szCs w:val="28"/>
          <w:lang w:val="vi-VN"/>
        </w:rPr>
        <w:t>Bộ trưởng Bộ Thông tin và Truyền thông;</w:t>
      </w:r>
    </w:p>
    <w:p w:rsidR="00000000" w:rsidRPr="009A4286" w:rsidRDefault="003252A8" w:rsidP="009A4286">
      <w:pPr>
        <w:spacing w:before="120" w:after="280" w:afterAutospacing="1"/>
        <w:jc w:val="both"/>
        <w:rPr>
          <w:sz w:val="28"/>
          <w:szCs w:val="28"/>
        </w:rPr>
      </w:pPr>
      <w:r w:rsidRPr="009A4286">
        <w:rPr>
          <w:sz w:val="28"/>
          <w:szCs w:val="28"/>
        </w:rPr>
        <w:t xml:space="preserve">- </w:t>
      </w:r>
      <w:r w:rsidRPr="009A4286">
        <w:rPr>
          <w:sz w:val="28"/>
          <w:szCs w:val="28"/>
          <w:lang w:val="vi-VN"/>
        </w:rPr>
        <w:t>Bộ trưởng, Chủ nh</w:t>
      </w:r>
      <w:r w:rsidRPr="009A4286">
        <w:rPr>
          <w:sz w:val="28"/>
          <w:szCs w:val="28"/>
          <w:lang w:val="vi-VN"/>
        </w:rPr>
        <w:t>iệm Văn phòng Chính phủ;</w:t>
      </w:r>
    </w:p>
    <w:p w:rsidR="00000000" w:rsidRPr="009A4286" w:rsidRDefault="003252A8" w:rsidP="009A4286">
      <w:pPr>
        <w:spacing w:before="120" w:after="280" w:afterAutospacing="1"/>
        <w:jc w:val="both"/>
        <w:rPr>
          <w:sz w:val="28"/>
          <w:szCs w:val="28"/>
        </w:rPr>
      </w:pPr>
      <w:r w:rsidRPr="009A4286">
        <w:rPr>
          <w:sz w:val="28"/>
          <w:szCs w:val="28"/>
        </w:rPr>
        <w:t xml:space="preserve">- </w:t>
      </w:r>
      <w:r w:rsidRPr="009A4286">
        <w:rPr>
          <w:sz w:val="28"/>
          <w:szCs w:val="28"/>
          <w:lang w:val="vi-VN"/>
        </w:rPr>
        <w:t>Một Thứ trưởng Bộ Nội vụ;</w:t>
      </w:r>
    </w:p>
    <w:p w:rsidR="00000000" w:rsidRPr="009A4286" w:rsidRDefault="003252A8" w:rsidP="009A4286">
      <w:pPr>
        <w:spacing w:before="120" w:after="280" w:afterAutospacing="1"/>
        <w:jc w:val="both"/>
        <w:rPr>
          <w:sz w:val="28"/>
          <w:szCs w:val="28"/>
        </w:rPr>
      </w:pPr>
      <w:r w:rsidRPr="009A4286">
        <w:rPr>
          <w:sz w:val="28"/>
          <w:szCs w:val="28"/>
        </w:rPr>
        <w:t xml:space="preserve">- </w:t>
      </w:r>
      <w:r w:rsidRPr="009A4286">
        <w:rPr>
          <w:sz w:val="28"/>
          <w:szCs w:val="28"/>
          <w:lang w:val="vi-VN"/>
        </w:rPr>
        <w:t>Một Thứ trưởng Bộ Lao động - Thương binh và Xã hội;</w:t>
      </w:r>
    </w:p>
    <w:p w:rsidR="00000000" w:rsidRPr="009A4286" w:rsidRDefault="003252A8" w:rsidP="009A4286">
      <w:pPr>
        <w:spacing w:before="120" w:after="280" w:afterAutospacing="1"/>
        <w:jc w:val="both"/>
        <w:rPr>
          <w:sz w:val="28"/>
          <w:szCs w:val="28"/>
        </w:rPr>
      </w:pPr>
      <w:proofErr w:type="gramStart"/>
      <w:r w:rsidRPr="009A4286">
        <w:rPr>
          <w:sz w:val="28"/>
          <w:szCs w:val="28"/>
        </w:rPr>
        <w:t xml:space="preserve">- </w:t>
      </w:r>
      <w:r w:rsidRPr="009A4286">
        <w:rPr>
          <w:sz w:val="28"/>
          <w:szCs w:val="28"/>
          <w:lang w:val="vi-VN"/>
        </w:rPr>
        <w:t>Một Thứ trưởng Bộ Tài chính.</w:t>
      </w:r>
      <w:proofErr w:type="gramEnd"/>
    </w:p>
    <w:p w:rsidR="00000000" w:rsidRPr="009A4286" w:rsidRDefault="003252A8" w:rsidP="009A4286">
      <w:pPr>
        <w:spacing w:before="120" w:after="280" w:afterAutospacing="1"/>
        <w:jc w:val="both"/>
        <w:rPr>
          <w:sz w:val="28"/>
          <w:szCs w:val="28"/>
        </w:rPr>
      </w:pPr>
      <w:r w:rsidRPr="009A4286">
        <w:rPr>
          <w:sz w:val="28"/>
          <w:szCs w:val="28"/>
          <w:lang w:val="vi-VN"/>
        </w:rPr>
        <w:t>Mời đại diện Lãnh đạo cơ quan ở Trung ương tham gia Ban Chỉ đạo, gồm: Tổng Liên đoàn Lao động Việt Nam, Ban Tổ chức Tr</w:t>
      </w:r>
      <w:r w:rsidRPr="009A4286">
        <w:rPr>
          <w:sz w:val="28"/>
          <w:szCs w:val="28"/>
          <w:lang w:val="vi-VN"/>
        </w:rPr>
        <w:t>ung ương, Văn phòng Trung ương, Ban Kinh tế Trung ương, Ban Tuyên giáo Trung ương, Văn phòng Quốc hội, Ủy ban Các vấn đề xã hội của Quốc hội, Ủy ban Tài chính - Ngân sách của Quốc hội, T</w:t>
      </w:r>
      <w:proofErr w:type="spellStart"/>
      <w:r w:rsidRPr="009A4286">
        <w:rPr>
          <w:sz w:val="28"/>
          <w:szCs w:val="28"/>
        </w:rPr>
        <w:t>òa</w:t>
      </w:r>
      <w:proofErr w:type="spellEnd"/>
      <w:r w:rsidRPr="009A4286">
        <w:rPr>
          <w:sz w:val="28"/>
          <w:szCs w:val="28"/>
        </w:rPr>
        <w:t xml:space="preserve"> </w:t>
      </w:r>
      <w:r w:rsidRPr="009A4286">
        <w:rPr>
          <w:sz w:val="28"/>
          <w:szCs w:val="28"/>
          <w:lang w:val="vi-VN"/>
        </w:rPr>
        <w:t>án nhân dân tối cao và Viện Kiểm sát nhân dân tối cao.</w:t>
      </w:r>
    </w:p>
    <w:p w:rsidR="00000000" w:rsidRPr="009A4286" w:rsidRDefault="003252A8" w:rsidP="009A4286">
      <w:pPr>
        <w:spacing w:before="120" w:after="280" w:afterAutospacing="1"/>
        <w:jc w:val="both"/>
        <w:rPr>
          <w:sz w:val="28"/>
          <w:szCs w:val="28"/>
        </w:rPr>
      </w:pPr>
      <w:r w:rsidRPr="009A4286">
        <w:rPr>
          <w:b/>
          <w:bCs/>
          <w:sz w:val="28"/>
          <w:szCs w:val="28"/>
          <w:lang w:val="vi-VN"/>
        </w:rPr>
        <w:t>Điều 2.</w:t>
      </w:r>
      <w:r w:rsidRPr="009A4286">
        <w:rPr>
          <w:sz w:val="28"/>
          <w:szCs w:val="28"/>
          <w:lang w:val="vi-VN"/>
        </w:rPr>
        <w:t xml:space="preserve"> Ban </w:t>
      </w:r>
      <w:r w:rsidRPr="009A4286">
        <w:rPr>
          <w:sz w:val="28"/>
          <w:szCs w:val="28"/>
          <w:lang w:val="vi-VN"/>
        </w:rPr>
        <w:t>Chỉ đạo có nhiệm vụ:</w:t>
      </w:r>
    </w:p>
    <w:p w:rsidR="00000000" w:rsidRPr="009A4286" w:rsidRDefault="003252A8" w:rsidP="009A4286">
      <w:pPr>
        <w:spacing w:before="120" w:after="280" w:afterAutospacing="1"/>
        <w:jc w:val="both"/>
        <w:rPr>
          <w:sz w:val="28"/>
          <w:szCs w:val="28"/>
        </w:rPr>
      </w:pPr>
      <w:r w:rsidRPr="009A4286">
        <w:rPr>
          <w:sz w:val="28"/>
          <w:szCs w:val="28"/>
        </w:rPr>
        <w:t xml:space="preserve">1. </w:t>
      </w:r>
      <w:r w:rsidRPr="009A4286">
        <w:rPr>
          <w:sz w:val="28"/>
          <w:szCs w:val="28"/>
          <w:lang w:val="vi-VN"/>
        </w:rPr>
        <w:t>Nghiên cứu, xây dựng và đôn đốc triển khai thực hiện các Đ</w:t>
      </w:r>
      <w:r w:rsidRPr="009A4286">
        <w:rPr>
          <w:sz w:val="28"/>
          <w:szCs w:val="28"/>
        </w:rPr>
        <w:t>ề</w:t>
      </w:r>
      <w:r w:rsidRPr="009A4286">
        <w:rPr>
          <w:sz w:val="28"/>
          <w:szCs w:val="28"/>
          <w:lang w:val="vi-VN"/>
        </w:rPr>
        <w:t xml:space="preserve"> </w:t>
      </w:r>
      <w:proofErr w:type="gramStart"/>
      <w:r w:rsidRPr="009A4286">
        <w:rPr>
          <w:sz w:val="28"/>
          <w:szCs w:val="28"/>
          <w:lang w:val="vi-VN"/>
        </w:rPr>
        <w:t>án</w:t>
      </w:r>
      <w:proofErr w:type="gramEnd"/>
      <w:r w:rsidRPr="009A4286">
        <w:rPr>
          <w:sz w:val="28"/>
          <w:szCs w:val="28"/>
          <w:lang w:val="vi-VN"/>
        </w:rPr>
        <w:t xml:space="preserve"> sau:</w:t>
      </w:r>
    </w:p>
    <w:p w:rsidR="00000000" w:rsidRPr="009A4286" w:rsidRDefault="003252A8" w:rsidP="009A4286">
      <w:pPr>
        <w:spacing w:before="120" w:after="280" w:afterAutospacing="1"/>
        <w:jc w:val="both"/>
        <w:rPr>
          <w:sz w:val="28"/>
          <w:szCs w:val="28"/>
        </w:rPr>
      </w:pPr>
      <w:r w:rsidRPr="009A4286">
        <w:rPr>
          <w:sz w:val="28"/>
          <w:szCs w:val="28"/>
        </w:rPr>
        <w:t xml:space="preserve">a) </w:t>
      </w:r>
      <w:r w:rsidRPr="009A4286">
        <w:rPr>
          <w:sz w:val="28"/>
          <w:szCs w:val="28"/>
          <w:lang w:val="vi-VN"/>
        </w:rPr>
        <w:t>Đề án cải cách chính sách tiền lương đối với cán bộ, công chức, viên chức, lực lượng vũ trang và người lao động trong các doanh nghiệp;</w:t>
      </w:r>
    </w:p>
    <w:p w:rsidR="00000000" w:rsidRPr="009A4286" w:rsidRDefault="003252A8" w:rsidP="009A4286">
      <w:pPr>
        <w:spacing w:before="120" w:after="280" w:afterAutospacing="1"/>
        <w:jc w:val="both"/>
        <w:rPr>
          <w:sz w:val="28"/>
          <w:szCs w:val="28"/>
        </w:rPr>
      </w:pPr>
      <w:r w:rsidRPr="009A4286">
        <w:rPr>
          <w:sz w:val="28"/>
          <w:szCs w:val="28"/>
        </w:rPr>
        <w:t xml:space="preserve">b) </w:t>
      </w:r>
      <w:r w:rsidRPr="009A4286">
        <w:rPr>
          <w:sz w:val="28"/>
          <w:szCs w:val="28"/>
          <w:lang w:val="vi-VN"/>
        </w:rPr>
        <w:t xml:space="preserve">Đề </w:t>
      </w:r>
      <w:proofErr w:type="gramStart"/>
      <w:r w:rsidRPr="009A4286">
        <w:rPr>
          <w:sz w:val="28"/>
          <w:szCs w:val="28"/>
          <w:lang w:val="vi-VN"/>
        </w:rPr>
        <w:t>án</w:t>
      </w:r>
      <w:proofErr w:type="gramEnd"/>
      <w:r w:rsidRPr="009A4286">
        <w:rPr>
          <w:sz w:val="28"/>
          <w:szCs w:val="28"/>
          <w:lang w:val="vi-VN"/>
        </w:rPr>
        <w:t xml:space="preserve"> cải cách chính s</w:t>
      </w:r>
      <w:r w:rsidRPr="009A4286">
        <w:rPr>
          <w:sz w:val="28"/>
          <w:szCs w:val="28"/>
          <w:lang w:val="vi-VN"/>
        </w:rPr>
        <w:t>ách bảo hiểm xã hội;</w:t>
      </w:r>
    </w:p>
    <w:p w:rsidR="00000000" w:rsidRPr="009A4286" w:rsidRDefault="003252A8" w:rsidP="009A4286">
      <w:pPr>
        <w:spacing w:before="120" w:after="280" w:afterAutospacing="1"/>
        <w:jc w:val="both"/>
        <w:rPr>
          <w:sz w:val="28"/>
          <w:szCs w:val="28"/>
        </w:rPr>
      </w:pPr>
      <w:r w:rsidRPr="009A4286">
        <w:rPr>
          <w:sz w:val="28"/>
          <w:szCs w:val="28"/>
        </w:rPr>
        <w:t xml:space="preserve">c) </w:t>
      </w:r>
      <w:r w:rsidRPr="009A4286">
        <w:rPr>
          <w:sz w:val="28"/>
          <w:szCs w:val="28"/>
          <w:lang w:val="vi-VN"/>
        </w:rPr>
        <w:t xml:space="preserve">Đề </w:t>
      </w:r>
      <w:proofErr w:type="gramStart"/>
      <w:r w:rsidRPr="009A4286">
        <w:rPr>
          <w:sz w:val="28"/>
          <w:szCs w:val="28"/>
          <w:lang w:val="vi-VN"/>
        </w:rPr>
        <w:t>án</w:t>
      </w:r>
      <w:proofErr w:type="gramEnd"/>
      <w:r w:rsidRPr="009A4286">
        <w:rPr>
          <w:sz w:val="28"/>
          <w:szCs w:val="28"/>
          <w:lang w:val="vi-VN"/>
        </w:rPr>
        <w:t xml:space="preserve"> cải cách chính sách ưu đãi người có công với cách mạng;</w:t>
      </w:r>
    </w:p>
    <w:p w:rsidR="00000000" w:rsidRPr="009A4286" w:rsidRDefault="003252A8" w:rsidP="009A4286">
      <w:pPr>
        <w:spacing w:before="120" w:after="280" w:afterAutospacing="1"/>
        <w:jc w:val="both"/>
        <w:rPr>
          <w:sz w:val="28"/>
          <w:szCs w:val="28"/>
        </w:rPr>
      </w:pPr>
      <w:r w:rsidRPr="009A4286">
        <w:rPr>
          <w:sz w:val="28"/>
          <w:szCs w:val="28"/>
        </w:rPr>
        <w:t xml:space="preserve">d) </w:t>
      </w:r>
      <w:r w:rsidRPr="009A4286">
        <w:rPr>
          <w:sz w:val="28"/>
          <w:szCs w:val="28"/>
          <w:lang w:val="vi-VN"/>
        </w:rPr>
        <w:t xml:space="preserve">Đề </w:t>
      </w:r>
      <w:proofErr w:type="gramStart"/>
      <w:r w:rsidRPr="009A4286">
        <w:rPr>
          <w:sz w:val="28"/>
          <w:szCs w:val="28"/>
          <w:lang w:val="vi-VN"/>
        </w:rPr>
        <w:t>án</w:t>
      </w:r>
      <w:proofErr w:type="gramEnd"/>
      <w:r w:rsidRPr="009A4286">
        <w:rPr>
          <w:sz w:val="28"/>
          <w:szCs w:val="28"/>
          <w:lang w:val="vi-VN"/>
        </w:rPr>
        <w:t xml:space="preserve"> đổi mới cơ chế hoạt động, cơ chế tài chính và tiền lương gắn với kết quả hoạt động của đơn vị sự nghiệp công lập.</w:t>
      </w:r>
    </w:p>
    <w:p w:rsidR="00000000" w:rsidRPr="009A4286" w:rsidRDefault="003252A8" w:rsidP="009A4286">
      <w:pPr>
        <w:spacing w:before="120" w:after="280" w:afterAutospacing="1"/>
        <w:jc w:val="both"/>
        <w:rPr>
          <w:sz w:val="28"/>
          <w:szCs w:val="28"/>
        </w:rPr>
      </w:pPr>
      <w:r w:rsidRPr="009A4286">
        <w:rPr>
          <w:sz w:val="28"/>
          <w:szCs w:val="28"/>
        </w:rPr>
        <w:lastRenderedPageBreak/>
        <w:t xml:space="preserve">2. </w:t>
      </w:r>
      <w:r w:rsidRPr="009A4286">
        <w:rPr>
          <w:sz w:val="28"/>
          <w:szCs w:val="28"/>
          <w:lang w:val="vi-VN"/>
        </w:rPr>
        <w:t xml:space="preserve">Phối hợp với các Bộ, cơ quan nghiên cứu các </w:t>
      </w:r>
      <w:r w:rsidRPr="009A4286">
        <w:rPr>
          <w:sz w:val="28"/>
          <w:szCs w:val="28"/>
          <w:lang w:val="vi-VN"/>
        </w:rPr>
        <w:t xml:space="preserve">chính sách kinh tế - xã hội có liên quan đến chính sách tiền lương, bảo hiểm xã hội và ưu đãi người có công với cách mạng </w:t>
      </w:r>
      <w:proofErr w:type="gramStart"/>
      <w:r w:rsidRPr="009A4286">
        <w:rPr>
          <w:sz w:val="28"/>
          <w:szCs w:val="28"/>
          <w:lang w:val="vi-VN"/>
        </w:rPr>
        <w:t>theo</w:t>
      </w:r>
      <w:proofErr w:type="gramEnd"/>
      <w:r w:rsidRPr="009A4286">
        <w:rPr>
          <w:sz w:val="28"/>
          <w:szCs w:val="28"/>
          <w:lang w:val="vi-VN"/>
        </w:rPr>
        <w:t xml:space="preserve"> sự phân công của Thủ tướng Chính phủ.</w:t>
      </w:r>
    </w:p>
    <w:p w:rsidR="00000000" w:rsidRPr="009A4286" w:rsidRDefault="003252A8" w:rsidP="009A4286">
      <w:pPr>
        <w:spacing w:before="120" w:after="280" w:afterAutospacing="1"/>
        <w:jc w:val="both"/>
        <w:rPr>
          <w:sz w:val="28"/>
          <w:szCs w:val="28"/>
        </w:rPr>
      </w:pPr>
      <w:r w:rsidRPr="009A4286">
        <w:rPr>
          <w:sz w:val="28"/>
          <w:szCs w:val="28"/>
        </w:rPr>
        <w:t xml:space="preserve">3. </w:t>
      </w:r>
      <w:r w:rsidRPr="009A4286">
        <w:rPr>
          <w:sz w:val="28"/>
          <w:szCs w:val="28"/>
          <w:lang w:val="vi-VN"/>
        </w:rPr>
        <w:t>Giúp Thủ tướng Chính phủ theo dõi, đôn đốc các Bộ, ngành, địa phương trong việc thực hiệ</w:t>
      </w:r>
      <w:r w:rsidRPr="009A4286">
        <w:rPr>
          <w:sz w:val="28"/>
          <w:szCs w:val="28"/>
          <w:lang w:val="vi-VN"/>
        </w:rPr>
        <w:t>n chính sách tiền lương, bảo hiểm xã hội và ưu đãi người có công với cách mạng; đổi mới cơ chế hoạt động, cơ chế tài chính và ti</w:t>
      </w:r>
      <w:r w:rsidRPr="009A4286">
        <w:rPr>
          <w:sz w:val="28"/>
          <w:szCs w:val="28"/>
        </w:rPr>
        <w:t>ề</w:t>
      </w:r>
      <w:r w:rsidRPr="009A4286">
        <w:rPr>
          <w:sz w:val="28"/>
          <w:szCs w:val="28"/>
          <w:lang w:val="vi-VN"/>
        </w:rPr>
        <w:t>n lương g</w:t>
      </w:r>
      <w:r w:rsidRPr="009A4286">
        <w:rPr>
          <w:sz w:val="28"/>
          <w:szCs w:val="28"/>
        </w:rPr>
        <w:t>ắ</w:t>
      </w:r>
      <w:r w:rsidRPr="009A4286">
        <w:rPr>
          <w:sz w:val="28"/>
          <w:szCs w:val="28"/>
          <w:lang w:val="vi-VN"/>
        </w:rPr>
        <w:t>n với k</w:t>
      </w:r>
      <w:r w:rsidRPr="009A4286">
        <w:rPr>
          <w:sz w:val="28"/>
          <w:szCs w:val="28"/>
        </w:rPr>
        <w:t>ế</w:t>
      </w:r>
      <w:r w:rsidRPr="009A4286">
        <w:rPr>
          <w:sz w:val="28"/>
          <w:szCs w:val="28"/>
          <w:lang w:val="vi-VN"/>
        </w:rPr>
        <w:t>t quả hoạt động của đơn vị sự nghiệp công lập và cơ chế tạo nguồn cho cải cách tiền lương; đề xuất các biện p</w:t>
      </w:r>
      <w:r w:rsidRPr="009A4286">
        <w:rPr>
          <w:sz w:val="28"/>
          <w:szCs w:val="28"/>
          <w:lang w:val="vi-VN"/>
        </w:rPr>
        <w:t xml:space="preserve">háp để xử lý kịp thời những vấn đề mới phát sinh trong quá trình thực hiện chính sách tiền </w:t>
      </w:r>
      <w:r w:rsidRPr="009A4286">
        <w:rPr>
          <w:sz w:val="28"/>
          <w:szCs w:val="28"/>
        </w:rPr>
        <w:t>l</w:t>
      </w:r>
      <w:r w:rsidRPr="009A4286">
        <w:rPr>
          <w:sz w:val="28"/>
          <w:szCs w:val="28"/>
          <w:lang w:val="vi-VN"/>
        </w:rPr>
        <w:t>ương, bảo hiểm xã hội và ưu đãi người có công với cách mạng.</w:t>
      </w:r>
    </w:p>
    <w:p w:rsidR="00000000" w:rsidRPr="009A4286" w:rsidRDefault="003252A8" w:rsidP="009A4286">
      <w:pPr>
        <w:spacing w:before="120" w:after="280" w:afterAutospacing="1"/>
        <w:jc w:val="both"/>
        <w:rPr>
          <w:sz w:val="28"/>
          <w:szCs w:val="28"/>
        </w:rPr>
      </w:pPr>
      <w:r w:rsidRPr="009A4286">
        <w:rPr>
          <w:b/>
          <w:bCs/>
          <w:sz w:val="28"/>
          <w:szCs w:val="28"/>
          <w:lang w:val="vi-VN"/>
        </w:rPr>
        <w:t>Điều 3.</w:t>
      </w:r>
      <w:r w:rsidRPr="009A4286">
        <w:rPr>
          <w:sz w:val="28"/>
          <w:szCs w:val="28"/>
          <w:lang w:val="vi-VN"/>
        </w:rPr>
        <w:t xml:space="preserve"> Nhiệm vụ của Trưởng Ban Chỉ đạo:</w:t>
      </w:r>
    </w:p>
    <w:p w:rsidR="00000000" w:rsidRPr="009A4286" w:rsidRDefault="003252A8" w:rsidP="009A4286">
      <w:pPr>
        <w:spacing w:before="120" w:after="280" w:afterAutospacing="1"/>
        <w:jc w:val="both"/>
        <w:rPr>
          <w:sz w:val="28"/>
          <w:szCs w:val="28"/>
        </w:rPr>
      </w:pPr>
      <w:r w:rsidRPr="009A4286">
        <w:rPr>
          <w:sz w:val="28"/>
          <w:szCs w:val="28"/>
        </w:rPr>
        <w:t xml:space="preserve">1. </w:t>
      </w:r>
      <w:r w:rsidRPr="009A4286">
        <w:rPr>
          <w:sz w:val="28"/>
          <w:szCs w:val="28"/>
          <w:lang w:val="vi-VN"/>
        </w:rPr>
        <w:t xml:space="preserve">Điều hành </w:t>
      </w:r>
      <w:proofErr w:type="gramStart"/>
      <w:r w:rsidRPr="009A4286">
        <w:rPr>
          <w:sz w:val="28"/>
          <w:szCs w:val="28"/>
          <w:lang w:val="vi-VN"/>
        </w:rPr>
        <w:t>chung</w:t>
      </w:r>
      <w:proofErr w:type="gramEnd"/>
      <w:r w:rsidRPr="009A4286">
        <w:rPr>
          <w:sz w:val="28"/>
          <w:szCs w:val="28"/>
          <w:lang w:val="vi-VN"/>
        </w:rPr>
        <w:t xml:space="preserve"> các hoạt động của Ban Chỉ đạo và chịu trách</w:t>
      </w:r>
      <w:r w:rsidRPr="009A4286">
        <w:rPr>
          <w:sz w:val="28"/>
          <w:szCs w:val="28"/>
          <w:lang w:val="vi-VN"/>
        </w:rPr>
        <w:t xml:space="preserve"> nhiệm trước Thủ tướng Chính phủ về các hoạt động của Ban Chỉ đạo.</w:t>
      </w:r>
    </w:p>
    <w:p w:rsidR="00000000" w:rsidRPr="009A4286" w:rsidRDefault="003252A8" w:rsidP="009A4286">
      <w:pPr>
        <w:spacing w:before="120" w:after="280" w:afterAutospacing="1"/>
        <w:jc w:val="both"/>
        <w:rPr>
          <w:sz w:val="28"/>
          <w:szCs w:val="28"/>
        </w:rPr>
      </w:pPr>
      <w:r w:rsidRPr="009A4286">
        <w:rPr>
          <w:sz w:val="28"/>
          <w:szCs w:val="28"/>
        </w:rPr>
        <w:t xml:space="preserve">2. </w:t>
      </w:r>
      <w:r w:rsidRPr="009A4286">
        <w:rPr>
          <w:sz w:val="28"/>
          <w:szCs w:val="28"/>
          <w:lang w:val="vi-VN"/>
        </w:rPr>
        <w:t>Ban hành Quy chế tổ chức và hoạt động của Ban Chỉ đạo.</w:t>
      </w:r>
    </w:p>
    <w:p w:rsidR="00000000" w:rsidRPr="009A4286" w:rsidRDefault="003252A8" w:rsidP="009A4286">
      <w:pPr>
        <w:spacing w:before="120" w:after="280" w:afterAutospacing="1"/>
        <w:jc w:val="both"/>
        <w:rPr>
          <w:sz w:val="28"/>
          <w:szCs w:val="28"/>
        </w:rPr>
      </w:pPr>
      <w:r w:rsidRPr="009A4286">
        <w:rPr>
          <w:b/>
          <w:bCs/>
          <w:sz w:val="28"/>
          <w:szCs w:val="28"/>
          <w:lang w:val="vi-VN"/>
        </w:rPr>
        <w:t>Điều 4.</w:t>
      </w:r>
      <w:r w:rsidRPr="009A4286">
        <w:rPr>
          <w:sz w:val="28"/>
          <w:szCs w:val="28"/>
          <w:lang w:val="vi-VN"/>
        </w:rPr>
        <w:t xml:space="preserve"> Nhiệm vụ của các Phó Trưởng Ban Chỉ đạo:</w:t>
      </w:r>
    </w:p>
    <w:p w:rsidR="00000000" w:rsidRPr="009A4286" w:rsidRDefault="003252A8" w:rsidP="009A4286">
      <w:pPr>
        <w:spacing w:before="120" w:after="280" w:afterAutospacing="1"/>
        <w:jc w:val="both"/>
        <w:rPr>
          <w:sz w:val="28"/>
          <w:szCs w:val="28"/>
        </w:rPr>
      </w:pPr>
      <w:r w:rsidRPr="009A4286">
        <w:rPr>
          <w:sz w:val="28"/>
          <w:szCs w:val="28"/>
        </w:rPr>
        <w:t xml:space="preserve">1. </w:t>
      </w:r>
      <w:r w:rsidRPr="009A4286">
        <w:rPr>
          <w:sz w:val="28"/>
          <w:szCs w:val="28"/>
          <w:lang w:val="vi-VN"/>
        </w:rPr>
        <w:t>Bộ trưởng Bộ Nội vụ - Phó Trưởng ban thường trực Ban Chỉ đạo:</w:t>
      </w:r>
    </w:p>
    <w:p w:rsidR="00000000" w:rsidRPr="009A4286" w:rsidRDefault="003252A8" w:rsidP="009A4286">
      <w:pPr>
        <w:spacing w:before="120" w:after="280" w:afterAutospacing="1"/>
        <w:jc w:val="both"/>
        <w:rPr>
          <w:sz w:val="28"/>
          <w:szCs w:val="28"/>
        </w:rPr>
      </w:pPr>
      <w:r w:rsidRPr="009A4286">
        <w:rPr>
          <w:sz w:val="28"/>
          <w:szCs w:val="28"/>
        </w:rPr>
        <w:t xml:space="preserve">a) </w:t>
      </w:r>
      <w:r w:rsidRPr="009A4286">
        <w:rPr>
          <w:sz w:val="28"/>
          <w:szCs w:val="28"/>
          <w:lang w:val="vi-VN"/>
        </w:rPr>
        <w:t>Chịu trách nhi</w:t>
      </w:r>
      <w:r w:rsidRPr="009A4286">
        <w:rPr>
          <w:sz w:val="28"/>
          <w:szCs w:val="28"/>
          <w:lang w:val="vi-VN"/>
        </w:rPr>
        <w:t>ệm chủ trì, phối hợp với các Bộ, cơ quan có thành viên tham gia Ban Chỉ đạo nghiên cứu xây dựng Đ</w:t>
      </w:r>
      <w:r w:rsidRPr="009A4286">
        <w:rPr>
          <w:sz w:val="28"/>
          <w:szCs w:val="28"/>
        </w:rPr>
        <w:t xml:space="preserve">ề </w:t>
      </w:r>
      <w:r w:rsidRPr="009A4286">
        <w:rPr>
          <w:sz w:val="28"/>
          <w:szCs w:val="28"/>
          <w:lang w:val="vi-VN"/>
        </w:rPr>
        <w:t xml:space="preserve">án cải cách chính sách tiền lương </w:t>
      </w:r>
      <w:proofErr w:type="spellStart"/>
      <w:r w:rsidRPr="009A4286">
        <w:rPr>
          <w:sz w:val="28"/>
          <w:szCs w:val="28"/>
        </w:rPr>
        <w:t>đối</w:t>
      </w:r>
      <w:proofErr w:type="spellEnd"/>
      <w:r w:rsidRPr="009A4286">
        <w:rPr>
          <w:sz w:val="28"/>
          <w:szCs w:val="28"/>
        </w:rPr>
        <w:t xml:space="preserve"> </w:t>
      </w:r>
      <w:r w:rsidRPr="009A4286">
        <w:rPr>
          <w:sz w:val="28"/>
          <w:szCs w:val="28"/>
          <w:lang w:val="vi-VN"/>
        </w:rPr>
        <w:t>với cán bộ, công chức, viên chức, lực lượng vũ trang và người lao động trong các doanh nghiệp.</w:t>
      </w:r>
    </w:p>
    <w:p w:rsidR="00000000" w:rsidRPr="009A4286" w:rsidRDefault="003252A8" w:rsidP="009A4286">
      <w:pPr>
        <w:spacing w:before="120" w:after="280" w:afterAutospacing="1"/>
        <w:jc w:val="both"/>
        <w:rPr>
          <w:sz w:val="28"/>
          <w:szCs w:val="28"/>
        </w:rPr>
      </w:pPr>
      <w:r w:rsidRPr="009A4286">
        <w:rPr>
          <w:sz w:val="28"/>
          <w:szCs w:val="28"/>
        </w:rPr>
        <w:t xml:space="preserve">b) </w:t>
      </w:r>
      <w:r w:rsidRPr="009A4286">
        <w:rPr>
          <w:sz w:val="28"/>
          <w:szCs w:val="28"/>
          <w:lang w:val="vi-VN"/>
        </w:rPr>
        <w:t xml:space="preserve">Quyết định thành lập </w:t>
      </w:r>
      <w:r w:rsidRPr="009A4286">
        <w:rPr>
          <w:sz w:val="28"/>
          <w:szCs w:val="28"/>
          <w:lang w:val="vi-VN"/>
        </w:rPr>
        <w:t>Tổ biên tập giúp Ban Chỉ đạo xây dựng Đ</w:t>
      </w:r>
      <w:r w:rsidRPr="009A4286">
        <w:rPr>
          <w:sz w:val="28"/>
          <w:szCs w:val="28"/>
        </w:rPr>
        <w:t xml:space="preserve">ề </w:t>
      </w:r>
      <w:proofErr w:type="gramStart"/>
      <w:r w:rsidRPr="009A4286">
        <w:rPr>
          <w:sz w:val="28"/>
          <w:szCs w:val="28"/>
          <w:lang w:val="vi-VN"/>
        </w:rPr>
        <w:t>án</w:t>
      </w:r>
      <w:proofErr w:type="gramEnd"/>
      <w:r w:rsidRPr="009A4286">
        <w:rPr>
          <w:sz w:val="28"/>
          <w:szCs w:val="28"/>
          <w:lang w:val="vi-VN"/>
        </w:rPr>
        <w:t xml:space="preserve"> nêu tại Điểm a Khoản này.</w:t>
      </w:r>
    </w:p>
    <w:p w:rsidR="00000000" w:rsidRPr="009A4286" w:rsidRDefault="003252A8" w:rsidP="009A4286">
      <w:pPr>
        <w:spacing w:before="120" w:after="280" w:afterAutospacing="1"/>
        <w:jc w:val="both"/>
        <w:rPr>
          <w:sz w:val="28"/>
          <w:szCs w:val="28"/>
        </w:rPr>
      </w:pPr>
      <w:r w:rsidRPr="009A4286">
        <w:rPr>
          <w:sz w:val="28"/>
          <w:szCs w:val="28"/>
        </w:rPr>
        <w:t xml:space="preserve">c) </w:t>
      </w:r>
      <w:r w:rsidRPr="009A4286">
        <w:rPr>
          <w:sz w:val="28"/>
          <w:szCs w:val="28"/>
          <w:lang w:val="vi-VN"/>
        </w:rPr>
        <w:t>Trình Trưởng Ban Chỉ đạo ban hành Quy chế tổ chức và hoạt động của Ban Chỉ đạo.</w:t>
      </w:r>
    </w:p>
    <w:p w:rsidR="00000000" w:rsidRPr="009A4286" w:rsidRDefault="003252A8" w:rsidP="009A4286">
      <w:pPr>
        <w:spacing w:before="120" w:after="280" w:afterAutospacing="1"/>
        <w:jc w:val="both"/>
        <w:rPr>
          <w:sz w:val="28"/>
          <w:szCs w:val="28"/>
        </w:rPr>
      </w:pPr>
      <w:r w:rsidRPr="009A4286">
        <w:rPr>
          <w:sz w:val="28"/>
          <w:szCs w:val="28"/>
        </w:rPr>
        <w:t xml:space="preserve">2. </w:t>
      </w:r>
      <w:r w:rsidRPr="009A4286">
        <w:rPr>
          <w:sz w:val="28"/>
          <w:szCs w:val="28"/>
          <w:lang w:val="vi-VN"/>
        </w:rPr>
        <w:t>Bộ trưởng Bộ Lao động - Thương binh và Xã hội - Phó Trưởng Ban Chỉ đạo:</w:t>
      </w:r>
    </w:p>
    <w:p w:rsidR="00000000" w:rsidRPr="009A4286" w:rsidRDefault="003252A8" w:rsidP="009A4286">
      <w:pPr>
        <w:spacing w:before="120" w:after="280" w:afterAutospacing="1"/>
        <w:jc w:val="both"/>
        <w:rPr>
          <w:sz w:val="28"/>
          <w:szCs w:val="28"/>
        </w:rPr>
      </w:pPr>
      <w:r w:rsidRPr="009A4286">
        <w:rPr>
          <w:sz w:val="28"/>
          <w:szCs w:val="28"/>
        </w:rPr>
        <w:t xml:space="preserve">a) </w:t>
      </w:r>
      <w:r w:rsidRPr="009A4286">
        <w:rPr>
          <w:sz w:val="28"/>
          <w:szCs w:val="28"/>
          <w:lang w:val="vi-VN"/>
        </w:rPr>
        <w:t>Chịu trách nhiệm chủ trì,</w:t>
      </w:r>
      <w:r w:rsidRPr="009A4286">
        <w:rPr>
          <w:sz w:val="28"/>
          <w:szCs w:val="28"/>
          <w:lang w:val="vi-VN"/>
        </w:rPr>
        <w:t xml:space="preserve"> phối hợp với các Bộ, c</w:t>
      </w:r>
      <w:r w:rsidRPr="009A4286">
        <w:rPr>
          <w:sz w:val="28"/>
          <w:szCs w:val="28"/>
        </w:rPr>
        <w:t xml:space="preserve">ơ </w:t>
      </w:r>
      <w:r w:rsidRPr="009A4286">
        <w:rPr>
          <w:sz w:val="28"/>
          <w:szCs w:val="28"/>
          <w:lang w:val="vi-VN"/>
        </w:rPr>
        <w:t>quan có thành viên tham gia Ban Chỉ đạo nghiên cứu xây dựng 02 Đề án, gồm:</w:t>
      </w:r>
    </w:p>
    <w:p w:rsidR="00000000" w:rsidRPr="009A4286" w:rsidRDefault="003252A8" w:rsidP="009A4286">
      <w:pPr>
        <w:spacing w:before="120" w:after="280" w:afterAutospacing="1"/>
        <w:jc w:val="both"/>
        <w:rPr>
          <w:sz w:val="28"/>
          <w:szCs w:val="28"/>
        </w:rPr>
      </w:pPr>
      <w:r w:rsidRPr="009A4286">
        <w:rPr>
          <w:sz w:val="28"/>
          <w:szCs w:val="28"/>
        </w:rPr>
        <w:t xml:space="preserve">- </w:t>
      </w:r>
      <w:r w:rsidRPr="009A4286">
        <w:rPr>
          <w:sz w:val="28"/>
          <w:szCs w:val="28"/>
          <w:lang w:val="vi-VN"/>
        </w:rPr>
        <w:t>Đề án cải cách chính sách bảo hiểm xã hội;</w:t>
      </w:r>
    </w:p>
    <w:p w:rsidR="00000000" w:rsidRPr="009A4286" w:rsidRDefault="003252A8" w:rsidP="009A4286">
      <w:pPr>
        <w:spacing w:before="120" w:after="280" w:afterAutospacing="1"/>
        <w:jc w:val="both"/>
        <w:rPr>
          <w:sz w:val="28"/>
          <w:szCs w:val="28"/>
        </w:rPr>
      </w:pPr>
      <w:r w:rsidRPr="009A4286">
        <w:rPr>
          <w:sz w:val="28"/>
          <w:szCs w:val="28"/>
        </w:rPr>
        <w:t xml:space="preserve">- </w:t>
      </w:r>
      <w:r w:rsidRPr="009A4286">
        <w:rPr>
          <w:sz w:val="28"/>
          <w:szCs w:val="28"/>
          <w:lang w:val="vi-VN"/>
        </w:rPr>
        <w:t xml:space="preserve">Đề </w:t>
      </w:r>
      <w:proofErr w:type="gramStart"/>
      <w:r w:rsidRPr="009A4286">
        <w:rPr>
          <w:sz w:val="28"/>
          <w:szCs w:val="28"/>
          <w:lang w:val="vi-VN"/>
        </w:rPr>
        <w:t>án</w:t>
      </w:r>
      <w:proofErr w:type="gramEnd"/>
      <w:r w:rsidRPr="009A4286">
        <w:rPr>
          <w:sz w:val="28"/>
          <w:szCs w:val="28"/>
          <w:lang w:val="vi-VN"/>
        </w:rPr>
        <w:t xml:space="preserve"> cải cách chính sách ưu đãi người có công với cách mạng.</w:t>
      </w:r>
    </w:p>
    <w:p w:rsidR="00000000" w:rsidRPr="009A4286" w:rsidRDefault="003252A8" w:rsidP="009A4286">
      <w:pPr>
        <w:spacing w:before="120" w:after="280" w:afterAutospacing="1"/>
        <w:jc w:val="both"/>
        <w:rPr>
          <w:sz w:val="28"/>
          <w:szCs w:val="28"/>
        </w:rPr>
      </w:pPr>
      <w:r w:rsidRPr="009A4286">
        <w:rPr>
          <w:sz w:val="28"/>
          <w:szCs w:val="28"/>
        </w:rPr>
        <w:t xml:space="preserve">b) </w:t>
      </w:r>
      <w:r w:rsidRPr="009A4286">
        <w:rPr>
          <w:sz w:val="28"/>
          <w:szCs w:val="28"/>
          <w:lang w:val="vi-VN"/>
        </w:rPr>
        <w:t>Quyết đ</w:t>
      </w:r>
      <w:r w:rsidRPr="009A4286">
        <w:rPr>
          <w:sz w:val="28"/>
          <w:szCs w:val="28"/>
        </w:rPr>
        <w:t>ị</w:t>
      </w:r>
      <w:r w:rsidRPr="009A4286">
        <w:rPr>
          <w:sz w:val="28"/>
          <w:szCs w:val="28"/>
          <w:lang w:val="vi-VN"/>
        </w:rPr>
        <w:t>nh thành lập 2 Tổ biên tập giúp việc</w:t>
      </w:r>
      <w:r w:rsidRPr="009A4286">
        <w:rPr>
          <w:sz w:val="28"/>
          <w:szCs w:val="28"/>
          <w:lang w:val="vi-VN"/>
        </w:rPr>
        <w:t xml:space="preserve"> Ban Chỉ đạo xây dựng các Đề </w:t>
      </w:r>
      <w:proofErr w:type="gramStart"/>
      <w:r w:rsidRPr="009A4286">
        <w:rPr>
          <w:sz w:val="28"/>
          <w:szCs w:val="28"/>
          <w:lang w:val="vi-VN"/>
        </w:rPr>
        <w:t>án</w:t>
      </w:r>
      <w:proofErr w:type="gramEnd"/>
      <w:r w:rsidRPr="009A4286">
        <w:rPr>
          <w:sz w:val="28"/>
          <w:szCs w:val="28"/>
          <w:lang w:val="vi-VN"/>
        </w:rPr>
        <w:t xml:space="preserve"> nêu tại Điểm a Khoản này.</w:t>
      </w:r>
    </w:p>
    <w:p w:rsidR="00000000" w:rsidRPr="009A4286" w:rsidRDefault="003252A8" w:rsidP="009A4286">
      <w:pPr>
        <w:spacing w:before="120" w:after="280" w:afterAutospacing="1"/>
        <w:jc w:val="both"/>
        <w:rPr>
          <w:sz w:val="28"/>
          <w:szCs w:val="28"/>
        </w:rPr>
      </w:pPr>
      <w:r w:rsidRPr="009A4286">
        <w:rPr>
          <w:sz w:val="28"/>
          <w:szCs w:val="28"/>
        </w:rPr>
        <w:t xml:space="preserve">3. </w:t>
      </w:r>
      <w:r w:rsidRPr="009A4286">
        <w:rPr>
          <w:sz w:val="28"/>
          <w:szCs w:val="28"/>
          <w:lang w:val="vi-VN"/>
        </w:rPr>
        <w:t>Bộ trưởng Bộ Tài chính - Phó Trưởng Ban Chỉ đạo:</w:t>
      </w:r>
    </w:p>
    <w:p w:rsidR="00000000" w:rsidRPr="009A4286" w:rsidRDefault="003252A8" w:rsidP="009A4286">
      <w:pPr>
        <w:spacing w:before="120" w:after="280" w:afterAutospacing="1"/>
        <w:jc w:val="both"/>
        <w:rPr>
          <w:sz w:val="28"/>
          <w:szCs w:val="28"/>
        </w:rPr>
      </w:pPr>
      <w:r w:rsidRPr="009A4286">
        <w:rPr>
          <w:sz w:val="28"/>
          <w:szCs w:val="28"/>
        </w:rPr>
        <w:lastRenderedPageBreak/>
        <w:t xml:space="preserve">a) </w:t>
      </w:r>
      <w:r w:rsidRPr="009A4286">
        <w:rPr>
          <w:sz w:val="28"/>
          <w:szCs w:val="28"/>
          <w:lang w:val="vi-VN"/>
        </w:rPr>
        <w:t>Chịu trách nhiệm chủ tr</w:t>
      </w:r>
      <w:r w:rsidRPr="009A4286">
        <w:rPr>
          <w:sz w:val="28"/>
          <w:szCs w:val="28"/>
        </w:rPr>
        <w:t>ì</w:t>
      </w:r>
      <w:r w:rsidRPr="009A4286">
        <w:rPr>
          <w:sz w:val="28"/>
          <w:szCs w:val="28"/>
          <w:lang w:val="vi-VN"/>
        </w:rPr>
        <w:t>, phối hợp với các Bộ, cơ quan có thành viên tham gia Ban Chỉ đạo nghiên cứu xây dựng 02 Đ</w:t>
      </w:r>
      <w:r w:rsidRPr="009A4286">
        <w:rPr>
          <w:sz w:val="28"/>
          <w:szCs w:val="28"/>
        </w:rPr>
        <w:t>ề</w:t>
      </w:r>
      <w:r w:rsidRPr="009A4286">
        <w:rPr>
          <w:sz w:val="28"/>
          <w:szCs w:val="28"/>
          <w:lang w:val="vi-VN"/>
        </w:rPr>
        <w:t xml:space="preserve"> án, g</w:t>
      </w:r>
      <w:r w:rsidRPr="009A4286">
        <w:rPr>
          <w:sz w:val="28"/>
          <w:szCs w:val="28"/>
        </w:rPr>
        <w:t>ồ</w:t>
      </w:r>
      <w:r w:rsidRPr="009A4286">
        <w:rPr>
          <w:sz w:val="28"/>
          <w:szCs w:val="28"/>
          <w:lang w:val="vi-VN"/>
        </w:rPr>
        <w:t>m:</w:t>
      </w:r>
    </w:p>
    <w:p w:rsidR="00000000" w:rsidRPr="009A4286" w:rsidRDefault="003252A8" w:rsidP="009A4286">
      <w:pPr>
        <w:spacing w:before="120" w:after="280" w:afterAutospacing="1"/>
        <w:jc w:val="both"/>
        <w:rPr>
          <w:sz w:val="28"/>
          <w:szCs w:val="28"/>
        </w:rPr>
      </w:pPr>
      <w:r w:rsidRPr="009A4286">
        <w:rPr>
          <w:sz w:val="28"/>
          <w:szCs w:val="28"/>
        </w:rPr>
        <w:t xml:space="preserve">- </w:t>
      </w:r>
      <w:r w:rsidRPr="009A4286">
        <w:rPr>
          <w:sz w:val="28"/>
          <w:szCs w:val="28"/>
          <w:lang w:val="vi-VN"/>
        </w:rPr>
        <w:t xml:space="preserve">Đề </w:t>
      </w:r>
      <w:proofErr w:type="gramStart"/>
      <w:r w:rsidRPr="009A4286">
        <w:rPr>
          <w:sz w:val="28"/>
          <w:szCs w:val="28"/>
          <w:lang w:val="vi-VN"/>
        </w:rPr>
        <w:t>án</w:t>
      </w:r>
      <w:proofErr w:type="gramEnd"/>
      <w:r w:rsidRPr="009A4286">
        <w:rPr>
          <w:sz w:val="28"/>
          <w:szCs w:val="28"/>
          <w:lang w:val="vi-VN"/>
        </w:rPr>
        <w:t xml:space="preserve"> đổi m</w:t>
      </w:r>
      <w:r w:rsidRPr="009A4286">
        <w:rPr>
          <w:sz w:val="28"/>
          <w:szCs w:val="28"/>
        </w:rPr>
        <w:t>ớ</w:t>
      </w:r>
      <w:r w:rsidRPr="009A4286">
        <w:rPr>
          <w:sz w:val="28"/>
          <w:szCs w:val="28"/>
          <w:lang w:val="vi-VN"/>
        </w:rPr>
        <w:t>i cơ</w:t>
      </w:r>
      <w:r w:rsidRPr="009A4286">
        <w:rPr>
          <w:sz w:val="28"/>
          <w:szCs w:val="28"/>
          <w:lang w:val="vi-VN"/>
        </w:rPr>
        <w:t xml:space="preserve"> chế hoạt động, cơ chế tài chính và tiền lương gắn với kết quả hoạt động của đơn vị sự nghiệp công lập.</w:t>
      </w:r>
    </w:p>
    <w:p w:rsidR="00000000" w:rsidRPr="009A4286" w:rsidRDefault="003252A8" w:rsidP="009A4286">
      <w:pPr>
        <w:spacing w:before="120" w:after="280" w:afterAutospacing="1"/>
        <w:jc w:val="both"/>
        <w:rPr>
          <w:sz w:val="28"/>
          <w:szCs w:val="28"/>
        </w:rPr>
      </w:pPr>
      <w:r w:rsidRPr="009A4286">
        <w:rPr>
          <w:sz w:val="28"/>
          <w:szCs w:val="28"/>
        </w:rPr>
        <w:t xml:space="preserve">- </w:t>
      </w:r>
      <w:r w:rsidRPr="009A4286">
        <w:rPr>
          <w:sz w:val="28"/>
          <w:szCs w:val="28"/>
          <w:lang w:val="vi-VN"/>
        </w:rPr>
        <w:t xml:space="preserve">Đề </w:t>
      </w:r>
      <w:proofErr w:type="gramStart"/>
      <w:r w:rsidRPr="009A4286">
        <w:rPr>
          <w:sz w:val="28"/>
          <w:szCs w:val="28"/>
          <w:lang w:val="vi-VN"/>
        </w:rPr>
        <w:t>án</w:t>
      </w:r>
      <w:proofErr w:type="gramEnd"/>
      <w:r w:rsidRPr="009A4286">
        <w:rPr>
          <w:sz w:val="28"/>
          <w:szCs w:val="28"/>
          <w:lang w:val="vi-VN"/>
        </w:rPr>
        <w:t xml:space="preserve"> các giải pháp tạo nguồn để thực hiện cải cách chính sách tiền lương, bảo hiểm xã hội và ưu đãi người có công.</w:t>
      </w:r>
    </w:p>
    <w:p w:rsidR="00000000" w:rsidRPr="009A4286" w:rsidRDefault="003252A8" w:rsidP="009A4286">
      <w:pPr>
        <w:spacing w:before="120" w:after="280" w:afterAutospacing="1"/>
        <w:jc w:val="both"/>
        <w:rPr>
          <w:sz w:val="28"/>
          <w:szCs w:val="28"/>
        </w:rPr>
      </w:pPr>
      <w:r w:rsidRPr="009A4286">
        <w:rPr>
          <w:sz w:val="28"/>
          <w:szCs w:val="28"/>
        </w:rPr>
        <w:t xml:space="preserve">b) </w:t>
      </w:r>
      <w:r w:rsidRPr="009A4286">
        <w:rPr>
          <w:sz w:val="28"/>
          <w:szCs w:val="28"/>
          <w:lang w:val="vi-VN"/>
        </w:rPr>
        <w:t>Quyết định thành lập 02 Tổ biên</w:t>
      </w:r>
      <w:r w:rsidRPr="009A4286">
        <w:rPr>
          <w:sz w:val="28"/>
          <w:szCs w:val="28"/>
          <w:lang w:val="vi-VN"/>
        </w:rPr>
        <w:t xml:space="preserve"> tập giúp Ban Chỉ đạo xây dựng Đề </w:t>
      </w:r>
      <w:proofErr w:type="gramStart"/>
      <w:r w:rsidRPr="009A4286">
        <w:rPr>
          <w:sz w:val="28"/>
          <w:szCs w:val="28"/>
          <w:lang w:val="vi-VN"/>
        </w:rPr>
        <w:t>án</w:t>
      </w:r>
      <w:proofErr w:type="gramEnd"/>
      <w:r w:rsidRPr="009A4286">
        <w:rPr>
          <w:sz w:val="28"/>
          <w:szCs w:val="28"/>
          <w:lang w:val="vi-VN"/>
        </w:rPr>
        <w:t xml:space="preserve"> nêu tại Điểm a Khoản này.</w:t>
      </w:r>
    </w:p>
    <w:p w:rsidR="00000000" w:rsidRPr="009A4286" w:rsidRDefault="003252A8" w:rsidP="009A4286">
      <w:pPr>
        <w:spacing w:before="120" w:after="280" w:afterAutospacing="1"/>
        <w:jc w:val="both"/>
        <w:rPr>
          <w:sz w:val="28"/>
          <w:szCs w:val="28"/>
        </w:rPr>
      </w:pPr>
      <w:r w:rsidRPr="009A4286">
        <w:rPr>
          <w:b/>
          <w:bCs/>
          <w:sz w:val="28"/>
          <w:szCs w:val="28"/>
          <w:lang w:val="vi-VN"/>
        </w:rPr>
        <w:t>Điều 5.</w:t>
      </w:r>
      <w:r w:rsidRPr="009A4286">
        <w:rPr>
          <w:sz w:val="28"/>
          <w:szCs w:val="28"/>
          <w:lang w:val="vi-VN"/>
        </w:rPr>
        <w:t xml:space="preserve"> Nhiệm vụ của các Ủy viên Ban Chỉ đạo:</w:t>
      </w:r>
    </w:p>
    <w:p w:rsidR="00000000" w:rsidRPr="009A4286" w:rsidRDefault="003252A8" w:rsidP="009A4286">
      <w:pPr>
        <w:spacing w:before="120" w:after="280" w:afterAutospacing="1"/>
        <w:jc w:val="both"/>
        <w:rPr>
          <w:sz w:val="28"/>
          <w:szCs w:val="28"/>
        </w:rPr>
      </w:pPr>
      <w:r w:rsidRPr="009A4286">
        <w:rPr>
          <w:sz w:val="28"/>
          <w:szCs w:val="28"/>
          <w:lang w:val="vi-VN"/>
        </w:rPr>
        <w:t xml:space="preserve">Các ủy viên Ban Chỉ đạo có trách nhiệm thực hiện các nhiệm vụ theo phân công của Trưởng Ban Chỉ đạo và quy chế hoạt động do Trưởng Ban Chỉ đạo ban </w:t>
      </w:r>
      <w:r w:rsidRPr="009A4286">
        <w:rPr>
          <w:sz w:val="28"/>
          <w:szCs w:val="28"/>
          <w:lang w:val="vi-VN"/>
        </w:rPr>
        <w:t>hành.</w:t>
      </w:r>
    </w:p>
    <w:p w:rsidR="00000000" w:rsidRPr="009A4286" w:rsidRDefault="003252A8" w:rsidP="009A4286">
      <w:pPr>
        <w:spacing w:before="120" w:after="280" w:afterAutospacing="1"/>
        <w:jc w:val="both"/>
        <w:rPr>
          <w:sz w:val="28"/>
          <w:szCs w:val="28"/>
        </w:rPr>
      </w:pPr>
      <w:r w:rsidRPr="009A4286">
        <w:rPr>
          <w:b/>
          <w:bCs/>
          <w:sz w:val="28"/>
          <w:szCs w:val="28"/>
          <w:lang w:val="vi-VN"/>
        </w:rPr>
        <w:t>Điều 6.</w:t>
      </w:r>
      <w:r w:rsidRPr="009A4286">
        <w:rPr>
          <w:sz w:val="28"/>
          <w:szCs w:val="28"/>
          <w:lang w:val="vi-VN"/>
        </w:rPr>
        <w:t xml:space="preserve"> Quyết định này có hiệu lực thi hành kể từ ngày ký và thay thế Quyết định số 858/QĐ</w:t>
      </w:r>
      <w:r w:rsidRPr="009A4286">
        <w:rPr>
          <w:sz w:val="28"/>
          <w:szCs w:val="28"/>
        </w:rPr>
        <w:t>-</w:t>
      </w:r>
      <w:r w:rsidRPr="009A4286">
        <w:rPr>
          <w:sz w:val="28"/>
          <w:szCs w:val="28"/>
          <w:lang w:val="vi-VN"/>
        </w:rPr>
        <w:t>TTg ngày 09 tháng 7 năm 2007 của Thủ tướng Chính phủ về việc thành lập Ban Chỉ đạo nghiên cứu và thực hiện cải cách chính sách tiền lương Nhà nước.</w:t>
      </w:r>
    </w:p>
    <w:p w:rsidR="00000000" w:rsidRPr="009A4286" w:rsidRDefault="003252A8" w:rsidP="009A4286">
      <w:pPr>
        <w:spacing w:before="120" w:after="280" w:afterAutospacing="1"/>
        <w:jc w:val="both"/>
        <w:rPr>
          <w:sz w:val="28"/>
          <w:szCs w:val="28"/>
        </w:rPr>
      </w:pPr>
      <w:r w:rsidRPr="009A4286">
        <w:rPr>
          <w:b/>
          <w:bCs/>
          <w:sz w:val="28"/>
          <w:szCs w:val="28"/>
          <w:lang w:val="vi-VN"/>
        </w:rPr>
        <w:t>Điều 7.</w:t>
      </w:r>
      <w:r w:rsidRPr="009A4286">
        <w:rPr>
          <w:sz w:val="28"/>
          <w:szCs w:val="28"/>
          <w:lang w:val="vi-VN"/>
        </w:rPr>
        <w:t xml:space="preserve"> Các</w:t>
      </w:r>
      <w:r w:rsidRPr="009A4286">
        <w:rPr>
          <w:sz w:val="28"/>
          <w:szCs w:val="28"/>
          <w:lang w:val="vi-VN"/>
        </w:rPr>
        <w:t xml:space="preserve"> Bộ trưởng, Thủ trưởng cơ quan ngang Bộ, Thủ trưởng cơ quan thuộc Chính phủ, Chủ tịch Ủy ban nhân dân tỉnh, thành phố trực thuộc Trung ương và các thành viên quy định tại Đi</w:t>
      </w:r>
      <w:r w:rsidRPr="009A4286">
        <w:rPr>
          <w:sz w:val="28"/>
          <w:szCs w:val="28"/>
        </w:rPr>
        <w:t>ề</w:t>
      </w:r>
      <w:r w:rsidRPr="009A4286">
        <w:rPr>
          <w:sz w:val="28"/>
          <w:szCs w:val="28"/>
          <w:lang w:val="vi-VN"/>
        </w:rPr>
        <w:t>u 1 chịu trách nhiệm thi hành Quyết định này./.</w:t>
      </w:r>
    </w:p>
    <w:p w:rsidR="00000000" w:rsidRDefault="003252A8">
      <w:pPr>
        <w:spacing w:before="120" w:after="280" w:afterAutospacing="1"/>
      </w:pPr>
      <w:r>
        <w:t> </w:t>
      </w:r>
    </w:p>
    <w:tbl>
      <w:tblPr>
        <w:tblW w:w="0" w:type="auto"/>
        <w:tblBorders>
          <w:top w:val="nil"/>
          <w:bottom w:val="nil"/>
          <w:insideH w:val="nil"/>
          <w:insideV w:val="nil"/>
        </w:tblBorders>
        <w:tblCellMar>
          <w:left w:w="0" w:type="dxa"/>
          <w:right w:w="0" w:type="dxa"/>
        </w:tblCellMar>
        <w:tblLook w:val="04A0"/>
      </w:tblPr>
      <w:tblGrid>
        <w:gridCol w:w="4428"/>
        <w:gridCol w:w="4500"/>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252A8" w:rsidP="009A4286">
            <w:pPr>
              <w:spacing w:before="120" w:after="280" w:afterAutospacing="1"/>
            </w:pPr>
            <w:r>
              <w:rPr>
                <w:sz w:val="16"/>
                <w:lang w:val="vi-VN"/>
              </w:rPr>
              <w:t> </w:t>
            </w:r>
            <w:r>
              <w:rPr>
                <w:b/>
                <w:bCs/>
                <w:i/>
                <w:iCs/>
                <w:lang w:val="vi-VN"/>
              </w:rPr>
              <w:t>Nơi nhận:</w:t>
            </w:r>
            <w:r>
              <w:rPr>
                <w:b/>
                <w:bCs/>
                <w:i/>
                <w:iCs/>
                <w:lang w:val="vi-VN"/>
              </w:rPr>
              <w:br/>
            </w:r>
            <w:r>
              <w:rPr>
                <w:sz w:val="16"/>
              </w:rPr>
              <w:t xml:space="preserve">- </w:t>
            </w:r>
            <w:r>
              <w:rPr>
                <w:sz w:val="16"/>
                <w:lang w:val="vi-VN"/>
              </w:rPr>
              <w:t>Ban Bí thư Trung ư</w:t>
            </w:r>
            <w:r>
              <w:rPr>
                <w:sz w:val="16"/>
                <w:lang w:val="vi-VN"/>
              </w:rPr>
              <w:t>ơng Đảng;</w:t>
            </w:r>
            <w:r>
              <w:rPr>
                <w:sz w:val="16"/>
                <w:lang w:val="vi-VN"/>
              </w:rPr>
              <w:br/>
            </w:r>
            <w:r>
              <w:rPr>
                <w:sz w:val="16"/>
              </w:rPr>
              <w:t xml:space="preserve">- </w:t>
            </w:r>
            <w:r>
              <w:rPr>
                <w:sz w:val="16"/>
                <w:lang w:val="vi-VN"/>
              </w:rPr>
              <w:t>Thủ tướng, các Phó Thủ tướng Chính phủ;</w:t>
            </w:r>
            <w:r>
              <w:rPr>
                <w:sz w:val="16"/>
                <w:lang w:val="vi-VN"/>
              </w:rPr>
              <w:br/>
            </w:r>
            <w:r>
              <w:rPr>
                <w:sz w:val="16"/>
              </w:rPr>
              <w:t xml:space="preserve">- </w:t>
            </w:r>
            <w:r>
              <w:rPr>
                <w:sz w:val="16"/>
                <w:lang w:val="vi-VN"/>
              </w:rPr>
              <w:t>Các Bộ, cơ quan ngang Bộ, cơ quan thuộc CP;</w:t>
            </w:r>
            <w:r>
              <w:rPr>
                <w:sz w:val="16"/>
                <w:lang w:val="vi-VN"/>
              </w:rPr>
              <w:br/>
            </w:r>
            <w:r>
              <w:rPr>
                <w:sz w:val="16"/>
              </w:rPr>
              <w:t xml:space="preserve">- </w:t>
            </w:r>
            <w:r>
              <w:rPr>
                <w:sz w:val="16"/>
                <w:lang w:val="vi-VN"/>
              </w:rPr>
              <w:t>HĐND, UBND các tỉnh, TP trực thuộc TW;</w:t>
            </w:r>
            <w:r>
              <w:rPr>
                <w:sz w:val="16"/>
                <w:lang w:val="vi-VN"/>
              </w:rPr>
              <w:br/>
            </w:r>
            <w:r>
              <w:rPr>
                <w:sz w:val="16"/>
              </w:rPr>
              <w:t xml:space="preserve">- </w:t>
            </w:r>
            <w:r>
              <w:rPr>
                <w:sz w:val="16"/>
                <w:lang w:val="vi-VN"/>
              </w:rPr>
              <w:t>V</w:t>
            </w:r>
            <w:r>
              <w:rPr>
                <w:sz w:val="16"/>
              </w:rPr>
              <w:t>ă</w:t>
            </w:r>
            <w:r>
              <w:rPr>
                <w:sz w:val="16"/>
                <w:lang w:val="vi-VN"/>
              </w:rPr>
              <w:t>n phòng Trung ương v</w:t>
            </w:r>
            <w:r>
              <w:rPr>
                <w:sz w:val="16"/>
              </w:rPr>
              <w:t xml:space="preserve">à </w:t>
            </w:r>
            <w:r>
              <w:rPr>
                <w:sz w:val="16"/>
                <w:lang w:val="vi-VN"/>
              </w:rPr>
              <w:t>các Ban của Đảng;</w:t>
            </w:r>
            <w:r>
              <w:rPr>
                <w:sz w:val="16"/>
                <w:lang w:val="vi-VN"/>
              </w:rPr>
              <w:br/>
            </w:r>
            <w:r>
              <w:rPr>
                <w:sz w:val="16"/>
              </w:rPr>
              <w:t xml:space="preserve">- </w:t>
            </w:r>
            <w:r>
              <w:rPr>
                <w:sz w:val="16"/>
                <w:lang w:val="vi-VN"/>
              </w:rPr>
              <w:t>Văn phòng Tổng Bí thư;</w:t>
            </w:r>
            <w:r>
              <w:rPr>
                <w:sz w:val="16"/>
                <w:lang w:val="vi-VN"/>
              </w:rPr>
              <w:br/>
            </w:r>
            <w:r>
              <w:rPr>
                <w:sz w:val="16"/>
              </w:rPr>
              <w:t xml:space="preserve">- </w:t>
            </w:r>
            <w:r>
              <w:rPr>
                <w:sz w:val="16"/>
                <w:lang w:val="vi-VN"/>
              </w:rPr>
              <w:t>V</w:t>
            </w:r>
            <w:r>
              <w:rPr>
                <w:sz w:val="16"/>
              </w:rPr>
              <w:t>ă</w:t>
            </w:r>
            <w:r>
              <w:rPr>
                <w:sz w:val="16"/>
                <w:lang w:val="vi-VN"/>
              </w:rPr>
              <w:t>n phòng Chủ tịch nước;</w:t>
            </w:r>
            <w:r>
              <w:rPr>
                <w:sz w:val="16"/>
                <w:lang w:val="vi-VN"/>
              </w:rPr>
              <w:br/>
            </w:r>
            <w:r>
              <w:rPr>
                <w:sz w:val="16"/>
              </w:rPr>
              <w:t xml:space="preserve">- </w:t>
            </w:r>
            <w:r>
              <w:rPr>
                <w:sz w:val="16"/>
                <w:lang w:val="vi-VN"/>
              </w:rPr>
              <w:t>Hội đồng Dân tộc và</w:t>
            </w:r>
            <w:r>
              <w:rPr>
                <w:sz w:val="16"/>
                <w:lang w:val="vi-VN"/>
              </w:rPr>
              <w:t xml:space="preserve"> các Ủy ban của Quốc hội;</w:t>
            </w:r>
            <w:r>
              <w:rPr>
                <w:sz w:val="16"/>
                <w:lang w:val="vi-VN"/>
              </w:rPr>
              <w:br/>
            </w:r>
            <w:r>
              <w:rPr>
                <w:sz w:val="16"/>
              </w:rPr>
              <w:t xml:space="preserve">- </w:t>
            </w:r>
            <w:r>
              <w:rPr>
                <w:sz w:val="16"/>
                <w:lang w:val="vi-VN"/>
              </w:rPr>
              <w:t>V</w:t>
            </w:r>
            <w:r>
              <w:rPr>
                <w:sz w:val="16"/>
              </w:rPr>
              <w:t>ă</w:t>
            </w:r>
            <w:r>
              <w:rPr>
                <w:sz w:val="16"/>
                <w:lang w:val="vi-VN"/>
              </w:rPr>
              <w:t>n phòng Quốc hội;</w:t>
            </w:r>
            <w:r>
              <w:rPr>
                <w:sz w:val="16"/>
                <w:lang w:val="vi-VN"/>
              </w:rPr>
              <w:br/>
            </w:r>
            <w:r>
              <w:rPr>
                <w:sz w:val="16"/>
              </w:rPr>
              <w:t xml:space="preserve">- </w:t>
            </w:r>
            <w:r>
              <w:rPr>
                <w:sz w:val="16"/>
                <w:lang w:val="vi-VN"/>
              </w:rPr>
              <w:t>T</w:t>
            </w:r>
            <w:proofErr w:type="spellStart"/>
            <w:r>
              <w:rPr>
                <w:sz w:val="16"/>
              </w:rPr>
              <w:t>òa</w:t>
            </w:r>
            <w:proofErr w:type="spellEnd"/>
            <w:r>
              <w:rPr>
                <w:sz w:val="16"/>
              </w:rPr>
              <w:t xml:space="preserve"> </w:t>
            </w:r>
            <w:r>
              <w:rPr>
                <w:sz w:val="16"/>
                <w:lang w:val="vi-VN"/>
              </w:rPr>
              <w:t>án nhân dân tối cao;</w:t>
            </w:r>
            <w:r>
              <w:rPr>
                <w:sz w:val="16"/>
                <w:lang w:val="vi-VN"/>
              </w:rPr>
              <w:br/>
            </w:r>
            <w:r>
              <w:rPr>
                <w:sz w:val="16"/>
              </w:rPr>
              <w:t xml:space="preserve">- </w:t>
            </w:r>
            <w:r>
              <w:rPr>
                <w:sz w:val="16"/>
                <w:lang w:val="vi-VN"/>
              </w:rPr>
              <w:t>Viện Kiểm sát nhân dân tối cao;</w:t>
            </w:r>
            <w:r>
              <w:rPr>
                <w:sz w:val="16"/>
                <w:lang w:val="vi-VN"/>
              </w:rPr>
              <w:br/>
            </w:r>
            <w:r>
              <w:rPr>
                <w:sz w:val="16"/>
              </w:rPr>
              <w:t xml:space="preserve">- </w:t>
            </w:r>
            <w:r>
              <w:rPr>
                <w:sz w:val="16"/>
                <w:lang w:val="vi-VN"/>
              </w:rPr>
              <w:t>Kiểm toán Nhà nước;</w:t>
            </w:r>
            <w:r>
              <w:rPr>
                <w:sz w:val="16"/>
                <w:lang w:val="vi-VN"/>
              </w:rPr>
              <w:br/>
            </w:r>
            <w:r>
              <w:rPr>
                <w:sz w:val="16"/>
              </w:rPr>
              <w:t xml:space="preserve">- </w:t>
            </w:r>
            <w:r>
              <w:rPr>
                <w:sz w:val="16"/>
                <w:lang w:val="vi-VN"/>
              </w:rPr>
              <w:t>Ngân hàng Chính sách xã hội;</w:t>
            </w:r>
            <w:r>
              <w:rPr>
                <w:sz w:val="16"/>
                <w:lang w:val="vi-VN"/>
              </w:rPr>
              <w:br/>
            </w:r>
            <w:r>
              <w:rPr>
                <w:sz w:val="16"/>
              </w:rPr>
              <w:t xml:space="preserve">- </w:t>
            </w:r>
            <w:r>
              <w:rPr>
                <w:sz w:val="16"/>
                <w:lang w:val="vi-VN"/>
              </w:rPr>
              <w:t>Ngân hàng Phát triển Việt Nam;</w:t>
            </w:r>
            <w:r>
              <w:rPr>
                <w:sz w:val="16"/>
                <w:lang w:val="vi-VN"/>
              </w:rPr>
              <w:br/>
            </w:r>
            <w:r>
              <w:rPr>
                <w:sz w:val="16"/>
              </w:rPr>
              <w:t xml:space="preserve">- </w:t>
            </w:r>
            <w:r>
              <w:rPr>
                <w:sz w:val="16"/>
                <w:lang w:val="vi-VN"/>
              </w:rPr>
              <w:t>UBTW Mặt trận Tổ quốc Việt Nam;</w:t>
            </w:r>
            <w:r>
              <w:rPr>
                <w:sz w:val="16"/>
                <w:lang w:val="vi-VN"/>
              </w:rPr>
              <w:br/>
            </w:r>
            <w:r>
              <w:rPr>
                <w:sz w:val="16"/>
              </w:rPr>
              <w:t xml:space="preserve">- </w:t>
            </w:r>
            <w:r>
              <w:rPr>
                <w:sz w:val="16"/>
                <w:lang w:val="vi-VN"/>
              </w:rPr>
              <w:t>Cơ quan Trung ương của cá</w:t>
            </w:r>
            <w:r>
              <w:rPr>
                <w:sz w:val="16"/>
                <w:lang w:val="vi-VN"/>
              </w:rPr>
              <w:t>c đoàn thể;</w:t>
            </w:r>
            <w:r>
              <w:rPr>
                <w:sz w:val="16"/>
                <w:lang w:val="vi-VN"/>
              </w:rPr>
              <w:br/>
            </w:r>
            <w:r>
              <w:rPr>
                <w:sz w:val="16"/>
              </w:rPr>
              <w:t xml:space="preserve">- </w:t>
            </w:r>
            <w:r>
              <w:rPr>
                <w:sz w:val="16"/>
                <w:lang w:val="vi-VN"/>
              </w:rPr>
              <w:t>Các Thành viên Ban Chỉ đạo;</w:t>
            </w:r>
            <w:r>
              <w:rPr>
                <w:sz w:val="16"/>
                <w:lang w:val="vi-VN"/>
              </w:rPr>
              <w:br/>
            </w:r>
            <w:r>
              <w:rPr>
                <w:sz w:val="16"/>
              </w:rPr>
              <w:t xml:space="preserve">- </w:t>
            </w:r>
            <w:r>
              <w:rPr>
                <w:sz w:val="16"/>
                <w:lang w:val="vi-VN"/>
              </w:rPr>
              <w:t>VPCP: BTCN, các PCN, Trợ lý TTCP, TGĐ Cổng TTĐT, các Vụ, Cục, đơn vị trực thuộc, Công báo;</w:t>
            </w:r>
            <w:r>
              <w:rPr>
                <w:sz w:val="16"/>
                <w:lang w:val="vi-VN"/>
              </w:rPr>
              <w:br/>
            </w:r>
            <w:r>
              <w:rPr>
                <w:sz w:val="16"/>
              </w:rPr>
              <w:t xml:space="preserve">- </w:t>
            </w:r>
            <w:r>
              <w:rPr>
                <w:sz w:val="16"/>
                <w:lang w:val="vi-VN"/>
              </w:rPr>
              <w:t>Lưu: V</w:t>
            </w:r>
            <w:r>
              <w:rPr>
                <w:sz w:val="16"/>
              </w:rPr>
              <w:t>ă</w:t>
            </w:r>
            <w:r>
              <w:rPr>
                <w:sz w:val="16"/>
                <w:lang w:val="vi-VN"/>
              </w:rPr>
              <w:t>n thư, KTTH (3b).</w:t>
            </w:r>
          </w:p>
        </w:tc>
        <w:tc>
          <w:tcPr>
            <w:tcW w:w="450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252A8">
            <w:pPr>
              <w:spacing w:before="120"/>
              <w:jc w:val="center"/>
            </w:pPr>
            <w:r>
              <w:rPr>
                <w:b/>
                <w:bCs/>
                <w:lang w:val="vi-VN"/>
              </w:rPr>
              <w:t>THỦ TƯỚNG</w:t>
            </w:r>
            <w:r>
              <w:rPr>
                <w:b/>
                <w:bCs/>
                <w:lang w:val="vi-VN"/>
              </w:rPr>
              <w:br/>
            </w:r>
            <w:r>
              <w:rPr>
                <w:b/>
                <w:bCs/>
                <w:lang w:val="vi-VN"/>
              </w:rPr>
              <w:br/>
            </w:r>
            <w:r>
              <w:rPr>
                <w:b/>
                <w:bCs/>
                <w:lang w:val="vi-VN"/>
              </w:rPr>
              <w:br/>
            </w:r>
            <w:r>
              <w:rPr>
                <w:b/>
                <w:bCs/>
                <w:lang w:val="vi-VN"/>
              </w:rPr>
              <w:br/>
            </w:r>
            <w:r>
              <w:rPr>
                <w:b/>
                <w:bCs/>
                <w:lang w:val="vi-VN"/>
              </w:rPr>
              <w:br/>
              <w:t>Nguyễn Tấn Dũng</w:t>
            </w:r>
          </w:p>
        </w:tc>
      </w:tr>
    </w:tbl>
    <w:p w:rsidR="003252A8" w:rsidRDefault="003252A8">
      <w:pPr>
        <w:spacing w:before="120" w:after="280" w:afterAutospacing="1"/>
      </w:pPr>
      <w:r>
        <w:t> </w:t>
      </w:r>
    </w:p>
    <w:sectPr w:rsidR="003252A8" w:rsidSect="009A4286">
      <w:pgSz w:w="12240" w:h="15840"/>
      <w:pgMar w:top="1152" w:right="1008" w:bottom="720" w:left="1152"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SortMethod w:val="0000"/>
  <w:defaultTabStop w:val="720"/>
  <w:noPunctuationKerning/>
  <w:characterSpacingControl w:val="doNotCompress"/>
  <w:compat/>
  <w:rsids>
    <w:rsidRoot w:val="002A7DAF"/>
    <w:rsid w:val="002A7DAF"/>
    <w:rsid w:val="003252A8"/>
    <w:rsid w:val="009A4286"/>
  </w:rsids>
  <m:mathPr>
    <m:mathFont m:val="Cambria Math"/>
    <m:brkBin m:val="before"/>
    <m:brkBinSub m:val="--"/>
    <m:smallFrac m:val="off"/>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20E663-08FA-4049-9B89-312194D52037}"/>
</file>

<file path=customXml/itemProps2.xml><?xml version="1.0" encoding="utf-8"?>
<ds:datastoreItem xmlns:ds="http://schemas.openxmlformats.org/officeDocument/2006/customXml" ds:itemID="{706551D4-477B-445C-978A-2F4FC26848D3}"/>
</file>

<file path=customXml/itemProps3.xml><?xml version="1.0" encoding="utf-8"?>
<ds:datastoreItem xmlns:ds="http://schemas.openxmlformats.org/officeDocument/2006/customXml" ds:itemID="{A1E606CB-9BF6-494D-BD2B-C4ABABCB2A76}"/>
</file>

<file path=docProps/app.xml><?xml version="1.0" encoding="utf-8"?>
<Properties xmlns="http://schemas.openxmlformats.org/officeDocument/2006/extended-properties" xmlns:vt="http://schemas.openxmlformats.org/officeDocument/2006/docPropsVTypes">
  <Template>Normal</Template>
  <TotalTime>3</TotalTime>
  <Pages>4</Pages>
  <Words>945</Words>
  <Characters>5393</Characters>
  <Application>Microsoft Office Word</Application>
  <DocSecurity>0</DocSecurity>
  <Lines>44</Lines>
  <Paragraphs>12</Paragraphs>
  <ScaleCrop>false</ScaleCrop>
  <Company/>
  <LinksUpToDate>false</LinksUpToDate>
  <CharactersWithSpaces>6326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1601-01-01T00:00:00Z</cp:lastPrinted>
  <dcterms:created xsi:type="dcterms:W3CDTF">2016-10-05T03:15:00Z</dcterms:created>
  <dcterms:modified xsi:type="dcterms:W3CDTF">2016-10-05T03:17:00Z</dcterms:modified>
</cp:coreProperties>
</file>